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CCA52C" w14:textId="55CC0A9F" w:rsidR="001A6223" w:rsidRPr="004843B4" w:rsidRDefault="001A6223" w:rsidP="001A6223">
      <w:pPr>
        <w:jc w:val="center"/>
        <w:rPr>
          <w:rFonts w:ascii="Arial" w:hAnsi="Arial" w:cs="Arial"/>
          <w:b/>
          <w:bCs/>
          <w:sz w:val="36"/>
          <w:lang w:val="es-CO"/>
        </w:rPr>
      </w:pPr>
      <w:r w:rsidRPr="004843B4">
        <w:rPr>
          <w:rFonts w:ascii="Arial" w:hAnsi="Arial" w:cs="Arial"/>
          <w:b/>
          <w:bCs/>
          <w:sz w:val="36"/>
          <w:lang w:val="es-CO"/>
        </w:rPr>
        <w:t>DOCUMENTOS DE LICITACIÓN</w:t>
      </w:r>
      <w:r w:rsidR="00723A2F">
        <w:rPr>
          <w:rFonts w:ascii="Arial" w:hAnsi="Arial" w:cs="Arial"/>
          <w:b/>
          <w:bCs/>
          <w:sz w:val="36"/>
          <w:lang w:val="es-CO"/>
        </w:rPr>
        <w:t xml:space="preserve"> P</w:t>
      </w:r>
      <w:r w:rsidR="00792D49">
        <w:rPr>
          <w:rFonts w:ascii="Arial" w:hAnsi="Arial" w:cs="Arial"/>
          <w:b/>
          <w:bCs/>
          <w:sz w:val="36"/>
          <w:lang w:val="es-CO"/>
        </w:rPr>
        <w:t>Ú</w:t>
      </w:r>
      <w:r w:rsidR="00723A2F">
        <w:rPr>
          <w:rFonts w:ascii="Arial" w:hAnsi="Arial" w:cs="Arial"/>
          <w:b/>
          <w:bCs/>
          <w:sz w:val="36"/>
          <w:lang w:val="es-CO"/>
        </w:rPr>
        <w:t>BLICA NACIONAL</w:t>
      </w:r>
      <w:r w:rsidR="00717B0C">
        <w:rPr>
          <w:rFonts w:ascii="Arial" w:hAnsi="Arial" w:cs="Arial"/>
          <w:b/>
          <w:bCs/>
          <w:sz w:val="36"/>
          <w:lang w:val="es-CO"/>
        </w:rPr>
        <w:t xml:space="preserve"> </w:t>
      </w:r>
    </w:p>
    <w:p w14:paraId="74E98B95" w14:textId="77777777" w:rsidR="001A6223" w:rsidRPr="004843B4" w:rsidRDefault="001A6223" w:rsidP="001A6223">
      <w:pPr>
        <w:jc w:val="center"/>
        <w:rPr>
          <w:rFonts w:ascii="Arial" w:hAnsi="Arial" w:cs="Arial"/>
          <w:b/>
          <w:bCs/>
          <w:sz w:val="36"/>
          <w:lang w:val="es-CO"/>
        </w:rPr>
      </w:pPr>
      <w:r w:rsidRPr="004843B4">
        <w:rPr>
          <w:rFonts w:ascii="Arial" w:hAnsi="Arial" w:cs="Arial"/>
          <w:b/>
          <w:bCs/>
          <w:sz w:val="36"/>
          <w:lang w:val="es-CO"/>
        </w:rPr>
        <w:t xml:space="preserve">PARA LA </w:t>
      </w:r>
      <w:r>
        <w:rPr>
          <w:rFonts w:ascii="Arial" w:hAnsi="Arial" w:cs="Arial"/>
          <w:b/>
          <w:bCs/>
          <w:sz w:val="36"/>
          <w:lang w:val="es-CO"/>
        </w:rPr>
        <w:t xml:space="preserve">ADQUISICION DE BIENES </w:t>
      </w:r>
    </w:p>
    <w:p w14:paraId="3E9CC40C" w14:textId="77777777" w:rsidR="001A6223" w:rsidRPr="004843B4" w:rsidRDefault="001A6223" w:rsidP="001A6223">
      <w:pPr>
        <w:jc w:val="center"/>
        <w:rPr>
          <w:rFonts w:ascii="Arial" w:hAnsi="Arial" w:cs="Arial"/>
          <w:b/>
          <w:bCs/>
          <w:lang w:val="es-CO"/>
        </w:rPr>
      </w:pPr>
    </w:p>
    <w:p w14:paraId="3C4DB9CA" w14:textId="030CD1B5" w:rsidR="001A6223" w:rsidRPr="001A6223" w:rsidRDefault="00350116" w:rsidP="001A6223">
      <w:pPr>
        <w:pStyle w:val="Ttulo2"/>
        <w:jc w:val="center"/>
        <w:rPr>
          <w:rFonts w:ascii="Arial Black" w:hAnsi="Arial Black" w:cs="Arial"/>
          <w:color w:val="auto"/>
          <w:sz w:val="36"/>
          <w:szCs w:val="36"/>
          <w:lang w:val="es-CO"/>
        </w:rPr>
      </w:pPr>
      <w:r>
        <w:rPr>
          <w:rFonts w:ascii="Arial Black" w:hAnsi="Arial Black" w:cs="Arial"/>
          <w:color w:val="auto"/>
          <w:sz w:val="36"/>
          <w:szCs w:val="36"/>
          <w:lang w:val="es-CO"/>
        </w:rPr>
        <w:t xml:space="preserve">ADQUISICIÓN </w:t>
      </w:r>
      <w:r w:rsidR="005C1F0C">
        <w:rPr>
          <w:rFonts w:ascii="Arial Black" w:hAnsi="Arial Black" w:cs="Arial"/>
          <w:color w:val="auto"/>
          <w:sz w:val="36"/>
          <w:szCs w:val="36"/>
          <w:lang w:val="es-CO"/>
        </w:rPr>
        <w:t>DE MATERIAL DIDÁCTICO PARA INSTITUCIONES DE EDUCACIÓN ORDINARIA DEL PROYECTO APOYO A LA REFORMA EDUCATIVA, EN LOS 9 DISTRITOS FOCALIZADOS DE LAS ZONAS 2, 5 Y 9 (PROYECTO PARECF)</w:t>
      </w:r>
    </w:p>
    <w:p w14:paraId="0CDD44CA" w14:textId="77777777" w:rsidR="001A6223" w:rsidRDefault="001A6223" w:rsidP="001A6223">
      <w:pPr>
        <w:rPr>
          <w:lang w:val="es-CO"/>
        </w:rPr>
      </w:pPr>
    </w:p>
    <w:p w14:paraId="0DA78D28" w14:textId="77777777" w:rsidR="001A6223" w:rsidRDefault="001A6223" w:rsidP="001A6223">
      <w:pPr>
        <w:jc w:val="center"/>
        <w:rPr>
          <w:rFonts w:ascii="Arial" w:hAnsi="Arial" w:cs="Arial"/>
          <w:b/>
          <w:bCs/>
          <w:sz w:val="36"/>
          <w:lang w:val="es-CO"/>
        </w:rPr>
      </w:pPr>
      <w:r>
        <w:rPr>
          <w:rFonts w:ascii="Arial" w:hAnsi="Arial" w:cs="Arial"/>
          <w:b/>
          <w:bCs/>
          <w:noProof/>
          <w:sz w:val="36"/>
          <w:lang w:val="es-EC" w:eastAsia="es-EC"/>
        </w:rPr>
        <w:drawing>
          <wp:anchor distT="0" distB="0" distL="114300" distR="114300" simplePos="0" relativeHeight="251658240" behindDoc="0" locked="0" layoutInCell="1" allowOverlap="1" wp14:anchorId="43B5D7CB" wp14:editId="32246874">
            <wp:simplePos x="0" y="0"/>
            <wp:positionH relativeFrom="column">
              <wp:posOffset>1066800</wp:posOffset>
            </wp:positionH>
            <wp:positionV relativeFrom="paragraph">
              <wp:posOffset>146050</wp:posOffset>
            </wp:positionV>
            <wp:extent cx="3779520" cy="1337310"/>
            <wp:effectExtent l="0" t="0" r="0" b="0"/>
            <wp:wrapSquare wrapText="bothSides"/>
            <wp:docPr id="2" name="Imagen 2" descr="C:\Documents and Settings\nancy.orbe\Configuración local\Temp\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nancy.orbe\Configuración local\Temp\logo-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9520" cy="1337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EDEF1" w14:textId="77777777" w:rsidR="001A6223" w:rsidRDefault="001A6223" w:rsidP="001A6223">
      <w:pPr>
        <w:jc w:val="center"/>
        <w:rPr>
          <w:rFonts w:ascii="Arial" w:hAnsi="Arial" w:cs="Arial"/>
          <w:b/>
          <w:bCs/>
          <w:sz w:val="36"/>
          <w:lang w:val="es-CO"/>
        </w:rPr>
      </w:pPr>
    </w:p>
    <w:p w14:paraId="541BB238" w14:textId="77777777" w:rsidR="001A6223" w:rsidRDefault="001A6223" w:rsidP="001A6223">
      <w:pPr>
        <w:jc w:val="center"/>
        <w:rPr>
          <w:rFonts w:ascii="Arial" w:hAnsi="Arial" w:cs="Arial"/>
          <w:b/>
          <w:bCs/>
          <w:sz w:val="36"/>
          <w:lang w:val="es-CO"/>
        </w:rPr>
      </w:pPr>
    </w:p>
    <w:p w14:paraId="4590F31F" w14:textId="77777777" w:rsidR="001A6223" w:rsidRDefault="001A6223" w:rsidP="001A6223">
      <w:pPr>
        <w:jc w:val="center"/>
        <w:rPr>
          <w:rFonts w:ascii="Arial" w:hAnsi="Arial" w:cs="Arial"/>
          <w:b/>
          <w:bCs/>
          <w:sz w:val="36"/>
          <w:lang w:val="es-CO"/>
        </w:rPr>
      </w:pPr>
    </w:p>
    <w:p w14:paraId="64CBD1DD" w14:textId="77777777" w:rsidR="001A6223" w:rsidRDefault="001A6223" w:rsidP="001A6223">
      <w:pPr>
        <w:jc w:val="center"/>
        <w:rPr>
          <w:rFonts w:ascii="Arial" w:hAnsi="Arial" w:cs="Arial"/>
          <w:b/>
          <w:bCs/>
          <w:sz w:val="36"/>
          <w:lang w:val="es-CO"/>
        </w:rPr>
      </w:pPr>
    </w:p>
    <w:p w14:paraId="7A3EF0CF" w14:textId="77777777" w:rsidR="001A6223" w:rsidRPr="00EF3DC1" w:rsidRDefault="001A6223" w:rsidP="001A6223">
      <w:pPr>
        <w:jc w:val="center"/>
        <w:rPr>
          <w:rFonts w:ascii="Arial" w:hAnsi="Arial" w:cs="Arial"/>
          <w:b/>
          <w:bCs/>
          <w:sz w:val="36"/>
          <w:lang w:val="es-CO"/>
        </w:rPr>
      </w:pPr>
    </w:p>
    <w:p w14:paraId="5BA93A1F" w14:textId="77777777" w:rsidR="003A4458" w:rsidRDefault="003A4458" w:rsidP="001A6223">
      <w:pPr>
        <w:jc w:val="center"/>
        <w:rPr>
          <w:rFonts w:ascii="Arial Black" w:hAnsi="Arial Black" w:cs="Arial"/>
          <w:b/>
          <w:bCs/>
          <w:sz w:val="36"/>
          <w:szCs w:val="36"/>
          <w:lang w:val="es-CO"/>
        </w:rPr>
      </w:pPr>
    </w:p>
    <w:p w14:paraId="06279A19" w14:textId="4C845E34" w:rsidR="001A6223" w:rsidRPr="004843B4" w:rsidRDefault="00500DD7" w:rsidP="001A6223">
      <w:pPr>
        <w:jc w:val="center"/>
        <w:rPr>
          <w:rFonts w:ascii="Arial Black" w:hAnsi="Arial Black" w:cs="Arial"/>
          <w:b/>
          <w:sz w:val="36"/>
          <w:szCs w:val="36"/>
          <w:lang w:val="es-EC" w:eastAsia="es-EC"/>
        </w:rPr>
      </w:pPr>
      <w:r>
        <w:rPr>
          <w:rFonts w:ascii="Arial Black" w:hAnsi="Arial Black" w:cs="Arial"/>
          <w:b/>
          <w:bCs/>
          <w:sz w:val="36"/>
          <w:szCs w:val="36"/>
          <w:lang w:val="es-CO"/>
        </w:rPr>
        <w:t xml:space="preserve">Proceso </w:t>
      </w:r>
      <w:r w:rsidR="001A6223" w:rsidRPr="004843B4">
        <w:rPr>
          <w:rFonts w:ascii="Arial Black" w:hAnsi="Arial Black" w:cs="Arial"/>
          <w:b/>
          <w:bCs/>
          <w:sz w:val="36"/>
          <w:szCs w:val="36"/>
          <w:lang w:val="es-CO"/>
        </w:rPr>
        <w:t>No:</w:t>
      </w:r>
      <w:r w:rsidR="001A6223" w:rsidRPr="004843B4">
        <w:rPr>
          <w:rFonts w:ascii="Arial Black" w:hAnsi="Arial Black" w:cs="Arial"/>
          <w:sz w:val="36"/>
          <w:szCs w:val="36"/>
          <w:lang w:val="es-CO"/>
        </w:rPr>
        <w:t xml:space="preserve"> </w:t>
      </w:r>
      <w:r w:rsidR="001A6223" w:rsidRPr="004843B4">
        <w:rPr>
          <w:rFonts w:ascii="Arial Black" w:hAnsi="Arial Black" w:cs="Arial"/>
          <w:b/>
          <w:sz w:val="36"/>
          <w:szCs w:val="36"/>
          <w:lang w:val="es-EC" w:eastAsia="es-EC"/>
        </w:rPr>
        <w:t>BIRF-8542-</w:t>
      </w:r>
      <w:r w:rsidR="007938DC">
        <w:rPr>
          <w:rFonts w:ascii="Arial Black" w:hAnsi="Arial Black" w:cs="Arial"/>
          <w:b/>
          <w:sz w:val="36"/>
          <w:szCs w:val="36"/>
          <w:lang w:val="es-EC" w:eastAsia="es-EC"/>
        </w:rPr>
        <w:t>LPN</w:t>
      </w:r>
      <w:r w:rsidR="001A6223" w:rsidRPr="004843B4">
        <w:rPr>
          <w:rFonts w:ascii="Arial Black" w:hAnsi="Arial Black" w:cs="Arial"/>
          <w:b/>
          <w:sz w:val="36"/>
          <w:szCs w:val="36"/>
          <w:lang w:val="es-EC" w:eastAsia="es-EC"/>
        </w:rPr>
        <w:t>-</w:t>
      </w:r>
      <w:r w:rsidR="003771DE">
        <w:rPr>
          <w:rFonts w:ascii="Arial Black" w:hAnsi="Arial Black" w:cs="Arial"/>
          <w:b/>
          <w:sz w:val="36"/>
          <w:szCs w:val="36"/>
          <w:lang w:val="es-EC" w:eastAsia="es-EC"/>
        </w:rPr>
        <w:t>B-2017-001</w:t>
      </w:r>
    </w:p>
    <w:p w14:paraId="384F5499" w14:textId="77777777" w:rsidR="001A6223" w:rsidRPr="004843B4" w:rsidRDefault="001A6223" w:rsidP="001A6223">
      <w:pPr>
        <w:jc w:val="center"/>
        <w:rPr>
          <w:rFonts w:ascii="Arial" w:hAnsi="Arial" w:cs="Arial"/>
          <w:sz w:val="36"/>
          <w:lang w:val="es-CO"/>
        </w:rPr>
      </w:pPr>
    </w:p>
    <w:p w14:paraId="3A82F971" w14:textId="77777777" w:rsidR="001A6223" w:rsidRPr="004843B4" w:rsidRDefault="001A6223" w:rsidP="001A6223">
      <w:pPr>
        <w:tabs>
          <w:tab w:val="left" w:pos="5790"/>
        </w:tabs>
        <w:rPr>
          <w:rFonts w:ascii="Arial" w:hAnsi="Arial" w:cs="Arial"/>
          <w:lang w:val="es-CO"/>
        </w:rPr>
      </w:pPr>
    </w:p>
    <w:p w14:paraId="4DA82F34" w14:textId="77777777" w:rsidR="001A6223" w:rsidRDefault="001A6223" w:rsidP="001A6223">
      <w:pPr>
        <w:jc w:val="center"/>
        <w:rPr>
          <w:rFonts w:ascii="Arial" w:hAnsi="Arial" w:cs="Arial"/>
          <w:b/>
          <w:bCs/>
          <w:sz w:val="36"/>
          <w:lang w:val="es-CO"/>
        </w:rPr>
      </w:pPr>
      <w:r w:rsidRPr="004843B4">
        <w:rPr>
          <w:rFonts w:ascii="Arial" w:hAnsi="Arial" w:cs="Arial"/>
          <w:b/>
          <w:bCs/>
          <w:sz w:val="36"/>
          <w:lang w:val="es-CO"/>
        </w:rPr>
        <w:t xml:space="preserve">PROYECTO DE APOYO A LA REFORMA </w:t>
      </w:r>
    </w:p>
    <w:p w14:paraId="4827BED9" w14:textId="77777777" w:rsidR="001A6223" w:rsidRPr="004843B4" w:rsidRDefault="001A6223" w:rsidP="001A6223">
      <w:pPr>
        <w:jc w:val="center"/>
        <w:rPr>
          <w:rFonts w:ascii="Arial" w:hAnsi="Arial" w:cs="Arial"/>
          <w:b/>
          <w:bCs/>
          <w:sz w:val="36"/>
          <w:lang w:val="es-CO"/>
        </w:rPr>
      </w:pPr>
      <w:r w:rsidRPr="004843B4">
        <w:rPr>
          <w:rFonts w:ascii="Arial" w:hAnsi="Arial" w:cs="Arial"/>
          <w:b/>
          <w:bCs/>
          <w:sz w:val="36"/>
          <w:lang w:val="es-CO"/>
        </w:rPr>
        <w:t>EDUCATIVA EN LOS CIRCUITOS FOCALIZADOS</w:t>
      </w:r>
    </w:p>
    <w:p w14:paraId="37D16652" w14:textId="77777777" w:rsidR="001A6223" w:rsidRPr="004843B4" w:rsidRDefault="001A6223" w:rsidP="001A6223">
      <w:pPr>
        <w:jc w:val="center"/>
        <w:rPr>
          <w:rFonts w:ascii="Arial" w:hAnsi="Arial" w:cs="Arial"/>
          <w:b/>
          <w:bCs/>
          <w:sz w:val="20"/>
          <w:szCs w:val="20"/>
          <w:lang w:val="es-CO"/>
        </w:rPr>
      </w:pPr>
    </w:p>
    <w:p w14:paraId="774F294F" w14:textId="77777777" w:rsidR="001A6223" w:rsidRPr="004843B4" w:rsidRDefault="001A6223" w:rsidP="001A6223">
      <w:pPr>
        <w:jc w:val="center"/>
        <w:rPr>
          <w:rFonts w:ascii="Arial Black" w:hAnsi="Arial Black" w:cs="Arial"/>
          <w:b/>
          <w:iCs/>
          <w:sz w:val="28"/>
          <w:szCs w:val="28"/>
          <w:lang w:val="es-CO"/>
        </w:rPr>
      </w:pPr>
      <w:r w:rsidRPr="004843B4">
        <w:rPr>
          <w:rFonts w:ascii="Arial Black" w:hAnsi="Arial Black" w:cs="Arial"/>
          <w:b/>
          <w:iCs/>
          <w:sz w:val="28"/>
          <w:szCs w:val="28"/>
          <w:lang w:val="es-CO"/>
        </w:rPr>
        <w:t>PRESTAMO BIRF-8542-EC</w:t>
      </w:r>
    </w:p>
    <w:p w14:paraId="32F0AD84" w14:textId="77777777" w:rsidR="001A6223" w:rsidRPr="004843B4" w:rsidRDefault="001A6223" w:rsidP="001A6223">
      <w:pPr>
        <w:jc w:val="center"/>
        <w:rPr>
          <w:rFonts w:ascii="Arial" w:hAnsi="Arial" w:cs="Arial"/>
          <w:lang w:val="es-CO"/>
        </w:rPr>
      </w:pPr>
    </w:p>
    <w:p w14:paraId="563D777F" w14:textId="77777777" w:rsidR="001A6223" w:rsidRDefault="001A6223" w:rsidP="001A6223">
      <w:pPr>
        <w:jc w:val="center"/>
        <w:rPr>
          <w:rFonts w:ascii="Arial" w:hAnsi="Arial" w:cs="Arial"/>
          <w:lang w:val="es-CO"/>
        </w:rPr>
      </w:pPr>
    </w:p>
    <w:p w14:paraId="0F1E151D" w14:textId="77777777" w:rsidR="003A4458" w:rsidRPr="003A4458" w:rsidRDefault="003A4458" w:rsidP="001A6223">
      <w:pPr>
        <w:jc w:val="center"/>
        <w:rPr>
          <w:rFonts w:ascii="Arial" w:hAnsi="Arial" w:cs="Arial"/>
          <w:b/>
          <w:bCs/>
          <w:sz w:val="20"/>
          <w:lang w:val="es-CO"/>
        </w:rPr>
      </w:pPr>
    </w:p>
    <w:p w14:paraId="101CA213" w14:textId="77777777" w:rsidR="001A6223" w:rsidRPr="004843B4" w:rsidRDefault="001A6223" w:rsidP="001A6223">
      <w:pPr>
        <w:jc w:val="center"/>
        <w:rPr>
          <w:rFonts w:ascii="Arial" w:hAnsi="Arial" w:cs="Arial"/>
          <w:b/>
          <w:bCs/>
          <w:sz w:val="36"/>
          <w:lang w:val="es-CO"/>
        </w:rPr>
      </w:pPr>
      <w:r>
        <w:rPr>
          <w:rFonts w:ascii="Arial" w:hAnsi="Arial" w:cs="Arial"/>
          <w:b/>
          <w:bCs/>
          <w:sz w:val="36"/>
          <w:lang w:val="es-CO"/>
        </w:rPr>
        <w:t>MINISTERIO DE EDUCACION</w:t>
      </w:r>
    </w:p>
    <w:p w14:paraId="358270A5" w14:textId="77777777" w:rsidR="001A6223" w:rsidRDefault="001A6223" w:rsidP="001A6223">
      <w:pPr>
        <w:jc w:val="center"/>
        <w:rPr>
          <w:rFonts w:ascii="Arial" w:hAnsi="Arial" w:cs="Arial"/>
          <w:b/>
          <w:iCs/>
          <w:sz w:val="28"/>
          <w:szCs w:val="28"/>
          <w:lang w:val="es-CO"/>
        </w:rPr>
      </w:pPr>
    </w:p>
    <w:p w14:paraId="68283731" w14:textId="77777777" w:rsidR="001A6223" w:rsidRPr="001A6223" w:rsidRDefault="001A6223" w:rsidP="001A6223">
      <w:pPr>
        <w:jc w:val="center"/>
        <w:rPr>
          <w:rFonts w:ascii="Arial" w:hAnsi="Arial" w:cs="Arial"/>
          <w:i/>
          <w:iCs/>
          <w:sz w:val="32"/>
          <w:szCs w:val="32"/>
          <w:lang w:val="es-CO"/>
        </w:rPr>
      </w:pPr>
      <w:r w:rsidRPr="001A6223">
        <w:rPr>
          <w:rFonts w:ascii="Arial" w:hAnsi="Arial" w:cs="Arial"/>
          <w:b/>
          <w:iCs/>
          <w:sz w:val="32"/>
          <w:szCs w:val="32"/>
          <w:lang w:val="es-CO"/>
        </w:rPr>
        <w:t>ECUADOR</w:t>
      </w:r>
    </w:p>
    <w:p w14:paraId="69DA370D" w14:textId="77777777" w:rsidR="003A4458" w:rsidRPr="003A4458" w:rsidRDefault="003A4458" w:rsidP="001A6223">
      <w:pPr>
        <w:jc w:val="center"/>
        <w:rPr>
          <w:rFonts w:ascii="Arial" w:hAnsi="Arial" w:cs="Arial"/>
          <w:iCs/>
          <w:sz w:val="28"/>
          <w:szCs w:val="28"/>
          <w:lang w:val="es-CO"/>
        </w:rPr>
      </w:pPr>
    </w:p>
    <w:p w14:paraId="737EEF45" w14:textId="7C3FE1BE" w:rsidR="001A6223" w:rsidRPr="004843B4" w:rsidRDefault="000C4FDF" w:rsidP="001A6223">
      <w:pPr>
        <w:jc w:val="center"/>
        <w:rPr>
          <w:rFonts w:ascii="Arial" w:hAnsi="Arial" w:cs="Arial"/>
          <w:b/>
          <w:iCs/>
          <w:sz w:val="32"/>
          <w:szCs w:val="32"/>
          <w:lang w:val="es-CO"/>
        </w:rPr>
      </w:pPr>
      <w:r>
        <w:rPr>
          <w:rFonts w:ascii="Arial" w:hAnsi="Arial" w:cs="Arial"/>
          <w:b/>
          <w:iCs/>
          <w:sz w:val="32"/>
          <w:szCs w:val="32"/>
          <w:lang w:val="es-CO"/>
        </w:rPr>
        <w:t xml:space="preserve">Abril </w:t>
      </w:r>
      <w:r w:rsidR="00350116">
        <w:rPr>
          <w:rFonts w:ascii="Arial" w:hAnsi="Arial" w:cs="Arial"/>
          <w:b/>
          <w:iCs/>
          <w:sz w:val="32"/>
          <w:szCs w:val="32"/>
          <w:lang w:val="es-CO"/>
        </w:rPr>
        <w:t>2017</w:t>
      </w:r>
    </w:p>
    <w:p w14:paraId="67AE2C71" w14:textId="77777777" w:rsidR="001A6223" w:rsidRDefault="001A6223">
      <w:pPr>
        <w:rPr>
          <w:rFonts w:ascii="Arial" w:hAnsi="Arial" w:cs="Arial"/>
          <w:b/>
          <w:bCs/>
          <w:sz w:val="36"/>
          <w:lang w:val="es-CO"/>
        </w:rPr>
      </w:pPr>
    </w:p>
    <w:p w14:paraId="1FEBC6FD" w14:textId="77777777" w:rsidR="00351B68" w:rsidRPr="004843B4" w:rsidRDefault="00351B68" w:rsidP="00351B68">
      <w:pPr>
        <w:jc w:val="center"/>
        <w:rPr>
          <w:rFonts w:ascii="Arial" w:hAnsi="Arial" w:cs="Arial"/>
          <w:b/>
          <w:bCs/>
          <w:sz w:val="36"/>
          <w:lang w:val="es-CO"/>
        </w:rPr>
      </w:pPr>
    </w:p>
    <w:p w14:paraId="333DACE1" w14:textId="77777777" w:rsidR="00351B68" w:rsidRPr="003D5A30" w:rsidRDefault="00351B68" w:rsidP="00351B68">
      <w:pPr>
        <w:jc w:val="center"/>
        <w:rPr>
          <w:b/>
          <w:bCs/>
          <w:sz w:val="36"/>
          <w:lang w:val="es-CO"/>
        </w:rPr>
      </w:pPr>
      <w:r w:rsidRPr="00E6248D">
        <w:rPr>
          <w:b/>
          <w:bCs/>
          <w:sz w:val="36"/>
          <w:lang w:val="es-CO"/>
        </w:rPr>
        <w:t>Índice General</w:t>
      </w:r>
    </w:p>
    <w:p w14:paraId="601E0CD4" w14:textId="77777777" w:rsidR="00351B68" w:rsidRPr="003D5A30" w:rsidRDefault="00351B68" w:rsidP="00351B68">
      <w:pPr>
        <w:jc w:val="center"/>
        <w:rPr>
          <w:lang w:val="es-CO"/>
        </w:rPr>
      </w:pPr>
    </w:p>
    <w:p w14:paraId="7BDEF9BA" w14:textId="77777777" w:rsidR="00351B68" w:rsidRPr="003D5A30" w:rsidRDefault="00351B68" w:rsidP="00351B68">
      <w:pPr>
        <w:jc w:val="center"/>
        <w:rPr>
          <w:lang w:val="es-CO"/>
        </w:rPr>
      </w:pPr>
    </w:p>
    <w:p w14:paraId="341F572C" w14:textId="77777777" w:rsidR="00834D7B" w:rsidRPr="00D51872" w:rsidRDefault="00FD5741" w:rsidP="004843B4">
      <w:pPr>
        <w:pStyle w:val="TDC1"/>
        <w:tabs>
          <w:tab w:val="right" w:leader="dot" w:pos="9350"/>
        </w:tabs>
        <w:spacing w:after="240"/>
        <w:rPr>
          <w:rFonts w:ascii="Calibri" w:hAnsi="Calibri"/>
          <w:noProof/>
          <w:sz w:val="22"/>
          <w:szCs w:val="22"/>
          <w:lang w:val="en-US"/>
        </w:rPr>
      </w:pPr>
      <w:r w:rsidRPr="008715C5">
        <w:rPr>
          <w:lang w:val="es-CO"/>
        </w:rPr>
        <w:fldChar w:fldCharType="begin"/>
      </w:r>
      <w:r w:rsidR="00351B68" w:rsidRPr="00231F71">
        <w:rPr>
          <w:lang w:val="es-CO"/>
        </w:rPr>
        <w:instrText xml:space="preserve"> TOC \h \z \t "Heading 4,1,Subtitle,2" </w:instrText>
      </w:r>
      <w:r w:rsidRPr="008715C5">
        <w:rPr>
          <w:lang w:val="es-CO"/>
        </w:rPr>
        <w:fldChar w:fldCharType="separate"/>
      </w:r>
      <w:hyperlink w:anchor="_Toc397087151" w:history="1">
        <w:r w:rsidR="00834D7B" w:rsidRPr="00A0461B">
          <w:rPr>
            <w:rStyle w:val="Hipervnculo"/>
            <w:rFonts w:eastAsia="MS Gothic"/>
            <w:b/>
            <w:noProof/>
            <w:lang w:val="es-CO"/>
          </w:rPr>
          <w:t>PARTE 1 – Procedimientos de Licitación</w:t>
        </w:r>
        <w:r w:rsidR="00834D7B">
          <w:rPr>
            <w:noProof/>
            <w:webHidden/>
          </w:rPr>
          <w:tab/>
        </w:r>
        <w:r w:rsidR="00834D7B">
          <w:rPr>
            <w:noProof/>
            <w:webHidden/>
          </w:rPr>
          <w:fldChar w:fldCharType="begin"/>
        </w:r>
        <w:r w:rsidR="00834D7B">
          <w:rPr>
            <w:noProof/>
            <w:webHidden/>
          </w:rPr>
          <w:instrText xml:space="preserve"> PAGEREF _Toc397087151 \h </w:instrText>
        </w:r>
        <w:r w:rsidR="00834D7B">
          <w:rPr>
            <w:noProof/>
            <w:webHidden/>
          </w:rPr>
        </w:r>
        <w:r w:rsidR="00834D7B">
          <w:rPr>
            <w:noProof/>
            <w:webHidden/>
          </w:rPr>
          <w:fldChar w:fldCharType="separate"/>
        </w:r>
        <w:r w:rsidR="0066082A">
          <w:rPr>
            <w:noProof/>
            <w:webHidden/>
          </w:rPr>
          <w:t>3</w:t>
        </w:r>
        <w:r w:rsidR="00834D7B">
          <w:rPr>
            <w:noProof/>
            <w:webHidden/>
          </w:rPr>
          <w:fldChar w:fldCharType="end"/>
        </w:r>
      </w:hyperlink>
    </w:p>
    <w:p w14:paraId="4A8E66B5" w14:textId="77777777" w:rsidR="00834D7B" w:rsidRPr="00D51872" w:rsidRDefault="00503367" w:rsidP="004843B4">
      <w:pPr>
        <w:pStyle w:val="TDC2"/>
        <w:tabs>
          <w:tab w:val="right" w:leader="dot" w:pos="9350"/>
        </w:tabs>
        <w:spacing w:after="240"/>
        <w:rPr>
          <w:rFonts w:ascii="Calibri" w:hAnsi="Calibri"/>
          <w:noProof/>
          <w:sz w:val="22"/>
          <w:szCs w:val="22"/>
          <w:lang w:val="en-US"/>
        </w:rPr>
      </w:pPr>
      <w:hyperlink w:anchor="_Toc397087152" w:history="1">
        <w:r w:rsidR="00834D7B" w:rsidRPr="0041513E">
          <w:rPr>
            <w:rStyle w:val="Hipervnculo"/>
            <w:rFonts w:eastAsia="MS Gothic"/>
            <w:noProof/>
            <w:lang w:val="es-CO"/>
          </w:rPr>
          <w:t>Sección I.</w:t>
        </w:r>
        <w:r w:rsidR="00D67491">
          <w:rPr>
            <w:rStyle w:val="Hipervnculo"/>
            <w:rFonts w:eastAsia="MS Gothic"/>
            <w:noProof/>
            <w:lang w:val="es-CO"/>
          </w:rPr>
          <w:t xml:space="preserve"> </w:t>
        </w:r>
        <w:r w:rsidR="00834D7B" w:rsidRPr="0041513E">
          <w:rPr>
            <w:rStyle w:val="Hipervnculo"/>
            <w:rFonts w:eastAsia="MS Gothic"/>
            <w:noProof/>
            <w:lang w:val="es-CO"/>
          </w:rPr>
          <w:t>Instrucciones a los Licitantes</w:t>
        </w:r>
        <w:r w:rsidR="00834D7B">
          <w:rPr>
            <w:noProof/>
            <w:webHidden/>
          </w:rPr>
          <w:tab/>
        </w:r>
        <w:r w:rsidR="00834D7B">
          <w:rPr>
            <w:noProof/>
            <w:webHidden/>
          </w:rPr>
          <w:fldChar w:fldCharType="begin"/>
        </w:r>
        <w:r w:rsidR="00834D7B">
          <w:rPr>
            <w:noProof/>
            <w:webHidden/>
          </w:rPr>
          <w:instrText xml:space="preserve"> PAGEREF _Toc397087152 \h </w:instrText>
        </w:r>
        <w:r w:rsidR="00834D7B">
          <w:rPr>
            <w:noProof/>
            <w:webHidden/>
          </w:rPr>
        </w:r>
        <w:r w:rsidR="00834D7B">
          <w:rPr>
            <w:noProof/>
            <w:webHidden/>
          </w:rPr>
          <w:fldChar w:fldCharType="separate"/>
        </w:r>
        <w:r w:rsidR="0066082A">
          <w:rPr>
            <w:noProof/>
            <w:webHidden/>
          </w:rPr>
          <w:t>5</w:t>
        </w:r>
        <w:r w:rsidR="00834D7B">
          <w:rPr>
            <w:noProof/>
            <w:webHidden/>
          </w:rPr>
          <w:fldChar w:fldCharType="end"/>
        </w:r>
      </w:hyperlink>
    </w:p>
    <w:p w14:paraId="540703D8" w14:textId="77777777" w:rsidR="00834D7B" w:rsidRPr="00D51872" w:rsidRDefault="00503367" w:rsidP="004843B4">
      <w:pPr>
        <w:pStyle w:val="TDC2"/>
        <w:tabs>
          <w:tab w:val="right" w:leader="dot" w:pos="9350"/>
        </w:tabs>
        <w:spacing w:after="240"/>
        <w:rPr>
          <w:rFonts w:ascii="Calibri" w:hAnsi="Calibri"/>
          <w:noProof/>
          <w:sz w:val="22"/>
          <w:szCs w:val="22"/>
          <w:lang w:val="en-US"/>
        </w:rPr>
      </w:pPr>
      <w:hyperlink w:anchor="_Toc397087153" w:history="1">
        <w:r w:rsidR="00834D7B" w:rsidRPr="0041513E">
          <w:rPr>
            <w:rStyle w:val="Hipervnculo"/>
            <w:rFonts w:eastAsia="MS Gothic"/>
            <w:noProof/>
            <w:lang w:val="es-CO"/>
          </w:rPr>
          <w:t>Sección II.</w:t>
        </w:r>
        <w:r w:rsidR="00D67491">
          <w:rPr>
            <w:rStyle w:val="Hipervnculo"/>
            <w:rFonts w:eastAsia="MS Gothic"/>
            <w:noProof/>
            <w:lang w:val="es-CO"/>
          </w:rPr>
          <w:t xml:space="preserve"> </w:t>
        </w:r>
        <w:r w:rsidR="00834D7B" w:rsidRPr="0041513E">
          <w:rPr>
            <w:rStyle w:val="Hipervnculo"/>
            <w:rFonts w:eastAsia="MS Gothic"/>
            <w:noProof/>
            <w:lang w:val="es-CO"/>
          </w:rPr>
          <w:t>Datos de la Licitación (DDL)</w:t>
        </w:r>
        <w:r w:rsidR="00834D7B">
          <w:rPr>
            <w:noProof/>
            <w:webHidden/>
          </w:rPr>
          <w:tab/>
        </w:r>
        <w:r w:rsidR="00834D7B">
          <w:rPr>
            <w:noProof/>
            <w:webHidden/>
          </w:rPr>
          <w:fldChar w:fldCharType="begin"/>
        </w:r>
        <w:r w:rsidR="00834D7B">
          <w:rPr>
            <w:noProof/>
            <w:webHidden/>
          </w:rPr>
          <w:instrText xml:space="preserve"> PAGEREF _Toc397087153 \h </w:instrText>
        </w:r>
        <w:r w:rsidR="00834D7B">
          <w:rPr>
            <w:noProof/>
            <w:webHidden/>
          </w:rPr>
        </w:r>
        <w:r w:rsidR="00834D7B">
          <w:rPr>
            <w:noProof/>
            <w:webHidden/>
          </w:rPr>
          <w:fldChar w:fldCharType="separate"/>
        </w:r>
        <w:r w:rsidR="0066082A">
          <w:rPr>
            <w:noProof/>
            <w:webHidden/>
          </w:rPr>
          <w:t>28</w:t>
        </w:r>
        <w:r w:rsidR="00834D7B">
          <w:rPr>
            <w:noProof/>
            <w:webHidden/>
          </w:rPr>
          <w:fldChar w:fldCharType="end"/>
        </w:r>
      </w:hyperlink>
    </w:p>
    <w:p w14:paraId="2C2B6A5C" w14:textId="59604796" w:rsidR="00834D7B" w:rsidRPr="00D51872" w:rsidRDefault="00503367" w:rsidP="004843B4">
      <w:pPr>
        <w:pStyle w:val="TDC2"/>
        <w:tabs>
          <w:tab w:val="right" w:leader="dot" w:pos="9350"/>
        </w:tabs>
        <w:spacing w:after="240"/>
        <w:rPr>
          <w:rFonts w:ascii="Calibri" w:hAnsi="Calibri"/>
          <w:noProof/>
          <w:sz w:val="22"/>
          <w:szCs w:val="22"/>
          <w:lang w:val="en-US"/>
        </w:rPr>
      </w:pPr>
      <w:hyperlink w:anchor="_Toc397087154" w:history="1">
        <w:r w:rsidR="00834D7B" w:rsidRPr="0041513E">
          <w:rPr>
            <w:rStyle w:val="Hipervnculo"/>
            <w:rFonts w:eastAsia="MS Gothic"/>
            <w:noProof/>
            <w:lang w:val="es-CO"/>
          </w:rPr>
          <w:t>Sección III. Criterios de Evaluación y Calificación</w:t>
        </w:r>
        <w:r w:rsidR="00834D7B">
          <w:rPr>
            <w:noProof/>
            <w:webHidden/>
          </w:rPr>
          <w:tab/>
        </w:r>
        <w:r w:rsidR="00834D7B">
          <w:rPr>
            <w:noProof/>
            <w:webHidden/>
          </w:rPr>
          <w:fldChar w:fldCharType="begin"/>
        </w:r>
        <w:r w:rsidR="00834D7B">
          <w:rPr>
            <w:noProof/>
            <w:webHidden/>
          </w:rPr>
          <w:instrText xml:space="preserve"> PAGEREF _Toc397087154 \h </w:instrText>
        </w:r>
        <w:r w:rsidR="00834D7B">
          <w:rPr>
            <w:noProof/>
            <w:webHidden/>
          </w:rPr>
        </w:r>
        <w:r w:rsidR="00834D7B">
          <w:rPr>
            <w:noProof/>
            <w:webHidden/>
          </w:rPr>
          <w:fldChar w:fldCharType="separate"/>
        </w:r>
        <w:r w:rsidR="0066082A">
          <w:rPr>
            <w:noProof/>
            <w:webHidden/>
          </w:rPr>
          <w:t>34</w:t>
        </w:r>
        <w:r w:rsidR="00834D7B">
          <w:rPr>
            <w:noProof/>
            <w:webHidden/>
          </w:rPr>
          <w:fldChar w:fldCharType="end"/>
        </w:r>
      </w:hyperlink>
    </w:p>
    <w:p w14:paraId="189C0CB0" w14:textId="5DA7294C" w:rsidR="00834D7B" w:rsidRPr="00D51872" w:rsidRDefault="00503367" w:rsidP="004843B4">
      <w:pPr>
        <w:pStyle w:val="TDC2"/>
        <w:tabs>
          <w:tab w:val="right" w:leader="dot" w:pos="9350"/>
        </w:tabs>
        <w:spacing w:after="240"/>
        <w:rPr>
          <w:rFonts w:ascii="Calibri" w:hAnsi="Calibri"/>
          <w:noProof/>
          <w:sz w:val="22"/>
          <w:szCs w:val="22"/>
          <w:lang w:val="en-US"/>
        </w:rPr>
      </w:pPr>
      <w:hyperlink w:anchor="_Toc397087155" w:history="1">
        <w:r w:rsidR="00834D7B" w:rsidRPr="0041513E">
          <w:rPr>
            <w:rStyle w:val="Hipervnculo"/>
            <w:rFonts w:eastAsia="MS Gothic"/>
            <w:noProof/>
            <w:lang w:val="es-CO"/>
          </w:rPr>
          <w:t>Sección IV. Formularios de la Oferta</w:t>
        </w:r>
        <w:r w:rsidR="00834D7B">
          <w:rPr>
            <w:noProof/>
            <w:webHidden/>
          </w:rPr>
          <w:tab/>
        </w:r>
        <w:r w:rsidR="00834D7B">
          <w:rPr>
            <w:noProof/>
            <w:webHidden/>
          </w:rPr>
          <w:fldChar w:fldCharType="begin"/>
        </w:r>
        <w:r w:rsidR="00834D7B">
          <w:rPr>
            <w:noProof/>
            <w:webHidden/>
          </w:rPr>
          <w:instrText xml:space="preserve"> PAGEREF _Toc397087155 \h </w:instrText>
        </w:r>
        <w:r w:rsidR="00834D7B">
          <w:rPr>
            <w:noProof/>
            <w:webHidden/>
          </w:rPr>
        </w:r>
        <w:r w:rsidR="00834D7B">
          <w:rPr>
            <w:noProof/>
            <w:webHidden/>
          </w:rPr>
          <w:fldChar w:fldCharType="separate"/>
        </w:r>
        <w:r w:rsidR="0066082A">
          <w:rPr>
            <w:noProof/>
            <w:webHidden/>
          </w:rPr>
          <w:t>35</w:t>
        </w:r>
        <w:r w:rsidR="00834D7B">
          <w:rPr>
            <w:noProof/>
            <w:webHidden/>
          </w:rPr>
          <w:fldChar w:fldCharType="end"/>
        </w:r>
      </w:hyperlink>
    </w:p>
    <w:p w14:paraId="359F776E" w14:textId="70E82059" w:rsidR="00834D7B" w:rsidRPr="00D51872" w:rsidRDefault="00503367" w:rsidP="004843B4">
      <w:pPr>
        <w:pStyle w:val="TDC2"/>
        <w:tabs>
          <w:tab w:val="right" w:leader="dot" w:pos="9350"/>
        </w:tabs>
        <w:spacing w:after="240"/>
        <w:rPr>
          <w:rFonts w:ascii="Calibri" w:hAnsi="Calibri"/>
          <w:noProof/>
          <w:sz w:val="22"/>
          <w:szCs w:val="22"/>
          <w:lang w:val="en-US"/>
        </w:rPr>
      </w:pPr>
      <w:hyperlink w:anchor="_Toc397087156" w:history="1">
        <w:r w:rsidR="00834D7B" w:rsidRPr="0041513E">
          <w:rPr>
            <w:rStyle w:val="Hipervnculo"/>
            <w:rFonts w:eastAsia="MS Gothic"/>
            <w:noProof/>
            <w:lang w:val="es-CO"/>
          </w:rPr>
          <w:t>Sección V.</w:t>
        </w:r>
        <w:r w:rsidR="00D67491">
          <w:rPr>
            <w:rStyle w:val="Hipervnculo"/>
            <w:rFonts w:eastAsia="MS Gothic"/>
            <w:noProof/>
            <w:lang w:val="es-CO"/>
          </w:rPr>
          <w:t xml:space="preserve"> </w:t>
        </w:r>
        <w:r w:rsidR="00834D7B" w:rsidRPr="0041513E">
          <w:rPr>
            <w:rStyle w:val="Hipervnculo"/>
            <w:rFonts w:eastAsia="MS Gothic"/>
            <w:noProof/>
            <w:lang w:val="es-CO"/>
          </w:rPr>
          <w:t>Países Elegibles</w:t>
        </w:r>
        <w:r w:rsidR="00834D7B">
          <w:rPr>
            <w:noProof/>
            <w:webHidden/>
          </w:rPr>
          <w:tab/>
        </w:r>
        <w:r w:rsidR="00834D7B">
          <w:rPr>
            <w:noProof/>
            <w:webHidden/>
          </w:rPr>
          <w:fldChar w:fldCharType="begin"/>
        </w:r>
        <w:r w:rsidR="00834D7B">
          <w:rPr>
            <w:noProof/>
            <w:webHidden/>
          </w:rPr>
          <w:instrText xml:space="preserve"> PAGEREF _Toc397087156 \h </w:instrText>
        </w:r>
        <w:r w:rsidR="00834D7B">
          <w:rPr>
            <w:noProof/>
            <w:webHidden/>
          </w:rPr>
        </w:r>
        <w:r w:rsidR="00834D7B">
          <w:rPr>
            <w:noProof/>
            <w:webHidden/>
          </w:rPr>
          <w:fldChar w:fldCharType="separate"/>
        </w:r>
        <w:r w:rsidR="0066082A">
          <w:rPr>
            <w:noProof/>
            <w:webHidden/>
          </w:rPr>
          <w:t>57</w:t>
        </w:r>
        <w:r w:rsidR="00834D7B">
          <w:rPr>
            <w:noProof/>
            <w:webHidden/>
          </w:rPr>
          <w:fldChar w:fldCharType="end"/>
        </w:r>
      </w:hyperlink>
    </w:p>
    <w:p w14:paraId="41B59958" w14:textId="142DEB13" w:rsidR="00834D7B" w:rsidRPr="00D51872" w:rsidRDefault="00503367" w:rsidP="004843B4">
      <w:pPr>
        <w:pStyle w:val="TDC2"/>
        <w:tabs>
          <w:tab w:val="right" w:leader="dot" w:pos="9350"/>
        </w:tabs>
        <w:spacing w:after="240"/>
        <w:rPr>
          <w:rFonts w:ascii="Calibri" w:hAnsi="Calibri"/>
          <w:noProof/>
          <w:sz w:val="22"/>
          <w:szCs w:val="22"/>
          <w:lang w:val="en-US"/>
        </w:rPr>
      </w:pPr>
      <w:hyperlink w:anchor="_Toc397087157" w:history="1">
        <w:r w:rsidR="00834D7B" w:rsidRPr="0041513E">
          <w:rPr>
            <w:rStyle w:val="Hipervnculo"/>
            <w:rFonts w:eastAsia="MS Gothic"/>
            <w:noProof/>
            <w:lang w:val="es-CO"/>
          </w:rPr>
          <w:t>Sección VI.</w:t>
        </w:r>
        <w:r w:rsidR="00D67491">
          <w:rPr>
            <w:rStyle w:val="Hipervnculo"/>
            <w:rFonts w:eastAsia="MS Gothic"/>
            <w:noProof/>
            <w:lang w:val="es-CO"/>
          </w:rPr>
          <w:t xml:space="preserve"> </w:t>
        </w:r>
        <w:r w:rsidR="00834D7B" w:rsidRPr="0041513E">
          <w:rPr>
            <w:rStyle w:val="Hipervnculo"/>
            <w:rFonts w:eastAsia="MS Gothic"/>
            <w:noProof/>
            <w:lang w:val="es-CO"/>
          </w:rPr>
          <w:t>Políticas del Banco - Prácticas Corruptas y</w:t>
        </w:r>
        <w:r w:rsidR="00D67491">
          <w:rPr>
            <w:rStyle w:val="Hipervnculo"/>
            <w:rFonts w:eastAsia="MS Gothic"/>
            <w:noProof/>
            <w:lang w:val="es-CO"/>
          </w:rPr>
          <w:t xml:space="preserve"> </w:t>
        </w:r>
        <w:r w:rsidR="00834D7B" w:rsidRPr="0041513E">
          <w:rPr>
            <w:rStyle w:val="Hipervnculo"/>
            <w:rFonts w:eastAsia="MS Gothic"/>
            <w:noProof/>
            <w:lang w:val="es-CO"/>
          </w:rPr>
          <w:t>Fraudulentas</w:t>
        </w:r>
        <w:r w:rsidR="00834D7B">
          <w:rPr>
            <w:noProof/>
            <w:webHidden/>
          </w:rPr>
          <w:tab/>
        </w:r>
        <w:r w:rsidR="00834D7B">
          <w:rPr>
            <w:noProof/>
            <w:webHidden/>
          </w:rPr>
          <w:fldChar w:fldCharType="begin"/>
        </w:r>
        <w:r w:rsidR="00834D7B">
          <w:rPr>
            <w:noProof/>
            <w:webHidden/>
          </w:rPr>
          <w:instrText xml:space="preserve"> PAGEREF _Toc397087157 \h </w:instrText>
        </w:r>
        <w:r w:rsidR="00834D7B">
          <w:rPr>
            <w:noProof/>
            <w:webHidden/>
          </w:rPr>
        </w:r>
        <w:r w:rsidR="00834D7B">
          <w:rPr>
            <w:noProof/>
            <w:webHidden/>
          </w:rPr>
          <w:fldChar w:fldCharType="separate"/>
        </w:r>
        <w:r w:rsidR="0066082A">
          <w:rPr>
            <w:noProof/>
            <w:webHidden/>
          </w:rPr>
          <w:t>59</w:t>
        </w:r>
        <w:r w:rsidR="00834D7B">
          <w:rPr>
            <w:noProof/>
            <w:webHidden/>
          </w:rPr>
          <w:fldChar w:fldCharType="end"/>
        </w:r>
      </w:hyperlink>
    </w:p>
    <w:p w14:paraId="6EC88B66" w14:textId="77777777" w:rsidR="004843B4" w:rsidRDefault="004843B4" w:rsidP="004843B4">
      <w:pPr>
        <w:pStyle w:val="TDC1"/>
        <w:tabs>
          <w:tab w:val="right" w:leader="dot" w:pos="9350"/>
        </w:tabs>
        <w:spacing w:after="240"/>
        <w:rPr>
          <w:noProof/>
        </w:rPr>
      </w:pPr>
    </w:p>
    <w:p w14:paraId="1E98BE5E" w14:textId="409FEB61" w:rsidR="00834D7B" w:rsidRPr="00D51872" w:rsidRDefault="00503367" w:rsidP="004843B4">
      <w:pPr>
        <w:pStyle w:val="TDC1"/>
        <w:tabs>
          <w:tab w:val="right" w:leader="dot" w:pos="9350"/>
        </w:tabs>
        <w:spacing w:after="240"/>
        <w:rPr>
          <w:rFonts w:ascii="Calibri" w:hAnsi="Calibri"/>
          <w:noProof/>
          <w:sz w:val="22"/>
          <w:szCs w:val="22"/>
          <w:lang w:val="en-US"/>
        </w:rPr>
      </w:pPr>
      <w:hyperlink w:anchor="_Toc397087158" w:history="1">
        <w:r w:rsidR="00834D7B" w:rsidRPr="00A0461B">
          <w:rPr>
            <w:rStyle w:val="Hipervnculo"/>
            <w:rFonts w:eastAsia="MS Gothic"/>
            <w:b/>
            <w:noProof/>
            <w:lang w:val="es-CO"/>
          </w:rPr>
          <w:t>PARTE 2 – Requisitos de los Bienes y Servicios Conexos</w:t>
        </w:r>
        <w:r w:rsidR="00834D7B">
          <w:rPr>
            <w:noProof/>
            <w:webHidden/>
          </w:rPr>
          <w:tab/>
        </w:r>
        <w:r w:rsidR="00834D7B">
          <w:rPr>
            <w:noProof/>
            <w:webHidden/>
          </w:rPr>
          <w:fldChar w:fldCharType="begin"/>
        </w:r>
        <w:r w:rsidR="00834D7B">
          <w:rPr>
            <w:noProof/>
            <w:webHidden/>
          </w:rPr>
          <w:instrText xml:space="preserve"> PAGEREF _Toc397087158 \h </w:instrText>
        </w:r>
        <w:r w:rsidR="00834D7B">
          <w:rPr>
            <w:noProof/>
            <w:webHidden/>
          </w:rPr>
        </w:r>
        <w:r w:rsidR="00834D7B">
          <w:rPr>
            <w:noProof/>
            <w:webHidden/>
          </w:rPr>
          <w:fldChar w:fldCharType="separate"/>
        </w:r>
        <w:r w:rsidR="0066082A">
          <w:rPr>
            <w:noProof/>
            <w:webHidden/>
          </w:rPr>
          <w:t>63</w:t>
        </w:r>
        <w:r w:rsidR="00834D7B">
          <w:rPr>
            <w:noProof/>
            <w:webHidden/>
          </w:rPr>
          <w:fldChar w:fldCharType="end"/>
        </w:r>
      </w:hyperlink>
    </w:p>
    <w:p w14:paraId="7E94C8FE" w14:textId="5215B9E9" w:rsidR="00834D7B" w:rsidRPr="00D51872" w:rsidRDefault="00503367" w:rsidP="004843B4">
      <w:pPr>
        <w:pStyle w:val="TDC2"/>
        <w:tabs>
          <w:tab w:val="right" w:leader="dot" w:pos="9350"/>
        </w:tabs>
        <w:spacing w:after="240"/>
        <w:rPr>
          <w:rFonts w:ascii="Calibri" w:hAnsi="Calibri"/>
          <w:noProof/>
          <w:sz w:val="22"/>
          <w:szCs w:val="22"/>
          <w:lang w:val="en-US"/>
        </w:rPr>
      </w:pPr>
      <w:hyperlink w:anchor="_Toc397087159" w:history="1">
        <w:r w:rsidR="00834D7B" w:rsidRPr="0041513E">
          <w:rPr>
            <w:rStyle w:val="Hipervnculo"/>
            <w:rFonts w:eastAsia="MS Gothic"/>
            <w:noProof/>
            <w:lang w:val="es-CO"/>
          </w:rPr>
          <w:t>Sección VII.</w:t>
        </w:r>
        <w:r w:rsidR="00D67491">
          <w:rPr>
            <w:rStyle w:val="Hipervnculo"/>
            <w:rFonts w:eastAsia="MS Gothic"/>
            <w:noProof/>
            <w:lang w:val="es-CO"/>
          </w:rPr>
          <w:t xml:space="preserve"> </w:t>
        </w:r>
        <w:r w:rsidR="00834D7B" w:rsidRPr="0041513E">
          <w:rPr>
            <w:rStyle w:val="Hipervnculo"/>
            <w:rFonts w:eastAsia="MS Gothic"/>
            <w:noProof/>
            <w:lang w:val="es-CO"/>
          </w:rPr>
          <w:t>Requisitos de los Bienes y Servicios Conexos</w:t>
        </w:r>
        <w:r w:rsidR="00834D7B">
          <w:rPr>
            <w:noProof/>
            <w:webHidden/>
          </w:rPr>
          <w:tab/>
        </w:r>
        <w:r w:rsidR="00834D7B">
          <w:rPr>
            <w:noProof/>
            <w:webHidden/>
          </w:rPr>
          <w:fldChar w:fldCharType="begin"/>
        </w:r>
        <w:r w:rsidR="00834D7B">
          <w:rPr>
            <w:noProof/>
            <w:webHidden/>
          </w:rPr>
          <w:instrText xml:space="preserve"> PAGEREF _Toc397087159 \h </w:instrText>
        </w:r>
        <w:r w:rsidR="00834D7B">
          <w:rPr>
            <w:noProof/>
            <w:webHidden/>
          </w:rPr>
        </w:r>
        <w:r w:rsidR="00834D7B">
          <w:rPr>
            <w:noProof/>
            <w:webHidden/>
          </w:rPr>
          <w:fldChar w:fldCharType="separate"/>
        </w:r>
        <w:r w:rsidR="0066082A">
          <w:rPr>
            <w:noProof/>
            <w:webHidden/>
          </w:rPr>
          <w:t>64</w:t>
        </w:r>
        <w:r w:rsidR="00834D7B">
          <w:rPr>
            <w:noProof/>
            <w:webHidden/>
          </w:rPr>
          <w:fldChar w:fldCharType="end"/>
        </w:r>
      </w:hyperlink>
    </w:p>
    <w:p w14:paraId="2CEFC404" w14:textId="77777777" w:rsidR="004843B4" w:rsidRDefault="004843B4" w:rsidP="004843B4">
      <w:pPr>
        <w:pStyle w:val="TDC1"/>
        <w:tabs>
          <w:tab w:val="right" w:leader="dot" w:pos="9350"/>
        </w:tabs>
        <w:spacing w:after="240"/>
        <w:rPr>
          <w:noProof/>
        </w:rPr>
      </w:pPr>
    </w:p>
    <w:p w14:paraId="053F9E28" w14:textId="2689F909" w:rsidR="00834D7B" w:rsidRPr="00D51872" w:rsidRDefault="00503367" w:rsidP="004843B4">
      <w:pPr>
        <w:pStyle w:val="TDC1"/>
        <w:tabs>
          <w:tab w:val="right" w:leader="dot" w:pos="9350"/>
        </w:tabs>
        <w:spacing w:after="240"/>
        <w:rPr>
          <w:rFonts w:ascii="Calibri" w:hAnsi="Calibri"/>
          <w:noProof/>
          <w:sz w:val="22"/>
          <w:szCs w:val="22"/>
          <w:lang w:val="en-US"/>
        </w:rPr>
      </w:pPr>
      <w:hyperlink w:anchor="_Toc397087160" w:history="1">
        <w:r w:rsidR="00834D7B" w:rsidRPr="00A0461B">
          <w:rPr>
            <w:rStyle w:val="Hipervnculo"/>
            <w:rFonts w:eastAsia="MS Gothic"/>
            <w:b/>
            <w:noProof/>
            <w:lang w:val="es-CO"/>
          </w:rPr>
          <w:t>PARTE 3 – Contrato</w:t>
        </w:r>
        <w:r w:rsidR="00834D7B">
          <w:rPr>
            <w:noProof/>
            <w:webHidden/>
          </w:rPr>
          <w:tab/>
        </w:r>
        <w:r w:rsidR="00834D7B">
          <w:rPr>
            <w:noProof/>
            <w:webHidden/>
          </w:rPr>
          <w:fldChar w:fldCharType="begin"/>
        </w:r>
        <w:r w:rsidR="00834D7B">
          <w:rPr>
            <w:noProof/>
            <w:webHidden/>
          </w:rPr>
          <w:instrText xml:space="preserve"> PAGEREF _Toc397087160 \h </w:instrText>
        </w:r>
        <w:r w:rsidR="00834D7B">
          <w:rPr>
            <w:noProof/>
            <w:webHidden/>
          </w:rPr>
        </w:r>
        <w:r w:rsidR="00834D7B">
          <w:rPr>
            <w:noProof/>
            <w:webHidden/>
          </w:rPr>
          <w:fldChar w:fldCharType="separate"/>
        </w:r>
        <w:r w:rsidR="0066082A">
          <w:rPr>
            <w:noProof/>
            <w:webHidden/>
          </w:rPr>
          <w:t>84</w:t>
        </w:r>
        <w:r w:rsidR="00834D7B">
          <w:rPr>
            <w:noProof/>
            <w:webHidden/>
          </w:rPr>
          <w:fldChar w:fldCharType="end"/>
        </w:r>
      </w:hyperlink>
    </w:p>
    <w:p w14:paraId="2DB7CF1A" w14:textId="16239C7F" w:rsidR="00834D7B" w:rsidRPr="00D51872" w:rsidRDefault="00503367" w:rsidP="004843B4">
      <w:pPr>
        <w:pStyle w:val="TDC2"/>
        <w:tabs>
          <w:tab w:val="right" w:leader="dot" w:pos="9350"/>
        </w:tabs>
        <w:spacing w:after="240"/>
        <w:rPr>
          <w:rFonts w:ascii="Calibri" w:hAnsi="Calibri"/>
          <w:noProof/>
          <w:sz w:val="22"/>
          <w:szCs w:val="22"/>
          <w:lang w:val="en-US"/>
        </w:rPr>
      </w:pPr>
      <w:hyperlink w:anchor="_Toc397087161" w:history="1">
        <w:r w:rsidR="00834D7B" w:rsidRPr="0041513E">
          <w:rPr>
            <w:rStyle w:val="Hipervnculo"/>
            <w:rFonts w:eastAsia="MS Gothic"/>
            <w:noProof/>
            <w:lang w:val="es-CO"/>
          </w:rPr>
          <w:t>Sección VIII. Condiciones Generales del Contrato</w:t>
        </w:r>
        <w:r w:rsidR="00834D7B">
          <w:rPr>
            <w:noProof/>
            <w:webHidden/>
          </w:rPr>
          <w:tab/>
        </w:r>
        <w:r w:rsidR="00834D7B">
          <w:rPr>
            <w:noProof/>
            <w:webHidden/>
          </w:rPr>
          <w:fldChar w:fldCharType="begin"/>
        </w:r>
        <w:r w:rsidR="00834D7B">
          <w:rPr>
            <w:noProof/>
            <w:webHidden/>
          </w:rPr>
          <w:instrText xml:space="preserve"> PAGEREF _Toc397087161 \h </w:instrText>
        </w:r>
        <w:r w:rsidR="00834D7B">
          <w:rPr>
            <w:noProof/>
            <w:webHidden/>
          </w:rPr>
        </w:r>
        <w:r w:rsidR="00834D7B">
          <w:rPr>
            <w:noProof/>
            <w:webHidden/>
          </w:rPr>
          <w:fldChar w:fldCharType="separate"/>
        </w:r>
        <w:r w:rsidR="0066082A">
          <w:rPr>
            <w:noProof/>
            <w:webHidden/>
          </w:rPr>
          <w:t>85</w:t>
        </w:r>
        <w:r w:rsidR="00834D7B">
          <w:rPr>
            <w:noProof/>
            <w:webHidden/>
          </w:rPr>
          <w:fldChar w:fldCharType="end"/>
        </w:r>
      </w:hyperlink>
    </w:p>
    <w:p w14:paraId="7F90DF66" w14:textId="6F377FE3" w:rsidR="00834D7B" w:rsidRPr="00D51872" w:rsidRDefault="00503367" w:rsidP="004843B4">
      <w:pPr>
        <w:pStyle w:val="TDC2"/>
        <w:tabs>
          <w:tab w:val="right" w:leader="dot" w:pos="9350"/>
        </w:tabs>
        <w:spacing w:after="240"/>
        <w:rPr>
          <w:rFonts w:ascii="Calibri" w:hAnsi="Calibri"/>
          <w:noProof/>
          <w:sz w:val="22"/>
          <w:szCs w:val="22"/>
          <w:lang w:val="en-US"/>
        </w:rPr>
      </w:pPr>
      <w:hyperlink w:anchor="_Toc397087162" w:history="1">
        <w:r w:rsidR="00834D7B" w:rsidRPr="0041513E">
          <w:rPr>
            <w:rStyle w:val="Hipervnculo"/>
            <w:rFonts w:eastAsia="MS Gothic"/>
            <w:noProof/>
            <w:lang w:val="es-CO"/>
          </w:rPr>
          <w:t>Sección IX. Condiciones Especiales del Contrato</w:t>
        </w:r>
        <w:r w:rsidR="00834D7B">
          <w:rPr>
            <w:noProof/>
            <w:webHidden/>
          </w:rPr>
          <w:tab/>
        </w:r>
        <w:r w:rsidR="00834D7B">
          <w:rPr>
            <w:noProof/>
            <w:webHidden/>
          </w:rPr>
          <w:fldChar w:fldCharType="begin"/>
        </w:r>
        <w:r w:rsidR="00834D7B">
          <w:rPr>
            <w:noProof/>
            <w:webHidden/>
          </w:rPr>
          <w:instrText xml:space="preserve"> PAGEREF _Toc397087162 \h </w:instrText>
        </w:r>
        <w:r w:rsidR="00834D7B">
          <w:rPr>
            <w:noProof/>
            <w:webHidden/>
          </w:rPr>
        </w:r>
        <w:r w:rsidR="00834D7B">
          <w:rPr>
            <w:noProof/>
            <w:webHidden/>
          </w:rPr>
          <w:fldChar w:fldCharType="separate"/>
        </w:r>
        <w:r w:rsidR="0066082A">
          <w:rPr>
            <w:noProof/>
            <w:webHidden/>
          </w:rPr>
          <w:t>107</w:t>
        </w:r>
        <w:r w:rsidR="00834D7B">
          <w:rPr>
            <w:noProof/>
            <w:webHidden/>
          </w:rPr>
          <w:fldChar w:fldCharType="end"/>
        </w:r>
      </w:hyperlink>
    </w:p>
    <w:p w14:paraId="73D74CC7" w14:textId="3F3219CE" w:rsidR="00834D7B" w:rsidRPr="00D51872" w:rsidRDefault="00503367" w:rsidP="004843B4">
      <w:pPr>
        <w:pStyle w:val="TDC2"/>
        <w:tabs>
          <w:tab w:val="right" w:leader="dot" w:pos="9350"/>
        </w:tabs>
        <w:spacing w:after="240"/>
        <w:rPr>
          <w:rFonts w:ascii="Calibri" w:hAnsi="Calibri"/>
          <w:noProof/>
          <w:sz w:val="22"/>
          <w:szCs w:val="22"/>
          <w:lang w:val="en-US"/>
        </w:rPr>
      </w:pPr>
      <w:hyperlink w:anchor="_Toc397087163" w:history="1">
        <w:r w:rsidR="00834D7B" w:rsidRPr="0041513E">
          <w:rPr>
            <w:rStyle w:val="Hipervnculo"/>
            <w:rFonts w:eastAsia="MS Gothic"/>
            <w:noProof/>
            <w:lang w:val="es-CO"/>
          </w:rPr>
          <w:t>Sección X. Formularios del Contrato</w:t>
        </w:r>
        <w:r w:rsidR="00834D7B">
          <w:rPr>
            <w:noProof/>
            <w:webHidden/>
          </w:rPr>
          <w:tab/>
        </w:r>
        <w:r w:rsidR="00834D7B">
          <w:rPr>
            <w:noProof/>
            <w:webHidden/>
          </w:rPr>
          <w:fldChar w:fldCharType="begin"/>
        </w:r>
        <w:r w:rsidR="00834D7B">
          <w:rPr>
            <w:noProof/>
            <w:webHidden/>
          </w:rPr>
          <w:instrText xml:space="preserve"> PAGEREF _Toc397087163 \h </w:instrText>
        </w:r>
        <w:r w:rsidR="00834D7B">
          <w:rPr>
            <w:noProof/>
            <w:webHidden/>
          </w:rPr>
        </w:r>
        <w:r w:rsidR="00834D7B">
          <w:rPr>
            <w:noProof/>
            <w:webHidden/>
          </w:rPr>
          <w:fldChar w:fldCharType="separate"/>
        </w:r>
        <w:r w:rsidR="0066082A">
          <w:rPr>
            <w:noProof/>
            <w:webHidden/>
          </w:rPr>
          <w:t>113</w:t>
        </w:r>
        <w:r w:rsidR="00834D7B">
          <w:rPr>
            <w:noProof/>
            <w:webHidden/>
          </w:rPr>
          <w:fldChar w:fldCharType="end"/>
        </w:r>
      </w:hyperlink>
    </w:p>
    <w:p w14:paraId="25A970E5" w14:textId="77777777" w:rsidR="00B60243" w:rsidRDefault="00FD5741" w:rsidP="00351B68">
      <w:pPr>
        <w:jc w:val="both"/>
        <w:rPr>
          <w:lang w:val="es-CO"/>
        </w:rPr>
      </w:pPr>
      <w:r w:rsidRPr="008715C5">
        <w:rPr>
          <w:lang w:val="es-CO"/>
        </w:rPr>
        <w:fldChar w:fldCharType="end"/>
      </w:r>
    </w:p>
    <w:p w14:paraId="5C75EB31" w14:textId="0689FB17" w:rsidR="0094133D" w:rsidRDefault="0094133D" w:rsidP="00C41690">
      <w:pPr>
        <w:rPr>
          <w:lang w:val="es-CO"/>
        </w:rPr>
      </w:pPr>
      <w:r>
        <w:rPr>
          <w:lang w:val="es-CO"/>
        </w:rPr>
        <w:t>ANEXO 1:</w:t>
      </w:r>
      <w:r>
        <w:rPr>
          <w:lang w:val="es-CO"/>
        </w:rPr>
        <w:tab/>
        <w:t xml:space="preserve">Listado detallado de </w:t>
      </w:r>
      <w:r w:rsidR="00F901A5">
        <w:rPr>
          <w:lang w:val="es-CO"/>
        </w:rPr>
        <w:t xml:space="preserve">distribución y beneficiarios de adquisición </w:t>
      </w:r>
      <w:r w:rsidR="00303F14">
        <w:rPr>
          <w:lang w:val="es-CO"/>
        </w:rPr>
        <w:t xml:space="preserve">de </w:t>
      </w:r>
      <w:r w:rsidR="00C41690">
        <w:rPr>
          <w:lang w:val="es-CO"/>
        </w:rPr>
        <w:t>material</w:t>
      </w:r>
      <w:r w:rsidR="00303F14">
        <w:rPr>
          <w:lang w:val="es-CO"/>
        </w:rPr>
        <w:t xml:space="preserve"> </w:t>
      </w:r>
      <w:r w:rsidR="00C41690">
        <w:rPr>
          <w:lang w:val="es-CO"/>
        </w:rPr>
        <w:t>didáctico…</w:t>
      </w:r>
      <w:r w:rsidR="00F901A5">
        <w:rPr>
          <w:lang w:val="es-CO"/>
        </w:rPr>
        <w:t xml:space="preserve"> ………………………………………………………………</w:t>
      </w:r>
      <w:r w:rsidR="00303F14">
        <w:rPr>
          <w:lang w:val="es-CO"/>
        </w:rPr>
        <w:t>……………..</w:t>
      </w:r>
      <w:r w:rsidR="00F901A5">
        <w:rPr>
          <w:lang w:val="es-CO"/>
        </w:rPr>
        <w:t>..…….</w:t>
      </w:r>
      <w:r w:rsidR="004466B7">
        <w:rPr>
          <w:lang w:val="es-CO"/>
        </w:rPr>
        <w:t xml:space="preserve"> 11</w:t>
      </w:r>
      <w:r w:rsidR="00B2155A">
        <w:rPr>
          <w:lang w:val="es-CO"/>
        </w:rPr>
        <w:t>8</w:t>
      </w:r>
    </w:p>
    <w:p w14:paraId="705CCBBE" w14:textId="77777777" w:rsidR="00B60243" w:rsidRDefault="00B60243" w:rsidP="00B60243">
      <w:pPr>
        <w:rPr>
          <w:lang w:val="es-CO"/>
        </w:rPr>
      </w:pPr>
    </w:p>
    <w:p w14:paraId="4F4D0C9C" w14:textId="77777777" w:rsidR="00B60243" w:rsidRPr="00B60243" w:rsidRDefault="00B60243" w:rsidP="00B60243">
      <w:pPr>
        <w:rPr>
          <w:lang w:val="es-CO"/>
        </w:rPr>
      </w:pPr>
    </w:p>
    <w:p w14:paraId="59E99922" w14:textId="77777777" w:rsidR="00B60243" w:rsidRPr="00B60243" w:rsidRDefault="00B60243" w:rsidP="00B60243">
      <w:pPr>
        <w:rPr>
          <w:lang w:val="es-CO"/>
        </w:rPr>
      </w:pPr>
    </w:p>
    <w:p w14:paraId="3ABB7B42" w14:textId="77777777" w:rsidR="00B60243" w:rsidRPr="00B60243" w:rsidRDefault="00B60243" w:rsidP="00B60243">
      <w:pPr>
        <w:rPr>
          <w:lang w:val="es-CO"/>
        </w:rPr>
      </w:pPr>
    </w:p>
    <w:p w14:paraId="1B29A603" w14:textId="77777777" w:rsidR="00B60243" w:rsidRPr="00B60243" w:rsidRDefault="00B60243" w:rsidP="00B60243">
      <w:pPr>
        <w:rPr>
          <w:lang w:val="es-CO"/>
        </w:rPr>
      </w:pPr>
    </w:p>
    <w:p w14:paraId="27D27072" w14:textId="77777777" w:rsidR="00B60243" w:rsidRPr="00B60243" w:rsidRDefault="00B60243" w:rsidP="00B60243">
      <w:pPr>
        <w:rPr>
          <w:lang w:val="es-CO"/>
        </w:rPr>
      </w:pPr>
    </w:p>
    <w:p w14:paraId="4F309776" w14:textId="77777777" w:rsidR="00B60243" w:rsidRPr="00B60243" w:rsidRDefault="00B60243" w:rsidP="00B60243">
      <w:pPr>
        <w:rPr>
          <w:lang w:val="es-CO"/>
        </w:rPr>
      </w:pPr>
    </w:p>
    <w:p w14:paraId="162F5FBD" w14:textId="77777777" w:rsidR="00B60243" w:rsidRPr="00B60243" w:rsidRDefault="00B60243" w:rsidP="00B60243">
      <w:pPr>
        <w:rPr>
          <w:lang w:val="es-CO"/>
        </w:rPr>
      </w:pPr>
    </w:p>
    <w:p w14:paraId="32788F48" w14:textId="77777777" w:rsidR="00B60243" w:rsidRPr="00B60243" w:rsidRDefault="00B60243" w:rsidP="00B60243">
      <w:pPr>
        <w:rPr>
          <w:lang w:val="es-CO"/>
        </w:rPr>
      </w:pPr>
    </w:p>
    <w:p w14:paraId="561D8AC8" w14:textId="77777777" w:rsidR="00B60243" w:rsidRPr="00B60243" w:rsidRDefault="00B60243" w:rsidP="00B60243">
      <w:pPr>
        <w:rPr>
          <w:lang w:val="es-CO"/>
        </w:rPr>
      </w:pPr>
    </w:p>
    <w:p w14:paraId="4661FB63" w14:textId="77777777" w:rsidR="00B60243" w:rsidRPr="00B60243" w:rsidRDefault="00B60243" w:rsidP="00B60243">
      <w:pPr>
        <w:rPr>
          <w:lang w:val="es-CO"/>
        </w:rPr>
      </w:pPr>
    </w:p>
    <w:p w14:paraId="37F5F1E9" w14:textId="77777777" w:rsidR="00B60243" w:rsidRPr="00B60243" w:rsidRDefault="00B60243" w:rsidP="00B60243">
      <w:pPr>
        <w:rPr>
          <w:lang w:val="es-CO"/>
        </w:rPr>
      </w:pPr>
    </w:p>
    <w:p w14:paraId="714E5587" w14:textId="77777777" w:rsidR="00B60243" w:rsidRPr="00B60243" w:rsidRDefault="00B60243" w:rsidP="00B60243">
      <w:pPr>
        <w:rPr>
          <w:lang w:val="es-CO"/>
        </w:rPr>
      </w:pPr>
    </w:p>
    <w:p w14:paraId="65340CBC" w14:textId="77777777" w:rsidR="003B5D2D" w:rsidRDefault="003B5D2D" w:rsidP="00832715">
      <w:pPr>
        <w:pStyle w:val="Subttulo"/>
        <w:jc w:val="center"/>
        <w:rPr>
          <w:sz w:val="40"/>
          <w:szCs w:val="40"/>
          <w:lang w:val="es-CO"/>
        </w:rPr>
      </w:pPr>
    </w:p>
    <w:p w14:paraId="18D96955" w14:textId="77777777" w:rsidR="003B5D2D" w:rsidRDefault="003B5D2D" w:rsidP="00832715">
      <w:pPr>
        <w:pStyle w:val="Subttulo"/>
        <w:jc w:val="center"/>
        <w:rPr>
          <w:sz w:val="40"/>
          <w:szCs w:val="40"/>
          <w:lang w:val="es-CO"/>
        </w:rPr>
      </w:pPr>
    </w:p>
    <w:p w14:paraId="67AA9DF8" w14:textId="77777777" w:rsidR="003B5D2D" w:rsidRDefault="003B5D2D" w:rsidP="00832715">
      <w:pPr>
        <w:pStyle w:val="Subttulo"/>
        <w:jc w:val="center"/>
        <w:rPr>
          <w:sz w:val="40"/>
          <w:szCs w:val="40"/>
          <w:lang w:val="es-CO"/>
        </w:rPr>
      </w:pPr>
    </w:p>
    <w:p w14:paraId="177B26DC" w14:textId="77777777" w:rsidR="003B5D2D" w:rsidRDefault="003B5D2D" w:rsidP="00832715">
      <w:pPr>
        <w:pStyle w:val="Subttulo"/>
        <w:jc w:val="center"/>
        <w:rPr>
          <w:sz w:val="40"/>
          <w:szCs w:val="40"/>
          <w:lang w:val="es-CO"/>
        </w:rPr>
      </w:pPr>
    </w:p>
    <w:p w14:paraId="6A8E91BF" w14:textId="77777777" w:rsidR="003B5D2D" w:rsidRDefault="003B5D2D" w:rsidP="00832715">
      <w:pPr>
        <w:pStyle w:val="Subttulo"/>
        <w:jc w:val="center"/>
        <w:rPr>
          <w:sz w:val="40"/>
          <w:szCs w:val="40"/>
          <w:lang w:val="es-CO"/>
        </w:rPr>
      </w:pPr>
    </w:p>
    <w:p w14:paraId="7A7A45B1" w14:textId="77777777" w:rsidR="003B5D2D" w:rsidRDefault="003B5D2D" w:rsidP="00832715">
      <w:pPr>
        <w:pStyle w:val="Subttulo"/>
        <w:jc w:val="center"/>
        <w:rPr>
          <w:sz w:val="40"/>
          <w:szCs w:val="40"/>
          <w:lang w:val="es-CO"/>
        </w:rPr>
      </w:pPr>
    </w:p>
    <w:p w14:paraId="3FD09A6D" w14:textId="77777777" w:rsidR="0052119B" w:rsidRDefault="0052119B" w:rsidP="00832715">
      <w:pPr>
        <w:pStyle w:val="Subttulo"/>
        <w:jc w:val="center"/>
        <w:rPr>
          <w:sz w:val="40"/>
          <w:szCs w:val="40"/>
          <w:lang w:val="es-CO"/>
        </w:rPr>
      </w:pPr>
    </w:p>
    <w:p w14:paraId="40C11CA4" w14:textId="77777777" w:rsidR="003B5D2D" w:rsidRDefault="003B5D2D" w:rsidP="00832715">
      <w:pPr>
        <w:pStyle w:val="Subttulo"/>
        <w:jc w:val="center"/>
        <w:rPr>
          <w:sz w:val="40"/>
          <w:szCs w:val="40"/>
          <w:lang w:val="es-CO"/>
        </w:rPr>
      </w:pPr>
    </w:p>
    <w:p w14:paraId="4B749FA3" w14:textId="77777777" w:rsidR="0052119B" w:rsidRDefault="00351B68" w:rsidP="00834D7B">
      <w:pPr>
        <w:pStyle w:val="Ttulo4"/>
        <w:rPr>
          <w:lang w:val="es-CO"/>
        </w:rPr>
      </w:pPr>
      <w:bookmarkStart w:id="0" w:name="_Toc397087151"/>
      <w:r w:rsidRPr="00832715">
        <w:rPr>
          <w:lang w:val="es-CO"/>
        </w:rPr>
        <w:t>PART</w:t>
      </w:r>
      <w:r w:rsidR="0052119B">
        <w:rPr>
          <w:lang w:val="es-CO"/>
        </w:rPr>
        <w:t>E 1</w:t>
      </w:r>
    </w:p>
    <w:p w14:paraId="541D04CF" w14:textId="77777777" w:rsidR="0052119B" w:rsidRDefault="0052119B" w:rsidP="00834D7B">
      <w:pPr>
        <w:pStyle w:val="Ttulo4"/>
        <w:rPr>
          <w:lang w:val="es-CO"/>
        </w:rPr>
      </w:pPr>
    </w:p>
    <w:p w14:paraId="784E55CF" w14:textId="77777777" w:rsidR="00351B68" w:rsidRPr="00832715" w:rsidRDefault="00351B68" w:rsidP="00834D7B">
      <w:pPr>
        <w:pStyle w:val="Ttulo4"/>
        <w:rPr>
          <w:lang w:val="es-CO"/>
        </w:rPr>
      </w:pPr>
      <w:r w:rsidRPr="00832715">
        <w:rPr>
          <w:lang w:val="es-CO"/>
        </w:rPr>
        <w:t>Procedimientos de Licitaci</w:t>
      </w:r>
      <w:r w:rsidRPr="00832715">
        <w:rPr>
          <w:rFonts w:hint="eastAsia"/>
          <w:lang w:val="es-CO"/>
        </w:rPr>
        <w:t>ó</w:t>
      </w:r>
      <w:r w:rsidRPr="00832715">
        <w:rPr>
          <w:lang w:val="es-CO"/>
        </w:rPr>
        <w:t>n</w:t>
      </w:r>
      <w:bookmarkEnd w:id="0"/>
    </w:p>
    <w:p w14:paraId="703ED384" w14:textId="77777777" w:rsidR="00076345" w:rsidRPr="003D5A30" w:rsidRDefault="00076345" w:rsidP="00351B68">
      <w:pPr>
        <w:pStyle w:val="Subttulo"/>
        <w:rPr>
          <w:lang w:val="es-CO"/>
        </w:rPr>
      </w:pPr>
    </w:p>
    <w:p w14:paraId="35456FC1" w14:textId="77777777" w:rsidR="00076345" w:rsidRDefault="00076345" w:rsidP="009209B0">
      <w:pPr>
        <w:pStyle w:val="Subttulo"/>
        <w:rPr>
          <w:lang w:val="es-CO"/>
        </w:rPr>
        <w:sectPr w:rsidR="00076345" w:rsidSect="008C6A7D">
          <w:headerReference w:type="default" r:id="rId10"/>
          <w:footerReference w:type="default" r:id="rId11"/>
          <w:pgSz w:w="12240" w:h="15840"/>
          <w:pgMar w:top="1440" w:right="1440" w:bottom="1440" w:left="1440" w:header="720" w:footer="720" w:gutter="0"/>
          <w:pgNumType w:start="1"/>
          <w:cols w:space="720"/>
          <w:docGrid w:linePitch="360"/>
        </w:sectPr>
      </w:pPr>
    </w:p>
    <w:tbl>
      <w:tblPr>
        <w:tblW w:w="0" w:type="auto"/>
        <w:tblLayout w:type="fixed"/>
        <w:tblLook w:val="0000" w:firstRow="0" w:lastRow="0" w:firstColumn="0" w:lastColumn="0" w:noHBand="0" w:noVBand="0"/>
      </w:tblPr>
      <w:tblGrid>
        <w:gridCol w:w="9198"/>
      </w:tblGrid>
      <w:tr w:rsidR="00351B68" w:rsidRPr="003B5D2D" w14:paraId="15778A47" w14:textId="77777777" w:rsidTr="009209B0">
        <w:trPr>
          <w:trHeight w:val="801"/>
        </w:trPr>
        <w:tc>
          <w:tcPr>
            <w:tcW w:w="9198" w:type="dxa"/>
            <w:vAlign w:val="center"/>
          </w:tcPr>
          <w:p w14:paraId="43DD223E" w14:textId="77777777" w:rsidR="00351B68" w:rsidRPr="00231F71" w:rsidRDefault="00351B68" w:rsidP="00231F71">
            <w:pPr>
              <w:pStyle w:val="Subttulo"/>
              <w:jc w:val="center"/>
              <w:rPr>
                <w:rFonts w:ascii="Times New Roman" w:hAnsi="Times New Roman"/>
                <w:lang w:val="es-CO"/>
              </w:rPr>
            </w:pPr>
            <w:bookmarkStart w:id="1" w:name="_Toc397087152"/>
            <w:r w:rsidRPr="00231F71">
              <w:rPr>
                <w:rFonts w:ascii="Times New Roman" w:hAnsi="Times New Roman"/>
                <w:lang w:val="es-CO"/>
              </w:rPr>
              <w:lastRenderedPageBreak/>
              <w:t>Secci</w:t>
            </w:r>
            <w:r w:rsidRPr="00231F71">
              <w:rPr>
                <w:rFonts w:ascii="Times New Roman" w:hAnsi="Times New Roman" w:hint="eastAsia"/>
                <w:lang w:val="es-CO"/>
              </w:rPr>
              <w:t>ó</w:t>
            </w:r>
            <w:r w:rsidRPr="00231F71">
              <w:rPr>
                <w:rFonts w:ascii="Times New Roman" w:hAnsi="Times New Roman"/>
                <w:lang w:val="es-CO"/>
              </w:rPr>
              <w:t>n I.</w:t>
            </w:r>
            <w:r w:rsidR="00D67491">
              <w:rPr>
                <w:rFonts w:ascii="Times New Roman" w:hAnsi="Times New Roman"/>
                <w:lang w:val="es-CO"/>
              </w:rPr>
              <w:t xml:space="preserve"> </w:t>
            </w:r>
            <w:r w:rsidRPr="00231F71">
              <w:rPr>
                <w:rFonts w:ascii="Times New Roman" w:hAnsi="Times New Roman"/>
                <w:lang w:val="es-CO"/>
              </w:rPr>
              <w:t>Instrucciones a los Licitantes</w:t>
            </w:r>
            <w:bookmarkEnd w:id="1"/>
          </w:p>
        </w:tc>
      </w:tr>
    </w:tbl>
    <w:p w14:paraId="260092E5" w14:textId="77777777" w:rsidR="00351B68" w:rsidRPr="00231F71" w:rsidRDefault="00351B68" w:rsidP="00231F71">
      <w:pPr>
        <w:pStyle w:val="Ttulo9"/>
        <w:jc w:val="center"/>
        <w:rPr>
          <w:rFonts w:ascii="Times New Roman" w:hAnsi="Times New Roman"/>
          <w:b/>
          <w:i w:val="0"/>
          <w:sz w:val="28"/>
          <w:szCs w:val="28"/>
          <w:lang w:val="es-CO"/>
        </w:rPr>
      </w:pPr>
      <w:r w:rsidRPr="00231F71">
        <w:rPr>
          <w:rFonts w:ascii="Times New Roman" w:hAnsi="Times New Roman" w:hint="eastAsia"/>
          <w:b/>
          <w:i w:val="0"/>
          <w:sz w:val="28"/>
          <w:szCs w:val="28"/>
          <w:lang w:val="es-CO"/>
        </w:rPr>
        <w:t>Í</w:t>
      </w:r>
      <w:r w:rsidRPr="00231F71">
        <w:rPr>
          <w:rFonts w:ascii="Times New Roman" w:hAnsi="Times New Roman"/>
          <w:b/>
          <w:i w:val="0"/>
          <w:sz w:val="28"/>
          <w:szCs w:val="28"/>
          <w:lang w:val="es-CO"/>
        </w:rPr>
        <w:t>ndice de Cláusulas</w:t>
      </w:r>
    </w:p>
    <w:p w14:paraId="7F103181" w14:textId="0014D4DF" w:rsidR="000B2B9E" w:rsidRPr="0039011F" w:rsidRDefault="000B2B9E">
      <w:pPr>
        <w:pStyle w:val="TDC1"/>
        <w:tabs>
          <w:tab w:val="left" w:pos="576"/>
          <w:tab w:val="right" w:leader="dot" w:pos="9350"/>
        </w:tabs>
        <w:rPr>
          <w:rFonts w:ascii="Calibri" w:hAnsi="Calibri"/>
          <w:noProof/>
          <w:sz w:val="22"/>
          <w:szCs w:val="22"/>
          <w:lang w:val="en-US"/>
        </w:rPr>
      </w:pPr>
      <w:r>
        <w:rPr>
          <w:b/>
          <w:bCs/>
          <w:lang w:val="es-CO"/>
        </w:rPr>
        <w:fldChar w:fldCharType="begin"/>
      </w:r>
      <w:r>
        <w:rPr>
          <w:b/>
          <w:bCs/>
          <w:lang w:val="es-CO"/>
        </w:rPr>
        <w:instrText xml:space="preserve"> TOC \h \z \t "Section I. Header 1,1,Section I. Header 2,2" </w:instrText>
      </w:r>
      <w:r>
        <w:rPr>
          <w:b/>
          <w:bCs/>
          <w:lang w:val="es-CO"/>
        </w:rPr>
        <w:fldChar w:fldCharType="separate"/>
      </w:r>
      <w:hyperlink w:anchor="_Toc397415342" w:history="1">
        <w:r w:rsidRPr="00F53057">
          <w:rPr>
            <w:rStyle w:val="Hipervnculo"/>
            <w:rFonts w:eastAsia="MS Gothic"/>
            <w:noProof/>
          </w:rPr>
          <w:t>A.</w:t>
        </w:r>
        <w:r w:rsidRPr="0039011F">
          <w:rPr>
            <w:rFonts w:ascii="Calibri" w:hAnsi="Calibri"/>
            <w:noProof/>
            <w:sz w:val="22"/>
            <w:szCs w:val="22"/>
            <w:lang w:val="en-US"/>
          </w:rPr>
          <w:tab/>
        </w:r>
        <w:r w:rsidRPr="00F53057">
          <w:rPr>
            <w:rStyle w:val="Hipervnculo"/>
            <w:rFonts w:eastAsia="MS Gothic"/>
            <w:noProof/>
          </w:rPr>
          <w:t>Generalidades</w:t>
        </w:r>
        <w:r>
          <w:rPr>
            <w:noProof/>
            <w:webHidden/>
          </w:rPr>
          <w:tab/>
        </w:r>
        <w:r>
          <w:rPr>
            <w:noProof/>
            <w:webHidden/>
          </w:rPr>
          <w:fldChar w:fldCharType="begin"/>
        </w:r>
        <w:r>
          <w:rPr>
            <w:noProof/>
            <w:webHidden/>
          </w:rPr>
          <w:instrText xml:space="preserve"> PAGEREF _Toc397415342 \h </w:instrText>
        </w:r>
        <w:r>
          <w:rPr>
            <w:noProof/>
            <w:webHidden/>
          </w:rPr>
        </w:r>
        <w:r>
          <w:rPr>
            <w:noProof/>
            <w:webHidden/>
          </w:rPr>
          <w:fldChar w:fldCharType="separate"/>
        </w:r>
        <w:r w:rsidR="0066082A">
          <w:rPr>
            <w:noProof/>
            <w:webHidden/>
          </w:rPr>
          <w:t>7</w:t>
        </w:r>
        <w:r>
          <w:rPr>
            <w:noProof/>
            <w:webHidden/>
          </w:rPr>
          <w:fldChar w:fldCharType="end"/>
        </w:r>
      </w:hyperlink>
    </w:p>
    <w:p w14:paraId="2B482BA8" w14:textId="3A372B1B" w:rsidR="000B2B9E" w:rsidRPr="0039011F" w:rsidRDefault="00503367">
      <w:pPr>
        <w:pStyle w:val="TDC2"/>
        <w:tabs>
          <w:tab w:val="right" w:leader="dot" w:pos="9350"/>
        </w:tabs>
        <w:rPr>
          <w:rFonts w:ascii="Calibri" w:hAnsi="Calibri"/>
          <w:noProof/>
          <w:sz w:val="22"/>
          <w:szCs w:val="22"/>
          <w:lang w:val="en-US"/>
        </w:rPr>
      </w:pPr>
      <w:hyperlink w:anchor="_Toc397415343" w:history="1">
        <w:r w:rsidR="000B2B9E" w:rsidRPr="00F53057">
          <w:rPr>
            <w:rStyle w:val="Hipervnculo"/>
            <w:rFonts w:eastAsia="MS Gothic"/>
            <w:noProof/>
          </w:rPr>
          <w:t>1.</w:t>
        </w:r>
        <w:r w:rsidR="000B2B9E" w:rsidRPr="0039011F">
          <w:rPr>
            <w:rFonts w:ascii="Calibri" w:hAnsi="Calibri"/>
            <w:noProof/>
            <w:sz w:val="22"/>
            <w:szCs w:val="22"/>
            <w:lang w:val="en-US"/>
          </w:rPr>
          <w:tab/>
        </w:r>
        <w:r w:rsidR="000B2B9E" w:rsidRPr="00F53057">
          <w:rPr>
            <w:rStyle w:val="Hipervnculo"/>
            <w:rFonts w:eastAsia="MS Gothic"/>
            <w:noProof/>
          </w:rPr>
          <w:t>Alcance de la Licitación</w:t>
        </w:r>
        <w:r w:rsidR="000B2B9E">
          <w:rPr>
            <w:noProof/>
            <w:webHidden/>
          </w:rPr>
          <w:tab/>
        </w:r>
        <w:r w:rsidR="000B2B9E">
          <w:rPr>
            <w:noProof/>
            <w:webHidden/>
          </w:rPr>
          <w:fldChar w:fldCharType="begin"/>
        </w:r>
        <w:r w:rsidR="000B2B9E">
          <w:rPr>
            <w:noProof/>
            <w:webHidden/>
          </w:rPr>
          <w:instrText xml:space="preserve"> PAGEREF _Toc397415343 \h </w:instrText>
        </w:r>
        <w:r w:rsidR="000B2B9E">
          <w:rPr>
            <w:noProof/>
            <w:webHidden/>
          </w:rPr>
        </w:r>
        <w:r w:rsidR="000B2B9E">
          <w:rPr>
            <w:noProof/>
            <w:webHidden/>
          </w:rPr>
          <w:fldChar w:fldCharType="separate"/>
        </w:r>
        <w:r w:rsidR="0066082A">
          <w:rPr>
            <w:noProof/>
            <w:webHidden/>
          </w:rPr>
          <w:t>7</w:t>
        </w:r>
        <w:r w:rsidR="000B2B9E">
          <w:rPr>
            <w:noProof/>
            <w:webHidden/>
          </w:rPr>
          <w:fldChar w:fldCharType="end"/>
        </w:r>
      </w:hyperlink>
    </w:p>
    <w:p w14:paraId="0ABFA75F" w14:textId="717D7835" w:rsidR="000B2B9E" w:rsidRPr="0039011F" w:rsidRDefault="00503367">
      <w:pPr>
        <w:pStyle w:val="TDC2"/>
        <w:tabs>
          <w:tab w:val="right" w:leader="dot" w:pos="9350"/>
        </w:tabs>
        <w:rPr>
          <w:rFonts w:ascii="Calibri" w:hAnsi="Calibri"/>
          <w:noProof/>
          <w:sz w:val="22"/>
          <w:szCs w:val="22"/>
          <w:lang w:val="en-US"/>
        </w:rPr>
      </w:pPr>
      <w:hyperlink w:anchor="_Toc397415344" w:history="1">
        <w:r w:rsidR="000B2B9E" w:rsidRPr="00F53057">
          <w:rPr>
            <w:rStyle w:val="Hipervnculo"/>
            <w:rFonts w:eastAsia="MS Gothic"/>
            <w:noProof/>
          </w:rPr>
          <w:t>2.</w:t>
        </w:r>
        <w:r w:rsidR="000B2B9E" w:rsidRPr="0039011F">
          <w:rPr>
            <w:rFonts w:ascii="Calibri" w:hAnsi="Calibri"/>
            <w:noProof/>
            <w:sz w:val="22"/>
            <w:szCs w:val="22"/>
            <w:lang w:val="en-US"/>
          </w:rPr>
          <w:tab/>
        </w:r>
        <w:r w:rsidR="000B2B9E" w:rsidRPr="00F53057">
          <w:rPr>
            <w:rStyle w:val="Hipervnculo"/>
            <w:rFonts w:eastAsia="MS Gothic"/>
            <w:noProof/>
          </w:rPr>
          <w:t>Fuente de Fondos</w:t>
        </w:r>
        <w:r w:rsidR="000B2B9E">
          <w:rPr>
            <w:noProof/>
            <w:webHidden/>
          </w:rPr>
          <w:tab/>
        </w:r>
        <w:r w:rsidR="000B2B9E">
          <w:rPr>
            <w:noProof/>
            <w:webHidden/>
          </w:rPr>
          <w:fldChar w:fldCharType="begin"/>
        </w:r>
        <w:r w:rsidR="000B2B9E">
          <w:rPr>
            <w:noProof/>
            <w:webHidden/>
          </w:rPr>
          <w:instrText xml:space="preserve"> PAGEREF _Toc397415344 \h </w:instrText>
        </w:r>
        <w:r w:rsidR="000B2B9E">
          <w:rPr>
            <w:noProof/>
            <w:webHidden/>
          </w:rPr>
        </w:r>
        <w:r w:rsidR="000B2B9E">
          <w:rPr>
            <w:noProof/>
            <w:webHidden/>
          </w:rPr>
          <w:fldChar w:fldCharType="separate"/>
        </w:r>
        <w:r w:rsidR="0066082A">
          <w:rPr>
            <w:noProof/>
            <w:webHidden/>
          </w:rPr>
          <w:t>7</w:t>
        </w:r>
        <w:r w:rsidR="000B2B9E">
          <w:rPr>
            <w:noProof/>
            <w:webHidden/>
          </w:rPr>
          <w:fldChar w:fldCharType="end"/>
        </w:r>
      </w:hyperlink>
    </w:p>
    <w:p w14:paraId="7584AB18" w14:textId="75798914" w:rsidR="000B2B9E" w:rsidRPr="0039011F" w:rsidRDefault="00503367">
      <w:pPr>
        <w:pStyle w:val="TDC2"/>
        <w:tabs>
          <w:tab w:val="right" w:leader="dot" w:pos="9350"/>
        </w:tabs>
        <w:rPr>
          <w:rFonts w:ascii="Calibri" w:hAnsi="Calibri"/>
          <w:noProof/>
          <w:sz w:val="22"/>
          <w:szCs w:val="22"/>
          <w:lang w:val="en-US"/>
        </w:rPr>
      </w:pPr>
      <w:hyperlink w:anchor="_Toc397415345" w:history="1">
        <w:r w:rsidR="000B2B9E" w:rsidRPr="00F53057">
          <w:rPr>
            <w:rStyle w:val="Hipervnculo"/>
            <w:rFonts w:eastAsia="MS Gothic"/>
            <w:noProof/>
          </w:rPr>
          <w:t>3.</w:t>
        </w:r>
        <w:r w:rsidR="000B2B9E" w:rsidRPr="0039011F">
          <w:rPr>
            <w:rFonts w:ascii="Calibri" w:hAnsi="Calibri"/>
            <w:noProof/>
            <w:sz w:val="22"/>
            <w:szCs w:val="22"/>
            <w:lang w:val="en-US"/>
          </w:rPr>
          <w:tab/>
        </w:r>
        <w:r w:rsidR="000B2B9E" w:rsidRPr="00F53057">
          <w:rPr>
            <w:rStyle w:val="Hipervnculo"/>
            <w:rFonts w:eastAsia="MS Gothic"/>
            <w:noProof/>
          </w:rPr>
          <w:t>Prácticas Corruptas y Fraudulentas</w:t>
        </w:r>
        <w:r w:rsidR="000B2B9E">
          <w:rPr>
            <w:noProof/>
            <w:webHidden/>
          </w:rPr>
          <w:tab/>
        </w:r>
        <w:r w:rsidR="000B2B9E">
          <w:rPr>
            <w:noProof/>
            <w:webHidden/>
          </w:rPr>
          <w:fldChar w:fldCharType="begin"/>
        </w:r>
        <w:r w:rsidR="000B2B9E">
          <w:rPr>
            <w:noProof/>
            <w:webHidden/>
          </w:rPr>
          <w:instrText xml:space="preserve"> PAGEREF _Toc397415345 \h </w:instrText>
        </w:r>
        <w:r w:rsidR="000B2B9E">
          <w:rPr>
            <w:noProof/>
            <w:webHidden/>
          </w:rPr>
        </w:r>
        <w:r w:rsidR="000B2B9E">
          <w:rPr>
            <w:noProof/>
            <w:webHidden/>
          </w:rPr>
          <w:fldChar w:fldCharType="separate"/>
        </w:r>
        <w:r w:rsidR="0066082A">
          <w:rPr>
            <w:noProof/>
            <w:webHidden/>
          </w:rPr>
          <w:t>7</w:t>
        </w:r>
        <w:r w:rsidR="000B2B9E">
          <w:rPr>
            <w:noProof/>
            <w:webHidden/>
          </w:rPr>
          <w:fldChar w:fldCharType="end"/>
        </w:r>
      </w:hyperlink>
    </w:p>
    <w:p w14:paraId="7DA4B1C6" w14:textId="528CBFF9" w:rsidR="000B2B9E" w:rsidRPr="0039011F" w:rsidRDefault="00503367">
      <w:pPr>
        <w:pStyle w:val="TDC2"/>
        <w:tabs>
          <w:tab w:val="right" w:leader="dot" w:pos="9350"/>
        </w:tabs>
        <w:rPr>
          <w:rFonts w:ascii="Calibri" w:hAnsi="Calibri"/>
          <w:noProof/>
          <w:sz w:val="22"/>
          <w:szCs w:val="22"/>
          <w:lang w:val="en-US"/>
        </w:rPr>
      </w:pPr>
      <w:hyperlink w:anchor="_Toc397415346" w:history="1">
        <w:r w:rsidR="000B2B9E" w:rsidRPr="00F53057">
          <w:rPr>
            <w:rStyle w:val="Hipervnculo"/>
            <w:rFonts w:eastAsia="MS Gothic"/>
            <w:noProof/>
          </w:rPr>
          <w:t>4.</w:t>
        </w:r>
        <w:r w:rsidR="000B2B9E" w:rsidRPr="0039011F">
          <w:rPr>
            <w:rFonts w:ascii="Calibri" w:hAnsi="Calibri"/>
            <w:noProof/>
            <w:sz w:val="22"/>
            <w:szCs w:val="22"/>
            <w:lang w:val="en-US"/>
          </w:rPr>
          <w:tab/>
        </w:r>
        <w:r w:rsidR="000B2B9E" w:rsidRPr="00F53057">
          <w:rPr>
            <w:rStyle w:val="Hipervnculo"/>
            <w:rFonts w:eastAsia="MS Gothic"/>
            <w:noProof/>
          </w:rPr>
          <w:t>Licitantes Elegibles</w:t>
        </w:r>
        <w:r w:rsidR="000B2B9E">
          <w:rPr>
            <w:noProof/>
            <w:webHidden/>
          </w:rPr>
          <w:tab/>
        </w:r>
        <w:r w:rsidR="000B2B9E">
          <w:rPr>
            <w:noProof/>
            <w:webHidden/>
          </w:rPr>
          <w:fldChar w:fldCharType="begin"/>
        </w:r>
        <w:r w:rsidR="000B2B9E">
          <w:rPr>
            <w:noProof/>
            <w:webHidden/>
          </w:rPr>
          <w:instrText xml:space="preserve"> PAGEREF _Toc397415346 \h </w:instrText>
        </w:r>
        <w:r w:rsidR="000B2B9E">
          <w:rPr>
            <w:noProof/>
            <w:webHidden/>
          </w:rPr>
        </w:r>
        <w:r w:rsidR="000B2B9E">
          <w:rPr>
            <w:noProof/>
            <w:webHidden/>
          </w:rPr>
          <w:fldChar w:fldCharType="separate"/>
        </w:r>
        <w:r w:rsidR="0066082A">
          <w:rPr>
            <w:noProof/>
            <w:webHidden/>
          </w:rPr>
          <w:t>8</w:t>
        </w:r>
        <w:r w:rsidR="000B2B9E">
          <w:rPr>
            <w:noProof/>
            <w:webHidden/>
          </w:rPr>
          <w:fldChar w:fldCharType="end"/>
        </w:r>
      </w:hyperlink>
    </w:p>
    <w:p w14:paraId="3244F516" w14:textId="7CAD8919" w:rsidR="000B2B9E" w:rsidRPr="0039011F" w:rsidRDefault="00503367">
      <w:pPr>
        <w:pStyle w:val="TDC2"/>
        <w:tabs>
          <w:tab w:val="right" w:leader="dot" w:pos="9350"/>
        </w:tabs>
        <w:rPr>
          <w:rFonts w:ascii="Calibri" w:hAnsi="Calibri"/>
          <w:noProof/>
          <w:sz w:val="22"/>
          <w:szCs w:val="22"/>
          <w:lang w:val="en-US"/>
        </w:rPr>
      </w:pPr>
      <w:hyperlink w:anchor="_Toc397415347" w:history="1">
        <w:r w:rsidR="000B2B9E" w:rsidRPr="00F53057">
          <w:rPr>
            <w:rStyle w:val="Hipervnculo"/>
            <w:rFonts w:eastAsia="MS Gothic"/>
            <w:noProof/>
          </w:rPr>
          <w:t>5.</w:t>
        </w:r>
        <w:r w:rsidR="000B2B9E" w:rsidRPr="0039011F">
          <w:rPr>
            <w:rFonts w:ascii="Calibri" w:hAnsi="Calibri"/>
            <w:noProof/>
            <w:sz w:val="22"/>
            <w:szCs w:val="22"/>
            <w:lang w:val="en-US"/>
          </w:rPr>
          <w:tab/>
        </w:r>
        <w:r w:rsidR="000B2B9E" w:rsidRPr="00F53057">
          <w:rPr>
            <w:rStyle w:val="Hipervnculo"/>
            <w:rFonts w:eastAsia="MS Gothic"/>
            <w:noProof/>
          </w:rPr>
          <w:t>Elegibilidad de los Bienes y Servicios Conexos</w:t>
        </w:r>
        <w:r w:rsidR="000B2B9E">
          <w:rPr>
            <w:noProof/>
            <w:webHidden/>
          </w:rPr>
          <w:tab/>
        </w:r>
        <w:r w:rsidR="000B2B9E">
          <w:rPr>
            <w:noProof/>
            <w:webHidden/>
          </w:rPr>
          <w:fldChar w:fldCharType="begin"/>
        </w:r>
        <w:r w:rsidR="000B2B9E">
          <w:rPr>
            <w:noProof/>
            <w:webHidden/>
          </w:rPr>
          <w:instrText xml:space="preserve"> PAGEREF _Toc397415347 \h </w:instrText>
        </w:r>
        <w:r w:rsidR="000B2B9E">
          <w:rPr>
            <w:noProof/>
            <w:webHidden/>
          </w:rPr>
        </w:r>
        <w:r w:rsidR="000B2B9E">
          <w:rPr>
            <w:noProof/>
            <w:webHidden/>
          </w:rPr>
          <w:fldChar w:fldCharType="separate"/>
        </w:r>
        <w:r w:rsidR="0066082A">
          <w:rPr>
            <w:noProof/>
            <w:webHidden/>
          </w:rPr>
          <w:t>10</w:t>
        </w:r>
        <w:r w:rsidR="000B2B9E">
          <w:rPr>
            <w:noProof/>
            <w:webHidden/>
          </w:rPr>
          <w:fldChar w:fldCharType="end"/>
        </w:r>
      </w:hyperlink>
    </w:p>
    <w:p w14:paraId="1A7B2616" w14:textId="28717586" w:rsidR="000B2B9E" w:rsidRPr="0039011F" w:rsidRDefault="00503367">
      <w:pPr>
        <w:pStyle w:val="TDC1"/>
        <w:tabs>
          <w:tab w:val="left" w:pos="576"/>
          <w:tab w:val="right" w:leader="dot" w:pos="9350"/>
        </w:tabs>
        <w:rPr>
          <w:rFonts w:ascii="Calibri" w:hAnsi="Calibri"/>
          <w:noProof/>
          <w:sz w:val="22"/>
          <w:szCs w:val="22"/>
          <w:lang w:val="en-US"/>
        </w:rPr>
      </w:pPr>
      <w:hyperlink w:anchor="_Toc397415348" w:history="1">
        <w:r w:rsidR="000B2B9E" w:rsidRPr="00F53057">
          <w:rPr>
            <w:rStyle w:val="Hipervnculo"/>
            <w:rFonts w:eastAsia="MS Gothic"/>
            <w:noProof/>
          </w:rPr>
          <w:t>B.</w:t>
        </w:r>
        <w:r w:rsidR="000B2B9E" w:rsidRPr="0039011F">
          <w:rPr>
            <w:rFonts w:ascii="Calibri" w:hAnsi="Calibri"/>
            <w:noProof/>
            <w:sz w:val="22"/>
            <w:szCs w:val="22"/>
            <w:lang w:val="en-US"/>
          </w:rPr>
          <w:tab/>
        </w:r>
        <w:r w:rsidR="000B2B9E" w:rsidRPr="00F53057">
          <w:rPr>
            <w:rStyle w:val="Hipervnculo"/>
            <w:rFonts w:eastAsia="MS Gothic"/>
            <w:noProof/>
          </w:rPr>
          <w:t>B.</w:t>
        </w:r>
        <w:r w:rsidR="00D67491">
          <w:rPr>
            <w:rStyle w:val="Hipervnculo"/>
            <w:rFonts w:eastAsia="MS Gothic"/>
            <w:noProof/>
          </w:rPr>
          <w:t xml:space="preserve"> </w:t>
        </w:r>
        <w:r w:rsidR="000B2B9E" w:rsidRPr="00F53057">
          <w:rPr>
            <w:rStyle w:val="Hipervnculo"/>
            <w:rFonts w:eastAsia="MS Gothic"/>
            <w:noProof/>
          </w:rPr>
          <w:t>Contenido de los Documentos de Licitación</w:t>
        </w:r>
        <w:r w:rsidR="000B2B9E">
          <w:rPr>
            <w:noProof/>
            <w:webHidden/>
          </w:rPr>
          <w:tab/>
        </w:r>
        <w:r w:rsidR="000B2B9E">
          <w:rPr>
            <w:noProof/>
            <w:webHidden/>
          </w:rPr>
          <w:fldChar w:fldCharType="begin"/>
        </w:r>
        <w:r w:rsidR="000B2B9E">
          <w:rPr>
            <w:noProof/>
            <w:webHidden/>
          </w:rPr>
          <w:instrText xml:space="preserve"> PAGEREF _Toc397415348 \h </w:instrText>
        </w:r>
        <w:r w:rsidR="000B2B9E">
          <w:rPr>
            <w:noProof/>
            <w:webHidden/>
          </w:rPr>
        </w:r>
        <w:r w:rsidR="000B2B9E">
          <w:rPr>
            <w:noProof/>
            <w:webHidden/>
          </w:rPr>
          <w:fldChar w:fldCharType="separate"/>
        </w:r>
        <w:r w:rsidR="0066082A">
          <w:rPr>
            <w:noProof/>
            <w:webHidden/>
          </w:rPr>
          <w:t>10</w:t>
        </w:r>
        <w:r w:rsidR="000B2B9E">
          <w:rPr>
            <w:noProof/>
            <w:webHidden/>
          </w:rPr>
          <w:fldChar w:fldCharType="end"/>
        </w:r>
      </w:hyperlink>
    </w:p>
    <w:p w14:paraId="0170CC59" w14:textId="23B66FD2" w:rsidR="000B2B9E" w:rsidRPr="0039011F" w:rsidRDefault="00503367">
      <w:pPr>
        <w:pStyle w:val="TDC2"/>
        <w:tabs>
          <w:tab w:val="right" w:leader="dot" w:pos="9350"/>
        </w:tabs>
        <w:rPr>
          <w:rFonts w:ascii="Calibri" w:hAnsi="Calibri"/>
          <w:noProof/>
          <w:sz w:val="22"/>
          <w:szCs w:val="22"/>
          <w:lang w:val="en-US"/>
        </w:rPr>
      </w:pPr>
      <w:hyperlink w:anchor="_Toc397415349" w:history="1">
        <w:r w:rsidR="000B2B9E" w:rsidRPr="00F53057">
          <w:rPr>
            <w:rStyle w:val="Hipervnculo"/>
            <w:rFonts w:eastAsia="MS Gothic"/>
            <w:noProof/>
          </w:rPr>
          <w:t>6.</w:t>
        </w:r>
        <w:r w:rsidR="000B2B9E" w:rsidRPr="0039011F">
          <w:rPr>
            <w:rFonts w:ascii="Calibri" w:hAnsi="Calibri"/>
            <w:noProof/>
            <w:sz w:val="22"/>
            <w:szCs w:val="22"/>
            <w:lang w:val="en-US"/>
          </w:rPr>
          <w:tab/>
        </w:r>
        <w:r w:rsidR="000B2B9E" w:rsidRPr="00F53057">
          <w:rPr>
            <w:rStyle w:val="Hipervnculo"/>
            <w:rFonts w:eastAsia="MS Gothic"/>
            <w:noProof/>
          </w:rPr>
          <w:t>Secciones</w:t>
        </w:r>
        <w:r w:rsidR="000B2B9E">
          <w:rPr>
            <w:noProof/>
            <w:webHidden/>
          </w:rPr>
          <w:tab/>
        </w:r>
        <w:r w:rsidR="000B2B9E">
          <w:rPr>
            <w:noProof/>
            <w:webHidden/>
          </w:rPr>
          <w:fldChar w:fldCharType="begin"/>
        </w:r>
        <w:r w:rsidR="000B2B9E">
          <w:rPr>
            <w:noProof/>
            <w:webHidden/>
          </w:rPr>
          <w:instrText xml:space="preserve"> PAGEREF _Toc397415349 \h </w:instrText>
        </w:r>
        <w:r w:rsidR="000B2B9E">
          <w:rPr>
            <w:noProof/>
            <w:webHidden/>
          </w:rPr>
        </w:r>
        <w:r w:rsidR="000B2B9E">
          <w:rPr>
            <w:noProof/>
            <w:webHidden/>
          </w:rPr>
          <w:fldChar w:fldCharType="separate"/>
        </w:r>
        <w:r w:rsidR="0066082A">
          <w:rPr>
            <w:noProof/>
            <w:webHidden/>
          </w:rPr>
          <w:t>10</w:t>
        </w:r>
        <w:r w:rsidR="000B2B9E">
          <w:rPr>
            <w:noProof/>
            <w:webHidden/>
          </w:rPr>
          <w:fldChar w:fldCharType="end"/>
        </w:r>
      </w:hyperlink>
    </w:p>
    <w:p w14:paraId="5F5C2834" w14:textId="28EC9279" w:rsidR="000B2B9E" w:rsidRPr="0039011F" w:rsidRDefault="00503367">
      <w:pPr>
        <w:pStyle w:val="TDC2"/>
        <w:tabs>
          <w:tab w:val="right" w:leader="dot" w:pos="9350"/>
        </w:tabs>
        <w:rPr>
          <w:rFonts w:ascii="Calibri" w:hAnsi="Calibri"/>
          <w:noProof/>
          <w:sz w:val="22"/>
          <w:szCs w:val="22"/>
          <w:lang w:val="en-US"/>
        </w:rPr>
      </w:pPr>
      <w:hyperlink w:anchor="_Toc397415350" w:history="1">
        <w:r w:rsidR="000B2B9E" w:rsidRPr="00F53057">
          <w:rPr>
            <w:rStyle w:val="Hipervnculo"/>
            <w:rFonts w:eastAsia="MS Gothic"/>
            <w:noProof/>
          </w:rPr>
          <w:t>7.</w:t>
        </w:r>
        <w:r w:rsidR="000B2B9E" w:rsidRPr="0039011F">
          <w:rPr>
            <w:rFonts w:ascii="Calibri" w:hAnsi="Calibri"/>
            <w:noProof/>
            <w:sz w:val="22"/>
            <w:szCs w:val="22"/>
            <w:lang w:val="en-US"/>
          </w:rPr>
          <w:tab/>
        </w:r>
        <w:r w:rsidR="000B2B9E" w:rsidRPr="00F53057">
          <w:rPr>
            <w:rStyle w:val="Hipervnculo"/>
            <w:rFonts w:eastAsia="MS Gothic"/>
            <w:noProof/>
          </w:rPr>
          <w:t>Aclaración de los Documentos de Licitación</w:t>
        </w:r>
        <w:r w:rsidR="000B2B9E">
          <w:rPr>
            <w:noProof/>
            <w:webHidden/>
          </w:rPr>
          <w:tab/>
        </w:r>
        <w:r w:rsidR="000B2B9E">
          <w:rPr>
            <w:noProof/>
            <w:webHidden/>
          </w:rPr>
          <w:fldChar w:fldCharType="begin"/>
        </w:r>
        <w:r w:rsidR="000B2B9E">
          <w:rPr>
            <w:noProof/>
            <w:webHidden/>
          </w:rPr>
          <w:instrText xml:space="preserve"> PAGEREF _Toc397415350 \h </w:instrText>
        </w:r>
        <w:r w:rsidR="000B2B9E">
          <w:rPr>
            <w:noProof/>
            <w:webHidden/>
          </w:rPr>
        </w:r>
        <w:r w:rsidR="000B2B9E">
          <w:rPr>
            <w:noProof/>
            <w:webHidden/>
          </w:rPr>
          <w:fldChar w:fldCharType="separate"/>
        </w:r>
        <w:r w:rsidR="0066082A">
          <w:rPr>
            <w:noProof/>
            <w:webHidden/>
          </w:rPr>
          <w:t>11</w:t>
        </w:r>
        <w:r w:rsidR="000B2B9E">
          <w:rPr>
            <w:noProof/>
            <w:webHidden/>
          </w:rPr>
          <w:fldChar w:fldCharType="end"/>
        </w:r>
      </w:hyperlink>
    </w:p>
    <w:p w14:paraId="6D7F43BB" w14:textId="16BBF4DD" w:rsidR="000B2B9E" w:rsidRPr="0039011F" w:rsidRDefault="00503367">
      <w:pPr>
        <w:pStyle w:val="TDC2"/>
        <w:tabs>
          <w:tab w:val="right" w:leader="dot" w:pos="9350"/>
        </w:tabs>
        <w:rPr>
          <w:rFonts w:ascii="Calibri" w:hAnsi="Calibri"/>
          <w:noProof/>
          <w:sz w:val="22"/>
          <w:szCs w:val="22"/>
          <w:lang w:val="en-US"/>
        </w:rPr>
      </w:pPr>
      <w:hyperlink w:anchor="_Toc397415351" w:history="1">
        <w:r w:rsidR="000B2B9E" w:rsidRPr="00F53057">
          <w:rPr>
            <w:rStyle w:val="Hipervnculo"/>
            <w:rFonts w:eastAsia="MS Gothic"/>
            <w:noProof/>
          </w:rPr>
          <w:t>8.</w:t>
        </w:r>
        <w:r w:rsidR="000B2B9E" w:rsidRPr="0039011F">
          <w:rPr>
            <w:rFonts w:ascii="Calibri" w:hAnsi="Calibri"/>
            <w:noProof/>
            <w:sz w:val="22"/>
            <w:szCs w:val="22"/>
            <w:lang w:val="en-US"/>
          </w:rPr>
          <w:tab/>
        </w:r>
        <w:r w:rsidR="000B2B9E" w:rsidRPr="00F53057">
          <w:rPr>
            <w:rStyle w:val="Hipervnculo"/>
            <w:rFonts w:eastAsia="MS Gothic"/>
            <w:noProof/>
          </w:rPr>
          <w:t>Enmienda a los Documentos de Licitación</w:t>
        </w:r>
        <w:r w:rsidR="000B2B9E">
          <w:rPr>
            <w:noProof/>
            <w:webHidden/>
          </w:rPr>
          <w:tab/>
        </w:r>
        <w:r w:rsidR="000B2B9E">
          <w:rPr>
            <w:noProof/>
            <w:webHidden/>
          </w:rPr>
          <w:fldChar w:fldCharType="begin"/>
        </w:r>
        <w:r w:rsidR="000B2B9E">
          <w:rPr>
            <w:noProof/>
            <w:webHidden/>
          </w:rPr>
          <w:instrText xml:space="preserve"> PAGEREF _Toc397415351 \h </w:instrText>
        </w:r>
        <w:r w:rsidR="000B2B9E">
          <w:rPr>
            <w:noProof/>
            <w:webHidden/>
          </w:rPr>
        </w:r>
        <w:r w:rsidR="000B2B9E">
          <w:rPr>
            <w:noProof/>
            <w:webHidden/>
          </w:rPr>
          <w:fldChar w:fldCharType="separate"/>
        </w:r>
        <w:r w:rsidR="0066082A">
          <w:rPr>
            <w:noProof/>
            <w:webHidden/>
          </w:rPr>
          <w:t>11</w:t>
        </w:r>
        <w:r w:rsidR="000B2B9E">
          <w:rPr>
            <w:noProof/>
            <w:webHidden/>
          </w:rPr>
          <w:fldChar w:fldCharType="end"/>
        </w:r>
      </w:hyperlink>
    </w:p>
    <w:p w14:paraId="4656575E" w14:textId="43AD9202" w:rsidR="000B2B9E" w:rsidRPr="0039011F" w:rsidRDefault="00503367">
      <w:pPr>
        <w:pStyle w:val="TDC1"/>
        <w:tabs>
          <w:tab w:val="left" w:pos="576"/>
          <w:tab w:val="right" w:leader="dot" w:pos="9350"/>
        </w:tabs>
        <w:rPr>
          <w:rFonts w:ascii="Calibri" w:hAnsi="Calibri"/>
          <w:noProof/>
          <w:sz w:val="22"/>
          <w:szCs w:val="22"/>
          <w:lang w:val="en-US"/>
        </w:rPr>
      </w:pPr>
      <w:hyperlink w:anchor="_Toc397415352" w:history="1">
        <w:r w:rsidR="000B2B9E" w:rsidRPr="00F53057">
          <w:rPr>
            <w:rStyle w:val="Hipervnculo"/>
            <w:rFonts w:eastAsia="MS Gothic"/>
            <w:noProof/>
          </w:rPr>
          <w:t>C.</w:t>
        </w:r>
        <w:r w:rsidR="000B2B9E" w:rsidRPr="0039011F">
          <w:rPr>
            <w:rFonts w:ascii="Calibri" w:hAnsi="Calibri"/>
            <w:noProof/>
            <w:sz w:val="22"/>
            <w:szCs w:val="22"/>
            <w:lang w:val="en-US"/>
          </w:rPr>
          <w:tab/>
        </w:r>
        <w:r w:rsidR="000B2B9E" w:rsidRPr="00F53057">
          <w:rPr>
            <w:rStyle w:val="Hipervnculo"/>
            <w:rFonts w:eastAsia="MS Gothic"/>
            <w:noProof/>
          </w:rPr>
          <w:t>Preparación de las Ofertas</w:t>
        </w:r>
        <w:r w:rsidR="000B2B9E">
          <w:rPr>
            <w:noProof/>
            <w:webHidden/>
          </w:rPr>
          <w:tab/>
        </w:r>
        <w:r w:rsidR="000B2B9E">
          <w:rPr>
            <w:noProof/>
            <w:webHidden/>
          </w:rPr>
          <w:fldChar w:fldCharType="begin"/>
        </w:r>
        <w:r w:rsidR="000B2B9E">
          <w:rPr>
            <w:noProof/>
            <w:webHidden/>
          </w:rPr>
          <w:instrText xml:space="preserve"> PAGEREF _Toc397415352 \h </w:instrText>
        </w:r>
        <w:r w:rsidR="000B2B9E">
          <w:rPr>
            <w:noProof/>
            <w:webHidden/>
          </w:rPr>
        </w:r>
        <w:r w:rsidR="000B2B9E">
          <w:rPr>
            <w:noProof/>
            <w:webHidden/>
          </w:rPr>
          <w:fldChar w:fldCharType="separate"/>
        </w:r>
        <w:r w:rsidR="0066082A">
          <w:rPr>
            <w:noProof/>
            <w:webHidden/>
          </w:rPr>
          <w:t>12</w:t>
        </w:r>
        <w:r w:rsidR="000B2B9E">
          <w:rPr>
            <w:noProof/>
            <w:webHidden/>
          </w:rPr>
          <w:fldChar w:fldCharType="end"/>
        </w:r>
      </w:hyperlink>
    </w:p>
    <w:p w14:paraId="7962837E" w14:textId="74C73AC1" w:rsidR="000B2B9E" w:rsidRPr="0039011F" w:rsidRDefault="00503367">
      <w:pPr>
        <w:pStyle w:val="TDC2"/>
        <w:tabs>
          <w:tab w:val="right" w:leader="dot" w:pos="9350"/>
        </w:tabs>
        <w:rPr>
          <w:rFonts w:ascii="Calibri" w:hAnsi="Calibri"/>
          <w:noProof/>
          <w:sz w:val="22"/>
          <w:szCs w:val="22"/>
          <w:lang w:val="en-US"/>
        </w:rPr>
      </w:pPr>
      <w:hyperlink w:anchor="_Toc397415353" w:history="1">
        <w:r w:rsidR="000B2B9E" w:rsidRPr="00F53057">
          <w:rPr>
            <w:rStyle w:val="Hipervnculo"/>
            <w:rFonts w:eastAsia="MS Gothic"/>
            <w:noProof/>
          </w:rPr>
          <w:t>9.</w:t>
        </w:r>
        <w:r w:rsidR="000B2B9E" w:rsidRPr="0039011F">
          <w:rPr>
            <w:rFonts w:ascii="Calibri" w:hAnsi="Calibri"/>
            <w:noProof/>
            <w:sz w:val="22"/>
            <w:szCs w:val="22"/>
            <w:lang w:val="en-US"/>
          </w:rPr>
          <w:tab/>
        </w:r>
        <w:r w:rsidR="000B2B9E" w:rsidRPr="00F53057">
          <w:rPr>
            <w:rStyle w:val="Hipervnculo"/>
            <w:rFonts w:eastAsia="MS Gothic"/>
            <w:noProof/>
          </w:rPr>
          <w:t>Costo de la Oferta</w:t>
        </w:r>
        <w:r w:rsidR="000B2B9E">
          <w:rPr>
            <w:noProof/>
            <w:webHidden/>
          </w:rPr>
          <w:tab/>
        </w:r>
        <w:r w:rsidR="000B2B9E">
          <w:rPr>
            <w:noProof/>
            <w:webHidden/>
          </w:rPr>
          <w:fldChar w:fldCharType="begin"/>
        </w:r>
        <w:r w:rsidR="000B2B9E">
          <w:rPr>
            <w:noProof/>
            <w:webHidden/>
          </w:rPr>
          <w:instrText xml:space="preserve"> PAGEREF _Toc397415353 \h </w:instrText>
        </w:r>
        <w:r w:rsidR="000B2B9E">
          <w:rPr>
            <w:noProof/>
            <w:webHidden/>
          </w:rPr>
        </w:r>
        <w:r w:rsidR="000B2B9E">
          <w:rPr>
            <w:noProof/>
            <w:webHidden/>
          </w:rPr>
          <w:fldChar w:fldCharType="separate"/>
        </w:r>
        <w:r w:rsidR="0066082A">
          <w:rPr>
            <w:noProof/>
            <w:webHidden/>
          </w:rPr>
          <w:t>12</w:t>
        </w:r>
        <w:r w:rsidR="000B2B9E">
          <w:rPr>
            <w:noProof/>
            <w:webHidden/>
          </w:rPr>
          <w:fldChar w:fldCharType="end"/>
        </w:r>
      </w:hyperlink>
    </w:p>
    <w:p w14:paraId="535B6A84" w14:textId="1A25EAC3" w:rsidR="000B2B9E" w:rsidRPr="0039011F" w:rsidRDefault="00503367">
      <w:pPr>
        <w:pStyle w:val="TDC2"/>
        <w:tabs>
          <w:tab w:val="right" w:leader="dot" w:pos="9350"/>
        </w:tabs>
        <w:rPr>
          <w:rFonts w:ascii="Calibri" w:hAnsi="Calibri"/>
          <w:noProof/>
          <w:sz w:val="22"/>
          <w:szCs w:val="22"/>
          <w:lang w:val="en-US"/>
        </w:rPr>
      </w:pPr>
      <w:hyperlink w:anchor="_Toc397415354" w:history="1">
        <w:r w:rsidR="000B2B9E" w:rsidRPr="00F53057">
          <w:rPr>
            <w:rStyle w:val="Hipervnculo"/>
            <w:rFonts w:eastAsia="MS Gothic"/>
            <w:noProof/>
          </w:rPr>
          <w:t>10.</w:t>
        </w:r>
        <w:r w:rsidR="000B2B9E" w:rsidRPr="0039011F">
          <w:rPr>
            <w:rFonts w:ascii="Calibri" w:hAnsi="Calibri"/>
            <w:noProof/>
            <w:sz w:val="22"/>
            <w:szCs w:val="22"/>
            <w:lang w:val="en-US"/>
          </w:rPr>
          <w:tab/>
        </w:r>
        <w:r w:rsidR="000B2B9E" w:rsidRPr="00F53057">
          <w:rPr>
            <w:rStyle w:val="Hipervnculo"/>
            <w:rFonts w:eastAsia="MS Gothic"/>
            <w:noProof/>
          </w:rPr>
          <w:t>Idioma de la Oferta</w:t>
        </w:r>
        <w:r w:rsidR="000B2B9E">
          <w:rPr>
            <w:noProof/>
            <w:webHidden/>
          </w:rPr>
          <w:tab/>
        </w:r>
        <w:r w:rsidR="000B2B9E">
          <w:rPr>
            <w:noProof/>
            <w:webHidden/>
          </w:rPr>
          <w:fldChar w:fldCharType="begin"/>
        </w:r>
        <w:r w:rsidR="000B2B9E">
          <w:rPr>
            <w:noProof/>
            <w:webHidden/>
          </w:rPr>
          <w:instrText xml:space="preserve"> PAGEREF _Toc397415354 \h </w:instrText>
        </w:r>
        <w:r w:rsidR="000B2B9E">
          <w:rPr>
            <w:noProof/>
            <w:webHidden/>
          </w:rPr>
        </w:r>
        <w:r w:rsidR="000B2B9E">
          <w:rPr>
            <w:noProof/>
            <w:webHidden/>
          </w:rPr>
          <w:fldChar w:fldCharType="separate"/>
        </w:r>
        <w:r w:rsidR="0066082A">
          <w:rPr>
            <w:noProof/>
            <w:webHidden/>
          </w:rPr>
          <w:t>12</w:t>
        </w:r>
        <w:r w:rsidR="000B2B9E">
          <w:rPr>
            <w:noProof/>
            <w:webHidden/>
          </w:rPr>
          <w:fldChar w:fldCharType="end"/>
        </w:r>
      </w:hyperlink>
    </w:p>
    <w:p w14:paraId="75121999" w14:textId="3BABFD01" w:rsidR="000B2B9E" w:rsidRPr="0039011F" w:rsidRDefault="00503367">
      <w:pPr>
        <w:pStyle w:val="TDC2"/>
        <w:tabs>
          <w:tab w:val="right" w:leader="dot" w:pos="9350"/>
        </w:tabs>
        <w:rPr>
          <w:rFonts w:ascii="Calibri" w:hAnsi="Calibri"/>
          <w:noProof/>
          <w:sz w:val="22"/>
          <w:szCs w:val="22"/>
          <w:lang w:val="en-US"/>
        </w:rPr>
      </w:pPr>
      <w:hyperlink w:anchor="_Toc397415355" w:history="1">
        <w:r w:rsidR="000B2B9E" w:rsidRPr="00F53057">
          <w:rPr>
            <w:rStyle w:val="Hipervnculo"/>
            <w:rFonts w:eastAsia="MS Gothic"/>
            <w:noProof/>
          </w:rPr>
          <w:t>11.</w:t>
        </w:r>
        <w:r w:rsidR="000B2B9E" w:rsidRPr="0039011F">
          <w:rPr>
            <w:rFonts w:ascii="Calibri" w:hAnsi="Calibri"/>
            <w:noProof/>
            <w:sz w:val="22"/>
            <w:szCs w:val="22"/>
            <w:lang w:val="en-US"/>
          </w:rPr>
          <w:tab/>
        </w:r>
        <w:r w:rsidR="000B2B9E" w:rsidRPr="00F53057">
          <w:rPr>
            <w:rStyle w:val="Hipervnculo"/>
            <w:rFonts w:eastAsia="MS Gothic"/>
            <w:noProof/>
          </w:rPr>
          <w:t>Documentos que componen la Oferta</w:t>
        </w:r>
        <w:r w:rsidR="000B2B9E">
          <w:rPr>
            <w:noProof/>
            <w:webHidden/>
          </w:rPr>
          <w:tab/>
        </w:r>
        <w:r w:rsidR="000B2B9E">
          <w:rPr>
            <w:noProof/>
            <w:webHidden/>
          </w:rPr>
          <w:fldChar w:fldCharType="begin"/>
        </w:r>
        <w:r w:rsidR="000B2B9E">
          <w:rPr>
            <w:noProof/>
            <w:webHidden/>
          </w:rPr>
          <w:instrText xml:space="preserve"> PAGEREF _Toc397415355 \h </w:instrText>
        </w:r>
        <w:r w:rsidR="000B2B9E">
          <w:rPr>
            <w:noProof/>
            <w:webHidden/>
          </w:rPr>
        </w:r>
        <w:r w:rsidR="000B2B9E">
          <w:rPr>
            <w:noProof/>
            <w:webHidden/>
          </w:rPr>
          <w:fldChar w:fldCharType="separate"/>
        </w:r>
        <w:r w:rsidR="0066082A">
          <w:rPr>
            <w:noProof/>
            <w:webHidden/>
          </w:rPr>
          <w:t>12</w:t>
        </w:r>
        <w:r w:rsidR="000B2B9E">
          <w:rPr>
            <w:noProof/>
            <w:webHidden/>
          </w:rPr>
          <w:fldChar w:fldCharType="end"/>
        </w:r>
      </w:hyperlink>
    </w:p>
    <w:p w14:paraId="526D0601" w14:textId="5015D1C0" w:rsidR="000B2B9E" w:rsidRPr="0039011F" w:rsidRDefault="00503367">
      <w:pPr>
        <w:pStyle w:val="TDC2"/>
        <w:tabs>
          <w:tab w:val="right" w:leader="dot" w:pos="9350"/>
        </w:tabs>
        <w:rPr>
          <w:rFonts w:ascii="Calibri" w:hAnsi="Calibri"/>
          <w:noProof/>
          <w:sz w:val="22"/>
          <w:szCs w:val="22"/>
          <w:lang w:val="en-US"/>
        </w:rPr>
      </w:pPr>
      <w:hyperlink w:anchor="_Toc397415356" w:history="1">
        <w:r w:rsidR="000B2B9E" w:rsidRPr="00F53057">
          <w:rPr>
            <w:rStyle w:val="Hipervnculo"/>
            <w:rFonts w:eastAsia="MS Gothic"/>
            <w:noProof/>
          </w:rPr>
          <w:t>12.</w:t>
        </w:r>
        <w:r w:rsidR="000B2B9E" w:rsidRPr="0039011F">
          <w:rPr>
            <w:rFonts w:ascii="Calibri" w:hAnsi="Calibri"/>
            <w:noProof/>
            <w:sz w:val="22"/>
            <w:szCs w:val="22"/>
            <w:lang w:val="en-US"/>
          </w:rPr>
          <w:tab/>
        </w:r>
        <w:r w:rsidR="000B2B9E" w:rsidRPr="00F53057">
          <w:rPr>
            <w:rStyle w:val="Hipervnculo"/>
            <w:rFonts w:eastAsia="MS Gothic"/>
            <w:noProof/>
          </w:rPr>
          <w:t>Formulario de la Oferta y Lista de Precios</w:t>
        </w:r>
        <w:r w:rsidR="000B2B9E">
          <w:rPr>
            <w:noProof/>
            <w:webHidden/>
          </w:rPr>
          <w:tab/>
        </w:r>
        <w:r w:rsidR="000B2B9E">
          <w:rPr>
            <w:noProof/>
            <w:webHidden/>
          </w:rPr>
          <w:fldChar w:fldCharType="begin"/>
        </w:r>
        <w:r w:rsidR="000B2B9E">
          <w:rPr>
            <w:noProof/>
            <w:webHidden/>
          </w:rPr>
          <w:instrText xml:space="preserve"> PAGEREF _Toc397415356 \h </w:instrText>
        </w:r>
        <w:r w:rsidR="000B2B9E">
          <w:rPr>
            <w:noProof/>
            <w:webHidden/>
          </w:rPr>
        </w:r>
        <w:r w:rsidR="000B2B9E">
          <w:rPr>
            <w:noProof/>
            <w:webHidden/>
          </w:rPr>
          <w:fldChar w:fldCharType="separate"/>
        </w:r>
        <w:r w:rsidR="0066082A">
          <w:rPr>
            <w:noProof/>
            <w:webHidden/>
          </w:rPr>
          <w:t>13</w:t>
        </w:r>
        <w:r w:rsidR="000B2B9E">
          <w:rPr>
            <w:noProof/>
            <w:webHidden/>
          </w:rPr>
          <w:fldChar w:fldCharType="end"/>
        </w:r>
      </w:hyperlink>
    </w:p>
    <w:p w14:paraId="3B8C4548" w14:textId="701C8A0A" w:rsidR="000B2B9E" w:rsidRPr="0039011F" w:rsidRDefault="00503367">
      <w:pPr>
        <w:pStyle w:val="TDC2"/>
        <w:tabs>
          <w:tab w:val="right" w:leader="dot" w:pos="9350"/>
        </w:tabs>
        <w:rPr>
          <w:rFonts w:ascii="Calibri" w:hAnsi="Calibri"/>
          <w:noProof/>
          <w:sz w:val="22"/>
          <w:szCs w:val="22"/>
          <w:lang w:val="en-US"/>
        </w:rPr>
      </w:pPr>
      <w:hyperlink w:anchor="_Toc397415357" w:history="1">
        <w:r w:rsidR="000B2B9E" w:rsidRPr="00F53057">
          <w:rPr>
            <w:rStyle w:val="Hipervnculo"/>
            <w:rFonts w:eastAsia="MS Gothic"/>
            <w:noProof/>
          </w:rPr>
          <w:t>13.</w:t>
        </w:r>
        <w:r w:rsidR="000B2B9E" w:rsidRPr="0039011F">
          <w:rPr>
            <w:rFonts w:ascii="Calibri" w:hAnsi="Calibri"/>
            <w:noProof/>
            <w:sz w:val="22"/>
            <w:szCs w:val="22"/>
            <w:lang w:val="en-US"/>
          </w:rPr>
          <w:tab/>
        </w:r>
        <w:r w:rsidR="000B2B9E" w:rsidRPr="00F53057">
          <w:rPr>
            <w:rStyle w:val="Hipervnculo"/>
            <w:rFonts w:eastAsia="MS Gothic"/>
            <w:noProof/>
          </w:rPr>
          <w:t>Ofertas Alternativas</w:t>
        </w:r>
        <w:r w:rsidR="000B2B9E">
          <w:rPr>
            <w:noProof/>
            <w:webHidden/>
          </w:rPr>
          <w:tab/>
        </w:r>
        <w:r w:rsidR="000B2B9E">
          <w:rPr>
            <w:noProof/>
            <w:webHidden/>
          </w:rPr>
          <w:fldChar w:fldCharType="begin"/>
        </w:r>
        <w:r w:rsidR="000B2B9E">
          <w:rPr>
            <w:noProof/>
            <w:webHidden/>
          </w:rPr>
          <w:instrText xml:space="preserve"> PAGEREF _Toc397415357 \h </w:instrText>
        </w:r>
        <w:r w:rsidR="000B2B9E">
          <w:rPr>
            <w:noProof/>
            <w:webHidden/>
          </w:rPr>
        </w:r>
        <w:r w:rsidR="000B2B9E">
          <w:rPr>
            <w:noProof/>
            <w:webHidden/>
          </w:rPr>
          <w:fldChar w:fldCharType="separate"/>
        </w:r>
        <w:r w:rsidR="0066082A">
          <w:rPr>
            <w:noProof/>
            <w:webHidden/>
          </w:rPr>
          <w:t>13</w:t>
        </w:r>
        <w:r w:rsidR="000B2B9E">
          <w:rPr>
            <w:noProof/>
            <w:webHidden/>
          </w:rPr>
          <w:fldChar w:fldCharType="end"/>
        </w:r>
      </w:hyperlink>
    </w:p>
    <w:p w14:paraId="0F4AAABC" w14:textId="11E892ED" w:rsidR="000B2B9E" w:rsidRPr="0039011F" w:rsidRDefault="00503367">
      <w:pPr>
        <w:pStyle w:val="TDC2"/>
        <w:tabs>
          <w:tab w:val="right" w:leader="dot" w:pos="9350"/>
        </w:tabs>
        <w:rPr>
          <w:rFonts w:ascii="Calibri" w:hAnsi="Calibri"/>
          <w:noProof/>
          <w:sz w:val="22"/>
          <w:szCs w:val="22"/>
          <w:lang w:val="en-US"/>
        </w:rPr>
      </w:pPr>
      <w:hyperlink w:anchor="_Toc397415358" w:history="1">
        <w:r w:rsidR="000B2B9E" w:rsidRPr="00F53057">
          <w:rPr>
            <w:rStyle w:val="Hipervnculo"/>
            <w:rFonts w:eastAsia="MS Gothic"/>
            <w:noProof/>
          </w:rPr>
          <w:t>14.</w:t>
        </w:r>
        <w:r w:rsidR="000B2B9E" w:rsidRPr="0039011F">
          <w:rPr>
            <w:rFonts w:ascii="Calibri" w:hAnsi="Calibri"/>
            <w:noProof/>
            <w:sz w:val="22"/>
            <w:szCs w:val="22"/>
            <w:lang w:val="en-US"/>
          </w:rPr>
          <w:tab/>
        </w:r>
        <w:r w:rsidR="000B2B9E" w:rsidRPr="00F53057">
          <w:rPr>
            <w:rStyle w:val="Hipervnculo"/>
            <w:rFonts w:eastAsia="MS Gothic"/>
            <w:noProof/>
          </w:rPr>
          <w:t>Precios de la Oferta y Descuentos</w:t>
        </w:r>
        <w:r w:rsidR="000B2B9E">
          <w:rPr>
            <w:noProof/>
            <w:webHidden/>
          </w:rPr>
          <w:tab/>
        </w:r>
        <w:r w:rsidR="000B2B9E">
          <w:rPr>
            <w:noProof/>
            <w:webHidden/>
          </w:rPr>
          <w:fldChar w:fldCharType="begin"/>
        </w:r>
        <w:r w:rsidR="000B2B9E">
          <w:rPr>
            <w:noProof/>
            <w:webHidden/>
          </w:rPr>
          <w:instrText xml:space="preserve"> PAGEREF _Toc397415358 \h </w:instrText>
        </w:r>
        <w:r w:rsidR="000B2B9E">
          <w:rPr>
            <w:noProof/>
            <w:webHidden/>
          </w:rPr>
        </w:r>
        <w:r w:rsidR="000B2B9E">
          <w:rPr>
            <w:noProof/>
            <w:webHidden/>
          </w:rPr>
          <w:fldChar w:fldCharType="separate"/>
        </w:r>
        <w:r w:rsidR="0066082A">
          <w:rPr>
            <w:noProof/>
            <w:webHidden/>
          </w:rPr>
          <w:t>13</w:t>
        </w:r>
        <w:r w:rsidR="000B2B9E">
          <w:rPr>
            <w:noProof/>
            <w:webHidden/>
          </w:rPr>
          <w:fldChar w:fldCharType="end"/>
        </w:r>
      </w:hyperlink>
    </w:p>
    <w:p w14:paraId="3E849E07" w14:textId="22595A27" w:rsidR="000B2B9E" w:rsidRPr="0039011F" w:rsidRDefault="00503367">
      <w:pPr>
        <w:pStyle w:val="TDC2"/>
        <w:tabs>
          <w:tab w:val="right" w:leader="dot" w:pos="9350"/>
        </w:tabs>
        <w:rPr>
          <w:rFonts w:ascii="Calibri" w:hAnsi="Calibri"/>
          <w:noProof/>
          <w:sz w:val="22"/>
          <w:szCs w:val="22"/>
          <w:lang w:val="en-US"/>
        </w:rPr>
      </w:pPr>
      <w:hyperlink w:anchor="_Toc397415359" w:history="1">
        <w:r w:rsidR="000B2B9E" w:rsidRPr="00F53057">
          <w:rPr>
            <w:rStyle w:val="Hipervnculo"/>
            <w:rFonts w:eastAsia="MS Gothic"/>
            <w:noProof/>
          </w:rPr>
          <w:t>15.</w:t>
        </w:r>
        <w:r w:rsidR="000B2B9E" w:rsidRPr="0039011F">
          <w:rPr>
            <w:rFonts w:ascii="Calibri" w:hAnsi="Calibri"/>
            <w:noProof/>
            <w:sz w:val="22"/>
            <w:szCs w:val="22"/>
            <w:lang w:val="en-US"/>
          </w:rPr>
          <w:tab/>
        </w:r>
        <w:r w:rsidR="000B2B9E" w:rsidRPr="00F53057">
          <w:rPr>
            <w:rStyle w:val="Hipervnculo"/>
            <w:rFonts w:eastAsia="MS Gothic"/>
            <w:noProof/>
          </w:rPr>
          <w:t>Monedas de la Oferta y de Pago</w:t>
        </w:r>
        <w:r w:rsidR="000B2B9E">
          <w:rPr>
            <w:noProof/>
            <w:webHidden/>
          </w:rPr>
          <w:tab/>
        </w:r>
        <w:r w:rsidR="000B2B9E">
          <w:rPr>
            <w:noProof/>
            <w:webHidden/>
          </w:rPr>
          <w:fldChar w:fldCharType="begin"/>
        </w:r>
        <w:r w:rsidR="000B2B9E">
          <w:rPr>
            <w:noProof/>
            <w:webHidden/>
          </w:rPr>
          <w:instrText xml:space="preserve"> PAGEREF _Toc397415359 \h </w:instrText>
        </w:r>
        <w:r w:rsidR="000B2B9E">
          <w:rPr>
            <w:noProof/>
            <w:webHidden/>
          </w:rPr>
        </w:r>
        <w:r w:rsidR="000B2B9E">
          <w:rPr>
            <w:noProof/>
            <w:webHidden/>
          </w:rPr>
          <w:fldChar w:fldCharType="separate"/>
        </w:r>
        <w:r w:rsidR="0066082A">
          <w:rPr>
            <w:noProof/>
            <w:webHidden/>
          </w:rPr>
          <w:t>15</w:t>
        </w:r>
        <w:r w:rsidR="000B2B9E">
          <w:rPr>
            <w:noProof/>
            <w:webHidden/>
          </w:rPr>
          <w:fldChar w:fldCharType="end"/>
        </w:r>
      </w:hyperlink>
    </w:p>
    <w:p w14:paraId="00AF4112" w14:textId="58E44BA7" w:rsidR="000B2B9E" w:rsidRPr="0039011F" w:rsidRDefault="00503367">
      <w:pPr>
        <w:pStyle w:val="TDC2"/>
        <w:tabs>
          <w:tab w:val="right" w:leader="dot" w:pos="9350"/>
        </w:tabs>
        <w:rPr>
          <w:rFonts w:ascii="Calibri" w:hAnsi="Calibri"/>
          <w:noProof/>
          <w:sz w:val="22"/>
          <w:szCs w:val="22"/>
          <w:lang w:val="en-US"/>
        </w:rPr>
      </w:pPr>
      <w:hyperlink w:anchor="_Toc397415360" w:history="1">
        <w:r w:rsidR="000B2B9E" w:rsidRPr="00F53057">
          <w:rPr>
            <w:rStyle w:val="Hipervnculo"/>
            <w:rFonts w:eastAsia="MS Gothic"/>
            <w:noProof/>
          </w:rPr>
          <w:t>16.</w:t>
        </w:r>
        <w:r w:rsidR="000B2B9E" w:rsidRPr="0039011F">
          <w:rPr>
            <w:rFonts w:ascii="Calibri" w:hAnsi="Calibri"/>
            <w:noProof/>
            <w:sz w:val="22"/>
            <w:szCs w:val="22"/>
            <w:lang w:val="en-US"/>
          </w:rPr>
          <w:tab/>
        </w:r>
        <w:r w:rsidR="000B2B9E" w:rsidRPr="00F53057">
          <w:rPr>
            <w:rStyle w:val="Hipervnculo"/>
            <w:rFonts w:eastAsia="MS Gothic"/>
            <w:noProof/>
          </w:rPr>
          <w:t>Documentos que Establecen la Elegibilidad y Conformidad de los Bienes y Servicios Conexos</w:t>
        </w:r>
        <w:r w:rsidR="000B2B9E">
          <w:rPr>
            <w:noProof/>
            <w:webHidden/>
          </w:rPr>
          <w:tab/>
        </w:r>
        <w:r w:rsidR="000B2B9E">
          <w:rPr>
            <w:noProof/>
            <w:webHidden/>
          </w:rPr>
          <w:fldChar w:fldCharType="begin"/>
        </w:r>
        <w:r w:rsidR="000B2B9E">
          <w:rPr>
            <w:noProof/>
            <w:webHidden/>
          </w:rPr>
          <w:instrText xml:space="preserve"> PAGEREF _Toc397415360 \h </w:instrText>
        </w:r>
        <w:r w:rsidR="000B2B9E">
          <w:rPr>
            <w:noProof/>
            <w:webHidden/>
          </w:rPr>
        </w:r>
        <w:r w:rsidR="000B2B9E">
          <w:rPr>
            <w:noProof/>
            <w:webHidden/>
          </w:rPr>
          <w:fldChar w:fldCharType="separate"/>
        </w:r>
        <w:r w:rsidR="0066082A">
          <w:rPr>
            <w:noProof/>
            <w:webHidden/>
          </w:rPr>
          <w:t>15</w:t>
        </w:r>
        <w:r w:rsidR="000B2B9E">
          <w:rPr>
            <w:noProof/>
            <w:webHidden/>
          </w:rPr>
          <w:fldChar w:fldCharType="end"/>
        </w:r>
      </w:hyperlink>
    </w:p>
    <w:p w14:paraId="5E6010CD" w14:textId="49373C6E" w:rsidR="000B2B9E" w:rsidRPr="0039011F" w:rsidRDefault="00503367">
      <w:pPr>
        <w:pStyle w:val="TDC2"/>
        <w:tabs>
          <w:tab w:val="right" w:leader="dot" w:pos="9350"/>
        </w:tabs>
        <w:rPr>
          <w:rFonts w:ascii="Calibri" w:hAnsi="Calibri"/>
          <w:noProof/>
          <w:sz w:val="22"/>
          <w:szCs w:val="22"/>
          <w:lang w:val="en-US"/>
        </w:rPr>
      </w:pPr>
      <w:hyperlink w:anchor="_Toc397415361" w:history="1">
        <w:r w:rsidR="000B2B9E" w:rsidRPr="00F53057">
          <w:rPr>
            <w:rStyle w:val="Hipervnculo"/>
            <w:rFonts w:eastAsia="MS Gothic"/>
            <w:noProof/>
          </w:rPr>
          <w:t>17.</w:t>
        </w:r>
        <w:r w:rsidR="000B2B9E" w:rsidRPr="0039011F">
          <w:rPr>
            <w:rFonts w:ascii="Calibri" w:hAnsi="Calibri"/>
            <w:noProof/>
            <w:sz w:val="22"/>
            <w:szCs w:val="22"/>
            <w:lang w:val="en-US"/>
          </w:rPr>
          <w:tab/>
        </w:r>
        <w:r w:rsidR="000B2B9E" w:rsidRPr="00F53057">
          <w:rPr>
            <w:rStyle w:val="Hipervnculo"/>
            <w:rFonts w:eastAsia="MS Gothic"/>
            <w:noProof/>
          </w:rPr>
          <w:t>Documentos que Establecen la Elegibilidad y Calificaciones del Licitante</w:t>
        </w:r>
        <w:r w:rsidR="000B2B9E">
          <w:rPr>
            <w:noProof/>
            <w:webHidden/>
          </w:rPr>
          <w:tab/>
        </w:r>
        <w:r w:rsidR="000B2B9E">
          <w:rPr>
            <w:noProof/>
            <w:webHidden/>
          </w:rPr>
          <w:fldChar w:fldCharType="begin"/>
        </w:r>
        <w:r w:rsidR="000B2B9E">
          <w:rPr>
            <w:noProof/>
            <w:webHidden/>
          </w:rPr>
          <w:instrText xml:space="preserve"> PAGEREF _Toc397415361 \h </w:instrText>
        </w:r>
        <w:r w:rsidR="000B2B9E">
          <w:rPr>
            <w:noProof/>
            <w:webHidden/>
          </w:rPr>
        </w:r>
        <w:r w:rsidR="000B2B9E">
          <w:rPr>
            <w:noProof/>
            <w:webHidden/>
          </w:rPr>
          <w:fldChar w:fldCharType="separate"/>
        </w:r>
        <w:r w:rsidR="0066082A">
          <w:rPr>
            <w:noProof/>
            <w:webHidden/>
          </w:rPr>
          <w:t>16</w:t>
        </w:r>
        <w:r w:rsidR="000B2B9E">
          <w:rPr>
            <w:noProof/>
            <w:webHidden/>
          </w:rPr>
          <w:fldChar w:fldCharType="end"/>
        </w:r>
      </w:hyperlink>
    </w:p>
    <w:p w14:paraId="26716A55" w14:textId="67161DFA" w:rsidR="000B2B9E" w:rsidRPr="0039011F" w:rsidRDefault="00503367">
      <w:pPr>
        <w:pStyle w:val="TDC2"/>
        <w:tabs>
          <w:tab w:val="right" w:leader="dot" w:pos="9350"/>
        </w:tabs>
        <w:rPr>
          <w:rFonts w:ascii="Calibri" w:hAnsi="Calibri"/>
          <w:noProof/>
          <w:sz w:val="22"/>
          <w:szCs w:val="22"/>
          <w:lang w:val="en-US"/>
        </w:rPr>
      </w:pPr>
      <w:hyperlink w:anchor="_Toc397415362" w:history="1">
        <w:r w:rsidR="000B2B9E" w:rsidRPr="00F53057">
          <w:rPr>
            <w:rStyle w:val="Hipervnculo"/>
            <w:rFonts w:eastAsia="MS Gothic"/>
            <w:noProof/>
          </w:rPr>
          <w:t>18.</w:t>
        </w:r>
        <w:r w:rsidR="000B2B9E" w:rsidRPr="0039011F">
          <w:rPr>
            <w:rFonts w:ascii="Calibri" w:hAnsi="Calibri"/>
            <w:noProof/>
            <w:sz w:val="22"/>
            <w:szCs w:val="22"/>
            <w:lang w:val="en-US"/>
          </w:rPr>
          <w:tab/>
        </w:r>
        <w:r w:rsidR="000B2B9E" w:rsidRPr="00F53057">
          <w:rPr>
            <w:rStyle w:val="Hipervnculo"/>
            <w:rFonts w:eastAsia="MS Gothic"/>
            <w:noProof/>
          </w:rPr>
          <w:t>Período de Validez de las Ofertas</w:t>
        </w:r>
        <w:r w:rsidR="000B2B9E">
          <w:rPr>
            <w:noProof/>
            <w:webHidden/>
          </w:rPr>
          <w:tab/>
        </w:r>
        <w:r w:rsidR="000B2B9E">
          <w:rPr>
            <w:noProof/>
            <w:webHidden/>
          </w:rPr>
          <w:fldChar w:fldCharType="begin"/>
        </w:r>
        <w:r w:rsidR="000B2B9E">
          <w:rPr>
            <w:noProof/>
            <w:webHidden/>
          </w:rPr>
          <w:instrText xml:space="preserve"> PAGEREF _Toc397415362 \h </w:instrText>
        </w:r>
        <w:r w:rsidR="000B2B9E">
          <w:rPr>
            <w:noProof/>
            <w:webHidden/>
          </w:rPr>
        </w:r>
        <w:r w:rsidR="000B2B9E">
          <w:rPr>
            <w:noProof/>
            <w:webHidden/>
          </w:rPr>
          <w:fldChar w:fldCharType="separate"/>
        </w:r>
        <w:r w:rsidR="0066082A">
          <w:rPr>
            <w:noProof/>
            <w:webHidden/>
          </w:rPr>
          <w:t>16</w:t>
        </w:r>
        <w:r w:rsidR="000B2B9E">
          <w:rPr>
            <w:noProof/>
            <w:webHidden/>
          </w:rPr>
          <w:fldChar w:fldCharType="end"/>
        </w:r>
      </w:hyperlink>
    </w:p>
    <w:p w14:paraId="6809065C" w14:textId="5688EDBD" w:rsidR="000B2B9E" w:rsidRPr="0039011F" w:rsidRDefault="00503367">
      <w:pPr>
        <w:pStyle w:val="TDC2"/>
        <w:tabs>
          <w:tab w:val="right" w:leader="dot" w:pos="9350"/>
        </w:tabs>
        <w:rPr>
          <w:rFonts w:ascii="Calibri" w:hAnsi="Calibri"/>
          <w:noProof/>
          <w:sz w:val="22"/>
          <w:szCs w:val="22"/>
          <w:lang w:val="en-US"/>
        </w:rPr>
      </w:pPr>
      <w:hyperlink w:anchor="_Toc397415363" w:history="1">
        <w:r w:rsidR="000B2B9E" w:rsidRPr="00F53057">
          <w:rPr>
            <w:rStyle w:val="Hipervnculo"/>
            <w:rFonts w:eastAsia="MS Gothic"/>
            <w:noProof/>
          </w:rPr>
          <w:t>19.</w:t>
        </w:r>
        <w:r w:rsidR="000B2B9E" w:rsidRPr="0039011F">
          <w:rPr>
            <w:rFonts w:ascii="Calibri" w:hAnsi="Calibri"/>
            <w:noProof/>
            <w:sz w:val="22"/>
            <w:szCs w:val="22"/>
            <w:lang w:val="en-US"/>
          </w:rPr>
          <w:tab/>
        </w:r>
        <w:r w:rsidR="000B2B9E" w:rsidRPr="00F53057">
          <w:rPr>
            <w:rStyle w:val="Hipervnculo"/>
            <w:rFonts w:eastAsia="MS Gothic"/>
            <w:noProof/>
          </w:rPr>
          <w:t>Garantía de Mantenimiento de Oferta</w:t>
        </w:r>
        <w:r w:rsidR="000B2B9E">
          <w:rPr>
            <w:noProof/>
            <w:webHidden/>
          </w:rPr>
          <w:tab/>
        </w:r>
        <w:r w:rsidR="000B2B9E">
          <w:rPr>
            <w:noProof/>
            <w:webHidden/>
          </w:rPr>
          <w:fldChar w:fldCharType="begin"/>
        </w:r>
        <w:r w:rsidR="000B2B9E">
          <w:rPr>
            <w:noProof/>
            <w:webHidden/>
          </w:rPr>
          <w:instrText xml:space="preserve"> PAGEREF _Toc397415363 \h </w:instrText>
        </w:r>
        <w:r w:rsidR="000B2B9E">
          <w:rPr>
            <w:noProof/>
            <w:webHidden/>
          </w:rPr>
        </w:r>
        <w:r w:rsidR="000B2B9E">
          <w:rPr>
            <w:noProof/>
            <w:webHidden/>
          </w:rPr>
          <w:fldChar w:fldCharType="separate"/>
        </w:r>
        <w:r w:rsidR="0066082A">
          <w:rPr>
            <w:noProof/>
            <w:webHidden/>
          </w:rPr>
          <w:t>17</w:t>
        </w:r>
        <w:r w:rsidR="000B2B9E">
          <w:rPr>
            <w:noProof/>
            <w:webHidden/>
          </w:rPr>
          <w:fldChar w:fldCharType="end"/>
        </w:r>
      </w:hyperlink>
    </w:p>
    <w:p w14:paraId="3D45DC33" w14:textId="5E155768" w:rsidR="000B2B9E" w:rsidRPr="0039011F" w:rsidRDefault="00503367">
      <w:pPr>
        <w:pStyle w:val="TDC2"/>
        <w:tabs>
          <w:tab w:val="right" w:leader="dot" w:pos="9350"/>
        </w:tabs>
        <w:rPr>
          <w:rFonts w:ascii="Calibri" w:hAnsi="Calibri"/>
          <w:noProof/>
          <w:sz w:val="22"/>
          <w:szCs w:val="22"/>
          <w:lang w:val="en-US"/>
        </w:rPr>
      </w:pPr>
      <w:hyperlink w:anchor="_Toc397415364" w:history="1">
        <w:r w:rsidR="000B2B9E" w:rsidRPr="00F53057">
          <w:rPr>
            <w:rStyle w:val="Hipervnculo"/>
            <w:rFonts w:eastAsia="MS Gothic"/>
            <w:noProof/>
          </w:rPr>
          <w:t>20.</w:t>
        </w:r>
        <w:r w:rsidR="000B2B9E" w:rsidRPr="0039011F">
          <w:rPr>
            <w:rFonts w:ascii="Calibri" w:hAnsi="Calibri"/>
            <w:noProof/>
            <w:sz w:val="22"/>
            <w:szCs w:val="22"/>
            <w:lang w:val="en-US"/>
          </w:rPr>
          <w:tab/>
        </w:r>
        <w:r w:rsidR="000B2B9E" w:rsidRPr="00F53057">
          <w:rPr>
            <w:rStyle w:val="Hipervnculo"/>
            <w:rFonts w:eastAsia="MS Gothic"/>
            <w:noProof/>
          </w:rPr>
          <w:t>Formato y Firma de la Oferta</w:t>
        </w:r>
        <w:r w:rsidR="000B2B9E">
          <w:rPr>
            <w:noProof/>
            <w:webHidden/>
          </w:rPr>
          <w:tab/>
        </w:r>
        <w:r w:rsidR="000B2B9E">
          <w:rPr>
            <w:noProof/>
            <w:webHidden/>
          </w:rPr>
          <w:fldChar w:fldCharType="begin"/>
        </w:r>
        <w:r w:rsidR="000B2B9E">
          <w:rPr>
            <w:noProof/>
            <w:webHidden/>
          </w:rPr>
          <w:instrText xml:space="preserve"> PAGEREF _Toc397415364 \h </w:instrText>
        </w:r>
        <w:r w:rsidR="000B2B9E">
          <w:rPr>
            <w:noProof/>
            <w:webHidden/>
          </w:rPr>
        </w:r>
        <w:r w:rsidR="000B2B9E">
          <w:rPr>
            <w:noProof/>
            <w:webHidden/>
          </w:rPr>
          <w:fldChar w:fldCharType="separate"/>
        </w:r>
        <w:r w:rsidR="0066082A">
          <w:rPr>
            <w:noProof/>
            <w:webHidden/>
          </w:rPr>
          <w:t>18</w:t>
        </w:r>
        <w:r w:rsidR="000B2B9E">
          <w:rPr>
            <w:noProof/>
            <w:webHidden/>
          </w:rPr>
          <w:fldChar w:fldCharType="end"/>
        </w:r>
      </w:hyperlink>
    </w:p>
    <w:p w14:paraId="3C1D7621" w14:textId="73C71243" w:rsidR="000B2B9E" w:rsidRPr="0039011F" w:rsidRDefault="00503367">
      <w:pPr>
        <w:pStyle w:val="TDC1"/>
        <w:tabs>
          <w:tab w:val="left" w:pos="576"/>
          <w:tab w:val="right" w:leader="dot" w:pos="9350"/>
        </w:tabs>
        <w:rPr>
          <w:rFonts w:ascii="Calibri" w:hAnsi="Calibri"/>
          <w:noProof/>
          <w:sz w:val="22"/>
          <w:szCs w:val="22"/>
          <w:lang w:val="en-US"/>
        </w:rPr>
      </w:pPr>
      <w:hyperlink w:anchor="_Toc397415365" w:history="1">
        <w:r w:rsidR="000B2B9E" w:rsidRPr="00F53057">
          <w:rPr>
            <w:rStyle w:val="Hipervnculo"/>
            <w:rFonts w:eastAsia="MS Gothic"/>
            <w:noProof/>
          </w:rPr>
          <w:t>D.</w:t>
        </w:r>
        <w:r w:rsidR="000B2B9E" w:rsidRPr="0039011F">
          <w:rPr>
            <w:rFonts w:ascii="Calibri" w:hAnsi="Calibri"/>
            <w:noProof/>
            <w:sz w:val="22"/>
            <w:szCs w:val="22"/>
            <w:lang w:val="en-US"/>
          </w:rPr>
          <w:tab/>
        </w:r>
        <w:r w:rsidR="000B2B9E" w:rsidRPr="00F53057">
          <w:rPr>
            <w:rStyle w:val="Hipervnculo"/>
            <w:rFonts w:eastAsia="MS Gothic"/>
            <w:noProof/>
          </w:rPr>
          <w:t>Presentación y Apertura de las Ofertas</w:t>
        </w:r>
        <w:r w:rsidR="000B2B9E">
          <w:rPr>
            <w:noProof/>
            <w:webHidden/>
          </w:rPr>
          <w:tab/>
        </w:r>
        <w:r w:rsidR="000B2B9E">
          <w:rPr>
            <w:noProof/>
            <w:webHidden/>
          </w:rPr>
          <w:fldChar w:fldCharType="begin"/>
        </w:r>
        <w:r w:rsidR="000B2B9E">
          <w:rPr>
            <w:noProof/>
            <w:webHidden/>
          </w:rPr>
          <w:instrText xml:space="preserve"> PAGEREF _Toc397415365 \h </w:instrText>
        </w:r>
        <w:r w:rsidR="000B2B9E">
          <w:rPr>
            <w:noProof/>
            <w:webHidden/>
          </w:rPr>
        </w:r>
        <w:r w:rsidR="000B2B9E">
          <w:rPr>
            <w:noProof/>
            <w:webHidden/>
          </w:rPr>
          <w:fldChar w:fldCharType="separate"/>
        </w:r>
        <w:r w:rsidR="0066082A">
          <w:rPr>
            <w:noProof/>
            <w:webHidden/>
          </w:rPr>
          <w:t>19</w:t>
        </w:r>
        <w:r w:rsidR="000B2B9E">
          <w:rPr>
            <w:noProof/>
            <w:webHidden/>
          </w:rPr>
          <w:fldChar w:fldCharType="end"/>
        </w:r>
      </w:hyperlink>
    </w:p>
    <w:p w14:paraId="5149B584" w14:textId="37147A3E" w:rsidR="000B2B9E" w:rsidRPr="0039011F" w:rsidRDefault="00503367">
      <w:pPr>
        <w:pStyle w:val="TDC2"/>
        <w:tabs>
          <w:tab w:val="right" w:leader="dot" w:pos="9350"/>
        </w:tabs>
        <w:rPr>
          <w:rFonts w:ascii="Calibri" w:hAnsi="Calibri"/>
          <w:noProof/>
          <w:sz w:val="22"/>
          <w:szCs w:val="22"/>
          <w:lang w:val="en-US"/>
        </w:rPr>
      </w:pPr>
      <w:hyperlink w:anchor="_Toc397415366" w:history="1">
        <w:r w:rsidR="000B2B9E" w:rsidRPr="00F53057">
          <w:rPr>
            <w:rStyle w:val="Hipervnculo"/>
            <w:rFonts w:eastAsia="MS Gothic"/>
            <w:noProof/>
          </w:rPr>
          <w:t>21.</w:t>
        </w:r>
        <w:r w:rsidR="000B2B9E" w:rsidRPr="0039011F">
          <w:rPr>
            <w:rFonts w:ascii="Calibri" w:hAnsi="Calibri"/>
            <w:noProof/>
            <w:sz w:val="22"/>
            <w:szCs w:val="22"/>
            <w:lang w:val="en-US"/>
          </w:rPr>
          <w:tab/>
        </w:r>
        <w:r w:rsidR="000B2B9E" w:rsidRPr="00F53057">
          <w:rPr>
            <w:rStyle w:val="Hipervnculo"/>
            <w:rFonts w:eastAsia="MS Gothic"/>
            <w:noProof/>
          </w:rPr>
          <w:t>Presentación, Sello e Identificación de las Ofertas</w:t>
        </w:r>
        <w:r w:rsidR="000B2B9E">
          <w:rPr>
            <w:noProof/>
            <w:webHidden/>
          </w:rPr>
          <w:tab/>
        </w:r>
        <w:r w:rsidR="000B2B9E">
          <w:rPr>
            <w:noProof/>
            <w:webHidden/>
          </w:rPr>
          <w:fldChar w:fldCharType="begin"/>
        </w:r>
        <w:r w:rsidR="000B2B9E">
          <w:rPr>
            <w:noProof/>
            <w:webHidden/>
          </w:rPr>
          <w:instrText xml:space="preserve"> PAGEREF _Toc397415366 \h </w:instrText>
        </w:r>
        <w:r w:rsidR="000B2B9E">
          <w:rPr>
            <w:noProof/>
            <w:webHidden/>
          </w:rPr>
        </w:r>
        <w:r w:rsidR="000B2B9E">
          <w:rPr>
            <w:noProof/>
            <w:webHidden/>
          </w:rPr>
          <w:fldChar w:fldCharType="separate"/>
        </w:r>
        <w:r w:rsidR="0066082A">
          <w:rPr>
            <w:noProof/>
            <w:webHidden/>
          </w:rPr>
          <w:t>19</w:t>
        </w:r>
        <w:r w:rsidR="000B2B9E">
          <w:rPr>
            <w:noProof/>
            <w:webHidden/>
          </w:rPr>
          <w:fldChar w:fldCharType="end"/>
        </w:r>
      </w:hyperlink>
    </w:p>
    <w:p w14:paraId="13C56784" w14:textId="27A27790" w:rsidR="000B2B9E" w:rsidRPr="0039011F" w:rsidRDefault="00503367">
      <w:pPr>
        <w:pStyle w:val="TDC2"/>
        <w:tabs>
          <w:tab w:val="right" w:leader="dot" w:pos="9350"/>
        </w:tabs>
        <w:rPr>
          <w:rFonts w:ascii="Calibri" w:hAnsi="Calibri"/>
          <w:noProof/>
          <w:sz w:val="22"/>
          <w:szCs w:val="22"/>
          <w:lang w:val="en-US"/>
        </w:rPr>
      </w:pPr>
      <w:hyperlink w:anchor="_Toc397415367" w:history="1">
        <w:r w:rsidR="000B2B9E" w:rsidRPr="00F53057">
          <w:rPr>
            <w:rStyle w:val="Hipervnculo"/>
            <w:rFonts w:eastAsia="MS Gothic"/>
            <w:noProof/>
          </w:rPr>
          <w:t>22.</w:t>
        </w:r>
        <w:r w:rsidR="000B2B9E" w:rsidRPr="0039011F">
          <w:rPr>
            <w:rFonts w:ascii="Calibri" w:hAnsi="Calibri"/>
            <w:noProof/>
            <w:sz w:val="22"/>
            <w:szCs w:val="22"/>
            <w:lang w:val="en-US"/>
          </w:rPr>
          <w:tab/>
        </w:r>
        <w:r w:rsidR="000B2B9E" w:rsidRPr="00F53057">
          <w:rPr>
            <w:rStyle w:val="Hipervnculo"/>
            <w:rFonts w:eastAsia="MS Gothic"/>
            <w:noProof/>
          </w:rPr>
          <w:t>Plazo para Presentar las Ofertas</w:t>
        </w:r>
        <w:r w:rsidR="000B2B9E">
          <w:rPr>
            <w:noProof/>
            <w:webHidden/>
          </w:rPr>
          <w:tab/>
        </w:r>
        <w:r w:rsidR="000B2B9E">
          <w:rPr>
            <w:noProof/>
            <w:webHidden/>
          </w:rPr>
          <w:fldChar w:fldCharType="begin"/>
        </w:r>
        <w:r w:rsidR="000B2B9E">
          <w:rPr>
            <w:noProof/>
            <w:webHidden/>
          </w:rPr>
          <w:instrText xml:space="preserve"> PAGEREF _Toc397415367 \h </w:instrText>
        </w:r>
        <w:r w:rsidR="000B2B9E">
          <w:rPr>
            <w:noProof/>
            <w:webHidden/>
          </w:rPr>
        </w:r>
        <w:r w:rsidR="000B2B9E">
          <w:rPr>
            <w:noProof/>
            <w:webHidden/>
          </w:rPr>
          <w:fldChar w:fldCharType="separate"/>
        </w:r>
        <w:r w:rsidR="0066082A">
          <w:rPr>
            <w:noProof/>
            <w:webHidden/>
          </w:rPr>
          <w:t>19</w:t>
        </w:r>
        <w:r w:rsidR="000B2B9E">
          <w:rPr>
            <w:noProof/>
            <w:webHidden/>
          </w:rPr>
          <w:fldChar w:fldCharType="end"/>
        </w:r>
      </w:hyperlink>
    </w:p>
    <w:p w14:paraId="1720EF46" w14:textId="1ED19D64" w:rsidR="000B2B9E" w:rsidRPr="0039011F" w:rsidRDefault="00503367">
      <w:pPr>
        <w:pStyle w:val="TDC2"/>
        <w:tabs>
          <w:tab w:val="right" w:leader="dot" w:pos="9350"/>
        </w:tabs>
        <w:rPr>
          <w:rFonts w:ascii="Calibri" w:hAnsi="Calibri"/>
          <w:noProof/>
          <w:sz w:val="22"/>
          <w:szCs w:val="22"/>
          <w:lang w:val="en-US"/>
        </w:rPr>
      </w:pPr>
      <w:hyperlink w:anchor="_Toc397415368" w:history="1">
        <w:r w:rsidR="000B2B9E" w:rsidRPr="00F53057">
          <w:rPr>
            <w:rStyle w:val="Hipervnculo"/>
            <w:rFonts w:eastAsia="MS Gothic"/>
            <w:noProof/>
          </w:rPr>
          <w:t>23.</w:t>
        </w:r>
        <w:r w:rsidR="000B2B9E" w:rsidRPr="0039011F">
          <w:rPr>
            <w:rFonts w:ascii="Calibri" w:hAnsi="Calibri"/>
            <w:noProof/>
            <w:sz w:val="22"/>
            <w:szCs w:val="22"/>
            <w:lang w:val="en-US"/>
          </w:rPr>
          <w:tab/>
        </w:r>
        <w:r w:rsidR="000B2B9E" w:rsidRPr="00F53057">
          <w:rPr>
            <w:rStyle w:val="Hipervnculo"/>
            <w:rFonts w:eastAsia="MS Gothic"/>
            <w:noProof/>
          </w:rPr>
          <w:t>Ofertas Tardías</w:t>
        </w:r>
        <w:r w:rsidR="000B2B9E">
          <w:rPr>
            <w:noProof/>
            <w:webHidden/>
          </w:rPr>
          <w:tab/>
        </w:r>
        <w:r w:rsidR="000B2B9E">
          <w:rPr>
            <w:noProof/>
            <w:webHidden/>
          </w:rPr>
          <w:fldChar w:fldCharType="begin"/>
        </w:r>
        <w:r w:rsidR="000B2B9E">
          <w:rPr>
            <w:noProof/>
            <w:webHidden/>
          </w:rPr>
          <w:instrText xml:space="preserve"> PAGEREF _Toc397415368 \h </w:instrText>
        </w:r>
        <w:r w:rsidR="000B2B9E">
          <w:rPr>
            <w:noProof/>
            <w:webHidden/>
          </w:rPr>
        </w:r>
        <w:r w:rsidR="000B2B9E">
          <w:rPr>
            <w:noProof/>
            <w:webHidden/>
          </w:rPr>
          <w:fldChar w:fldCharType="separate"/>
        </w:r>
        <w:r w:rsidR="0066082A">
          <w:rPr>
            <w:noProof/>
            <w:webHidden/>
          </w:rPr>
          <w:t>20</w:t>
        </w:r>
        <w:r w:rsidR="000B2B9E">
          <w:rPr>
            <w:noProof/>
            <w:webHidden/>
          </w:rPr>
          <w:fldChar w:fldCharType="end"/>
        </w:r>
      </w:hyperlink>
    </w:p>
    <w:p w14:paraId="65880C5F" w14:textId="6A8FC324" w:rsidR="000B2B9E" w:rsidRPr="0039011F" w:rsidRDefault="00503367">
      <w:pPr>
        <w:pStyle w:val="TDC2"/>
        <w:tabs>
          <w:tab w:val="right" w:leader="dot" w:pos="9350"/>
        </w:tabs>
        <w:rPr>
          <w:rFonts w:ascii="Calibri" w:hAnsi="Calibri"/>
          <w:noProof/>
          <w:sz w:val="22"/>
          <w:szCs w:val="22"/>
          <w:lang w:val="en-US"/>
        </w:rPr>
      </w:pPr>
      <w:hyperlink w:anchor="_Toc397415369" w:history="1">
        <w:r w:rsidR="000B2B9E" w:rsidRPr="00F53057">
          <w:rPr>
            <w:rStyle w:val="Hipervnculo"/>
            <w:rFonts w:eastAsia="MS Gothic"/>
            <w:noProof/>
          </w:rPr>
          <w:t>24.</w:t>
        </w:r>
        <w:r w:rsidR="000B2B9E" w:rsidRPr="0039011F">
          <w:rPr>
            <w:rFonts w:ascii="Calibri" w:hAnsi="Calibri"/>
            <w:noProof/>
            <w:sz w:val="22"/>
            <w:szCs w:val="22"/>
            <w:lang w:val="en-US"/>
          </w:rPr>
          <w:tab/>
        </w:r>
        <w:r w:rsidR="000B2B9E" w:rsidRPr="00F53057">
          <w:rPr>
            <w:rStyle w:val="Hipervnculo"/>
            <w:rFonts w:eastAsia="MS Gothic"/>
            <w:noProof/>
          </w:rPr>
          <w:t>Retiro, Sustitución y Modificación de las Ofertas</w:t>
        </w:r>
        <w:r w:rsidR="000B2B9E">
          <w:rPr>
            <w:noProof/>
            <w:webHidden/>
          </w:rPr>
          <w:tab/>
        </w:r>
        <w:r w:rsidR="000B2B9E">
          <w:rPr>
            <w:noProof/>
            <w:webHidden/>
          </w:rPr>
          <w:fldChar w:fldCharType="begin"/>
        </w:r>
        <w:r w:rsidR="000B2B9E">
          <w:rPr>
            <w:noProof/>
            <w:webHidden/>
          </w:rPr>
          <w:instrText xml:space="preserve"> PAGEREF _Toc397415369 \h </w:instrText>
        </w:r>
        <w:r w:rsidR="000B2B9E">
          <w:rPr>
            <w:noProof/>
            <w:webHidden/>
          </w:rPr>
        </w:r>
        <w:r w:rsidR="000B2B9E">
          <w:rPr>
            <w:noProof/>
            <w:webHidden/>
          </w:rPr>
          <w:fldChar w:fldCharType="separate"/>
        </w:r>
        <w:r w:rsidR="0066082A">
          <w:rPr>
            <w:noProof/>
            <w:webHidden/>
          </w:rPr>
          <w:t>20</w:t>
        </w:r>
        <w:r w:rsidR="000B2B9E">
          <w:rPr>
            <w:noProof/>
            <w:webHidden/>
          </w:rPr>
          <w:fldChar w:fldCharType="end"/>
        </w:r>
      </w:hyperlink>
    </w:p>
    <w:p w14:paraId="2F4F7E57" w14:textId="283E36AA" w:rsidR="000B2B9E" w:rsidRPr="0039011F" w:rsidRDefault="00503367">
      <w:pPr>
        <w:pStyle w:val="TDC2"/>
        <w:tabs>
          <w:tab w:val="right" w:leader="dot" w:pos="9350"/>
        </w:tabs>
        <w:rPr>
          <w:rFonts w:ascii="Calibri" w:hAnsi="Calibri"/>
          <w:noProof/>
          <w:sz w:val="22"/>
          <w:szCs w:val="22"/>
          <w:lang w:val="en-US"/>
        </w:rPr>
      </w:pPr>
      <w:hyperlink w:anchor="_Toc397415370" w:history="1">
        <w:r w:rsidR="000B2B9E" w:rsidRPr="00F53057">
          <w:rPr>
            <w:rStyle w:val="Hipervnculo"/>
            <w:rFonts w:eastAsia="MS Gothic"/>
            <w:noProof/>
          </w:rPr>
          <w:t>25.</w:t>
        </w:r>
        <w:r w:rsidR="000B2B9E" w:rsidRPr="0039011F">
          <w:rPr>
            <w:rFonts w:ascii="Calibri" w:hAnsi="Calibri"/>
            <w:noProof/>
            <w:sz w:val="22"/>
            <w:szCs w:val="22"/>
            <w:lang w:val="en-US"/>
          </w:rPr>
          <w:tab/>
        </w:r>
        <w:r w:rsidR="000B2B9E" w:rsidRPr="00F53057">
          <w:rPr>
            <w:rStyle w:val="Hipervnculo"/>
            <w:rFonts w:eastAsia="MS Gothic"/>
            <w:noProof/>
          </w:rPr>
          <w:t>Apertura de las Ofertas</w:t>
        </w:r>
        <w:r w:rsidR="000B2B9E">
          <w:rPr>
            <w:noProof/>
            <w:webHidden/>
          </w:rPr>
          <w:tab/>
        </w:r>
        <w:r w:rsidR="000B2B9E">
          <w:rPr>
            <w:noProof/>
            <w:webHidden/>
          </w:rPr>
          <w:fldChar w:fldCharType="begin"/>
        </w:r>
        <w:r w:rsidR="000B2B9E">
          <w:rPr>
            <w:noProof/>
            <w:webHidden/>
          </w:rPr>
          <w:instrText xml:space="preserve"> PAGEREF _Toc397415370 \h </w:instrText>
        </w:r>
        <w:r w:rsidR="000B2B9E">
          <w:rPr>
            <w:noProof/>
            <w:webHidden/>
          </w:rPr>
        </w:r>
        <w:r w:rsidR="000B2B9E">
          <w:rPr>
            <w:noProof/>
            <w:webHidden/>
          </w:rPr>
          <w:fldChar w:fldCharType="separate"/>
        </w:r>
        <w:r w:rsidR="0066082A">
          <w:rPr>
            <w:noProof/>
            <w:webHidden/>
          </w:rPr>
          <w:t>20</w:t>
        </w:r>
        <w:r w:rsidR="000B2B9E">
          <w:rPr>
            <w:noProof/>
            <w:webHidden/>
          </w:rPr>
          <w:fldChar w:fldCharType="end"/>
        </w:r>
      </w:hyperlink>
    </w:p>
    <w:p w14:paraId="17AEA3AE" w14:textId="75C3D186" w:rsidR="000B2B9E" w:rsidRPr="0039011F" w:rsidRDefault="00503367">
      <w:pPr>
        <w:pStyle w:val="TDC1"/>
        <w:tabs>
          <w:tab w:val="left" w:pos="576"/>
          <w:tab w:val="right" w:leader="dot" w:pos="9350"/>
        </w:tabs>
        <w:rPr>
          <w:rFonts w:ascii="Calibri" w:hAnsi="Calibri"/>
          <w:noProof/>
          <w:sz w:val="22"/>
          <w:szCs w:val="22"/>
          <w:lang w:val="en-US"/>
        </w:rPr>
      </w:pPr>
      <w:hyperlink w:anchor="_Toc397415371" w:history="1">
        <w:r w:rsidR="000B2B9E" w:rsidRPr="00F53057">
          <w:rPr>
            <w:rStyle w:val="Hipervnculo"/>
            <w:rFonts w:eastAsia="MS Gothic"/>
            <w:noProof/>
          </w:rPr>
          <w:t>E.</w:t>
        </w:r>
        <w:r w:rsidR="000B2B9E" w:rsidRPr="0039011F">
          <w:rPr>
            <w:rFonts w:ascii="Calibri" w:hAnsi="Calibri"/>
            <w:noProof/>
            <w:sz w:val="22"/>
            <w:szCs w:val="22"/>
            <w:lang w:val="en-US"/>
          </w:rPr>
          <w:tab/>
        </w:r>
        <w:r w:rsidR="000B2B9E" w:rsidRPr="00F53057">
          <w:rPr>
            <w:rStyle w:val="Hipervnculo"/>
            <w:rFonts w:eastAsia="MS Gothic"/>
            <w:noProof/>
          </w:rPr>
          <w:t>Evaluación y Comparación de las Ofertas</w:t>
        </w:r>
        <w:r w:rsidR="000B2B9E">
          <w:rPr>
            <w:noProof/>
            <w:webHidden/>
          </w:rPr>
          <w:tab/>
        </w:r>
        <w:r w:rsidR="000B2B9E">
          <w:rPr>
            <w:noProof/>
            <w:webHidden/>
          </w:rPr>
          <w:fldChar w:fldCharType="begin"/>
        </w:r>
        <w:r w:rsidR="000B2B9E">
          <w:rPr>
            <w:noProof/>
            <w:webHidden/>
          </w:rPr>
          <w:instrText xml:space="preserve"> PAGEREF _Toc397415371 \h </w:instrText>
        </w:r>
        <w:r w:rsidR="000B2B9E">
          <w:rPr>
            <w:noProof/>
            <w:webHidden/>
          </w:rPr>
        </w:r>
        <w:r w:rsidR="000B2B9E">
          <w:rPr>
            <w:noProof/>
            <w:webHidden/>
          </w:rPr>
          <w:fldChar w:fldCharType="separate"/>
        </w:r>
        <w:r w:rsidR="0066082A">
          <w:rPr>
            <w:noProof/>
            <w:webHidden/>
          </w:rPr>
          <w:t>21</w:t>
        </w:r>
        <w:r w:rsidR="000B2B9E">
          <w:rPr>
            <w:noProof/>
            <w:webHidden/>
          </w:rPr>
          <w:fldChar w:fldCharType="end"/>
        </w:r>
      </w:hyperlink>
    </w:p>
    <w:p w14:paraId="21C9F60C" w14:textId="744A039A" w:rsidR="000B2B9E" w:rsidRPr="0039011F" w:rsidRDefault="00503367">
      <w:pPr>
        <w:pStyle w:val="TDC2"/>
        <w:tabs>
          <w:tab w:val="right" w:leader="dot" w:pos="9350"/>
        </w:tabs>
        <w:rPr>
          <w:rFonts w:ascii="Calibri" w:hAnsi="Calibri"/>
          <w:noProof/>
          <w:sz w:val="22"/>
          <w:szCs w:val="22"/>
          <w:lang w:val="en-US"/>
        </w:rPr>
      </w:pPr>
      <w:hyperlink w:anchor="_Toc397415372" w:history="1">
        <w:r w:rsidR="000B2B9E" w:rsidRPr="00F53057">
          <w:rPr>
            <w:rStyle w:val="Hipervnculo"/>
            <w:rFonts w:eastAsia="MS Gothic"/>
            <w:noProof/>
          </w:rPr>
          <w:t>26.</w:t>
        </w:r>
        <w:r w:rsidR="000B2B9E" w:rsidRPr="0039011F">
          <w:rPr>
            <w:rFonts w:ascii="Calibri" w:hAnsi="Calibri"/>
            <w:noProof/>
            <w:sz w:val="22"/>
            <w:szCs w:val="22"/>
            <w:lang w:val="en-US"/>
          </w:rPr>
          <w:tab/>
        </w:r>
        <w:r w:rsidR="000B2B9E" w:rsidRPr="00F53057">
          <w:rPr>
            <w:rStyle w:val="Hipervnculo"/>
            <w:rFonts w:eastAsia="MS Gothic"/>
            <w:noProof/>
          </w:rPr>
          <w:t>Confidencialidad</w:t>
        </w:r>
        <w:r w:rsidR="000B2B9E">
          <w:rPr>
            <w:noProof/>
            <w:webHidden/>
          </w:rPr>
          <w:tab/>
        </w:r>
        <w:r w:rsidR="000B2B9E">
          <w:rPr>
            <w:noProof/>
            <w:webHidden/>
          </w:rPr>
          <w:fldChar w:fldCharType="begin"/>
        </w:r>
        <w:r w:rsidR="000B2B9E">
          <w:rPr>
            <w:noProof/>
            <w:webHidden/>
          </w:rPr>
          <w:instrText xml:space="preserve"> PAGEREF _Toc397415372 \h </w:instrText>
        </w:r>
        <w:r w:rsidR="000B2B9E">
          <w:rPr>
            <w:noProof/>
            <w:webHidden/>
          </w:rPr>
        </w:r>
        <w:r w:rsidR="000B2B9E">
          <w:rPr>
            <w:noProof/>
            <w:webHidden/>
          </w:rPr>
          <w:fldChar w:fldCharType="separate"/>
        </w:r>
        <w:r w:rsidR="0066082A">
          <w:rPr>
            <w:noProof/>
            <w:webHidden/>
          </w:rPr>
          <w:t>21</w:t>
        </w:r>
        <w:r w:rsidR="000B2B9E">
          <w:rPr>
            <w:noProof/>
            <w:webHidden/>
          </w:rPr>
          <w:fldChar w:fldCharType="end"/>
        </w:r>
      </w:hyperlink>
    </w:p>
    <w:p w14:paraId="5BF0E7CD" w14:textId="567929F3" w:rsidR="000B2B9E" w:rsidRPr="0039011F" w:rsidRDefault="00503367">
      <w:pPr>
        <w:pStyle w:val="TDC2"/>
        <w:tabs>
          <w:tab w:val="right" w:leader="dot" w:pos="9350"/>
        </w:tabs>
        <w:rPr>
          <w:rFonts w:ascii="Calibri" w:hAnsi="Calibri"/>
          <w:noProof/>
          <w:sz w:val="22"/>
          <w:szCs w:val="22"/>
          <w:lang w:val="en-US"/>
        </w:rPr>
      </w:pPr>
      <w:hyperlink w:anchor="_Toc397415373" w:history="1">
        <w:r w:rsidR="000B2B9E" w:rsidRPr="00F53057">
          <w:rPr>
            <w:rStyle w:val="Hipervnculo"/>
            <w:rFonts w:eastAsia="MS Gothic"/>
            <w:noProof/>
          </w:rPr>
          <w:t>27.</w:t>
        </w:r>
        <w:r w:rsidR="000B2B9E" w:rsidRPr="0039011F">
          <w:rPr>
            <w:rFonts w:ascii="Calibri" w:hAnsi="Calibri"/>
            <w:noProof/>
            <w:sz w:val="22"/>
            <w:szCs w:val="22"/>
            <w:lang w:val="en-US"/>
          </w:rPr>
          <w:tab/>
        </w:r>
        <w:r w:rsidR="000B2B9E" w:rsidRPr="00F53057">
          <w:rPr>
            <w:rStyle w:val="Hipervnculo"/>
            <w:rFonts w:eastAsia="MS Gothic"/>
            <w:noProof/>
          </w:rPr>
          <w:t>Aclaración de las Ofertas</w:t>
        </w:r>
        <w:r w:rsidR="000B2B9E">
          <w:rPr>
            <w:noProof/>
            <w:webHidden/>
          </w:rPr>
          <w:tab/>
        </w:r>
        <w:r w:rsidR="000B2B9E">
          <w:rPr>
            <w:noProof/>
            <w:webHidden/>
          </w:rPr>
          <w:fldChar w:fldCharType="begin"/>
        </w:r>
        <w:r w:rsidR="000B2B9E">
          <w:rPr>
            <w:noProof/>
            <w:webHidden/>
          </w:rPr>
          <w:instrText xml:space="preserve"> PAGEREF _Toc397415373 \h </w:instrText>
        </w:r>
        <w:r w:rsidR="000B2B9E">
          <w:rPr>
            <w:noProof/>
            <w:webHidden/>
          </w:rPr>
        </w:r>
        <w:r w:rsidR="000B2B9E">
          <w:rPr>
            <w:noProof/>
            <w:webHidden/>
          </w:rPr>
          <w:fldChar w:fldCharType="separate"/>
        </w:r>
        <w:r w:rsidR="0066082A">
          <w:rPr>
            <w:noProof/>
            <w:webHidden/>
          </w:rPr>
          <w:t>22</w:t>
        </w:r>
        <w:r w:rsidR="000B2B9E">
          <w:rPr>
            <w:noProof/>
            <w:webHidden/>
          </w:rPr>
          <w:fldChar w:fldCharType="end"/>
        </w:r>
      </w:hyperlink>
    </w:p>
    <w:p w14:paraId="43F97B37" w14:textId="014B24A0" w:rsidR="000B2B9E" w:rsidRPr="0039011F" w:rsidRDefault="00503367">
      <w:pPr>
        <w:pStyle w:val="TDC2"/>
        <w:tabs>
          <w:tab w:val="right" w:leader="dot" w:pos="9350"/>
        </w:tabs>
        <w:rPr>
          <w:rFonts w:ascii="Calibri" w:hAnsi="Calibri"/>
          <w:noProof/>
          <w:sz w:val="22"/>
          <w:szCs w:val="22"/>
          <w:lang w:val="en-US"/>
        </w:rPr>
      </w:pPr>
      <w:hyperlink w:anchor="_Toc397415374" w:history="1">
        <w:r w:rsidR="000B2B9E" w:rsidRPr="00F53057">
          <w:rPr>
            <w:rStyle w:val="Hipervnculo"/>
            <w:rFonts w:eastAsia="MS Gothic"/>
            <w:noProof/>
          </w:rPr>
          <w:t>28.</w:t>
        </w:r>
        <w:r w:rsidR="000B2B9E" w:rsidRPr="0039011F">
          <w:rPr>
            <w:rFonts w:ascii="Calibri" w:hAnsi="Calibri"/>
            <w:noProof/>
            <w:sz w:val="22"/>
            <w:szCs w:val="22"/>
            <w:lang w:val="en-US"/>
          </w:rPr>
          <w:tab/>
        </w:r>
        <w:r w:rsidR="000B2B9E" w:rsidRPr="00F53057">
          <w:rPr>
            <w:rStyle w:val="Hipervnculo"/>
            <w:rFonts w:eastAsia="MS Gothic"/>
            <w:noProof/>
          </w:rPr>
          <w:t>Desviaciones, Reservas</w:t>
        </w:r>
        <w:r w:rsidR="00D67491">
          <w:rPr>
            <w:rStyle w:val="Hipervnculo"/>
            <w:rFonts w:eastAsia="MS Gothic"/>
            <w:noProof/>
          </w:rPr>
          <w:t xml:space="preserve"> </w:t>
        </w:r>
        <w:r w:rsidR="000B2B9E" w:rsidRPr="00F53057">
          <w:rPr>
            <w:rStyle w:val="Hipervnculo"/>
            <w:rFonts w:eastAsia="MS Gothic"/>
            <w:noProof/>
          </w:rPr>
          <w:t>y Omisiones</w:t>
        </w:r>
        <w:r w:rsidR="000B2B9E">
          <w:rPr>
            <w:noProof/>
            <w:webHidden/>
          </w:rPr>
          <w:tab/>
        </w:r>
        <w:r w:rsidR="000B2B9E">
          <w:rPr>
            <w:noProof/>
            <w:webHidden/>
          </w:rPr>
          <w:fldChar w:fldCharType="begin"/>
        </w:r>
        <w:r w:rsidR="000B2B9E">
          <w:rPr>
            <w:noProof/>
            <w:webHidden/>
          </w:rPr>
          <w:instrText xml:space="preserve"> PAGEREF _Toc397415374 \h </w:instrText>
        </w:r>
        <w:r w:rsidR="000B2B9E">
          <w:rPr>
            <w:noProof/>
            <w:webHidden/>
          </w:rPr>
        </w:r>
        <w:r w:rsidR="000B2B9E">
          <w:rPr>
            <w:noProof/>
            <w:webHidden/>
          </w:rPr>
          <w:fldChar w:fldCharType="separate"/>
        </w:r>
        <w:r w:rsidR="0066082A">
          <w:rPr>
            <w:noProof/>
            <w:webHidden/>
          </w:rPr>
          <w:t>22</w:t>
        </w:r>
        <w:r w:rsidR="000B2B9E">
          <w:rPr>
            <w:noProof/>
            <w:webHidden/>
          </w:rPr>
          <w:fldChar w:fldCharType="end"/>
        </w:r>
      </w:hyperlink>
    </w:p>
    <w:p w14:paraId="54F8BB5B" w14:textId="3AC8BD55" w:rsidR="000B2B9E" w:rsidRPr="0039011F" w:rsidRDefault="00503367">
      <w:pPr>
        <w:pStyle w:val="TDC2"/>
        <w:tabs>
          <w:tab w:val="right" w:leader="dot" w:pos="9350"/>
        </w:tabs>
        <w:rPr>
          <w:rFonts w:ascii="Calibri" w:hAnsi="Calibri"/>
          <w:noProof/>
          <w:sz w:val="22"/>
          <w:szCs w:val="22"/>
          <w:lang w:val="en-US"/>
        </w:rPr>
      </w:pPr>
      <w:hyperlink w:anchor="_Toc397415375" w:history="1">
        <w:r w:rsidR="000B2B9E" w:rsidRPr="00F53057">
          <w:rPr>
            <w:rStyle w:val="Hipervnculo"/>
            <w:rFonts w:eastAsia="MS Gothic"/>
            <w:noProof/>
          </w:rPr>
          <w:t>29.</w:t>
        </w:r>
        <w:r w:rsidR="000B2B9E" w:rsidRPr="0039011F">
          <w:rPr>
            <w:rFonts w:ascii="Calibri" w:hAnsi="Calibri"/>
            <w:noProof/>
            <w:sz w:val="22"/>
            <w:szCs w:val="22"/>
            <w:lang w:val="en-US"/>
          </w:rPr>
          <w:tab/>
        </w:r>
        <w:r w:rsidR="000B2B9E" w:rsidRPr="00F53057">
          <w:rPr>
            <w:rStyle w:val="Hipervnculo"/>
            <w:rFonts w:eastAsia="MS Gothic"/>
            <w:noProof/>
          </w:rPr>
          <w:t>Cumplimiento de las Ofertas</w:t>
        </w:r>
        <w:r w:rsidR="000B2B9E">
          <w:rPr>
            <w:noProof/>
            <w:webHidden/>
          </w:rPr>
          <w:tab/>
        </w:r>
        <w:r w:rsidR="000B2B9E">
          <w:rPr>
            <w:noProof/>
            <w:webHidden/>
          </w:rPr>
          <w:fldChar w:fldCharType="begin"/>
        </w:r>
        <w:r w:rsidR="000B2B9E">
          <w:rPr>
            <w:noProof/>
            <w:webHidden/>
          </w:rPr>
          <w:instrText xml:space="preserve"> PAGEREF _Toc397415375 \h </w:instrText>
        </w:r>
        <w:r w:rsidR="000B2B9E">
          <w:rPr>
            <w:noProof/>
            <w:webHidden/>
          </w:rPr>
        </w:r>
        <w:r w:rsidR="000B2B9E">
          <w:rPr>
            <w:noProof/>
            <w:webHidden/>
          </w:rPr>
          <w:fldChar w:fldCharType="separate"/>
        </w:r>
        <w:r w:rsidR="0066082A">
          <w:rPr>
            <w:noProof/>
            <w:webHidden/>
          </w:rPr>
          <w:t>22</w:t>
        </w:r>
        <w:r w:rsidR="000B2B9E">
          <w:rPr>
            <w:noProof/>
            <w:webHidden/>
          </w:rPr>
          <w:fldChar w:fldCharType="end"/>
        </w:r>
      </w:hyperlink>
    </w:p>
    <w:p w14:paraId="65386BBF" w14:textId="421429FD" w:rsidR="000B2B9E" w:rsidRPr="0039011F" w:rsidRDefault="00503367">
      <w:pPr>
        <w:pStyle w:val="TDC2"/>
        <w:tabs>
          <w:tab w:val="right" w:leader="dot" w:pos="9350"/>
        </w:tabs>
        <w:rPr>
          <w:rFonts w:ascii="Calibri" w:hAnsi="Calibri"/>
          <w:noProof/>
          <w:sz w:val="22"/>
          <w:szCs w:val="22"/>
          <w:lang w:val="en-US"/>
        </w:rPr>
      </w:pPr>
      <w:hyperlink w:anchor="_Toc397415376" w:history="1">
        <w:r w:rsidR="000B2B9E" w:rsidRPr="00F53057">
          <w:rPr>
            <w:rStyle w:val="Hipervnculo"/>
            <w:rFonts w:eastAsia="MS Gothic"/>
            <w:noProof/>
          </w:rPr>
          <w:t>30.</w:t>
        </w:r>
        <w:r w:rsidR="000B2B9E" w:rsidRPr="0039011F">
          <w:rPr>
            <w:rFonts w:ascii="Calibri" w:hAnsi="Calibri"/>
            <w:noProof/>
            <w:sz w:val="22"/>
            <w:szCs w:val="22"/>
            <w:lang w:val="en-US"/>
          </w:rPr>
          <w:tab/>
        </w:r>
        <w:r w:rsidR="000B2B9E" w:rsidRPr="00F53057">
          <w:rPr>
            <w:rStyle w:val="Hipervnculo"/>
            <w:rFonts w:eastAsia="MS Gothic"/>
            <w:noProof/>
          </w:rPr>
          <w:t>Disconformidades, Errores y Omisiones</w:t>
        </w:r>
        <w:r w:rsidR="000B2B9E">
          <w:rPr>
            <w:noProof/>
            <w:webHidden/>
          </w:rPr>
          <w:tab/>
        </w:r>
        <w:r w:rsidR="000B2B9E">
          <w:rPr>
            <w:noProof/>
            <w:webHidden/>
          </w:rPr>
          <w:fldChar w:fldCharType="begin"/>
        </w:r>
        <w:r w:rsidR="000B2B9E">
          <w:rPr>
            <w:noProof/>
            <w:webHidden/>
          </w:rPr>
          <w:instrText xml:space="preserve"> PAGEREF _Toc397415376 \h </w:instrText>
        </w:r>
        <w:r w:rsidR="000B2B9E">
          <w:rPr>
            <w:noProof/>
            <w:webHidden/>
          </w:rPr>
        </w:r>
        <w:r w:rsidR="000B2B9E">
          <w:rPr>
            <w:noProof/>
            <w:webHidden/>
          </w:rPr>
          <w:fldChar w:fldCharType="separate"/>
        </w:r>
        <w:r w:rsidR="0066082A">
          <w:rPr>
            <w:noProof/>
            <w:webHidden/>
          </w:rPr>
          <w:t>23</w:t>
        </w:r>
        <w:r w:rsidR="000B2B9E">
          <w:rPr>
            <w:noProof/>
            <w:webHidden/>
          </w:rPr>
          <w:fldChar w:fldCharType="end"/>
        </w:r>
      </w:hyperlink>
    </w:p>
    <w:p w14:paraId="408A687C" w14:textId="1A9BB87D" w:rsidR="000B2B9E" w:rsidRPr="0039011F" w:rsidRDefault="00503367">
      <w:pPr>
        <w:pStyle w:val="TDC2"/>
        <w:tabs>
          <w:tab w:val="right" w:leader="dot" w:pos="9350"/>
        </w:tabs>
        <w:rPr>
          <w:rFonts w:ascii="Calibri" w:hAnsi="Calibri"/>
          <w:noProof/>
          <w:sz w:val="22"/>
          <w:szCs w:val="22"/>
          <w:lang w:val="en-US"/>
        </w:rPr>
      </w:pPr>
      <w:hyperlink w:anchor="_Toc397415377" w:history="1">
        <w:r w:rsidR="000B2B9E" w:rsidRPr="00F53057">
          <w:rPr>
            <w:rStyle w:val="Hipervnculo"/>
            <w:rFonts w:eastAsia="MS Gothic"/>
            <w:noProof/>
          </w:rPr>
          <w:t>31.</w:t>
        </w:r>
        <w:r w:rsidR="000B2B9E" w:rsidRPr="0039011F">
          <w:rPr>
            <w:rFonts w:ascii="Calibri" w:hAnsi="Calibri"/>
            <w:noProof/>
            <w:sz w:val="22"/>
            <w:szCs w:val="22"/>
            <w:lang w:val="en-US"/>
          </w:rPr>
          <w:tab/>
        </w:r>
        <w:r w:rsidR="000B2B9E" w:rsidRPr="00F53057">
          <w:rPr>
            <w:rStyle w:val="Hipervnculo"/>
            <w:rFonts w:eastAsia="MS Gothic"/>
            <w:noProof/>
          </w:rPr>
          <w:t>Corrección de Errores Aritméticos</w:t>
        </w:r>
        <w:r w:rsidR="000B2B9E">
          <w:rPr>
            <w:noProof/>
            <w:webHidden/>
          </w:rPr>
          <w:tab/>
        </w:r>
        <w:r w:rsidR="000B2B9E">
          <w:rPr>
            <w:noProof/>
            <w:webHidden/>
          </w:rPr>
          <w:fldChar w:fldCharType="begin"/>
        </w:r>
        <w:r w:rsidR="000B2B9E">
          <w:rPr>
            <w:noProof/>
            <w:webHidden/>
          </w:rPr>
          <w:instrText xml:space="preserve"> PAGEREF _Toc397415377 \h </w:instrText>
        </w:r>
        <w:r w:rsidR="000B2B9E">
          <w:rPr>
            <w:noProof/>
            <w:webHidden/>
          </w:rPr>
        </w:r>
        <w:r w:rsidR="000B2B9E">
          <w:rPr>
            <w:noProof/>
            <w:webHidden/>
          </w:rPr>
          <w:fldChar w:fldCharType="separate"/>
        </w:r>
        <w:r w:rsidR="0066082A">
          <w:rPr>
            <w:noProof/>
            <w:webHidden/>
          </w:rPr>
          <w:t>23</w:t>
        </w:r>
        <w:r w:rsidR="000B2B9E">
          <w:rPr>
            <w:noProof/>
            <w:webHidden/>
          </w:rPr>
          <w:fldChar w:fldCharType="end"/>
        </w:r>
      </w:hyperlink>
    </w:p>
    <w:p w14:paraId="18D73EAE" w14:textId="63014443" w:rsidR="000B2B9E" w:rsidRPr="0039011F" w:rsidRDefault="00503367">
      <w:pPr>
        <w:pStyle w:val="TDC2"/>
        <w:tabs>
          <w:tab w:val="right" w:leader="dot" w:pos="9350"/>
        </w:tabs>
        <w:rPr>
          <w:rFonts w:ascii="Calibri" w:hAnsi="Calibri"/>
          <w:noProof/>
          <w:sz w:val="22"/>
          <w:szCs w:val="22"/>
          <w:lang w:val="en-US"/>
        </w:rPr>
      </w:pPr>
      <w:hyperlink w:anchor="_Toc397415378" w:history="1">
        <w:r w:rsidR="000B2B9E" w:rsidRPr="00F53057">
          <w:rPr>
            <w:rStyle w:val="Hipervnculo"/>
            <w:rFonts w:eastAsia="MS Gothic"/>
            <w:noProof/>
          </w:rPr>
          <w:t>32.</w:t>
        </w:r>
        <w:r w:rsidR="000B2B9E" w:rsidRPr="0039011F">
          <w:rPr>
            <w:rFonts w:ascii="Calibri" w:hAnsi="Calibri"/>
            <w:noProof/>
            <w:sz w:val="22"/>
            <w:szCs w:val="22"/>
            <w:lang w:val="en-US"/>
          </w:rPr>
          <w:tab/>
        </w:r>
        <w:r w:rsidR="000B2B9E" w:rsidRPr="00F53057">
          <w:rPr>
            <w:rStyle w:val="Hipervnculo"/>
            <w:rFonts w:eastAsia="MS Gothic"/>
            <w:noProof/>
          </w:rPr>
          <w:t>Conversión a una sola Moneda</w:t>
        </w:r>
        <w:r w:rsidR="000B2B9E">
          <w:rPr>
            <w:noProof/>
            <w:webHidden/>
          </w:rPr>
          <w:tab/>
        </w:r>
        <w:r w:rsidR="000B2B9E">
          <w:rPr>
            <w:noProof/>
            <w:webHidden/>
          </w:rPr>
          <w:fldChar w:fldCharType="begin"/>
        </w:r>
        <w:r w:rsidR="000B2B9E">
          <w:rPr>
            <w:noProof/>
            <w:webHidden/>
          </w:rPr>
          <w:instrText xml:space="preserve"> PAGEREF _Toc397415378 \h </w:instrText>
        </w:r>
        <w:r w:rsidR="000B2B9E">
          <w:rPr>
            <w:noProof/>
            <w:webHidden/>
          </w:rPr>
        </w:r>
        <w:r w:rsidR="000B2B9E">
          <w:rPr>
            <w:noProof/>
            <w:webHidden/>
          </w:rPr>
          <w:fldChar w:fldCharType="separate"/>
        </w:r>
        <w:r w:rsidR="0066082A">
          <w:rPr>
            <w:noProof/>
            <w:webHidden/>
          </w:rPr>
          <w:t>24</w:t>
        </w:r>
        <w:r w:rsidR="000B2B9E">
          <w:rPr>
            <w:noProof/>
            <w:webHidden/>
          </w:rPr>
          <w:fldChar w:fldCharType="end"/>
        </w:r>
      </w:hyperlink>
    </w:p>
    <w:p w14:paraId="148C66B1" w14:textId="42A4A8AA" w:rsidR="000B2B9E" w:rsidRPr="0039011F" w:rsidRDefault="00503367">
      <w:pPr>
        <w:pStyle w:val="TDC2"/>
        <w:tabs>
          <w:tab w:val="right" w:leader="dot" w:pos="9350"/>
        </w:tabs>
        <w:rPr>
          <w:rFonts w:ascii="Calibri" w:hAnsi="Calibri"/>
          <w:noProof/>
          <w:sz w:val="22"/>
          <w:szCs w:val="22"/>
          <w:lang w:val="en-US"/>
        </w:rPr>
      </w:pPr>
      <w:hyperlink w:anchor="_Toc397415379" w:history="1">
        <w:r w:rsidR="000B2B9E" w:rsidRPr="00F53057">
          <w:rPr>
            <w:rStyle w:val="Hipervnculo"/>
            <w:rFonts w:eastAsia="MS Gothic"/>
            <w:noProof/>
          </w:rPr>
          <w:t>33.</w:t>
        </w:r>
        <w:r w:rsidR="000B2B9E" w:rsidRPr="0039011F">
          <w:rPr>
            <w:rFonts w:ascii="Calibri" w:hAnsi="Calibri"/>
            <w:noProof/>
            <w:sz w:val="22"/>
            <w:szCs w:val="22"/>
            <w:lang w:val="en-US"/>
          </w:rPr>
          <w:tab/>
        </w:r>
        <w:r w:rsidR="000B2B9E" w:rsidRPr="00F53057">
          <w:rPr>
            <w:rStyle w:val="Hipervnculo"/>
            <w:rFonts w:eastAsia="MS Gothic"/>
            <w:noProof/>
          </w:rPr>
          <w:t>Margen de Preferencia</w:t>
        </w:r>
        <w:r w:rsidR="000B2B9E">
          <w:rPr>
            <w:noProof/>
            <w:webHidden/>
          </w:rPr>
          <w:tab/>
        </w:r>
        <w:r w:rsidR="000B2B9E">
          <w:rPr>
            <w:noProof/>
            <w:webHidden/>
          </w:rPr>
          <w:fldChar w:fldCharType="begin"/>
        </w:r>
        <w:r w:rsidR="000B2B9E">
          <w:rPr>
            <w:noProof/>
            <w:webHidden/>
          </w:rPr>
          <w:instrText xml:space="preserve"> PAGEREF _Toc397415379 \h </w:instrText>
        </w:r>
        <w:r w:rsidR="000B2B9E">
          <w:rPr>
            <w:noProof/>
            <w:webHidden/>
          </w:rPr>
        </w:r>
        <w:r w:rsidR="000B2B9E">
          <w:rPr>
            <w:noProof/>
            <w:webHidden/>
          </w:rPr>
          <w:fldChar w:fldCharType="separate"/>
        </w:r>
        <w:r w:rsidR="0066082A">
          <w:rPr>
            <w:noProof/>
            <w:webHidden/>
          </w:rPr>
          <w:t>24</w:t>
        </w:r>
        <w:r w:rsidR="000B2B9E">
          <w:rPr>
            <w:noProof/>
            <w:webHidden/>
          </w:rPr>
          <w:fldChar w:fldCharType="end"/>
        </w:r>
      </w:hyperlink>
    </w:p>
    <w:p w14:paraId="694C40BB" w14:textId="41E751EE" w:rsidR="000B2B9E" w:rsidRPr="0039011F" w:rsidRDefault="00503367">
      <w:pPr>
        <w:pStyle w:val="TDC2"/>
        <w:tabs>
          <w:tab w:val="right" w:leader="dot" w:pos="9350"/>
        </w:tabs>
        <w:rPr>
          <w:rFonts w:ascii="Calibri" w:hAnsi="Calibri"/>
          <w:noProof/>
          <w:sz w:val="22"/>
          <w:szCs w:val="22"/>
          <w:lang w:val="en-US"/>
        </w:rPr>
      </w:pPr>
      <w:hyperlink w:anchor="_Toc397415380" w:history="1">
        <w:r w:rsidR="000B2B9E" w:rsidRPr="00F53057">
          <w:rPr>
            <w:rStyle w:val="Hipervnculo"/>
            <w:rFonts w:eastAsia="MS Gothic"/>
            <w:noProof/>
          </w:rPr>
          <w:t>34.</w:t>
        </w:r>
        <w:r w:rsidR="000B2B9E" w:rsidRPr="0039011F">
          <w:rPr>
            <w:rFonts w:ascii="Calibri" w:hAnsi="Calibri"/>
            <w:noProof/>
            <w:sz w:val="22"/>
            <w:szCs w:val="22"/>
            <w:lang w:val="en-US"/>
          </w:rPr>
          <w:tab/>
        </w:r>
        <w:r w:rsidR="000B2B9E" w:rsidRPr="00F53057">
          <w:rPr>
            <w:rStyle w:val="Hipervnculo"/>
            <w:rFonts w:eastAsia="MS Gothic"/>
            <w:noProof/>
          </w:rPr>
          <w:t>Evaluación de las Ofertas</w:t>
        </w:r>
        <w:r w:rsidR="000B2B9E">
          <w:rPr>
            <w:noProof/>
            <w:webHidden/>
          </w:rPr>
          <w:tab/>
        </w:r>
        <w:r w:rsidR="000B2B9E">
          <w:rPr>
            <w:noProof/>
            <w:webHidden/>
          </w:rPr>
          <w:fldChar w:fldCharType="begin"/>
        </w:r>
        <w:r w:rsidR="000B2B9E">
          <w:rPr>
            <w:noProof/>
            <w:webHidden/>
          </w:rPr>
          <w:instrText xml:space="preserve"> PAGEREF _Toc397415380 \h </w:instrText>
        </w:r>
        <w:r w:rsidR="000B2B9E">
          <w:rPr>
            <w:noProof/>
            <w:webHidden/>
          </w:rPr>
        </w:r>
        <w:r w:rsidR="000B2B9E">
          <w:rPr>
            <w:noProof/>
            <w:webHidden/>
          </w:rPr>
          <w:fldChar w:fldCharType="separate"/>
        </w:r>
        <w:r w:rsidR="0066082A">
          <w:rPr>
            <w:noProof/>
            <w:webHidden/>
          </w:rPr>
          <w:t>24</w:t>
        </w:r>
        <w:r w:rsidR="000B2B9E">
          <w:rPr>
            <w:noProof/>
            <w:webHidden/>
          </w:rPr>
          <w:fldChar w:fldCharType="end"/>
        </w:r>
      </w:hyperlink>
    </w:p>
    <w:p w14:paraId="2D5C3B1F" w14:textId="623EFEEF" w:rsidR="000B2B9E" w:rsidRPr="0039011F" w:rsidRDefault="00503367">
      <w:pPr>
        <w:pStyle w:val="TDC2"/>
        <w:tabs>
          <w:tab w:val="right" w:leader="dot" w:pos="9350"/>
        </w:tabs>
        <w:rPr>
          <w:rFonts w:ascii="Calibri" w:hAnsi="Calibri"/>
          <w:noProof/>
          <w:sz w:val="22"/>
          <w:szCs w:val="22"/>
          <w:lang w:val="en-US"/>
        </w:rPr>
      </w:pPr>
      <w:hyperlink w:anchor="_Toc397415381" w:history="1">
        <w:r w:rsidR="000B2B9E" w:rsidRPr="00F53057">
          <w:rPr>
            <w:rStyle w:val="Hipervnculo"/>
            <w:rFonts w:eastAsia="MS Gothic"/>
            <w:noProof/>
          </w:rPr>
          <w:t>35.</w:t>
        </w:r>
        <w:r w:rsidR="000B2B9E" w:rsidRPr="0039011F">
          <w:rPr>
            <w:rFonts w:ascii="Calibri" w:hAnsi="Calibri"/>
            <w:noProof/>
            <w:sz w:val="22"/>
            <w:szCs w:val="22"/>
            <w:lang w:val="en-US"/>
          </w:rPr>
          <w:tab/>
        </w:r>
        <w:r w:rsidR="000B2B9E" w:rsidRPr="00F53057">
          <w:rPr>
            <w:rStyle w:val="Hipervnculo"/>
            <w:rFonts w:eastAsia="MS Gothic"/>
            <w:noProof/>
          </w:rPr>
          <w:t>Comparación de las Ofertas</w:t>
        </w:r>
        <w:r w:rsidR="000B2B9E">
          <w:rPr>
            <w:noProof/>
            <w:webHidden/>
          </w:rPr>
          <w:tab/>
        </w:r>
        <w:r w:rsidR="000B2B9E">
          <w:rPr>
            <w:noProof/>
            <w:webHidden/>
          </w:rPr>
          <w:fldChar w:fldCharType="begin"/>
        </w:r>
        <w:r w:rsidR="000B2B9E">
          <w:rPr>
            <w:noProof/>
            <w:webHidden/>
          </w:rPr>
          <w:instrText xml:space="preserve"> PAGEREF _Toc397415381 \h </w:instrText>
        </w:r>
        <w:r w:rsidR="000B2B9E">
          <w:rPr>
            <w:noProof/>
            <w:webHidden/>
          </w:rPr>
        </w:r>
        <w:r w:rsidR="000B2B9E">
          <w:rPr>
            <w:noProof/>
            <w:webHidden/>
          </w:rPr>
          <w:fldChar w:fldCharType="separate"/>
        </w:r>
        <w:r w:rsidR="0066082A">
          <w:rPr>
            <w:noProof/>
            <w:webHidden/>
          </w:rPr>
          <w:t>25</w:t>
        </w:r>
        <w:r w:rsidR="000B2B9E">
          <w:rPr>
            <w:noProof/>
            <w:webHidden/>
          </w:rPr>
          <w:fldChar w:fldCharType="end"/>
        </w:r>
      </w:hyperlink>
    </w:p>
    <w:p w14:paraId="4654F166" w14:textId="25C7111C" w:rsidR="000B2B9E" w:rsidRPr="0039011F" w:rsidRDefault="00503367">
      <w:pPr>
        <w:pStyle w:val="TDC2"/>
        <w:tabs>
          <w:tab w:val="right" w:leader="dot" w:pos="9350"/>
        </w:tabs>
        <w:rPr>
          <w:rFonts w:ascii="Calibri" w:hAnsi="Calibri"/>
          <w:noProof/>
          <w:sz w:val="22"/>
          <w:szCs w:val="22"/>
          <w:lang w:val="en-US"/>
        </w:rPr>
      </w:pPr>
      <w:hyperlink w:anchor="_Toc397415382" w:history="1">
        <w:r w:rsidR="000B2B9E" w:rsidRPr="00F53057">
          <w:rPr>
            <w:rStyle w:val="Hipervnculo"/>
            <w:rFonts w:eastAsia="MS Gothic"/>
            <w:noProof/>
          </w:rPr>
          <w:t>36.</w:t>
        </w:r>
        <w:r w:rsidR="000B2B9E" w:rsidRPr="0039011F">
          <w:rPr>
            <w:rFonts w:ascii="Calibri" w:hAnsi="Calibri"/>
            <w:noProof/>
            <w:sz w:val="22"/>
            <w:szCs w:val="22"/>
            <w:lang w:val="en-US"/>
          </w:rPr>
          <w:tab/>
        </w:r>
        <w:r w:rsidR="000B2B9E" w:rsidRPr="00F53057">
          <w:rPr>
            <w:rStyle w:val="Hipervnculo"/>
            <w:rFonts w:eastAsia="MS Gothic"/>
            <w:noProof/>
          </w:rPr>
          <w:t>Calificación del Licitante</w:t>
        </w:r>
        <w:r w:rsidR="000B2B9E">
          <w:rPr>
            <w:noProof/>
            <w:webHidden/>
          </w:rPr>
          <w:tab/>
        </w:r>
        <w:r w:rsidR="000B2B9E">
          <w:rPr>
            <w:noProof/>
            <w:webHidden/>
          </w:rPr>
          <w:fldChar w:fldCharType="begin"/>
        </w:r>
        <w:r w:rsidR="000B2B9E">
          <w:rPr>
            <w:noProof/>
            <w:webHidden/>
          </w:rPr>
          <w:instrText xml:space="preserve"> PAGEREF _Toc397415382 \h </w:instrText>
        </w:r>
        <w:r w:rsidR="000B2B9E">
          <w:rPr>
            <w:noProof/>
            <w:webHidden/>
          </w:rPr>
        </w:r>
        <w:r w:rsidR="000B2B9E">
          <w:rPr>
            <w:noProof/>
            <w:webHidden/>
          </w:rPr>
          <w:fldChar w:fldCharType="separate"/>
        </w:r>
        <w:r w:rsidR="0066082A">
          <w:rPr>
            <w:noProof/>
            <w:webHidden/>
          </w:rPr>
          <w:t>25</w:t>
        </w:r>
        <w:r w:rsidR="000B2B9E">
          <w:rPr>
            <w:noProof/>
            <w:webHidden/>
          </w:rPr>
          <w:fldChar w:fldCharType="end"/>
        </w:r>
      </w:hyperlink>
    </w:p>
    <w:p w14:paraId="43BDA76D" w14:textId="60E8236E" w:rsidR="000B2B9E" w:rsidRPr="0039011F" w:rsidRDefault="00503367">
      <w:pPr>
        <w:pStyle w:val="TDC2"/>
        <w:tabs>
          <w:tab w:val="right" w:leader="dot" w:pos="9350"/>
        </w:tabs>
        <w:rPr>
          <w:rFonts w:ascii="Calibri" w:hAnsi="Calibri"/>
          <w:noProof/>
          <w:sz w:val="22"/>
          <w:szCs w:val="22"/>
          <w:lang w:val="en-US"/>
        </w:rPr>
      </w:pPr>
      <w:hyperlink w:anchor="_Toc397415383" w:history="1">
        <w:r w:rsidR="000B2B9E" w:rsidRPr="00F53057">
          <w:rPr>
            <w:rStyle w:val="Hipervnculo"/>
            <w:rFonts w:eastAsia="MS Gothic"/>
            <w:noProof/>
          </w:rPr>
          <w:t>37.</w:t>
        </w:r>
        <w:r w:rsidR="000B2B9E" w:rsidRPr="0039011F">
          <w:rPr>
            <w:rFonts w:ascii="Calibri" w:hAnsi="Calibri"/>
            <w:noProof/>
            <w:sz w:val="22"/>
            <w:szCs w:val="22"/>
            <w:lang w:val="en-US"/>
          </w:rPr>
          <w:tab/>
        </w:r>
        <w:r w:rsidR="000B2B9E" w:rsidRPr="00F53057">
          <w:rPr>
            <w:rStyle w:val="Hipervnculo"/>
            <w:rFonts w:eastAsia="MS Gothic"/>
            <w:noProof/>
          </w:rPr>
          <w:t>Derecho del Comprador a</w:t>
        </w:r>
        <w:r w:rsidR="00D67491">
          <w:rPr>
            <w:rStyle w:val="Hipervnculo"/>
            <w:rFonts w:eastAsia="MS Gothic"/>
            <w:noProof/>
          </w:rPr>
          <w:t xml:space="preserve"> </w:t>
        </w:r>
        <w:r w:rsidR="000B2B9E" w:rsidRPr="00F53057">
          <w:rPr>
            <w:rStyle w:val="Hipervnculo"/>
            <w:rFonts w:eastAsia="MS Gothic"/>
            <w:noProof/>
          </w:rPr>
          <w:t>Aceptar Cualquier Oferta y a Rechazar Cualquiera o Todas las Ofertas</w:t>
        </w:r>
        <w:r w:rsidR="000B2B9E">
          <w:rPr>
            <w:noProof/>
            <w:webHidden/>
          </w:rPr>
          <w:tab/>
        </w:r>
        <w:r w:rsidR="000B2B9E">
          <w:rPr>
            <w:noProof/>
            <w:webHidden/>
          </w:rPr>
          <w:fldChar w:fldCharType="begin"/>
        </w:r>
        <w:r w:rsidR="000B2B9E">
          <w:rPr>
            <w:noProof/>
            <w:webHidden/>
          </w:rPr>
          <w:instrText xml:space="preserve"> PAGEREF _Toc397415383 \h </w:instrText>
        </w:r>
        <w:r w:rsidR="000B2B9E">
          <w:rPr>
            <w:noProof/>
            <w:webHidden/>
          </w:rPr>
        </w:r>
        <w:r w:rsidR="000B2B9E">
          <w:rPr>
            <w:noProof/>
            <w:webHidden/>
          </w:rPr>
          <w:fldChar w:fldCharType="separate"/>
        </w:r>
        <w:r w:rsidR="0066082A">
          <w:rPr>
            <w:noProof/>
            <w:webHidden/>
          </w:rPr>
          <w:t>25</w:t>
        </w:r>
        <w:r w:rsidR="000B2B9E">
          <w:rPr>
            <w:noProof/>
            <w:webHidden/>
          </w:rPr>
          <w:fldChar w:fldCharType="end"/>
        </w:r>
      </w:hyperlink>
    </w:p>
    <w:p w14:paraId="5DCCE47A" w14:textId="44A41F02" w:rsidR="000B2B9E" w:rsidRPr="0039011F" w:rsidRDefault="00503367">
      <w:pPr>
        <w:pStyle w:val="TDC1"/>
        <w:tabs>
          <w:tab w:val="left" w:pos="576"/>
          <w:tab w:val="right" w:leader="dot" w:pos="9350"/>
        </w:tabs>
        <w:rPr>
          <w:rFonts w:ascii="Calibri" w:hAnsi="Calibri"/>
          <w:noProof/>
          <w:sz w:val="22"/>
          <w:szCs w:val="22"/>
          <w:lang w:val="en-US"/>
        </w:rPr>
      </w:pPr>
      <w:hyperlink w:anchor="_Toc397415384" w:history="1">
        <w:r w:rsidR="000B2B9E" w:rsidRPr="00F53057">
          <w:rPr>
            <w:rStyle w:val="Hipervnculo"/>
            <w:rFonts w:eastAsia="MS Gothic"/>
            <w:noProof/>
          </w:rPr>
          <w:t>F.</w:t>
        </w:r>
        <w:r w:rsidR="000B2B9E" w:rsidRPr="0039011F">
          <w:rPr>
            <w:rFonts w:ascii="Calibri" w:hAnsi="Calibri"/>
            <w:noProof/>
            <w:sz w:val="22"/>
            <w:szCs w:val="22"/>
            <w:lang w:val="en-US"/>
          </w:rPr>
          <w:tab/>
        </w:r>
        <w:r w:rsidR="000B2B9E" w:rsidRPr="00F53057">
          <w:rPr>
            <w:rStyle w:val="Hipervnculo"/>
            <w:rFonts w:eastAsia="MS Gothic"/>
            <w:noProof/>
          </w:rPr>
          <w:t>Adjudicación del Contrato</w:t>
        </w:r>
        <w:r w:rsidR="000B2B9E">
          <w:rPr>
            <w:noProof/>
            <w:webHidden/>
          </w:rPr>
          <w:tab/>
        </w:r>
        <w:r w:rsidR="000B2B9E">
          <w:rPr>
            <w:noProof/>
            <w:webHidden/>
          </w:rPr>
          <w:fldChar w:fldCharType="begin"/>
        </w:r>
        <w:r w:rsidR="000B2B9E">
          <w:rPr>
            <w:noProof/>
            <w:webHidden/>
          </w:rPr>
          <w:instrText xml:space="preserve"> PAGEREF _Toc397415384 \h </w:instrText>
        </w:r>
        <w:r w:rsidR="000B2B9E">
          <w:rPr>
            <w:noProof/>
            <w:webHidden/>
          </w:rPr>
        </w:r>
        <w:r w:rsidR="000B2B9E">
          <w:rPr>
            <w:noProof/>
            <w:webHidden/>
          </w:rPr>
          <w:fldChar w:fldCharType="separate"/>
        </w:r>
        <w:r w:rsidR="0066082A">
          <w:rPr>
            <w:noProof/>
            <w:webHidden/>
          </w:rPr>
          <w:t>26</w:t>
        </w:r>
        <w:r w:rsidR="000B2B9E">
          <w:rPr>
            <w:noProof/>
            <w:webHidden/>
          </w:rPr>
          <w:fldChar w:fldCharType="end"/>
        </w:r>
      </w:hyperlink>
    </w:p>
    <w:p w14:paraId="1865FB08" w14:textId="674666B7" w:rsidR="000B2B9E" w:rsidRPr="0039011F" w:rsidRDefault="00503367">
      <w:pPr>
        <w:pStyle w:val="TDC2"/>
        <w:tabs>
          <w:tab w:val="right" w:leader="dot" w:pos="9350"/>
        </w:tabs>
        <w:rPr>
          <w:rFonts w:ascii="Calibri" w:hAnsi="Calibri"/>
          <w:noProof/>
          <w:sz w:val="22"/>
          <w:szCs w:val="22"/>
          <w:lang w:val="en-US"/>
        </w:rPr>
      </w:pPr>
      <w:hyperlink w:anchor="_Toc397415385" w:history="1">
        <w:r w:rsidR="000B2B9E" w:rsidRPr="00F53057">
          <w:rPr>
            <w:rStyle w:val="Hipervnculo"/>
            <w:rFonts w:eastAsia="MS Gothic"/>
            <w:noProof/>
          </w:rPr>
          <w:t>38.</w:t>
        </w:r>
        <w:r w:rsidR="000B2B9E" w:rsidRPr="0039011F">
          <w:rPr>
            <w:rFonts w:ascii="Calibri" w:hAnsi="Calibri"/>
            <w:noProof/>
            <w:sz w:val="22"/>
            <w:szCs w:val="22"/>
            <w:lang w:val="en-US"/>
          </w:rPr>
          <w:tab/>
        </w:r>
        <w:r w:rsidR="000B2B9E" w:rsidRPr="00F53057">
          <w:rPr>
            <w:rStyle w:val="Hipervnculo"/>
            <w:rFonts w:eastAsia="MS Gothic"/>
            <w:noProof/>
          </w:rPr>
          <w:t>Criterios de Adjudicación</w:t>
        </w:r>
        <w:r w:rsidR="000B2B9E">
          <w:rPr>
            <w:noProof/>
            <w:webHidden/>
          </w:rPr>
          <w:tab/>
        </w:r>
        <w:r w:rsidR="000B2B9E">
          <w:rPr>
            <w:noProof/>
            <w:webHidden/>
          </w:rPr>
          <w:fldChar w:fldCharType="begin"/>
        </w:r>
        <w:r w:rsidR="000B2B9E">
          <w:rPr>
            <w:noProof/>
            <w:webHidden/>
          </w:rPr>
          <w:instrText xml:space="preserve"> PAGEREF _Toc397415385 \h </w:instrText>
        </w:r>
        <w:r w:rsidR="000B2B9E">
          <w:rPr>
            <w:noProof/>
            <w:webHidden/>
          </w:rPr>
        </w:r>
        <w:r w:rsidR="000B2B9E">
          <w:rPr>
            <w:noProof/>
            <w:webHidden/>
          </w:rPr>
          <w:fldChar w:fldCharType="separate"/>
        </w:r>
        <w:r w:rsidR="0066082A">
          <w:rPr>
            <w:noProof/>
            <w:webHidden/>
          </w:rPr>
          <w:t>26</w:t>
        </w:r>
        <w:r w:rsidR="000B2B9E">
          <w:rPr>
            <w:noProof/>
            <w:webHidden/>
          </w:rPr>
          <w:fldChar w:fldCharType="end"/>
        </w:r>
      </w:hyperlink>
    </w:p>
    <w:p w14:paraId="1B5C2C2A" w14:textId="12DF7644" w:rsidR="000B2B9E" w:rsidRPr="0039011F" w:rsidRDefault="00503367">
      <w:pPr>
        <w:pStyle w:val="TDC2"/>
        <w:tabs>
          <w:tab w:val="right" w:leader="dot" w:pos="9350"/>
        </w:tabs>
        <w:rPr>
          <w:rFonts w:ascii="Calibri" w:hAnsi="Calibri"/>
          <w:noProof/>
          <w:sz w:val="22"/>
          <w:szCs w:val="22"/>
          <w:lang w:val="en-US"/>
        </w:rPr>
      </w:pPr>
      <w:hyperlink w:anchor="_Toc397415386" w:history="1">
        <w:r w:rsidR="000B2B9E" w:rsidRPr="00F53057">
          <w:rPr>
            <w:rStyle w:val="Hipervnculo"/>
            <w:rFonts w:eastAsia="MS Gothic"/>
            <w:noProof/>
          </w:rPr>
          <w:t>39.</w:t>
        </w:r>
        <w:r w:rsidR="000B2B9E" w:rsidRPr="0039011F">
          <w:rPr>
            <w:rFonts w:ascii="Calibri" w:hAnsi="Calibri"/>
            <w:noProof/>
            <w:sz w:val="22"/>
            <w:szCs w:val="22"/>
            <w:lang w:val="en-US"/>
          </w:rPr>
          <w:tab/>
        </w:r>
        <w:r w:rsidR="000B2B9E" w:rsidRPr="00F53057">
          <w:rPr>
            <w:rStyle w:val="Hipervnculo"/>
            <w:rFonts w:eastAsia="MS Gothic"/>
            <w:noProof/>
          </w:rPr>
          <w:t>Derecho del Comprador a Variar las Cantidades en el Momento de la Adjudicación</w:t>
        </w:r>
        <w:r w:rsidR="000B2B9E">
          <w:rPr>
            <w:noProof/>
            <w:webHidden/>
          </w:rPr>
          <w:tab/>
        </w:r>
        <w:r w:rsidR="000B2B9E">
          <w:rPr>
            <w:noProof/>
            <w:webHidden/>
          </w:rPr>
          <w:fldChar w:fldCharType="begin"/>
        </w:r>
        <w:r w:rsidR="000B2B9E">
          <w:rPr>
            <w:noProof/>
            <w:webHidden/>
          </w:rPr>
          <w:instrText xml:space="preserve"> PAGEREF _Toc397415386 \h </w:instrText>
        </w:r>
        <w:r w:rsidR="000B2B9E">
          <w:rPr>
            <w:noProof/>
            <w:webHidden/>
          </w:rPr>
        </w:r>
        <w:r w:rsidR="000B2B9E">
          <w:rPr>
            <w:noProof/>
            <w:webHidden/>
          </w:rPr>
          <w:fldChar w:fldCharType="separate"/>
        </w:r>
        <w:r w:rsidR="0066082A">
          <w:rPr>
            <w:noProof/>
            <w:webHidden/>
          </w:rPr>
          <w:t>26</w:t>
        </w:r>
        <w:r w:rsidR="000B2B9E">
          <w:rPr>
            <w:noProof/>
            <w:webHidden/>
          </w:rPr>
          <w:fldChar w:fldCharType="end"/>
        </w:r>
      </w:hyperlink>
    </w:p>
    <w:p w14:paraId="3A16FAF6" w14:textId="21C8C4E1" w:rsidR="000B2B9E" w:rsidRPr="0039011F" w:rsidRDefault="00503367">
      <w:pPr>
        <w:pStyle w:val="TDC2"/>
        <w:tabs>
          <w:tab w:val="right" w:leader="dot" w:pos="9350"/>
        </w:tabs>
        <w:rPr>
          <w:rFonts w:ascii="Calibri" w:hAnsi="Calibri"/>
          <w:noProof/>
          <w:sz w:val="22"/>
          <w:szCs w:val="22"/>
          <w:lang w:val="en-US"/>
        </w:rPr>
      </w:pPr>
      <w:hyperlink w:anchor="_Toc397415387" w:history="1">
        <w:r w:rsidR="000B2B9E" w:rsidRPr="00F53057">
          <w:rPr>
            <w:rStyle w:val="Hipervnculo"/>
            <w:rFonts w:eastAsia="MS Gothic"/>
            <w:noProof/>
          </w:rPr>
          <w:t>40.</w:t>
        </w:r>
        <w:r w:rsidR="000B2B9E" w:rsidRPr="0039011F">
          <w:rPr>
            <w:rFonts w:ascii="Calibri" w:hAnsi="Calibri"/>
            <w:noProof/>
            <w:sz w:val="22"/>
            <w:szCs w:val="22"/>
            <w:lang w:val="en-US"/>
          </w:rPr>
          <w:tab/>
        </w:r>
        <w:r w:rsidR="000B2B9E" w:rsidRPr="00F53057">
          <w:rPr>
            <w:rStyle w:val="Hipervnculo"/>
            <w:rFonts w:eastAsia="MS Gothic"/>
            <w:noProof/>
          </w:rPr>
          <w:t>Notificación de Adjudicación del Contrato</w:t>
        </w:r>
        <w:r w:rsidR="000B2B9E">
          <w:rPr>
            <w:noProof/>
            <w:webHidden/>
          </w:rPr>
          <w:tab/>
        </w:r>
        <w:r w:rsidR="000B2B9E">
          <w:rPr>
            <w:noProof/>
            <w:webHidden/>
          </w:rPr>
          <w:fldChar w:fldCharType="begin"/>
        </w:r>
        <w:r w:rsidR="000B2B9E">
          <w:rPr>
            <w:noProof/>
            <w:webHidden/>
          </w:rPr>
          <w:instrText xml:space="preserve"> PAGEREF _Toc397415387 \h </w:instrText>
        </w:r>
        <w:r w:rsidR="000B2B9E">
          <w:rPr>
            <w:noProof/>
            <w:webHidden/>
          </w:rPr>
        </w:r>
        <w:r w:rsidR="000B2B9E">
          <w:rPr>
            <w:noProof/>
            <w:webHidden/>
          </w:rPr>
          <w:fldChar w:fldCharType="separate"/>
        </w:r>
        <w:r w:rsidR="0066082A">
          <w:rPr>
            <w:noProof/>
            <w:webHidden/>
          </w:rPr>
          <w:t>26</w:t>
        </w:r>
        <w:r w:rsidR="000B2B9E">
          <w:rPr>
            <w:noProof/>
            <w:webHidden/>
          </w:rPr>
          <w:fldChar w:fldCharType="end"/>
        </w:r>
      </w:hyperlink>
    </w:p>
    <w:p w14:paraId="1EA66F95" w14:textId="2E35ABBA" w:rsidR="000B2B9E" w:rsidRPr="0039011F" w:rsidRDefault="00503367">
      <w:pPr>
        <w:pStyle w:val="TDC2"/>
        <w:tabs>
          <w:tab w:val="right" w:leader="dot" w:pos="9350"/>
        </w:tabs>
        <w:rPr>
          <w:rFonts w:ascii="Calibri" w:hAnsi="Calibri"/>
          <w:noProof/>
          <w:sz w:val="22"/>
          <w:szCs w:val="22"/>
          <w:lang w:val="en-US"/>
        </w:rPr>
      </w:pPr>
      <w:hyperlink w:anchor="_Toc397415388" w:history="1">
        <w:r w:rsidR="000B2B9E" w:rsidRPr="00F53057">
          <w:rPr>
            <w:rStyle w:val="Hipervnculo"/>
            <w:rFonts w:eastAsia="MS Gothic"/>
            <w:noProof/>
          </w:rPr>
          <w:t>41.</w:t>
        </w:r>
        <w:r w:rsidR="000B2B9E" w:rsidRPr="0039011F">
          <w:rPr>
            <w:rFonts w:ascii="Calibri" w:hAnsi="Calibri"/>
            <w:noProof/>
            <w:sz w:val="22"/>
            <w:szCs w:val="22"/>
            <w:lang w:val="en-US"/>
          </w:rPr>
          <w:tab/>
        </w:r>
        <w:r w:rsidR="000B2B9E" w:rsidRPr="00F53057">
          <w:rPr>
            <w:rStyle w:val="Hipervnculo"/>
            <w:rFonts w:eastAsia="MS Gothic"/>
            <w:noProof/>
          </w:rPr>
          <w:t>Firma del Contrato</w:t>
        </w:r>
        <w:r w:rsidR="000B2B9E">
          <w:rPr>
            <w:noProof/>
            <w:webHidden/>
          </w:rPr>
          <w:tab/>
        </w:r>
        <w:r w:rsidR="000B2B9E">
          <w:rPr>
            <w:noProof/>
            <w:webHidden/>
          </w:rPr>
          <w:fldChar w:fldCharType="begin"/>
        </w:r>
        <w:r w:rsidR="000B2B9E">
          <w:rPr>
            <w:noProof/>
            <w:webHidden/>
          </w:rPr>
          <w:instrText xml:space="preserve"> PAGEREF _Toc397415388 \h </w:instrText>
        </w:r>
        <w:r w:rsidR="000B2B9E">
          <w:rPr>
            <w:noProof/>
            <w:webHidden/>
          </w:rPr>
        </w:r>
        <w:r w:rsidR="000B2B9E">
          <w:rPr>
            <w:noProof/>
            <w:webHidden/>
          </w:rPr>
          <w:fldChar w:fldCharType="separate"/>
        </w:r>
        <w:r w:rsidR="0066082A">
          <w:rPr>
            <w:noProof/>
            <w:webHidden/>
          </w:rPr>
          <w:t>27</w:t>
        </w:r>
        <w:r w:rsidR="000B2B9E">
          <w:rPr>
            <w:noProof/>
            <w:webHidden/>
          </w:rPr>
          <w:fldChar w:fldCharType="end"/>
        </w:r>
      </w:hyperlink>
    </w:p>
    <w:p w14:paraId="72137427" w14:textId="5C09DD0E" w:rsidR="000B2B9E" w:rsidRPr="0039011F" w:rsidRDefault="00503367">
      <w:pPr>
        <w:pStyle w:val="TDC2"/>
        <w:tabs>
          <w:tab w:val="right" w:leader="dot" w:pos="9350"/>
        </w:tabs>
        <w:rPr>
          <w:rFonts w:ascii="Calibri" w:hAnsi="Calibri"/>
          <w:noProof/>
          <w:sz w:val="22"/>
          <w:szCs w:val="22"/>
          <w:lang w:val="en-US"/>
        </w:rPr>
      </w:pPr>
      <w:hyperlink w:anchor="_Toc397415389" w:history="1">
        <w:r w:rsidR="000B2B9E" w:rsidRPr="00F53057">
          <w:rPr>
            <w:rStyle w:val="Hipervnculo"/>
            <w:rFonts w:eastAsia="MS Gothic"/>
            <w:noProof/>
          </w:rPr>
          <w:t>42.</w:t>
        </w:r>
        <w:r w:rsidR="000B2B9E" w:rsidRPr="0039011F">
          <w:rPr>
            <w:rFonts w:ascii="Calibri" w:hAnsi="Calibri"/>
            <w:noProof/>
            <w:sz w:val="22"/>
            <w:szCs w:val="22"/>
            <w:lang w:val="en-US"/>
          </w:rPr>
          <w:tab/>
        </w:r>
        <w:r w:rsidR="000B2B9E" w:rsidRPr="00F53057">
          <w:rPr>
            <w:rStyle w:val="Hipervnculo"/>
            <w:rFonts w:eastAsia="MS Gothic"/>
            <w:noProof/>
          </w:rPr>
          <w:t>Garantía de Cumplimiento del Contrato</w:t>
        </w:r>
        <w:r w:rsidR="000B2B9E">
          <w:rPr>
            <w:noProof/>
            <w:webHidden/>
          </w:rPr>
          <w:tab/>
        </w:r>
        <w:r w:rsidR="000B2B9E">
          <w:rPr>
            <w:noProof/>
            <w:webHidden/>
          </w:rPr>
          <w:fldChar w:fldCharType="begin"/>
        </w:r>
        <w:r w:rsidR="000B2B9E">
          <w:rPr>
            <w:noProof/>
            <w:webHidden/>
          </w:rPr>
          <w:instrText xml:space="preserve"> PAGEREF _Toc397415389 \h </w:instrText>
        </w:r>
        <w:r w:rsidR="000B2B9E">
          <w:rPr>
            <w:noProof/>
            <w:webHidden/>
          </w:rPr>
        </w:r>
        <w:r w:rsidR="000B2B9E">
          <w:rPr>
            <w:noProof/>
            <w:webHidden/>
          </w:rPr>
          <w:fldChar w:fldCharType="separate"/>
        </w:r>
        <w:r w:rsidR="0066082A">
          <w:rPr>
            <w:noProof/>
            <w:webHidden/>
          </w:rPr>
          <w:t>27</w:t>
        </w:r>
        <w:r w:rsidR="000B2B9E">
          <w:rPr>
            <w:noProof/>
            <w:webHidden/>
          </w:rPr>
          <w:fldChar w:fldCharType="end"/>
        </w:r>
      </w:hyperlink>
    </w:p>
    <w:p w14:paraId="6F5BF1E1" w14:textId="77777777" w:rsidR="000B2B9E" w:rsidRDefault="000B2B9E" w:rsidP="00351B68">
      <w:pPr>
        <w:jc w:val="both"/>
        <w:rPr>
          <w:b/>
          <w:bCs/>
          <w:lang w:val="es-CO"/>
        </w:rPr>
      </w:pPr>
      <w:r>
        <w:rPr>
          <w:b/>
          <w:bCs/>
          <w:lang w:val="es-CO"/>
        </w:rPr>
        <w:fldChar w:fldCharType="end"/>
      </w:r>
    </w:p>
    <w:p w14:paraId="355B2C5D" w14:textId="77777777" w:rsidR="000B2B9E" w:rsidRDefault="000B2B9E" w:rsidP="00351B68">
      <w:pPr>
        <w:jc w:val="both"/>
        <w:rPr>
          <w:b/>
          <w:bCs/>
          <w:lang w:val="es-CO"/>
        </w:rPr>
      </w:pPr>
    </w:p>
    <w:p w14:paraId="05C1CDB8" w14:textId="77777777" w:rsidR="00351B68" w:rsidRDefault="008C6A7D" w:rsidP="008C6A7D">
      <w:pPr>
        <w:jc w:val="center"/>
        <w:rPr>
          <w:b/>
          <w:bCs/>
          <w:sz w:val="40"/>
          <w:lang w:val="es-CO"/>
        </w:rPr>
      </w:pPr>
      <w:r>
        <w:rPr>
          <w:b/>
          <w:bCs/>
          <w:lang w:val="es-CO"/>
        </w:rPr>
        <w:br w:type="page"/>
      </w:r>
      <w:r w:rsidR="00351B68" w:rsidRPr="00E6248D">
        <w:rPr>
          <w:b/>
          <w:bCs/>
          <w:sz w:val="40"/>
          <w:lang w:val="es-CO"/>
        </w:rPr>
        <w:lastRenderedPageBreak/>
        <w:t>Secci</w:t>
      </w:r>
      <w:r w:rsidR="00351B68" w:rsidRPr="00E6248D">
        <w:rPr>
          <w:rFonts w:hint="eastAsia"/>
          <w:b/>
          <w:bCs/>
          <w:sz w:val="40"/>
          <w:lang w:val="es-CO"/>
        </w:rPr>
        <w:t>ó</w:t>
      </w:r>
      <w:r w:rsidR="00351B68" w:rsidRPr="00E6248D">
        <w:rPr>
          <w:b/>
          <w:bCs/>
          <w:sz w:val="40"/>
          <w:lang w:val="es-CO"/>
        </w:rPr>
        <w:t>n I.</w:t>
      </w:r>
      <w:r w:rsidR="00D67491">
        <w:rPr>
          <w:b/>
          <w:bCs/>
          <w:sz w:val="40"/>
          <w:lang w:val="es-CO"/>
        </w:rPr>
        <w:t xml:space="preserve"> </w:t>
      </w:r>
      <w:r w:rsidR="00351B68" w:rsidRPr="00E6248D">
        <w:rPr>
          <w:b/>
          <w:bCs/>
          <w:sz w:val="40"/>
          <w:lang w:val="es-CO"/>
        </w:rPr>
        <w:t>Instrucciones a los Licitantes</w:t>
      </w:r>
    </w:p>
    <w:p w14:paraId="76FDCED4" w14:textId="77777777" w:rsidR="00351B68" w:rsidRDefault="00351B68" w:rsidP="00351B68">
      <w:pPr>
        <w:jc w:val="center"/>
        <w:rPr>
          <w:b/>
          <w:bCs/>
          <w:sz w:val="40"/>
          <w:lang w:val="es-CO"/>
        </w:rPr>
      </w:pPr>
    </w:p>
    <w:tbl>
      <w:tblPr>
        <w:tblW w:w="0" w:type="auto"/>
        <w:tblInd w:w="-72" w:type="dxa"/>
        <w:tblLayout w:type="fixed"/>
        <w:tblLook w:val="04A0" w:firstRow="1" w:lastRow="0" w:firstColumn="1" w:lastColumn="0" w:noHBand="0" w:noVBand="1"/>
      </w:tblPr>
      <w:tblGrid>
        <w:gridCol w:w="72"/>
        <w:gridCol w:w="1908"/>
        <w:gridCol w:w="7506"/>
        <w:gridCol w:w="162"/>
      </w:tblGrid>
      <w:tr w:rsidR="00351B68" w14:paraId="1C6CEDB4" w14:textId="77777777" w:rsidTr="00067798">
        <w:trPr>
          <w:gridAfter w:val="1"/>
          <w:wAfter w:w="162" w:type="dxa"/>
        </w:trPr>
        <w:tc>
          <w:tcPr>
            <w:tcW w:w="9486" w:type="dxa"/>
            <w:gridSpan w:val="3"/>
          </w:tcPr>
          <w:p w14:paraId="01F483B2" w14:textId="77777777" w:rsidR="00104D6C" w:rsidRPr="001D1ED4" w:rsidRDefault="00351B68" w:rsidP="001D1ED4">
            <w:pPr>
              <w:pStyle w:val="SectionIHeader1"/>
            </w:pPr>
            <w:bookmarkStart w:id="2" w:name="_Toc232255050"/>
            <w:bookmarkStart w:id="3" w:name="_Toc397415342"/>
            <w:r w:rsidRPr="0026460B">
              <w:t>Generalidades</w:t>
            </w:r>
            <w:bookmarkEnd w:id="2"/>
            <w:bookmarkEnd w:id="3"/>
          </w:p>
        </w:tc>
      </w:tr>
      <w:tr w:rsidR="00351B68" w14:paraId="548259EA" w14:textId="77777777" w:rsidTr="00067798">
        <w:trPr>
          <w:gridAfter w:val="1"/>
          <w:wAfter w:w="162" w:type="dxa"/>
        </w:trPr>
        <w:tc>
          <w:tcPr>
            <w:tcW w:w="1980" w:type="dxa"/>
            <w:gridSpan w:val="2"/>
          </w:tcPr>
          <w:p w14:paraId="19E7C20D" w14:textId="77777777" w:rsidR="00351B68" w:rsidRPr="0026460B" w:rsidRDefault="00351B68" w:rsidP="000B2B9E">
            <w:pPr>
              <w:pStyle w:val="SectionIHeader2"/>
              <w:rPr>
                <w:sz w:val="40"/>
              </w:rPr>
            </w:pPr>
            <w:bookmarkStart w:id="4" w:name="_Toc232255051"/>
            <w:bookmarkStart w:id="5" w:name="_Toc397415343"/>
            <w:r w:rsidRPr="0026460B">
              <w:t>Alcance de la Licitación</w:t>
            </w:r>
            <w:bookmarkEnd w:id="4"/>
            <w:bookmarkEnd w:id="5"/>
          </w:p>
        </w:tc>
        <w:tc>
          <w:tcPr>
            <w:tcW w:w="7506" w:type="dxa"/>
          </w:tcPr>
          <w:p w14:paraId="6B0C24EB" w14:textId="0CEE9B1F" w:rsidR="00351B68" w:rsidRPr="0026460B" w:rsidRDefault="00351B68" w:rsidP="0026460B">
            <w:pPr>
              <w:pStyle w:val="Prrafodelista"/>
              <w:ind w:left="432" w:hanging="450"/>
              <w:jc w:val="both"/>
              <w:rPr>
                <w:sz w:val="22"/>
                <w:szCs w:val="22"/>
                <w:lang w:val="es-CO"/>
              </w:rPr>
            </w:pPr>
            <w:r w:rsidRPr="0026460B">
              <w:rPr>
                <w:sz w:val="22"/>
                <w:szCs w:val="22"/>
                <w:lang w:val="es-CO"/>
              </w:rPr>
              <w:t>1.1</w:t>
            </w:r>
            <w:r w:rsidR="00D67491">
              <w:rPr>
                <w:sz w:val="22"/>
                <w:szCs w:val="22"/>
                <w:lang w:val="es-CO"/>
              </w:rPr>
              <w:t xml:space="preserve"> </w:t>
            </w:r>
            <w:r w:rsidRPr="0026460B">
              <w:rPr>
                <w:sz w:val="22"/>
                <w:szCs w:val="22"/>
                <w:lang w:val="es-CO"/>
              </w:rPr>
              <w:t xml:space="preserve">En relación al llamado a Licitación, </w:t>
            </w:r>
            <w:r w:rsidRPr="0026460B">
              <w:rPr>
                <w:b/>
                <w:sz w:val="22"/>
                <w:szCs w:val="22"/>
                <w:lang w:val="es-CO"/>
              </w:rPr>
              <w:t>indicado en los Datos de la Licitación (DDL)</w:t>
            </w:r>
            <w:r w:rsidRPr="0026460B">
              <w:rPr>
                <w:sz w:val="22"/>
                <w:szCs w:val="22"/>
                <w:lang w:val="es-CO"/>
              </w:rPr>
              <w:t xml:space="preserve"> el Comprador </w:t>
            </w:r>
            <w:r w:rsidRPr="0026460B">
              <w:rPr>
                <w:b/>
                <w:sz w:val="22"/>
                <w:szCs w:val="22"/>
                <w:lang w:val="es-CO"/>
              </w:rPr>
              <w:t>indicado en los</w:t>
            </w:r>
            <w:r w:rsidRPr="0026460B">
              <w:rPr>
                <w:b/>
                <w:bCs/>
                <w:sz w:val="22"/>
                <w:szCs w:val="22"/>
                <w:lang w:val="es-CO"/>
              </w:rPr>
              <w:t xml:space="preserve"> DDL, </w:t>
            </w:r>
            <w:r w:rsidRPr="0026460B">
              <w:rPr>
                <w:sz w:val="22"/>
                <w:szCs w:val="22"/>
                <w:lang w:val="es-CO"/>
              </w:rPr>
              <w:t>emite estos Documentos de Licitación para la adquisición de los Bienes y Servicios Conexos especificados en Sección VII, Requisitos de los</w:t>
            </w:r>
            <w:r w:rsidR="00D67491">
              <w:rPr>
                <w:sz w:val="22"/>
                <w:szCs w:val="22"/>
                <w:lang w:val="es-CO"/>
              </w:rPr>
              <w:t xml:space="preserve"> </w:t>
            </w:r>
            <w:r w:rsidRPr="0026460B">
              <w:rPr>
                <w:sz w:val="22"/>
                <w:szCs w:val="22"/>
                <w:lang w:val="es-CO"/>
              </w:rPr>
              <w:t xml:space="preserve">Bienes y Servicios Conexos. El nombre, número de identificación de esta Licitación Pública </w:t>
            </w:r>
            <w:r w:rsidR="00350116">
              <w:rPr>
                <w:sz w:val="22"/>
                <w:szCs w:val="22"/>
                <w:lang w:val="es-CO"/>
              </w:rPr>
              <w:t>N</w:t>
            </w:r>
            <w:r w:rsidRPr="0026460B">
              <w:rPr>
                <w:sz w:val="22"/>
                <w:szCs w:val="22"/>
                <w:lang w:val="es-CO"/>
              </w:rPr>
              <w:t>acional (</w:t>
            </w:r>
            <w:r w:rsidR="007938DC">
              <w:rPr>
                <w:sz w:val="22"/>
                <w:szCs w:val="22"/>
                <w:lang w:val="es-CO"/>
              </w:rPr>
              <w:t>LPN</w:t>
            </w:r>
            <w:r w:rsidRPr="0026460B">
              <w:rPr>
                <w:sz w:val="22"/>
                <w:szCs w:val="22"/>
                <w:lang w:val="es-CO"/>
              </w:rPr>
              <w:t xml:space="preserve">) y el número de lotes están </w:t>
            </w:r>
            <w:r w:rsidRPr="0026460B">
              <w:rPr>
                <w:b/>
                <w:sz w:val="22"/>
                <w:szCs w:val="22"/>
                <w:lang w:val="es-CO"/>
              </w:rPr>
              <w:t>indicados en los DDL</w:t>
            </w:r>
            <w:r w:rsidRPr="0026460B">
              <w:rPr>
                <w:b/>
                <w:bCs/>
                <w:sz w:val="22"/>
                <w:szCs w:val="22"/>
                <w:lang w:val="es-CO"/>
              </w:rPr>
              <w:t>.</w:t>
            </w:r>
            <w:r w:rsidRPr="0026460B" w:rsidDel="00462524">
              <w:rPr>
                <w:sz w:val="22"/>
                <w:szCs w:val="22"/>
                <w:lang w:val="es-CO"/>
              </w:rPr>
              <w:t xml:space="preserve"> </w:t>
            </w:r>
          </w:p>
          <w:p w14:paraId="4BF12E0D" w14:textId="77777777" w:rsidR="00351B68" w:rsidRPr="0026460B" w:rsidRDefault="00351B68" w:rsidP="0026460B">
            <w:pPr>
              <w:pStyle w:val="Prrafodelista"/>
              <w:ind w:hanging="738"/>
              <w:jc w:val="both"/>
              <w:rPr>
                <w:sz w:val="22"/>
                <w:szCs w:val="22"/>
                <w:lang w:val="es-CO"/>
              </w:rPr>
            </w:pPr>
          </w:p>
          <w:p w14:paraId="7E808B1A" w14:textId="77777777" w:rsidR="00351B68" w:rsidRPr="0026460B" w:rsidRDefault="00351B68" w:rsidP="0026460B">
            <w:pPr>
              <w:pStyle w:val="Prrafodelista"/>
              <w:numPr>
                <w:ilvl w:val="0"/>
                <w:numId w:val="2"/>
              </w:numPr>
              <w:ind w:left="432" w:hanging="432"/>
              <w:jc w:val="both"/>
              <w:rPr>
                <w:sz w:val="22"/>
                <w:szCs w:val="22"/>
                <w:lang w:val="es-CO"/>
              </w:rPr>
            </w:pPr>
            <w:r w:rsidRPr="0026460B">
              <w:rPr>
                <w:sz w:val="22"/>
                <w:szCs w:val="22"/>
                <w:lang w:val="es-CO"/>
              </w:rPr>
              <w:t>Para todos los efectos de estos Documentos de Licitación:</w:t>
            </w:r>
          </w:p>
          <w:p w14:paraId="2465513E" w14:textId="77777777" w:rsidR="00351B68" w:rsidRPr="0026460B" w:rsidRDefault="00351B68" w:rsidP="0026460B">
            <w:pPr>
              <w:pStyle w:val="Prrafodelista"/>
              <w:ind w:left="702"/>
              <w:jc w:val="both"/>
              <w:rPr>
                <w:sz w:val="22"/>
                <w:szCs w:val="22"/>
                <w:lang w:val="es-CO"/>
              </w:rPr>
            </w:pPr>
          </w:p>
          <w:p w14:paraId="5DEA8778" w14:textId="77777777" w:rsidR="00351B68" w:rsidRPr="0026460B" w:rsidRDefault="00351B68" w:rsidP="008C6A7D">
            <w:pPr>
              <w:pStyle w:val="Sangra2detindependiente"/>
              <w:numPr>
                <w:ilvl w:val="0"/>
                <w:numId w:val="1"/>
              </w:numPr>
              <w:tabs>
                <w:tab w:val="clear" w:pos="1929"/>
              </w:tabs>
              <w:spacing w:after="200" w:line="240" w:lineRule="auto"/>
              <w:ind w:left="972" w:hanging="540"/>
              <w:jc w:val="both"/>
              <w:rPr>
                <w:sz w:val="22"/>
                <w:szCs w:val="22"/>
                <w:lang w:val="es-CO"/>
              </w:rPr>
            </w:pPr>
            <w:r w:rsidRPr="0026460B">
              <w:rPr>
                <w:sz w:val="22"/>
                <w:szCs w:val="22"/>
                <w:lang w:val="es-CO"/>
              </w:rPr>
              <w:t>el término “por escrito” significa comunicación en forma escrita (por ejemplo por correo electrónico, facsímile, télex) con prueba de recibido;</w:t>
            </w:r>
          </w:p>
          <w:p w14:paraId="095BFF88" w14:textId="77777777" w:rsidR="00351B68" w:rsidRPr="0026460B" w:rsidRDefault="00351B68" w:rsidP="008C6A7D">
            <w:pPr>
              <w:pStyle w:val="Sangra2detindependiente"/>
              <w:numPr>
                <w:ilvl w:val="0"/>
                <w:numId w:val="1"/>
              </w:numPr>
              <w:tabs>
                <w:tab w:val="clear" w:pos="1929"/>
              </w:tabs>
              <w:spacing w:after="200" w:line="240" w:lineRule="auto"/>
              <w:ind w:left="972" w:hanging="540"/>
              <w:jc w:val="both"/>
              <w:rPr>
                <w:sz w:val="22"/>
                <w:szCs w:val="22"/>
                <w:lang w:val="es-CO"/>
              </w:rPr>
            </w:pPr>
            <w:r w:rsidRPr="0026460B">
              <w:rPr>
                <w:sz w:val="22"/>
                <w:szCs w:val="22"/>
                <w:lang w:val="es-CO"/>
              </w:rPr>
              <w:t>si el contexto así lo requiere, “singular” significa</w:t>
            </w:r>
            <w:r w:rsidR="005D3D6D">
              <w:rPr>
                <w:sz w:val="22"/>
                <w:szCs w:val="22"/>
                <w:lang w:val="es-CO"/>
              </w:rPr>
              <w:t xml:space="preserve"> </w:t>
            </w:r>
            <w:r w:rsidRPr="0026460B">
              <w:rPr>
                <w:sz w:val="22"/>
                <w:szCs w:val="22"/>
                <w:lang w:val="es-CO"/>
              </w:rPr>
              <w:t xml:space="preserve">“plural” y viceversa; y </w:t>
            </w:r>
          </w:p>
          <w:p w14:paraId="65A05FA6" w14:textId="07455B34" w:rsidR="003B5D2D" w:rsidRPr="00067798" w:rsidRDefault="00351B68" w:rsidP="00351B68">
            <w:pPr>
              <w:pStyle w:val="Sangra2detindependiente"/>
              <w:numPr>
                <w:ilvl w:val="0"/>
                <w:numId w:val="1"/>
              </w:numPr>
              <w:tabs>
                <w:tab w:val="clear" w:pos="1929"/>
                <w:tab w:val="left" w:pos="522"/>
              </w:tabs>
              <w:spacing w:after="200" w:line="240" w:lineRule="auto"/>
              <w:ind w:left="972" w:hanging="540"/>
              <w:jc w:val="both"/>
              <w:rPr>
                <w:sz w:val="22"/>
                <w:szCs w:val="22"/>
                <w:lang w:val="es-CO"/>
              </w:rPr>
            </w:pPr>
            <w:r w:rsidRPr="0026460B">
              <w:rPr>
                <w:sz w:val="22"/>
                <w:szCs w:val="22"/>
                <w:lang w:val="es-CO"/>
              </w:rPr>
              <w:t>“día” significa día calendario.</w:t>
            </w:r>
          </w:p>
        </w:tc>
      </w:tr>
      <w:tr w:rsidR="00351B68" w14:paraId="25A52A9A" w14:textId="77777777" w:rsidTr="00067798">
        <w:trPr>
          <w:gridAfter w:val="1"/>
          <w:wAfter w:w="162" w:type="dxa"/>
        </w:trPr>
        <w:tc>
          <w:tcPr>
            <w:tcW w:w="1980" w:type="dxa"/>
            <w:gridSpan w:val="2"/>
          </w:tcPr>
          <w:p w14:paraId="27C05474" w14:textId="77777777" w:rsidR="00351B68" w:rsidRPr="0026460B" w:rsidRDefault="00351B68" w:rsidP="000B2B9E">
            <w:pPr>
              <w:pStyle w:val="SectionIHeader2"/>
              <w:rPr>
                <w:sz w:val="40"/>
              </w:rPr>
            </w:pPr>
            <w:bookmarkStart w:id="6" w:name="_Toc232255052"/>
            <w:bookmarkStart w:id="7" w:name="_Toc397415344"/>
            <w:r w:rsidRPr="0026460B">
              <w:t>Fuente de Fondos</w:t>
            </w:r>
            <w:bookmarkEnd w:id="6"/>
            <w:bookmarkEnd w:id="7"/>
          </w:p>
        </w:tc>
        <w:tc>
          <w:tcPr>
            <w:tcW w:w="7506" w:type="dxa"/>
          </w:tcPr>
          <w:p w14:paraId="1874B5F1" w14:textId="77777777" w:rsidR="00351B68" w:rsidRPr="0026460B" w:rsidRDefault="00351B68" w:rsidP="0026460B">
            <w:pPr>
              <w:numPr>
                <w:ilvl w:val="1"/>
                <w:numId w:val="3"/>
              </w:numPr>
              <w:tabs>
                <w:tab w:val="clear" w:pos="360"/>
              </w:tabs>
              <w:spacing w:after="200"/>
              <w:ind w:left="432" w:hanging="432"/>
              <w:jc w:val="both"/>
              <w:rPr>
                <w:sz w:val="22"/>
                <w:szCs w:val="22"/>
                <w:lang w:val="es-CO"/>
              </w:rPr>
            </w:pPr>
            <w:r w:rsidRPr="0026460B">
              <w:rPr>
                <w:sz w:val="22"/>
                <w:szCs w:val="22"/>
                <w:lang w:val="es-CO"/>
              </w:rPr>
              <w:t xml:space="preserve">El Prestatario o Beneficiario (en adelante denominado el “Prestatario”) </w:t>
            </w:r>
            <w:r w:rsidRPr="0026460B">
              <w:rPr>
                <w:b/>
                <w:sz w:val="22"/>
                <w:szCs w:val="22"/>
                <w:lang w:val="es-CO"/>
              </w:rPr>
              <w:t>indicado en los</w:t>
            </w:r>
            <w:r w:rsidRPr="0026460B">
              <w:rPr>
                <w:sz w:val="22"/>
                <w:szCs w:val="22"/>
                <w:lang w:val="es-CO"/>
              </w:rPr>
              <w:t xml:space="preserve"> </w:t>
            </w:r>
            <w:r w:rsidRPr="0026460B">
              <w:rPr>
                <w:b/>
                <w:sz w:val="22"/>
                <w:szCs w:val="22"/>
                <w:lang w:val="es-CO"/>
              </w:rPr>
              <w:t>DDL</w:t>
            </w:r>
            <w:r w:rsidRPr="0026460B">
              <w:rPr>
                <w:sz w:val="22"/>
                <w:szCs w:val="22"/>
                <w:lang w:val="es-CO"/>
              </w:rPr>
              <w:t xml:space="preserve"> ha solicitado o recibido financiamiento (en adelante denominado “fondos”) del Banco Internacional </w:t>
            </w:r>
            <w:r w:rsidR="00F34B3A">
              <w:rPr>
                <w:sz w:val="22"/>
                <w:szCs w:val="22"/>
                <w:lang w:val="es-CO"/>
              </w:rPr>
              <w:t>de</w:t>
            </w:r>
            <w:r w:rsidRPr="0026460B">
              <w:rPr>
                <w:sz w:val="22"/>
                <w:szCs w:val="22"/>
                <w:lang w:val="es-CO"/>
              </w:rPr>
              <w:t xml:space="preserve"> Reconstrucción y Fomento</w:t>
            </w:r>
            <w:r w:rsidR="00D67491">
              <w:rPr>
                <w:sz w:val="22"/>
                <w:szCs w:val="22"/>
                <w:lang w:val="es-CO"/>
              </w:rPr>
              <w:t xml:space="preserve"> </w:t>
            </w:r>
            <w:r w:rsidRPr="0026460B">
              <w:rPr>
                <w:sz w:val="22"/>
                <w:szCs w:val="22"/>
                <w:lang w:val="es-CO"/>
              </w:rPr>
              <w:t>o de la Asociación Internacional de Fomento (en adelante denominado</w:t>
            </w:r>
            <w:r w:rsidR="008F4EF7">
              <w:rPr>
                <w:sz w:val="22"/>
                <w:szCs w:val="22"/>
                <w:lang w:val="es-CO"/>
              </w:rPr>
              <w:t>s</w:t>
            </w:r>
            <w:r w:rsidRPr="0026460B">
              <w:rPr>
                <w:sz w:val="22"/>
                <w:szCs w:val="22"/>
                <w:lang w:val="es-CO"/>
              </w:rPr>
              <w:t xml:space="preserve"> “el Banco”) por el monto </w:t>
            </w:r>
            <w:r w:rsidRPr="0026460B">
              <w:rPr>
                <w:b/>
                <w:sz w:val="22"/>
                <w:szCs w:val="22"/>
                <w:lang w:val="es-CO"/>
              </w:rPr>
              <w:t xml:space="preserve">mencionado en los DDL, </w:t>
            </w:r>
            <w:r w:rsidRPr="0026460B">
              <w:rPr>
                <w:sz w:val="22"/>
                <w:szCs w:val="22"/>
                <w:lang w:val="es-CO"/>
              </w:rPr>
              <w:t xml:space="preserve">para el proyecto </w:t>
            </w:r>
            <w:r w:rsidRPr="0026460B">
              <w:rPr>
                <w:b/>
                <w:sz w:val="22"/>
                <w:szCs w:val="22"/>
                <w:lang w:val="es-CO"/>
              </w:rPr>
              <w:t>especificado en los</w:t>
            </w:r>
            <w:r w:rsidRPr="0026460B">
              <w:rPr>
                <w:sz w:val="22"/>
                <w:szCs w:val="22"/>
                <w:lang w:val="es-CO"/>
              </w:rPr>
              <w:t xml:space="preserve"> </w:t>
            </w:r>
            <w:r w:rsidRPr="0026460B">
              <w:rPr>
                <w:b/>
                <w:sz w:val="22"/>
                <w:szCs w:val="22"/>
                <w:lang w:val="es-CO"/>
              </w:rPr>
              <w:t>DDL</w:t>
            </w:r>
            <w:r w:rsidRPr="0026460B">
              <w:rPr>
                <w:sz w:val="22"/>
                <w:szCs w:val="22"/>
                <w:lang w:val="es-CO"/>
              </w:rPr>
              <w:t>. El Prestatario destinará una porción de dichos fondos para efectuar pagos elegibles en virtud del Contrato para el cual se emiten estos Documentos de Licitación.</w:t>
            </w:r>
          </w:p>
          <w:p w14:paraId="5074A32F" w14:textId="77777777" w:rsidR="00351B68" w:rsidRPr="0026460B" w:rsidRDefault="00351B68" w:rsidP="0026460B">
            <w:pPr>
              <w:numPr>
                <w:ilvl w:val="1"/>
                <w:numId w:val="3"/>
              </w:numPr>
              <w:tabs>
                <w:tab w:val="clear" w:pos="360"/>
              </w:tabs>
              <w:spacing w:after="200"/>
              <w:ind w:left="432" w:hanging="432"/>
              <w:jc w:val="both"/>
              <w:rPr>
                <w:b/>
                <w:bCs/>
                <w:sz w:val="40"/>
                <w:szCs w:val="22"/>
                <w:lang w:val="es-CO"/>
              </w:rPr>
            </w:pPr>
            <w:r w:rsidRPr="0026460B">
              <w:rPr>
                <w:sz w:val="22"/>
                <w:szCs w:val="22"/>
                <w:lang w:val="es-CO"/>
              </w:rPr>
              <w:t>El Banco efectuará pagos solamente a pedido del Prestatario y</w:t>
            </w:r>
            <w:r w:rsidR="00D67491">
              <w:rPr>
                <w:sz w:val="22"/>
                <w:szCs w:val="22"/>
                <w:lang w:val="es-CO"/>
              </w:rPr>
              <w:t xml:space="preserve"> </w:t>
            </w:r>
            <w:r w:rsidRPr="0026460B">
              <w:rPr>
                <w:sz w:val="22"/>
                <w:szCs w:val="22"/>
                <w:lang w:val="es-CO"/>
              </w:rPr>
              <w:t>una vez que el Banco</w:t>
            </w:r>
            <w:r w:rsidR="00D67491">
              <w:rPr>
                <w:sz w:val="22"/>
                <w:szCs w:val="22"/>
                <w:lang w:val="es-CO"/>
              </w:rPr>
              <w:t xml:space="preserve"> </w:t>
            </w:r>
            <w:r w:rsidRPr="0026460B">
              <w:rPr>
                <w:sz w:val="22"/>
                <w:szCs w:val="22"/>
                <w:lang w:val="es-CO"/>
              </w:rPr>
              <w:t>los haya aprobado de conformidad con los términos y condiciones establecidos en el acuerdo Convenio de Préstamo (u otro financiamiento).El Convenio de Préstamo (u otro financiamiento)</w:t>
            </w:r>
            <w:r w:rsidR="00D67491">
              <w:rPr>
                <w:sz w:val="22"/>
                <w:szCs w:val="22"/>
                <w:lang w:val="es-CO"/>
              </w:rPr>
              <w:t xml:space="preserve"> </w:t>
            </w:r>
            <w:r w:rsidRPr="0026460B">
              <w:rPr>
                <w:sz w:val="22"/>
                <w:szCs w:val="22"/>
                <w:lang w:val="es-CO"/>
              </w:rPr>
              <w:t>prohíbe el retiro de fondos de la cuenta de Préstamo (u otro financiamiento) para</w:t>
            </w:r>
            <w:r w:rsidR="00D67491">
              <w:rPr>
                <w:sz w:val="22"/>
                <w:szCs w:val="22"/>
                <w:lang w:val="es-CO"/>
              </w:rPr>
              <w:t xml:space="preserve"> </w:t>
            </w:r>
            <w:r w:rsidRPr="0026460B">
              <w:rPr>
                <w:sz w:val="22"/>
                <w:szCs w:val="22"/>
                <w:lang w:val="es-CO"/>
              </w:rPr>
              <w:t>pagos de cualquier naturaleza a personas o entidades, o para cualquier importación de bienes, si dicho pago o importación, según conocimiento del Banco, ha sido prohibido por decisión del Consejo de Seguridad de las Naciones Unidas en virtud del Capítulo VII de la Carta de las Naciones Unidas. Ninguna otra parte más que el Prestatario podrá</w:t>
            </w:r>
            <w:r w:rsidR="008F4EF7">
              <w:rPr>
                <w:sz w:val="22"/>
                <w:szCs w:val="22"/>
                <w:lang w:val="es-CO"/>
              </w:rPr>
              <w:t xml:space="preserve"> </w:t>
            </w:r>
            <w:r w:rsidRPr="0026460B">
              <w:rPr>
                <w:sz w:val="22"/>
                <w:szCs w:val="22"/>
                <w:lang w:val="es-CO"/>
              </w:rPr>
              <w:t>derivar derecho alguno del Convenio de Préstamo (u otro financiamiento) o a reclamar a los fondos del préstamo (u otro financiamiento).</w:t>
            </w:r>
          </w:p>
        </w:tc>
      </w:tr>
      <w:tr w:rsidR="00351B68" w14:paraId="3FC0230F" w14:textId="77777777" w:rsidTr="00067798">
        <w:trPr>
          <w:gridAfter w:val="1"/>
          <w:wAfter w:w="162" w:type="dxa"/>
        </w:trPr>
        <w:tc>
          <w:tcPr>
            <w:tcW w:w="1980" w:type="dxa"/>
            <w:gridSpan w:val="2"/>
          </w:tcPr>
          <w:p w14:paraId="4C601855" w14:textId="77777777" w:rsidR="00351B68" w:rsidRPr="0026460B" w:rsidRDefault="00351B68" w:rsidP="000B2B9E">
            <w:pPr>
              <w:pStyle w:val="SectionIHeader2"/>
              <w:rPr>
                <w:sz w:val="40"/>
              </w:rPr>
            </w:pPr>
            <w:bookmarkStart w:id="8" w:name="_Toc397415345"/>
            <w:r w:rsidRPr="0026460B">
              <w:t>Prácticas Corruptas y Fraudulentas</w:t>
            </w:r>
            <w:bookmarkEnd w:id="8"/>
            <w:r w:rsidR="00D67491">
              <w:t xml:space="preserve"> </w:t>
            </w:r>
          </w:p>
        </w:tc>
        <w:tc>
          <w:tcPr>
            <w:tcW w:w="7506" w:type="dxa"/>
          </w:tcPr>
          <w:p w14:paraId="1D924C2C" w14:textId="77777777" w:rsidR="00351B68" w:rsidRPr="0026460B" w:rsidRDefault="00351B68" w:rsidP="0026460B">
            <w:pPr>
              <w:numPr>
                <w:ilvl w:val="1"/>
                <w:numId w:val="4"/>
              </w:numPr>
              <w:tabs>
                <w:tab w:val="clear" w:pos="360"/>
              </w:tabs>
              <w:spacing w:after="200"/>
              <w:ind w:left="432" w:hanging="432"/>
              <w:jc w:val="both"/>
              <w:rPr>
                <w:sz w:val="22"/>
                <w:szCs w:val="22"/>
                <w:lang w:val="es-CO"/>
              </w:rPr>
            </w:pPr>
            <w:r w:rsidRPr="0026460B">
              <w:rPr>
                <w:sz w:val="22"/>
                <w:szCs w:val="22"/>
                <w:lang w:val="es-CO"/>
              </w:rPr>
              <w:t>El Banco requiere el cumplimiento de sus políticas relativas a prácticas corruptas y fraudulentas descriptas en la Sección VI.</w:t>
            </w:r>
          </w:p>
          <w:p w14:paraId="1080FEEA" w14:textId="77777777" w:rsidR="00351B68" w:rsidRPr="0026460B" w:rsidRDefault="00351B68" w:rsidP="0026460B">
            <w:pPr>
              <w:numPr>
                <w:ilvl w:val="1"/>
                <w:numId w:val="4"/>
              </w:numPr>
              <w:tabs>
                <w:tab w:val="clear" w:pos="360"/>
              </w:tabs>
              <w:spacing w:after="200"/>
              <w:ind w:left="432" w:hanging="432"/>
              <w:jc w:val="both"/>
              <w:rPr>
                <w:b/>
                <w:bCs/>
                <w:sz w:val="40"/>
                <w:szCs w:val="22"/>
                <w:lang w:val="es-CO"/>
              </w:rPr>
            </w:pPr>
            <w:r w:rsidRPr="0026460B">
              <w:rPr>
                <w:sz w:val="22"/>
                <w:szCs w:val="22"/>
                <w:lang w:val="es-CO"/>
              </w:rPr>
              <w:t>En virtud de esta política, los Licitantes deberán permitir al Banco y requerir que lo permitan sus agentes (hayan sido declarados o no), subcontratistas,</w:t>
            </w:r>
            <w:r w:rsidR="008763F7" w:rsidRPr="0026460B">
              <w:rPr>
                <w:sz w:val="22"/>
                <w:szCs w:val="22"/>
                <w:lang w:val="es-CO"/>
              </w:rPr>
              <w:t xml:space="preserve"> </w:t>
            </w:r>
            <w:proofErr w:type="spellStart"/>
            <w:r w:rsidRPr="0026460B">
              <w:rPr>
                <w:sz w:val="22"/>
                <w:szCs w:val="22"/>
                <w:lang w:val="es-CO"/>
              </w:rPr>
              <w:t>subconsultores</w:t>
            </w:r>
            <w:proofErr w:type="spellEnd"/>
            <w:r w:rsidRPr="0026460B">
              <w:rPr>
                <w:sz w:val="22"/>
                <w:szCs w:val="22"/>
                <w:lang w:val="es-CO"/>
              </w:rPr>
              <w:t xml:space="preserve">, proveedores de servicios o proveedores de bienes, </w:t>
            </w:r>
            <w:r w:rsidRPr="0026460B">
              <w:rPr>
                <w:sz w:val="22"/>
                <w:szCs w:val="22"/>
                <w:lang w:val="es-CO"/>
              </w:rPr>
              <w:lastRenderedPageBreak/>
              <w:t>inspeccionar todas las cuentas, archivos y otros documentos relativos al envío de la solicitud para precalificar, la presentación de la oferta (en el caso de haber precalificado), y la ejecución del contrato (en el caso de resultar adjudicatario), y permitir que ellos sean auditados por parte de auditores designados por el Banco</w:t>
            </w:r>
          </w:p>
        </w:tc>
      </w:tr>
      <w:tr w:rsidR="00351B68" w:rsidRPr="005A5BCF" w14:paraId="461A4D80" w14:textId="77777777" w:rsidTr="00067798">
        <w:trPr>
          <w:gridAfter w:val="1"/>
          <w:wAfter w:w="162" w:type="dxa"/>
        </w:trPr>
        <w:tc>
          <w:tcPr>
            <w:tcW w:w="1980" w:type="dxa"/>
            <w:gridSpan w:val="2"/>
          </w:tcPr>
          <w:p w14:paraId="490DDE4D" w14:textId="77777777" w:rsidR="00351B68" w:rsidRPr="0026460B" w:rsidRDefault="00351B68" w:rsidP="000B2B9E">
            <w:pPr>
              <w:pStyle w:val="SectionIHeader2"/>
              <w:rPr>
                <w:sz w:val="40"/>
              </w:rPr>
            </w:pPr>
            <w:bookmarkStart w:id="9" w:name="_Toc232255054"/>
            <w:bookmarkStart w:id="10" w:name="_Toc397415346"/>
            <w:r w:rsidRPr="0026460B">
              <w:lastRenderedPageBreak/>
              <w:t>Licitantes Elegibles</w:t>
            </w:r>
            <w:bookmarkEnd w:id="9"/>
            <w:bookmarkEnd w:id="10"/>
          </w:p>
        </w:tc>
        <w:tc>
          <w:tcPr>
            <w:tcW w:w="7506" w:type="dxa"/>
          </w:tcPr>
          <w:p w14:paraId="3416005F" w14:textId="77777777" w:rsidR="00351B68" w:rsidRPr="0026460B" w:rsidRDefault="00351B68" w:rsidP="0026460B">
            <w:pPr>
              <w:numPr>
                <w:ilvl w:val="1"/>
                <w:numId w:val="5"/>
              </w:numPr>
              <w:tabs>
                <w:tab w:val="clear" w:pos="360"/>
              </w:tabs>
              <w:spacing w:after="200"/>
              <w:ind w:left="432" w:hanging="450"/>
              <w:jc w:val="both"/>
              <w:rPr>
                <w:sz w:val="22"/>
                <w:szCs w:val="22"/>
                <w:lang w:val="es-CO"/>
              </w:rPr>
            </w:pPr>
            <w:r w:rsidRPr="0026460B">
              <w:rPr>
                <w:sz w:val="22"/>
                <w:szCs w:val="22"/>
                <w:lang w:val="es-CO"/>
              </w:rPr>
              <w:t>Un Licitante puede ser una firma que sea una entidad privada, una entidad de propiedad del Estado – sujeta a IAL 4.5, o una combinación de ellas, bajo la forma de asociación en participación, consorcio o asociación (APCA), a través de un convenio existente o con la presentación de una carta de intención que manifieste su voluntad de celebrar el convenio que formalice la conformación de dicha APCA. En el caso de una APCA, todos sus miembros serán individual y</w:t>
            </w:r>
            <w:r w:rsidR="00D67491">
              <w:rPr>
                <w:sz w:val="22"/>
                <w:szCs w:val="22"/>
                <w:lang w:val="es-CO"/>
              </w:rPr>
              <w:t xml:space="preserve"> </w:t>
            </w:r>
            <w:r w:rsidRPr="0026460B">
              <w:rPr>
                <w:sz w:val="22"/>
                <w:szCs w:val="22"/>
                <w:lang w:val="es-CO"/>
              </w:rPr>
              <w:t>solidariamente</w:t>
            </w:r>
            <w:r w:rsidR="00D67491">
              <w:rPr>
                <w:sz w:val="22"/>
                <w:szCs w:val="22"/>
                <w:lang w:val="es-CO"/>
              </w:rPr>
              <w:t xml:space="preserve"> </w:t>
            </w:r>
            <w:r w:rsidRPr="0026460B">
              <w:rPr>
                <w:sz w:val="22"/>
                <w:szCs w:val="22"/>
                <w:lang w:val="es-CO"/>
              </w:rPr>
              <w:t xml:space="preserve">responsables de la ejecución del Contrato, de acuerdo con los términos del Contrato. La APCA deberá designar un Representante que deberá tener la autoridad de conducir todos los procedimientos y gestiones para y en nombre de cualquiera y todos los miembros de la APCA durante el proceso de la licitación y, en el caso de que la APCA fuera adjudicataria, durante la ejecución del Contrato. </w:t>
            </w:r>
            <w:r w:rsidRPr="0026460B">
              <w:rPr>
                <w:b/>
                <w:sz w:val="22"/>
                <w:szCs w:val="22"/>
                <w:lang w:val="es-CO"/>
              </w:rPr>
              <w:t>Salvo lo especificado en las DDL</w:t>
            </w:r>
            <w:r w:rsidRPr="0026460B">
              <w:rPr>
                <w:sz w:val="22"/>
                <w:szCs w:val="22"/>
                <w:lang w:val="es-CO"/>
              </w:rPr>
              <w:t xml:space="preserve">, no existe límite en el número de miembros de una APCA. </w:t>
            </w:r>
          </w:p>
          <w:p w14:paraId="4B191287" w14:textId="77777777" w:rsidR="00351B68" w:rsidRPr="0026460B" w:rsidRDefault="00351B68" w:rsidP="0026460B">
            <w:pPr>
              <w:numPr>
                <w:ilvl w:val="1"/>
                <w:numId w:val="5"/>
              </w:numPr>
              <w:tabs>
                <w:tab w:val="clear" w:pos="360"/>
              </w:tabs>
              <w:spacing w:after="200"/>
              <w:ind w:left="432" w:hanging="450"/>
              <w:jc w:val="both"/>
              <w:rPr>
                <w:sz w:val="22"/>
                <w:szCs w:val="22"/>
                <w:lang w:val="es-CO"/>
              </w:rPr>
            </w:pPr>
            <w:r w:rsidRPr="0026460B">
              <w:rPr>
                <w:sz w:val="22"/>
                <w:szCs w:val="22"/>
                <w:lang w:val="es-CO"/>
              </w:rPr>
              <w:t>Un Licitante no deberá tener conflicto de interés. Cualquier Licitante que sea considerado que tiene conflicto de interés será descalificado. Se considerará que un</w:t>
            </w:r>
            <w:r w:rsidR="00D67491">
              <w:rPr>
                <w:sz w:val="22"/>
                <w:szCs w:val="22"/>
                <w:lang w:val="es-CO"/>
              </w:rPr>
              <w:t xml:space="preserve"> </w:t>
            </w:r>
            <w:r w:rsidRPr="0026460B">
              <w:rPr>
                <w:sz w:val="22"/>
                <w:szCs w:val="22"/>
                <w:lang w:val="es-CO"/>
              </w:rPr>
              <w:t xml:space="preserve">Licitante tiene conflicto de interés </w:t>
            </w:r>
            <w:r w:rsidR="00F34B3A">
              <w:rPr>
                <w:sz w:val="22"/>
                <w:szCs w:val="22"/>
                <w:lang w:val="es-CO"/>
              </w:rPr>
              <w:t>para propósito de</w:t>
            </w:r>
            <w:r w:rsidRPr="0026460B">
              <w:rPr>
                <w:sz w:val="22"/>
                <w:szCs w:val="22"/>
                <w:lang w:val="es-CO"/>
              </w:rPr>
              <w:t xml:space="preserve"> este proceso de licitación si el Licitante:</w:t>
            </w:r>
          </w:p>
          <w:p w14:paraId="1BE8B2F7" w14:textId="77777777" w:rsidR="00351B68" w:rsidRPr="0026460B" w:rsidRDefault="00351B68" w:rsidP="00D51872">
            <w:pPr>
              <w:pStyle w:val="Sangra2detindependiente"/>
              <w:numPr>
                <w:ilvl w:val="0"/>
                <w:numId w:val="63"/>
              </w:numPr>
              <w:tabs>
                <w:tab w:val="clear" w:pos="1929"/>
              </w:tabs>
              <w:spacing w:after="200" w:line="240" w:lineRule="auto"/>
              <w:ind w:left="972" w:hanging="540"/>
              <w:jc w:val="both"/>
              <w:rPr>
                <w:sz w:val="22"/>
                <w:szCs w:val="22"/>
                <w:lang w:val="es-CO"/>
              </w:rPr>
            </w:pPr>
            <w:r w:rsidRPr="0026460B">
              <w:rPr>
                <w:sz w:val="22"/>
                <w:szCs w:val="22"/>
                <w:lang w:val="es-CO"/>
              </w:rPr>
              <w:t>controla directa o indirectamente, o es controlado por o está bajo control común de, otro Licitante; o</w:t>
            </w:r>
          </w:p>
          <w:p w14:paraId="4926731D" w14:textId="77777777" w:rsidR="00351B68" w:rsidRPr="0026460B" w:rsidRDefault="00351B68" w:rsidP="00D51872">
            <w:pPr>
              <w:pStyle w:val="Sangra2detindependiente"/>
              <w:numPr>
                <w:ilvl w:val="0"/>
                <w:numId w:val="63"/>
              </w:numPr>
              <w:tabs>
                <w:tab w:val="clear" w:pos="1929"/>
              </w:tabs>
              <w:spacing w:after="200" w:line="240" w:lineRule="auto"/>
              <w:ind w:left="972" w:hanging="540"/>
              <w:jc w:val="both"/>
              <w:rPr>
                <w:sz w:val="22"/>
                <w:szCs w:val="22"/>
                <w:lang w:val="es-CO"/>
              </w:rPr>
            </w:pPr>
            <w:r w:rsidRPr="0026460B">
              <w:rPr>
                <w:sz w:val="22"/>
                <w:szCs w:val="22"/>
                <w:lang w:val="es-CO"/>
              </w:rPr>
              <w:t xml:space="preserve">recibe o ha recibido cualquier subsidio directo o indirecto por parte de otro Licitante; o </w:t>
            </w:r>
          </w:p>
          <w:p w14:paraId="631B0104" w14:textId="77777777" w:rsidR="00351B68" w:rsidRPr="0026460B" w:rsidRDefault="00351B68" w:rsidP="00D51872">
            <w:pPr>
              <w:pStyle w:val="Sangra2detindependiente"/>
              <w:numPr>
                <w:ilvl w:val="0"/>
                <w:numId w:val="63"/>
              </w:numPr>
              <w:tabs>
                <w:tab w:val="clear" w:pos="1929"/>
              </w:tabs>
              <w:spacing w:after="200" w:line="240" w:lineRule="auto"/>
              <w:ind w:left="972" w:hanging="540"/>
              <w:jc w:val="both"/>
              <w:rPr>
                <w:sz w:val="22"/>
                <w:szCs w:val="22"/>
                <w:lang w:val="es-CO"/>
              </w:rPr>
            </w:pPr>
            <w:r w:rsidRPr="0026460B">
              <w:rPr>
                <w:sz w:val="22"/>
                <w:szCs w:val="22"/>
                <w:lang w:val="es-CO"/>
              </w:rPr>
              <w:t>tiene el mismo representante legal que otro Licitante; o</w:t>
            </w:r>
          </w:p>
          <w:p w14:paraId="1E02DC5C" w14:textId="77777777" w:rsidR="00351B68" w:rsidRPr="0026460B" w:rsidRDefault="00351B68" w:rsidP="00D51872">
            <w:pPr>
              <w:pStyle w:val="Sangra2detindependiente"/>
              <w:numPr>
                <w:ilvl w:val="0"/>
                <w:numId w:val="63"/>
              </w:numPr>
              <w:tabs>
                <w:tab w:val="clear" w:pos="1929"/>
              </w:tabs>
              <w:spacing w:after="200" w:line="240" w:lineRule="auto"/>
              <w:ind w:left="972" w:hanging="540"/>
              <w:jc w:val="both"/>
              <w:rPr>
                <w:sz w:val="22"/>
                <w:szCs w:val="22"/>
                <w:lang w:val="es-CO"/>
              </w:rPr>
            </w:pPr>
            <w:r w:rsidRPr="0026460B">
              <w:rPr>
                <w:sz w:val="22"/>
                <w:szCs w:val="22"/>
                <w:lang w:val="es-CO"/>
              </w:rPr>
              <w:t>tiene una relación con otro Licitante, directamente o a través</w:t>
            </w:r>
            <w:r w:rsidR="00D67491">
              <w:rPr>
                <w:sz w:val="22"/>
                <w:szCs w:val="22"/>
                <w:lang w:val="es-CO"/>
              </w:rPr>
              <w:t xml:space="preserve"> </w:t>
            </w:r>
            <w:r w:rsidRPr="0026460B">
              <w:rPr>
                <w:sz w:val="22"/>
                <w:szCs w:val="22"/>
                <w:lang w:val="es-CO"/>
              </w:rPr>
              <w:t>de terceras partes en común, que lo coloca en una posición de influir la oferta de otro Licitante, o de influir en las decisiones del Comprador en relación con este proceso de licitación; o</w:t>
            </w:r>
          </w:p>
          <w:p w14:paraId="6ECC6A18" w14:textId="77777777" w:rsidR="00351B68" w:rsidRPr="0026460B" w:rsidRDefault="00351B68" w:rsidP="00D51872">
            <w:pPr>
              <w:pStyle w:val="Sangra2detindependiente"/>
              <w:numPr>
                <w:ilvl w:val="0"/>
                <w:numId w:val="63"/>
              </w:numPr>
              <w:tabs>
                <w:tab w:val="clear" w:pos="1929"/>
              </w:tabs>
              <w:spacing w:after="200" w:line="240" w:lineRule="auto"/>
              <w:ind w:left="972" w:hanging="540"/>
              <w:jc w:val="both"/>
              <w:rPr>
                <w:sz w:val="22"/>
                <w:szCs w:val="22"/>
                <w:lang w:val="es-CO"/>
              </w:rPr>
            </w:pPr>
            <w:r w:rsidRPr="0026460B">
              <w:rPr>
                <w:sz w:val="22"/>
                <w:szCs w:val="22"/>
                <w:lang w:val="es-CO"/>
              </w:rPr>
              <w:t>participa en más de una Oferta en este proceso de licitación, excepto ofertas alternativas si se permiten según la IAL 13.</w:t>
            </w:r>
            <w:r w:rsidR="00D67491">
              <w:rPr>
                <w:sz w:val="22"/>
                <w:szCs w:val="22"/>
                <w:lang w:val="es-CO"/>
              </w:rPr>
              <w:t xml:space="preserve"> </w:t>
            </w:r>
            <w:r w:rsidRPr="0026460B">
              <w:rPr>
                <w:sz w:val="22"/>
                <w:szCs w:val="22"/>
                <w:lang w:val="es-CO"/>
              </w:rPr>
              <w:t>La participación de un Licitante en más de una Oferta resultará en la descalificación de todas las Ofertas en las cuales el Licitante esté involucrado. Sin embargo, esto no limita la participación del mismo subcontratista en más de una oferta; o</w:t>
            </w:r>
          </w:p>
          <w:p w14:paraId="330F0F29" w14:textId="77777777" w:rsidR="00351B68" w:rsidRPr="0026460B" w:rsidRDefault="00351B68" w:rsidP="00D51872">
            <w:pPr>
              <w:pStyle w:val="Sangra2detindependiente"/>
              <w:numPr>
                <w:ilvl w:val="0"/>
                <w:numId w:val="63"/>
              </w:numPr>
              <w:tabs>
                <w:tab w:val="clear" w:pos="1929"/>
              </w:tabs>
              <w:spacing w:after="200" w:line="240" w:lineRule="auto"/>
              <w:ind w:left="972" w:hanging="540"/>
              <w:jc w:val="both"/>
              <w:rPr>
                <w:sz w:val="22"/>
                <w:szCs w:val="22"/>
                <w:lang w:val="es-CO"/>
              </w:rPr>
            </w:pPr>
            <w:r w:rsidRPr="0026460B">
              <w:rPr>
                <w:sz w:val="22"/>
                <w:szCs w:val="22"/>
                <w:lang w:val="es-CO"/>
              </w:rPr>
              <w:t>o cualquiera de sus filiales ha participado como consultor</w:t>
            </w:r>
            <w:r w:rsidR="003B4F48">
              <w:rPr>
                <w:sz w:val="22"/>
                <w:szCs w:val="22"/>
                <w:lang w:val="es-CO"/>
              </w:rPr>
              <w:t xml:space="preserve"> en</w:t>
            </w:r>
            <w:r w:rsidRPr="0026460B">
              <w:rPr>
                <w:sz w:val="22"/>
                <w:szCs w:val="22"/>
                <w:lang w:val="es-CO"/>
              </w:rPr>
              <w:t xml:space="preserve"> la preparación del diseño o especificaciones técnicas de los Bienes y Servicios Conexos</w:t>
            </w:r>
            <w:r w:rsidR="00D67491">
              <w:rPr>
                <w:sz w:val="22"/>
                <w:szCs w:val="22"/>
                <w:lang w:val="es-CO"/>
              </w:rPr>
              <w:t xml:space="preserve"> </w:t>
            </w:r>
            <w:r w:rsidRPr="0026460B">
              <w:rPr>
                <w:sz w:val="22"/>
                <w:szCs w:val="22"/>
                <w:lang w:val="es-CO"/>
              </w:rPr>
              <w:t>que son</w:t>
            </w:r>
            <w:r w:rsidR="00D67491">
              <w:rPr>
                <w:sz w:val="22"/>
                <w:szCs w:val="22"/>
                <w:lang w:val="es-CO"/>
              </w:rPr>
              <w:t xml:space="preserve"> </w:t>
            </w:r>
            <w:r w:rsidRPr="0026460B">
              <w:rPr>
                <w:sz w:val="22"/>
                <w:szCs w:val="22"/>
                <w:lang w:val="es-CO"/>
              </w:rPr>
              <w:t>el objeto de la Licitación; o</w:t>
            </w:r>
          </w:p>
          <w:p w14:paraId="63C555DC" w14:textId="77777777" w:rsidR="00351B68" w:rsidRPr="0026460B" w:rsidRDefault="00351B68" w:rsidP="00D51872">
            <w:pPr>
              <w:pStyle w:val="Sangra2detindependiente"/>
              <w:numPr>
                <w:ilvl w:val="0"/>
                <w:numId w:val="63"/>
              </w:numPr>
              <w:tabs>
                <w:tab w:val="clear" w:pos="1929"/>
              </w:tabs>
              <w:spacing w:after="200" w:line="240" w:lineRule="auto"/>
              <w:ind w:left="972" w:hanging="540"/>
              <w:jc w:val="both"/>
              <w:rPr>
                <w:sz w:val="22"/>
                <w:szCs w:val="22"/>
                <w:lang w:val="es-CO"/>
              </w:rPr>
            </w:pPr>
            <w:r w:rsidRPr="008C6A7D">
              <w:rPr>
                <w:sz w:val="22"/>
                <w:szCs w:val="22"/>
                <w:lang w:val="es-CO"/>
              </w:rPr>
              <w:t>o cualquiera</w:t>
            </w:r>
            <w:r w:rsidRPr="0026460B">
              <w:rPr>
                <w:sz w:val="22"/>
                <w:szCs w:val="22"/>
                <w:lang w:val="es-CO"/>
              </w:rPr>
              <w:t xml:space="preserve"> de sus filiales han sido contratadas (o se proponen ser contratadas) por el Comprador o por el Prestatario para la </w:t>
            </w:r>
            <w:r w:rsidRPr="0026460B">
              <w:rPr>
                <w:sz w:val="22"/>
                <w:szCs w:val="22"/>
                <w:lang w:val="es-CO"/>
              </w:rPr>
              <w:lastRenderedPageBreak/>
              <w:t>implementación del contrato; o</w:t>
            </w:r>
          </w:p>
          <w:p w14:paraId="247BBB14" w14:textId="77777777" w:rsidR="00351B68" w:rsidRPr="0026460B" w:rsidRDefault="00351B68" w:rsidP="00D51872">
            <w:pPr>
              <w:pStyle w:val="Sangra2detindependiente"/>
              <w:numPr>
                <w:ilvl w:val="0"/>
                <w:numId w:val="63"/>
              </w:numPr>
              <w:tabs>
                <w:tab w:val="clear" w:pos="1929"/>
              </w:tabs>
              <w:spacing w:after="200" w:line="240" w:lineRule="auto"/>
              <w:ind w:left="972" w:hanging="540"/>
              <w:jc w:val="both"/>
              <w:rPr>
                <w:sz w:val="22"/>
                <w:szCs w:val="22"/>
                <w:lang w:val="es-CO"/>
              </w:rPr>
            </w:pPr>
            <w:r w:rsidRPr="0026460B">
              <w:rPr>
                <w:sz w:val="22"/>
                <w:szCs w:val="22"/>
                <w:lang w:val="es-CO"/>
              </w:rPr>
              <w:t>proveerá bienes, obras, o servicios de no consultoría resultantes de o directamente relacionados con servicios de consultoría para la preparación o implementación del proyecto especificado en</w:t>
            </w:r>
            <w:r w:rsidR="00D67491">
              <w:rPr>
                <w:sz w:val="22"/>
                <w:szCs w:val="22"/>
                <w:lang w:val="es-CO"/>
              </w:rPr>
              <w:t xml:space="preserve"> </w:t>
            </w:r>
            <w:r w:rsidRPr="0026460B">
              <w:rPr>
                <w:sz w:val="22"/>
                <w:szCs w:val="22"/>
                <w:lang w:val="es-CO"/>
              </w:rPr>
              <w:t>DDL IAL 2.1 que fue provisto o fuera provisto por cualquier filial que directa o indirectamente controle, sea controlada por o esté bajo control común con esa firma; o</w:t>
            </w:r>
          </w:p>
          <w:p w14:paraId="39C4C628" w14:textId="77777777" w:rsidR="00351B68" w:rsidRPr="0026460B" w:rsidRDefault="00351B68" w:rsidP="00D51872">
            <w:pPr>
              <w:pStyle w:val="Sangra2detindependiente"/>
              <w:numPr>
                <w:ilvl w:val="0"/>
                <w:numId w:val="63"/>
              </w:numPr>
              <w:tabs>
                <w:tab w:val="clear" w:pos="1929"/>
              </w:tabs>
              <w:spacing w:after="200" w:line="240" w:lineRule="auto"/>
              <w:ind w:left="972" w:hanging="540"/>
              <w:jc w:val="both"/>
              <w:rPr>
                <w:sz w:val="22"/>
                <w:szCs w:val="22"/>
                <w:lang w:val="es-CO"/>
              </w:rPr>
            </w:pPr>
            <w:r w:rsidRPr="0026460B">
              <w:rPr>
                <w:sz w:val="22"/>
                <w:szCs w:val="22"/>
                <w:lang w:val="es-CO"/>
              </w:rPr>
              <w:t xml:space="preserve">tiene una estrecha relación comercial o familiar con un miembro profesional del Prestatario (o de la agencia de implementación del proyecto, o del receptor de una parte del préstamo) que: (i) esté directa o indirectamente relacionado con la preparación de los documentos de licitación o las especificaciones del contrato, y/o </w:t>
            </w:r>
            <w:r w:rsidR="003B4F48">
              <w:rPr>
                <w:sz w:val="22"/>
                <w:szCs w:val="22"/>
                <w:lang w:val="es-CO"/>
              </w:rPr>
              <w:t>el proceso de</w:t>
            </w:r>
            <w:r w:rsidRPr="0026460B">
              <w:rPr>
                <w:sz w:val="22"/>
                <w:szCs w:val="22"/>
                <w:lang w:val="es-CO"/>
              </w:rPr>
              <w:t xml:space="preserve"> evaluación de ofertas de ese contrato; o (ii) pudiera estar relacionado con la implementación o supervisión de ese contrato a menos que el conflicto derivado de tal relación haya sido resuelto de manera aceptable para el Banco durante el proceso de contratación y ejecución del contrato.</w:t>
            </w:r>
          </w:p>
          <w:p w14:paraId="4CF2C8D8" w14:textId="77777777" w:rsidR="00351B68" w:rsidRPr="0026460B" w:rsidRDefault="003B4F48" w:rsidP="0026460B">
            <w:pPr>
              <w:numPr>
                <w:ilvl w:val="1"/>
                <w:numId w:val="5"/>
              </w:numPr>
              <w:tabs>
                <w:tab w:val="clear" w:pos="360"/>
              </w:tabs>
              <w:spacing w:after="200"/>
              <w:ind w:left="432" w:hanging="432"/>
              <w:jc w:val="both"/>
              <w:rPr>
                <w:sz w:val="22"/>
                <w:szCs w:val="22"/>
                <w:lang w:val="es-CO"/>
              </w:rPr>
            </w:pPr>
            <w:r>
              <w:rPr>
                <w:sz w:val="22"/>
                <w:szCs w:val="22"/>
                <w:lang w:val="es-CO"/>
              </w:rPr>
              <w:t>Un</w:t>
            </w:r>
            <w:r w:rsidR="00351B68" w:rsidRPr="0026460B">
              <w:rPr>
                <w:sz w:val="22"/>
                <w:szCs w:val="22"/>
                <w:lang w:val="es-CO"/>
              </w:rPr>
              <w:t xml:space="preserve"> Licitante podrá tener la nacionalidad de cualquier país, sujeto a las restricciones conforme a la IAL 4.7. Un Licitante se considerará que tiene la nacionalidad de un país si el Licitante está constituido, incorporado o registrado en y opera en conformidad con las previsiones de las leyes de ese país, como se evidencia </w:t>
            </w:r>
            <w:r>
              <w:rPr>
                <w:sz w:val="22"/>
                <w:szCs w:val="22"/>
                <w:lang w:val="es-CO"/>
              </w:rPr>
              <w:t>en</w:t>
            </w:r>
            <w:r w:rsidR="00351B68" w:rsidRPr="0026460B">
              <w:rPr>
                <w:sz w:val="22"/>
                <w:szCs w:val="22"/>
                <w:lang w:val="es-CO"/>
              </w:rPr>
              <w:t xml:space="preserve"> sus estatutos</w:t>
            </w:r>
            <w:r w:rsidR="00D67491">
              <w:rPr>
                <w:sz w:val="22"/>
                <w:szCs w:val="22"/>
                <w:lang w:val="es-CO"/>
              </w:rPr>
              <w:t xml:space="preserve"> </w:t>
            </w:r>
            <w:r w:rsidR="00351B68" w:rsidRPr="0026460B">
              <w:rPr>
                <w:sz w:val="22"/>
                <w:szCs w:val="22"/>
                <w:lang w:val="es-CO"/>
              </w:rPr>
              <w:t xml:space="preserve">(o documentos equivalentes de constitución o asociación), o sus documentos de registro, en caso de corresponder. Estos criterios también serán de aplicación para la determinación de subcontratistas o </w:t>
            </w:r>
            <w:proofErr w:type="spellStart"/>
            <w:r w:rsidR="00351B68" w:rsidRPr="0026460B">
              <w:rPr>
                <w:sz w:val="22"/>
                <w:szCs w:val="22"/>
                <w:lang w:val="es-CO"/>
              </w:rPr>
              <w:t>subconsultores</w:t>
            </w:r>
            <w:proofErr w:type="spellEnd"/>
            <w:r w:rsidR="00351B68" w:rsidRPr="0026460B">
              <w:rPr>
                <w:sz w:val="22"/>
                <w:szCs w:val="22"/>
                <w:lang w:val="es-CO"/>
              </w:rPr>
              <w:t xml:space="preserve"> propuestos por cualquiera de las partes del Contrato, incluyendo Servicios Conexos. </w:t>
            </w:r>
          </w:p>
          <w:p w14:paraId="190FD7EB" w14:textId="77777777" w:rsidR="00351B68" w:rsidRPr="0026460B" w:rsidRDefault="00351B68" w:rsidP="0026460B">
            <w:pPr>
              <w:numPr>
                <w:ilvl w:val="1"/>
                <w:numId w:val="5"/>
              </w:numPr>
              <w:tabs>
                <w:tab w:val="clear" w:pos="360"/>
              </w:tabs>
              <w:spacing w:after="200"/>
              <w:ind w:left="432" w:hanging="432"/>
              <w:jc w:val="both"/>
              <w:rPr>
                <w:sz w:val="22"/>
                <w:szCs w:val="22"/>
                <w:lang w:val="es-CO"/>
              </w:rPr>
            </w:pPr>
            <w:r w:rsidRPr="0026460B">
              <w:rPr>
                <w:sz w:val="22"/>
                <w:szCs w:val="22"/>
                <w:lang w:val="es-CO"/>
              </w:rPr>
              <w:t xml:space="preserve">Un Licitante que haya sido sancionado por el Banco de acuerdo a lo establecido en la IAL 3.1, o de acuerdo con las Normas para la Prevención y Lucha contra el Fraude y la Corrupción </w:t>
            </w:r>
            <w:r w:rsidRPr="0026460B">
              <w:rPr>
                <w:bCs/>
                <w:sz w:val="22"/>
                <w:szCs w:val="22"/>
                <w:lang w:val="es-CO"/>
              </w:rPr>
              <w:t xml:space="preserve">en proyectos financiados por préstamos del BIRF y </w:t>
            </w:r>
            <w:r w:rsidR="003B4F48">
              <w:rPr>
                <w:bCs/>
                <w:sz w:val="22"/>
                <w:szCs w:val="22"/>
                <w:lang w:val="es-CO"/>
              </w:rPr>
              <w:t xml:space="preserve">créditos y </w:t>
            </w:r>
            <w:r w:rsidRPr="0026460B">
              <w:rPr>
                <w:bCs/>
                <w:sz w:val="22"/>
                <w:szCs w:val="22"/>
                <w:lang w:val="es-CO"/>
              </w:rPr>
              <w:t xml:space="preserve">donaciones de la </w:t>
            </w:r>
            <w:r w:rsidRPr="0026460B">
              <w:rPr>
                <w:sz w:val="22"/>
                <w:szCs w:val="22"/>
                <w:lang w:val="es-CO"/>
              </w:rPr>
              <w:t>(AIF)</w:t>
            </w:r>
            <w:r w:rsidRPr="0026460B">
              <w:rPr>
                <w:bCs/>
                <w:sz w:val="22"/>
                <w:szCs w:val="22"/>
                <w:lang w:val="es-CO"/>
              </w:rPr>
              <w:t xml:space="preserve"> </w:t>
            </w:r>
            <w:r w:rsidR="003B4F48">
              <w:rPr>
                <w:bCs/>
                <w:sz w:val="22"/>
                <w:szCs w:val="22"/>
                <w:lang w:val="es-CO"/>
              </w:rPr>
              <w:t xml:space="preserve">(¨Normas Anti-Corrupción¨) </w:t>
            </w:r>
            <w:r w:rsidRPr="0026460B">
              <w:rPr>
                <w:bCs/>
                <w:sz w:val="22"/>
                <w:szCs w:val="22"/>
                <w:lang w:val="es-CO"/>
              </w:rPr>
              <w:t>estará inhabilitad</w:t>
            </w:r>
            <w:r w:rsidR="003B4F48">
              <w:rPr>
                <w:bCs/>
                <w:sz w:val="22"/>
                <w:szCs w:val="22"/>
                <w:lang w:val="es-CO"/>
              </w:rPr>
              <w:t>o</w:t>
            </w:r>
            <w:r w:rsidRPr="0026460B">
              <w:rPr>
                <w:bCs/>
                <w:sz w:val="22"/>
                <w:szCs w:val="22"/>
                <w:lang w:val="es-CO"/>
              </w:rPr>
              <w:t xml:space="preserve"> para la adjudicación de contratos financiados por el Banco o recibir cualquier beneficio de un contrato financiado por el Banco, financiero o de otra índole, durante el periodo determinado por el Banco. La lista de firmas inhabilitadas se encuentra disponible en la dirección electrónica que se indica en los </w:t>
            </w:r>
            <w:r w:rsidRPr="0026460B">
              <w:rPr>
                <w:b/>
                <w:bCs/>
                <w:sz w:val="22"/>
                <w:szCs w:val="22"/>
                <w:lang w:val="es-CO"/>
              </w:rPr>
              <w:t>DDL.</w:t>
            </w:r>
          </w:p>
          <w:p w14:paraId="0FDB16DC" w14:textId="77777777" w:rsidR="00351B68" w:rsidRPr="0026460B" w:rsidRDefault="003B4F48" w:rsidP="0026460B">
            <w:pPr>
              <w:numPr>
                <w:ilvl w:val="1"/>
                <w:numId w:val="5"/>
              </w:numPr>
              <w:tabs>
                <w:tab w:val="clear" w:pos="360"/>
              </w:tabs>
              <w:spacing w:after="200"/>
              <w:ind w:left="432" w:hanging="432"/>
              <w:jc w:val="both"/>
              <w:rPr>
                <w:spacing w:val="-4"/>
                <w:sz w:val="22"/>
                <w:szCs w:val="22"/>
                <w:lang w:val="es-CO"/>
              </w:rPr>
            </w:pPr>
            <w:r>
              <w:rPr>
                <w:sz w:val="22"/>
                <w:szCs w:val="22"/>
                <w:lang w:val="es-CO"/>
              </w:rPr>
              <w:t>Los Licitantes que sean</w:t>
            </w:r>
            <w:r w:rsidR="00D67491">
              <w:rPr>
                <w:sz w:val="22"/>
                <w:szCs w:val="22"/>
                <w:lang w:val="es-CO"/>
              </w:rPr>
              <w:t xml:space="preserve"> </w:t>
            </w:r>
            <w:r w:rsidR="00351B68" w:rsidRPr="0026460B">
              <w:rPr>
                <w:spacing w:val="-4"/>
                <w:sz w:val="22"/>
                <w:szCs w:val="22"/>
                <w:lang w:val="es-CO"/>
              </w:rPr>
              <w:t xml:space="preserve">empresas </w:t>
            </w:r>
            <w:r>
              <w:rPr>
                <w:spacing w:val="-4"/>
                <w:sz w:val="22"/>
                <w:szCs w:val="22"/>
                <w:lang w:val="es-CO"/>
              </w:rPr>
              <w:t xml:space="preserve">o instituciones </w:t>
            </w:r>
            <w:r w:rsidR="00351B68" w:rsidRPr="0026460B">
              <w:rPr>
                <w:spacing w:val="-4"/>
                <w:sz w:val="22"/>
                <w:szCs w:val="22"/>
                <w:lang w:val="es-CO"/>
              </w:rPr>
              <w:t xml:space="preserve">estatales del país Prestatario serán elegibles solamente si pueden </w:t>
            </w:r>
            <w:r>
              <w:rPr>
                <w:spacing w:val="-4"/>
                <w:sz w:val="22"/>
                <w:szCs w:val="22"/>
                <w:lang w:val="es-CO"/>
              </w:rPr>
              <w:t>establecer</w:t>
            </w:r>
            <w:r w:rsidR="00351B68" w:rsidRPr="0026460B">
              <w:rPr>
                <w:spacing w:val="-4"/>
                <w:sz w:val="22"/>
                <w:szCs w:val="22"/>
                <w:lang w:val="es-CO"/>
              </w:rPr>
              <w:t xml:space="preserve"> que (i) tienen autonomía legal y financiera; (ii) operan conforme a las leyes comerciales; y (iii) no dependen de ninguna agencia del Comprador. Para ser elegible, una empresa o institución estatal debe establecer a satisfacción del Banco, a través de documentos relevantes, incluyendo el acta constitutiva y otra información que el Banco pudiera solicitar, que: (i) es una entidad legalmente separada del gobierno; (ii) no recibe </w:t>
            </w:r>
            <w:r>
              <w:rPr>
                <w:spacing w:val="-4"/>
                <w:sz w:val="22"/>
                <w:szCs w:val="22"/>
                <w:lang w:val="es-CO"/>
              </w:rPr>
              <w:t xml:space="preserve">en la actualidad </w:t>
            </w:r>
            <w:r w:rsidR="00351B68" w:rsidRPr="0026460B">
              <w:rPr>
                <w:spacing w:val="-4"/>
                <w:sz w:val="22"/>
                <w:szCs w:val="22"/>
                <w:lang w:val="es-CO"/>
              </w:rPr>
              <w:t>subsidios sustanciales ni apoyo presupuestario; (iii) opera como cualquier empresa comercial, y, entre otras, no está obligada a transferir</w:t>
            </w:r>
            <w:r w:rsidR="00D67491">
              <w:rPr>
                <w:spacing w:val="-4"/>
                <w:sz w:val="22"/>
                <w:szCs w:val="22"/>
                <w:lang w:val="es-CO"/>
              </w:rPr>
              <w:t xml:space="preserve"> </w:t>
            </w:r>
            <w:r w:rsidR="00351B68" w:rsidRPr="0026460B">
              <w:rPr>
                <w:spacing w:val="-4"/>
                <w:sz w:val="22"/>
                <w:szCs w:val="22"/>
                <w:lang w:val="es-CO"/>
              </w:rPr>
              <w:t xml:space="preserve">su superávit al gobierno, puede adquirir derechos y obligaciones, endeudarse y ser responsable por el reembolso de sus deudas, y puede ser declarada en quiebra; y (iv) no está ofertando por un contrato a ser adjudicado por el departamento o la </w:t>
            </w:r>
            <w:r w:rsidR="00351B68" w:rsidRPr="0026460B">
              <w:rPr>
                <w:spacing w:val="-4"/>
                <w:sz w:val="22"/>
                <w:szCs w:val="22"/>
                <w:lang w:val="es-CO"/>
              </w:rPr>
              <w:lastRenderedPageBreak/>
              <w:t>agencia del gobierno el cual, de acuerdo a</w:t>
            </w:r>
            <w:r w:rsidR="00D67491">
              <w:rPr>
                <w:spacing w:val="-4"/>
                <w:sz w:val="22"/>
                <w:szCs w:val="22"/>
                <w:lang w:val="es-CO"/>
              </w:rPr>
              <w:t xml:space="preserve"> </w:t>
            </w:r>
            <w:r w:rsidR="00351B68" w:rsidRPr="0026460B">
              <w:rPr>
                <w:spacing w:val="-4"/>
                <w:sz w:val="22"/>
                <w:szCs w:val="22"/>
                <w:lang w:val="es-CO"/>
              </w:rPr>
              <w:t>las leyes o regulaciones aplicables, es la autoridad que supervisa o a quien reporta o tiene la capacidad de ejercer influencia o control sobre la empresa o institución.</w:t>
            </w:r>
            <w:r w:rsidR="005D3D6D">
              <w:rPr>
                <w:spacing w:val="-4"/>
                <w:sz w:val="22"/>
                <w:szCs w:val="22"/>
                <w:lang w:val="es-CO"/>
              </w:rPr>
              <w:t xml:space="preserve"> </w:t>
            </w:r>
          </w:p>
          <w:p w14:paraId="6308AA25" w14:textId="77777777" w:rsidR="00D14D15" w:rsidRPr="00281D69" w:rsidRDefault="00351B68" w:rsidP="0026460B">
            <w:pPr>
              <w:numPr>
                <w:ilvl w:val="1"/>
                <w:numId w:val="5"/>
              </w:numPr>
              <w:tabs>
                <w:tab w:val="clear" w:pos="360"/>
              </w:tabs>
              <w:spacing w:after="200"/>
              <w:ind w:left="432" w:hanging="432"/>
              <w:jc w:val="both"/>
              <w:rPr>
                <w:sz w:val="22"/>
                <w:szCs w:val="22"/>
                <w:lang w:val="es-CO"/>
              </w:rPr>
            </w:pPr>
            <w:r w:rsidRPr="0026460B">
              <w:rPr>
                <w:sz w:val="22"/>
                <w:szCs w:val="22"/>
                <w:lang w:val="es-CO"/>
              </w:rPr>
              <w:t>Un</w:t>
            </w:r>
            <w:r w:rsidRPr="0026460B">
              <w:rPr>
                <w:spacing w:val="-4"/>
                <w:sz w:val="22"/>
                <w:szCs w:val="22"/>
                <w:lang w:val="es-CO"/>
              </w:rPr>
              <w:t xml:space="preserve"> </w:t>
            </w:r>
            <w:r w:rsidR="003B4F48">
              <w:rPr>
                <w:spacing w:val="-4"/>
                <w:sz w:val="22"/>
                <w:szCs w:val="22"/>
                <w:lang w:val="es-CO"/>
              </w:rPr>
              <w:t>L</w:t>
            </w:r>
            <w:r w:rsidRPr="0026460B">
              <w:rPr>
                <w:spacing w:val="-4"/>
                <w:sz w:val="22"/>
                <w:szCs w:val="22"/>
                <w:lang w:val="es-CO"/>
              </w:rPr>
              <w:t>icitante no debe estar suspendido por el Comprador para presentar ofertas como resultado del no cumplimiento con una Declaración</w:t>
            </w:r>
            <w:r w:rsidR="00D67491">
              <w:rPr>
                <w:spacing w:val="-4"/>
                <w:sz w:val="22"/>
                <w:szCs w:val="22"/>
                <w:lang w:val="es-CO"/>
              </w:rPr>
              <w:t xml:space="preserve"> </w:t>
            </w:r>
            <w:r w:rsidRPr="0026460B">
              <w:rPr>
                <w:spacing w:val="-4"/>
                <w:sz w:val="22"/>
                <w:szCs w:val="22"/>
                <w:lang w:val="es-CO"/>
              </w:rPr>
              <w:t>de Mantenimiento de la Oferta.</w:t>
            </w:r>
          </w:p>
          <w:p w14:paraId="5E743E6F" w14:textId="77777777" w:rsidR="00D14D15" w:rsidRDefault="00351B68" w:rsidP="0026460B">
            <w:pPr>
              <w:numPr>
                <w:ilvl w:val="1"/>
                <w:numId w:val="5"/>
              </w:numPr>
              <w:tabs>
                <w:tab w:val="clear" w:pos="360"/>
              </w:tabs>
              <w:spacing w:after="200"/>
              <w:ind w:left="432" w:hanging="432"/>
              <w:jc w:val="both"/>
              <w:rPr>
                <w:sz w:val="22"/>
                <w:szCs w:val="22"/>
                <w:lang w:val="es-CO"/>
              </w:rPr>
            </w:pPr>
            <w:r w:rsidRPr="0026460B">
              <w:rPr>
                <w:sz w:val="22"/>
                <w:szCs w:val="22"/>
                <w:lang w:val="es-CO"/>
              </w:rPr>
              <w:t>Las firmas e individuos podrán ser inelegibles si así se indica en la Sección V, y</w:t>
            </w:r>
            <w:r w:rsidR="00D14D15">
              <w:rPr>
                <w:sz w:val="22"/>
                <w:szCs w:val="22"/>
                <w:lang w:val="es-CO"/>
              </w:rPr>
              <w:t>:</w:t>
            </w:r>
          </w:p>
          <w:p w14:paraId="2C8BFEDE" w14:textId="77777777" w:rsidR="00D14D15" w:rsidRDefault="00351B68" w:rsidP="008C6A7D">
            <w:pPr>
              <w:spacing w:after="200"/>
              <w:ind w:left="882" w:hanging="450"/>
              <w:jc w:val="both"/>
              <w:rPr>
                <w:sz w:val="22"/>
                <w:szCs w:val="22"/>
                <w:lang w:val="es-CO"/>
              </w:rPr>
            </w:pPr>
            <w:r w:rsidRPr="0026460B">
              <w:rPr>
                <w:sz w:val="22"/>
                <w:szCs w:val="22"/>
                <w:lang w:val="es-CO"/>
              </w:rPr>
              <w:t xml:space="preserve">(a) </w:t>
            </w:r>
            <w:r w:rsidR="008C6A7D">
              <w:rPr>
                <w:sz w:val="22"/>
                <w:szCs w:val="22"/>
                <w:lang w:val="es-CO"/>
              </w:rPr>
              <w:tab/>
            </w:r>
            <w:r w:rsidRPr="0026460B">
              <w:rPr>
                <w:sz w:val="22"/>
                <w:szCs w:val="22"/>
                <w:lang w:val="es-CO"/>
              </w:rPr>
              <w:t xml:space="preserve">si </w:t>
            </w:r>
            <w:r w:rsidR="003B4F48">
              <w:rPr>
                <w:sz w:val="22"/>
                <w:szCs w:val="22"/>
                <w:lang w:val="es-CO"/>
              </w:rPr>
              <w:t xml:space="preserve">como resultado de una ley of regulaciones oficiales, </w:t>
            </w:r>
            <w:r w:rsidRPr="0026460B">
              <w:rPr>
                <w:sz w:val="22"/>
                <w:szCs w:val="22"/>
                <w:lang w:val="es-CO"/>
              </w:rPr>
              <w:t>el país del Prestatario prohíbe relaciones comerciales con dicho país, siempre y cuando</w:t>
            </w:r>
            <w:r w:rsidR="003B4F48">
              <w:rPr>
                <w:sz w:val="22"/>
                <w:szCs w:val="22"/>
                <w:lang w:val="es-CO"/>
              </w:rPr>
              <w:t>, a satisfacción d</w:t>
            </w:r>
            <w:r w:rsidRPr="0026460B">
              <w:rPr>
                <w:sz w:val="22"/>
                <w:szCs w:val="22"/>
                <w:lang w:val="es-CO"/>
              </w:rPr>
              <w:t>el Banco</w:t>
            </w:r>
            <w:r w:rsidR="003B4F48">
              <w:rPr>
                <w:sz w:val="22"/>
                <w:szCs w:val="22"/>
                <w:lang w:val="es-CO"/>
              </w:rPr>
              <w:t>,</w:t>
            </w:r>
            <w:r w:rsidRPr="0026460B">
              <w:rPr>
                <w:sz w:val="22"/>
                <w:szCs w:val="22"/>
                <w:lang w:val="es-CO"/>
              </w:rPr>
              <w:t xml:space="preserve"> dicha exclusión no descarte una competencia efectiva para la provisión de bienes o la contratación de obras o servicios requeridos; o </w:t>
            </w:r>
          </w:p>
          <w:p w14:paraId="11BD5CA0" w14:textId="77777777" w:rsidR="00351B68" w:rsidRPr="0026460B" w:rsidRDefault="00351B68" w:rsidP="008C6A7D">
            <w:pPr>
              <w:spacing w:after="200"/>
              <w:ind w:left="882" w:hanging="450"/>
              <w:jc w:val="both"/>
              <w:rPr>
                <w:sz w:val="22"/>
                <w:szCs w:val="22"/>
                <w:lang w:val="es-CO"/>
              </w:rPr>
            </w:pPr>
            <w:r w:rsidRPr="0026460B">
              <w:rPr>
                <w:sz w:val="22"/>
                <w:szCs w:val="22"/>
                <w:lang w:val="es-CO"/>
              </w:rPr>
              <w:t xml:space="preserve">(b) </w:t>
            </w:r>
            <w:r w:rsidR="008C6A7D">
              <w:rPr>
                <w:sz w:val="22"/>
                <w:szCs w:val="22"/>
                <w:lang w:val="es-CO"/>
              </w:rPr>
              <w:tab/>
            </w:r>
            <w:r w:rsidRPr="0026460B">
              <w:rPr>
                <w:sz w:val="22"/>
                <w:szCs w:val="22"/>
                <w:lang w:val="es-CO"/>
              </w:rPr>
              <w:t>por un acto de conformidad con la decisión del Consejo de Seguridad de las Naciones Unidas emitido en virtud del Capítulo VII del Estatuto de las Naciones Unidas, el país del Prestatario prohíba cualquier importación de bienes o la contratación de obras o servicios de ese país, o cualquier pago a personas o entidades en ese país.</w:t>
            </w:r>
          </w:p>
          <w:p w14:paraId="28970EAA" w14:textId="77777777" w:rsidR="00351B68" w:rsidRPr="0026460B" w:rsidRDefault="00351B68" w:rsidP="0026460B">
            <w:pPr>
              <w:numPr>
                <w:ilvl w:val="1"/>
                <w:numId w:val="5"/>
              </w:numPr>
              <w:tabs>
                <w:tab w:val="clear" w:pos="360"/>
              </w:tabs>
              <w:spacing w:after="200"/>
              <w:ind w:left="432" w:hanging="432"/>
              <w:jc w:val="both"/>
              <w:rPr>
                <w:b/>
                <w:bCs/>
                <w:sz w:val="40"/>
                <w:szCs w:val="22"/>
                <w:lang w:val="es-CO"/>
              </w:rPr>
            </w:pPr>
            <w:r w:rsidRPr="0026460B">
              <w:rPr>
                <w:sz w:val="22"/>
                <w:szCs w:val="22"/>
                <w:lang w:val="es-CO"/>
              </w:rPr>
              <w:t>Los Licitantes deberán proporcionar al Comprador evidencia satisfactoria de su continua elegibilidad, cuando el Comprador razonablemente la solicite</w:t>
            </w:r>
            <w:r w:rsidR="00D14D15">
              <w:rPr>
                <w:sz w:val="22"/>
                <w:szCs w:val="22"/>
                <w:lang w:val="es-CO"/>
              </w:rPr>
              <w:t>.</w:t>
            </w:r>
          </w:p>
        </w:tc>
      </w:tr>
      <w:tr w:rsidR="00351B68" w14:paraId="171AE585" w14:textId="77777777" w:rsidTr="00067798">
        <w:trPr>
          <w:gridAfter w:val="1"/>
          <w:wAfter w:w="162" w:type="dxa"/>
        </w:trPr>
        <w:tc>
          <w:tcPr>
            <w:tcW w:w="1980" w:type="dxa"/>
            <w:gridSpan w:val="2"/>
          </w:tcPr>
          <w:p w14:paraId="7A1BF4BF" w14:textId="77777777" w:rsidR="00351B68" w:rsidRPr="0026460B" w:rsidRDefault="00351B68" w:rsidP="000B2B9E">
            <w:pPr>
              <w:pStyle w:val="SectionIHeader2"/>
              <w:rPr>
                <w:sz w:val="40"/>
              </w:rPr>
            </w:pPr>
            <w:bookmarkStart w:id="11" w:name="_Toc232255055"/>
            <w:bookmarkStart w:id="12" w:name="_Toc397415347"/>
            <w:r w:rsidRPr="0026460B">
              <w:lastRenderedPageBreak/>
              <w:t>Elegibilidad de los Bienes y Servicios Conexos</w:t>
            </w:r>
            <w:bookmarkEnd w:id="11"/>
            <w:bookmarkEnd w:id="12"/>
          </w:p>
        </w:tc>
        <w:tc>
          <w:tcPr>
            <w:tcW w:w="7506" w:type="dxa"/>
          </w:tcPr>
          <w:p w14:paraId="1D894E02" w14:textId="77777777" w:rsidR="00351B68" w:rsidRPr="0026460B" w:rsidRDefault="00351B68" w:rsidP="0026460B">
            <w:pPr>
              <w:numPr>
                <w:ilvl w:val="1"/>
                <w:numId w:val="6"/>
              </w:numPr>
              <w:tabs>
                <w:tab w:val="clear" w:pos="360"/>
              </w:tabs>
              <w:spacing w:after="200"/>
              <w:ind w:left="432" w:hanging="432"/>
              <w:jc w:val="both"/>
              <w:rPr>
                <w:sz w:val="22"/>
                <w:szCs w:val="22"/>
                <w:lang w:val="es-CO"/>
              </w:rPr>
            </w:pPr>
            <w:r w:rsidRPr="0026460B">
              <w:rPr>
                <w:sz w:val="22"/>
                <w:szCs w:val="22"/>
                <w:lang w:val="es-CO"/>
              </w:rPr>
              <w:t>Todos los Bienes y Servicios Conexos que hayan de suministrarse de conformidad con el Contrato y que sean financiados por el Banco podrán tener su origen en cualquier país de acuerdo con la Sección V, Países Elegibles.</w:t>
            </w:r>
            <w:r w:rsidR="00D67491">
              <w:rPr>
                <w:sz w:val="22"/>
                <w:szCs w:val="22"/>
                <w:lang w:val="es-CO"/>
              </w:rPr>
              <w:t xml:space="preserve"> </w:t>
            </w:r>
          </w:p>
          <w:p w14:paraId="378257B4" w14:textId="77777777" w:rsidR="00351B68" w:rsidRPr="0026460B" w:rsidRDefault="00351B68" w:rsidP="0026460B">
            <w:pPr>
              <w:numPr>
                <w:ilvl w:val="1"/>
                <w:numId w:val="6"/>
              </w:numPr>
              <w:tabs>
                <w:tab w:val="clear" w:pos="360"/>
              </w:tabs>
              <w:spacing w:after="200"/>
              <w:ind w:left="432" w:hanging="432"/>
              <w:jc w:val="both"/>
              <w:rPr>
                <w:sz w:val="22"/>
                <w:szCs w:val="22"/>
                <w:lang w:val="es-CO"/>
              </w:rPr>
            </w:pPr>
            <w:r w:rsidRPr="0026460B">
              <w:rPr>
                <w:sz w:val="22"/>
                <w:szCs w:val="22"/>
                <w:lang w:val="es-CO"/>
              </w:rPr>
              <w:t>Para propósitos de esta cláusula, el término “bienes” incluye mercaderías, materias primas, maquinaria, equipos y plantas industriales; y “servicios conexos” incluye servicios tales como seguros, instalaciones, capacitación y mantenimiento inicial.</w:t>
            </w:r>
          </w:p>
          <w:p w14:paraId="1E6B57FA" w14:textId="77777777" w:rsidR="00351B68" w:rsidRPr="0026460B" w:rsidRDefault="00351B68" w:rsidP="00067798">
            <w:pPr>
              <w:numPr>
                <w:ilvl w:val="1"/>
                <w:numId w:val="6"/>
              </w:numPr>
              <w:tabs>
                <w:tab w:val="clear" w:pos="360"/>
              </w:tabs>
              <w:spacing w:after="400"/>
              <w:ind w:left="431" w:hanging="431"/>
              <w:jc w:val="both"/>
              <w:rPr>
                <w:b/>
                <w:bCs/>
                <w:sz w:val="40"/>
                <w:szCs w:val="22"/>
                <w:lang w:val="es-CO"/>
              </w:rPr>
            </w:pPr>
            <w:r w:rsidRPr="0026460B">
              <w:rPr>
                <w:sz w:val="22"/>
                <w:szCs w:val="22"/>
                <w:lang w:val="es-CO"/>
              </w:rPr>
              <w:t>El término “origen” significa el país donde los bienes han sido extraídos, cosechados, cultivados, producidos, fabricados o procesados o, que debido a ser afectados por procesos, manufactura o ensamblaje resultaran en otro artículo reconocido comercialmente que difiere sustancialmente de las características básicas de sus componentes.</w:t>
            </w:r>
          </w:p>
        </w:tc>
      </w:tr>
      <w:tr w:rsidR="007F019D" w14:paraId="6BA92D59" w14:textId="77777777" w:rsidTr="00067798">
        <w:trPr>
          <w:gridBefore w:val="1"/>
          <w:wBefore w:w="72" w:type="dxa"/>
        </w:trPr>
        <w:tc>
          <w:tcPr>
            <w:tcW w:w="9576" w:type="dxa"/>
            <w:gridSpan w:val="3"/>
          </w:tcPr>
          <w:p w14:paraId="277C6E88" w14:textId="77777777" w:rsidR="00104D6C" w:rsidRPr="001D1ED4" w:rsidRDefault="007F019D" w:rsidP="001D1ED4">
            <w:pPr>
              <w:pStyle w:val="SectionIHeader1"/>
            </w:pPr>
            <w:bookmarkStart w:id="13" w:name="_Toc232255056"/>
            <w:bookmarkStart w:id="14" w:name="_Toc397415348"/>
            <w:r w:rsidRPr="0026460B">
              <w:t>Contenido de los Documentos de Licitación</w:t>
            </w:r>
            <w:bookmarkEnd w:id="13"/>
            <w:bookmarkEnd w:id="14"/>
          </w:p>
        </w:tc>
      </w:tr>
      <w:tr w:rsidR="00AC59B9" w14:paraId="4B67D344" w14:textId="77777777" w:rsidTr="00067798">
        <w:trPr>
          <w:gridBefore w:val="1"/>
          <w:wBefore w:w="72" w:type="dxa"/>
        </w:trPr>
        <w:tc>
          <w:tcPr>
            <w:tcW w:w="1908" w:type="dxa"/>
          </w:tcPr>
          <w:p w14:paraId="543D9648" w14:textId="77777777" w:rsidR="00263137" w:rsidRPr="0026460B" w:rsidRDefault="00AC59B9" w:rsidP="000B2B9E">
            <w:pPr>
              <w:pStyle w:val="SectionIHeader2"/>
              <w:rPr>
                <w:sz w:val="40"/>
              </w:rPr>
            </w:pPr>
            <w:bookmarkStart w:id="15" w:name="_Toc397415349"/>
            <w:r w:rsidRPr="0026460B">
              <w:t>Secciones</w:t>
            </w:r>
            <w:bookmarkEnd w:id="15"/>
            <w:r w:rsidRPr="0026460B">
              <w:t xml:space="preserve"> </w:t>
            </w:r>
          </w:p>
          <w:p w14:paraId="59BB382C" w14:textId="77777777" w:rsidR="00AC59B9" w:rsidRPr="0026460B" w:rsidRDefault="00AC59B9" w:rsidP="0026460B">
            <w:pPr>
              <w:pStyle w:val="Prrafodelista"/>
              <w:ind w:left="342"/>
              <w:rPr>
                <w:b/>
                <w:bCs/>
                <w:sz w:val="40"/>
                <w:szCs w:val="22"/>
                <w:lang w:val="es-CO"/>
              </w:rPr>
            </w:pPr>
            <w:r w:rsidRPr="0026460B">
              <w:rPr>
                <w:b/>
                <w:sz w:val="22"/>
                <w:szCs w:val="22"/>
                <w:lang w:val="es-CO"/>
              </w:rPr>
              <w:t>de los Documentos de Licitación</w:t>
            </w:r>
          </w:p>
        </w:tc>
        <w:tc>
          <w:tcPr>
            <w:tcW w:w="7668" w:type="dxa"/>
            <w:gridSpan w:val="2"/>
          </w:tcPr>
          <w:p w14:paraId="7E66DF06" w14:textId="77777777" w:rsidR="00AC59B9" w:rsidRPr="0026460B" w:rsidRDefault="00AC59B9" w:rsidP="0026460B">
            <w:pPr>
              <w:keepNext/>
              <w:keepLines/>
              <w:numPr>
                <w:ilvl w:val="1"/>
                <w:numId w:val="8"/>
              </w:numPr>
              <w:tabs>
                <w:tab w:val="clear" w:pos="360"/>
              </w:tabs>
              <w:spacing w:after="200"/>
              <w:ind w:left="432" w:hanging="432"/>
              <w:jc w:val="both"/>
              <w:rPr>
                <w:sz w:val="22"/>
                <w:szCs w:val="22"/>
                <w:lang w:val="es-CO"/>
              </w:rPr>
            </w:pPr>
            <w:r w:rsidRPr="0026460B">
              <w:rPr>
                <w:sz w:val="22"/>
                <w:szCs w:val="22"/>
                <w:lang w:val="es-CO"/>
              </w:rPr>
              <w:t xml:space="preserve">Los Documentos de Licitación están compuestos por las Partes 1, 2, y 3 incluidas sus respectivas secciones que a continuación se indican y cualquier enmienda emitida en virtud de la Cláusula 8 de las IAL. </w:t>
            </w:r>
          </w:p>
          <w:p w14:paraId="4B86F0B9" w14:textId="77777777" w:rsidR="00AC59B9" w:rsidRPr="0026460B" w:rsidRDefault="00AC59B9" w:rsidP="0026460B">
            <w:pPr>
              <w:pStyle w:val="titulo"/>
              <w:spacing w:after="200"/>
              <w:ind w:left="432" w:hanging="432"/>
              <w:jc w:val="left"/>
              <w:rPr>
                <w:rFonts w:ascii="Times New Roman" w:hAnsi="Times New Roman"/>
                <w:bCs/>
                <w:sz w:val="22"/>
                <w:szCs w:val="24"/>
                <w:lang w:val="es-CO"/>
              </w:rPr>
            </w:pPr>
            <w:r w:rsidRPr="0026460B">
              <w:rPr>
                <w:rFonts w:ascii="Times New Roman" w:hAnsi="Times New Roman"/>
                <w:bCs/>
                <w:sz w:val="22"/>
                <w:szCs w:val="24"/>
                <w:lang w:val="es-CO"/>
              </w:rPr>
              <w:t>PARTE 1 – Procedimientos de Licitación</w:t>
            </w:r>
          </w:p>
          <w:p w14:paraId="12CDD9AD" w14:textId="77777777" w:rsidR="00AC59B9" w:rsidRPr="0026460B" w:rsidRDefault="00AC59B9" w:rsidP="008C6A7D">
            <w:pPr>
              <w:pStyle w:val="Prrafodelista"/>
              <w:numPr>
                <w:ilvl w:val="0"/>
                <w:numId w:val="10"/>
              </w:numPr>
              <w:spacing w:after="120"/>
              <w:ind w:left="792"/>
              <w:jc w:val="both"/>
              <w:rPr>
                <w:sz w:val="22"/>
                <w:szCs w:val="22"/>
                <w:lang w:val="es-CO"/>
              </w:rPr>
            </w:pPr>
            <w:r w:rsidRPr="0026460B">
              <w:rPr>
                <w:sz w:val="22"/>
                <w:szCs w:val="22"/>
                <w:lang w:val="es-CO"/>
              </w:rPr>
              <w:t>Sección I.</w:t>
            </w:r>
            <w:r w:rsidR="004227CA">
              <w:rPr>
                <w:sz w:val="22"/>
                <w:szCs w:val="22"/>
                <w:lang w:val="es-CO"/>
              </w:rPr>
              <w:t xml:space="preserve"> </w:t>
            </w:r>
            <w:r w:rsidR="004227CA">
              <w:rPr>
                <w:sz w:val="22"/>
                <w:szCs w:val="22"/>
                <w:lang w:val="es-CO"/>
              </w:rPr>
              <w:tab/>
            </w:r>
            <w:r w:rsidRPr="0026460B">
              <w:rPr>
                <w:sz w:val="22"/>
                <w:szCs w:val="22"/>
                <w:lang w:val="es-CO"/>
              </w:rPr>
              <w:t>Instrucciones a los Licitantes (IAL)</w:t>
            </w:r>
          </w:p>
          <w:p w14:paraId="7E248DF9" w14:textId="77777777" w:rsidR="00AC59B9" w:rsidRPr="0026460B" w:rsidRDefault="00AC59B9" w:rsidP="008C6A7D">
            <w:pPr>
              <w:pStyle w:val="Prrafodelista"/>
              <w:numPr>
                <w:ilvl w:val="0"/>
                <w:numId w:val="10"/>
              </w:numPr>
              <w:spacing w:after="120"/>
              <w:ind w:left="792"/>
              <w:jc w:val="both"/>
              <w:rPr>
                <w:sz w:val="22"/>
                <w:szCs w:val="22"/>
                <w:lang w:val="es-CO"/>
              </w:rPr>
            </w:pPr>
            <w:r w:rsidRPr="0026460B">
              <w:rPr>
                <w:sz w:val="22"/>
                <w:szCs w:val="22"/>
                <w:lang w:val="es-CO"/>
              </w:rPr>
              <w:lastRenderedPageBreak/>
              <w:t>Sección II.</w:t>
            </w:r>
            <w:r w:rsidR="004227CA">
              <w:rPr>
                <w:sz w:val="22"/>
                <w:szCs w:val="22"/>
                <w:lang w:val="es-CO"/>
              </w:rPr>
              <w:tab/>
            </w:r>
            <w:r w:rsidRPr="0026460B">
              <w:rPr>
                <w:bCs/>
                <w:sz w:val="22"/>
                <w:szCs w:val="22"/>
                <w:lang w:val="es-CO"/>
              </w:rPr>
              <w:t>Datos de la Licitación</w:t>
            </w:r>
            <w:r w:rsidRPr="0026460B">
              <w:rPr>
                <w:sz w:val="22"/>
                <w:szCs w:val="22"/>
                <w:lang w:val="es-CO"/>
              </w:rPr>
              <w:t xml:space="preserve"> (DDL) </w:t>
            </w:r>
          </w:p>
          <w:p w14:paraId="5B677846" w14:textId="77777777" w:rsidR="00AC59B9" w:rsidRPr="0026460B" w:rsidRDefault="00AC59B9" w:rsidP="008C6A7D">
            <w:pPr>
              <w:pStyle w:val="Prrafodelista"/>
              <w:numPr>
                <w:ilvl w:val="0"/>
                <w:numId w:val="10"/>
              </w:numPr>
              <w:spacing w:after="120"/>
              <w:ind w:left="792"/>
              <w:jc w:val="both"/>
              <w:rPr>
                <w:sz w:val="22"/>
                <w:szCs w:val="22"/>
                <w:lang w:val="es-CO"/>
              </w:rPr>
            </w:pPr>
            <w:r w:rsidRPr="0026460B">
              <w:rPr>
                <w:sz w:val="22"/>
                <w:szCs w:val="22"/>
                <w:lang w:val="es-CO"/>
              </w:rPr>
              <w:t>Sección III.</w:t>
            </w:r>
            <w:r w:rsidR="004227CA">
              <w:rPr>
                <w:sz w:val="22"/>
                <w:szCs w:val="22"/>
                <w:lang w:val="es-CO"/>
              </w:rPr>
              <w:tab/>
            </w:r>
            <w:r w:rsidRPr="0026460B">
              <w:rPr>
                <w:sz w:val="22"/>
                <w:szCs w:val="22"/>
                <w:lang w:val="es-CO"/>
              </w:rPr>
              <w:t>Criterios de Evaluación y Calificación</w:t>
            </w:r>
          </w:p>
          <w:p w14:paraId="2B7E0825" w14:textId="77777777" w:rsidR="00AC59B9" w:rsidRPr="0026460B" w:rsidRDefault="00AC59B9" w:rsidP="008C6A7D">
            <w:pPr>
              <w:pStyle w:val="Prrafodelista"/>
              <w:numPr>
                <w:ilvl w:val="0"/>
                <w:numId w:val="10"/>
              </w:numPr>
              <w:spacing w:after="120"/>
              <w:ind w:left="792"/>
              <w:jc w:val="both"/>
              <w:rPr>
                <w:sz w:val="22"/>
                <w:szCs w:val="22"/>
                <w:lang w:val="es-CO"/>
              </w:rPr>
            </w:pPr>
            <w:r w:rsidRPr="0026460B">
              <w:rPr>
                <w:sz w:val="22"/>
                <w:szCs w:val="22"/>
                <w:lang w:val="es-CO"/>
              </w:rPr>
              <w:t>Sección IV.</w:t>
            </w:r>
            <w:r w:rsidR="00D67491">
              <w:rPr>
                <w:sz w:val="22"/>
                <w:szCs w:val="22"/>
                <w:lang w:val="es-CO"/>
              </w:rPr>
              <w:t xml:space="preserve"> </w:t>
            </w:r>
            <w:r w:rsidR="004227CA">
              <w:rPr>
                <w:sz w:val="22"/>
                <w:szCs w:val="22"/>
                <w:lang w:val="es-CO"/>
              </w:rPr>
              <w:tab/>
            </w:r>
            <w:r w:rsidRPr="0026460B">
              <w:rPr>
                <w:sz w:val="22"/>
                <w:szCs w:val="22"/>
                <w:lang w:val="es-CO"/>
              </w:rPr>
              <w:t>Formularios de la Oferta</w:t>
            </w:r>
          </w:p>
          <w:p w14:paraId="1D0B50CE" w14:textId="77777777" w:rsidR="00AC59B9" w:rsidRPr="0026460B" w:rsidRDefault="00AC59B9" w:rsidP="008C6A7D">
            <w:pPr>
              <w:pStyle w:val="Prrafodelista"/>
              <w:numPr>
                <w:ilvl w:val="0"/>
                <w:numId w:val="10"/>
              </w:numPr>
              <w:spacing w:after="120"/>
              <w:ind w:left="792"/>
              <w:jc w:val="both"/>
              <w:rPr>
                <w:sz w:val="22"/>
                <w:szCs w:val="22"/>
                <w:lang w:val="es-CO"/>
              </w:rPr>
            </w:pPr>
            <w:r w:rsidRPr="0026460B">
              <w:rPr>
                <w:sz w:val="22"/>
                <w:szCs w:val="22"/>
                <w:lang w:val="es-CO"/>
              </w:rPr>
              <w:t>Sección V.</w:t>
            </w:r>
            <w:r w:rsidR="00D67491">
              <w:rPr>
                <w:sz w:val="22"/>
                <w:szCs w:val="22"/>
                <w:lang w:val="es-CO"/>
              </w:rPr>
              <w:t xml:space="preserve"> </w:t>
            </w:r>
            <w:r w:rsidR="004227CA">
              <w:rPr>
                <w:sz w:val="22"/>
                <w:szCs w:val="22"/>
                <w:lang w:val="es-CO"/>
              </w:rPr>
              <w:tab/>
            </w:r>
            <w:r w:rsidRPr="0026460B">
              <w:rPr>
                <w:sz w:val="22"/>
                <w:szCs w:val="22"/>
                <w:lang w:val="es-CO"/>
              </w:rPr>
              <w:t>Países Elegibles</w:t>
            </w:r>
          </w:p>
          <w:p w14:paraId="5627AEC0" w14:textId="77777777" w:rsidR="00AC59B9" w:rsidRPr="0026460B" w:rsidRDefault="00AC59B9" w:rsidP="00281D69">
            <w:pPr>
              <w:pStyle w:val="Prrafodelista"/>
              <w:numPr>
                <w:ilvl w:val="0"/>
                <w:numId w:val="10"/>
              </w:numPr>
              <w:spacing w:before="120" w:after="120" w:line="360" w:lineRule="auto"/>
              <w:ind w:left="792"/>
              <w:jc w:val="both"/>
              <w:rPr>
                <w:sz w:val="22"/>
                <w:szCs w:val="22"/>
                <w:lang w:val="es-CO"/>
              </w:rPr>
            </w:pPr>
            <w:r w:rsidRPr="0026460B">
              <w:rPr>
                <w:sz w:val="22"/>
                <w:szCs w:val="22"/>
                <w:lang w:val="es-CO"/>
              </w:rPr>
              <w:t>Sección VI.</w:t>
            </w:r>
            <w:r w:rsidR="00D67491">
              <w:rPr>
                <w:sz w:val="22"/>
                <w:szCs w:val="22"/>
                <w:lang w:val="es-CO"/>
              </w:rPr>
              <w:t xml:space="preserve"> </w:t>
            </w:r>
            <w:r w:rsidR="004227CA">
              <w:rPr>
                <w:sz w:val="22"/>
                <w:szCs w:val="22"/>
                <w:lang w:val="es-CO"/>
              </w:rPr>
              <w:tab/>
            </w:r>
            <w:r w:rsidR="0011473F" w:rsidRPr="0026460B">
              <w:rPr>
                <w:sz w:val="22"/>
                <w:szCs w:val="22"/>
                <w:lang w:val="es-CO"/>
              </w:rPr>
              <w:t>Políticas del Banco-</w:t>
            </w:r>
            <w:r w:rsidRPr="0026460B">
              <w:rPr>
                <w:sz w:val="22"/>
                <w:szCs w:val="22"/>
                <w:lang w:val="es-CO"/>
              </w:rPr>
              <w:t>Prácticas</w:t>
            </w:r>
            <w:r w:rsidR="00D67491">
              <w:rPr>
                <w:sz w:val="22"/>
                <w:szCs w:val="22"/>
                <w:lang w:val="es-CO"/>
              </w:rPr>
              <w:t xml:space="preserve"> </w:t>
            </w:r>
            <w:r w:rsidRPr="0026460B">
              <w:rPr>
                <w:sz w:val="22"/>
                <w:szCs w:val="22"/>
                <w:lang w:val="es-CO"/>
              </w:rPr>
              <w:t>Corruptas y Fraudulentas</w:t>
            </w:r>
          </w:p>
        </w:tc>
      </w:tr>
      <w:tr w:rsidR="00AC59B9" w14:paraId="4FEF5B89" w14:textId="77777777" w:rsidTr="00067798">
        <w:trPr>
          <w:gridBefore w:val="1"/>
          <w:wBefore w:w="72" w:type="dxa"/>
        </w:trPr>
        <w:tc>
          <w:tcPr>
            <w:tcW w:w="1908" w:type="dxa"/>
          </w:tcPr>
          <w:p w14:paraId="6920B789" w14:textId="77777777" w:rsidR="00AC59B9" w:rsidRPr="0026460B" w:rsidRDefault="00AC59B9" w:rsidP="007F019D">
            <w:pPr>
              <w:pStyle w:val="Prrafodelista"/>
              <w:rPr>
                <w:b/>
                <w:bCs/>
                <w:sz w:val="40"/>
                <w:szCs w:val="22"/>
                <w:lang w:val="es-CO"/>
              </w:rPr>
            </w:pPr>
          </w:p>
        </w:tc>
        <w:tc>
          <w:tcPr>
            <w:tcW w:w="7668" w:type="dxa"/>
            <w:gridSpan w:val="2"/>
          </w:tcPr>
          <w:p w14:paraId="272DE8D3" w14:textId="77777777" w:rsidR="00AC59B9" w:rsidRPr="0026460B" w:rsidRDefault="00AC59B9" w:rsidP="0026460B">
            <w:pPr>
              <w:pStyle w:val="titulo"/>
              <w:spacing w:after="200"/>
              <w:jc w:val="left"/>
              <w:rPr>
                <w:rFonts w:ascii="Times New Roman" w:hAnsi="Times New Roman"/>
                <w:bCs/>
                <w:sz w:val="22"/>
                <w:szCs w:val="24"/>
                <w:lang w:val="es-CO"/>
              </w:rPr>
            </w:pPr>
            <w:r w:rsidRPr="0026460B">
              <w:rPr>
                <w:rFonts w:ascii="Times New Roman" w:hAnsi="Times New Roman"/>
                <w:bCs/>
                <w:sz w:val="22"/>
                <w:szCs w:val="24"/>
                <w:lang w:val="es-CO"/>
              </w:rPr>
              <w:t>PARTE 2 – Requisitos de los Bienes y Servicios Conexos</w:t>
            </w:r>
          </w:p>
          <w:p w14:paraId="2749A944" w14:textId="77777777" w:rsidR="00AC59B9" w:rsidRPr="0026460B" w:rsidRDefault="00AC59B9" w:rsidP="004227CA">
            <w:pPr>
              <w:pStyle w:val="Prrafodelista"/>
              <w:numPr>
                <w:ilvl w:val="0"/>
                <w:numId w:val="10"/>
              </w:numPr>
              <w:spacing w:after="120"/>
              <w:ind w:left="792"/>
              <w:jc w:val="both"/>
              <w:rPr>
                <w:b/>
                <w:bCs/>
                <w:sz w:val="40"/>
                <w:szCs w:val="22"/>
                <w:lang w:val="es-CO"/>
              </w:rPr>
            </w:pPr>
            <w:r w:rsidRPr="0026460B">
              <w:rPr>
                <w:sz w:val="22"/>
                <w:szCs w:val="22"/>
                <w:lang w:val="es-CO"/>
              </w:rPr>
              <w:t>Sección VII.</w:t>
            </w:r>
            <w:r w:rsidRPr="0026460B">
              <w:rPr>
                <w:sz w:val="22"/>
                <w:szCs w:val="22"/>
                <w:lang w:val="es-CO"/>
              </w:rPr>
              <w:tab/>
              <w:t>Requisitos de los Bienes y Servicios Cone</w:t>
            </w:r>
            <w:r w:rsidRPr="0026460B">
              <w:rPr>
                <w:sz w:val="22"/>
                <w:szCs w:val="22"/>
                <w:lang w:val="es-CO"/>
              </w:rPr>
              <w:softHyphen/>
              <w:t xml:space="preserve">xos </w:t>
            </w:r>
          </w:p>
        </w:tc>
      </w:tr>
      <w:tr w:rsidR="00AC59B9" w14:paraId="5D687394" w14:textId="77777777" w:rsidTr="00067798">
        <w:trPr>
          <w:gridBefore w:val="1"/>
          <w:wBefore w:w="72" w:type="dxa"/>
        </w:trPr>
        <w:tc>
          <w:tcPr>
            <w:tcW w:w="1908" w:type="dxa"/>
          </w:tcPr>
          <w:p w14:paraId="2C977BB3" w14:textId="77777777" w:rsidR="00AC59B9" w:rsidRPr="0026460B" w:rsidRDefault="00AC59B9" w:rsidP="007F019D">
            <w:pPr>
              <w:pStyle w:val="Prrafodelista"/>
              <w:rPr>
                <w:b/>
                <w:bCs/>
                <w:sz w:val="40"/>
                <w:szCs w:val="22"/>
                <w:lang w:val="es-CO"/>
              </w:rPr>
            </w:pPr>
          </w:p>
        </w:tc>
        <w:tc>
          <w:tcPr>
            <w:tcW w:w="7668" w:type="dxa"/>
            <w:gridSpan w:val="2"/>
          </w:tcPr>
          <w:p w14:paraId="4A714F34" w14:textId="77777777" w:rsidR="00AC59B9" w:rsidRPr="0026460B" w:rsidRDefault="00AC59B9" w:rsidP="0026460B">
            <w:pPr>
              <w:pStyle w:val="titulo"/>
              <w:spacing w:after="200"/>
              <w:jc w:val="left"/>
              <w:rPr>
                <w:rFonts w:ascii="Times New Roman" w:hAnsi="Times New Roman"/>
                <w:bCs/>
                <w:sz w:val="22"/>
                <w:szCs w:val="24"/>
                <w:lang w:val="es-CO"/>
              </w:rPr>
            </w:pPr>
            <w:r w:rsidRPr="0026460B">
              <w:rPr>
                <w:rFonts w:ascii="Times New Roman" w:hAnsi="Times New Roman"/>
                <w:bCs/>
                <w:sz w:val="22"/>
                <w:szCs w:val="24"/>
                <w:lang w:val="es-CO"/>
              </w:rPr>
              <w:t>PARTE 3 – Contrato</w:t>
            </w:r>
          </w:p>
          <w:p w14:paraId="77F85B2C" w14:textId="77777777" w:rsidR="00AC59B9" w:rsidRPr="0026460B" w:rsidRDefault="00AC59B9" w:rsidP="008C6A7D">
            <w:pPr>
              <w:pStyle w:val="Prrafodelista"/>
              <w:numPr>
                <w:ilvl w:val="0"/>
                <w:numId w:val="10"/>
              </w:numPr>
              <w:spacing w:after="120"/>
              <w:ind w:left="792"/>
              <w:jc w:val="both"/>
              <w:rPr>
                <w:sz w:val="22"/>
                <w:szCs w:val="22"/>
                <w:lang w:val="es-CO"/>
              </w:rPr>
            </w:pPr>
            <w:r w:rsidRPr="0026460B">
              <w:rPr>
                <w:sz w:val="22"/>
                <w:szCs w:val="22"/>
                <w:lang w:val="es-CO"/>
              </w:rPr>
              <w:t>Sección VIII.</w:t>
            </w:r>
            <w:r w:rsidRPr="0026460B">
              <w:rPr>
                <w:sz w:val="22"/>
                <w:szCs w:val="22"/>
                <w:lang w:val="es-CO"/>
              </w:rPr>
              <w:tab/>
              <w:t>Condiciones Generales del Contrato (CGC)</w:t>
            </w:r>
          </w:p>
          <w:p w14:paraId="0DCEACA9" w14:textId="77777777" w:rsidR="00AC59B9" w:rsidRPr="0026460B" w:rsidRDefault="00AC59B9" w:rsidP="008C6A7D">
            <w:pPr>
              <w:pStyle w:val="Prrafodelista"/>
              <w:numPr>
                <w:ilvl w:val="0"/>
                <w:numId w:val="10"/>
              </w:numPr>
              <w:spacing w:after="120"/>
              <w:ind w:left="792"/>
              <w:jc w:val="both"/>
              <w:rPr>
                <w:b/>
                <w:bCs/>
                <w:sz w:val="22"/>
                <w:szCs w:val="22"/>
                <w:lang w:val="es-CO"/>
              </w:rPr>
            </w:pPr>
            <w:r w:rsidRPr="0026460B">
              <w:rPr>
                <w:sz w:val="22"/>
                <w:szCs w:val="22"/>
                <w:lang w:val="es-CO"/>
              </w:rPr>
              <w:t>Sección IX.</w:t>
            </w:r>
            <w:r w:rsidRPr="0026460B">
              <w:rPr>
                <w:sz w:val="22"/>
                <w:szCs w:val="22"/>
                <w:lang w:val="es-CO"/>
              </w:rPr>
              <w:tab/>
              <w:t>Condiciones Especiales del Contrato (CEC)</w:t>
            </w:r>
          </w:p>
          <w:p w14:paraId="4CC284AB" w14:textId="77777777" w:rsidR="00AC59B9" w:rsidRPr="0026460B" w:rsidRDefault="00AC59B9" w:rsidP="0026460B">
            <w:pPr>
              <w:pStyle w:val="Prrafodelista"/>
              <w:numPr>
                <w:ilvl w:val="0"/>
                <w:numId w:val="10"/>
              </w:numPr>
              <w:spacing w:before="120" w:after="120" w:line="360" w:lineRule="auto"/>
              <w:ind w:left="792"/>
              <w:jc w:val="both"/>
              <w:rPr>
                <w:b/>
                <w:bCs/>
                <w:sz w:val="40"/>
                <w:szCs w:val="22"/>
                <w:lang w:val="es-CO"/>
              </w:rPr>
            </w:pPr>
            <w:r w:rsidRPr="0026460B">
              <w:rPr>
                <w:sz w:val="22"/>
                <w:szCs w:val="22"/>
                <w:lang w:val="es-CO"/>
              </w:rPr>
              <w:t>Sección X.</w:t>
            </w:r>
            <w:r w:rsidRPr="0026460B">
              <w:rPr>
                <w:sz w:val="22"/>
                <w:szCs w:val="22"/>
                <w:lang w:val="es-CO"/>
              </w:rPr>
              <w:tab/>
              <w:t>Formularios del Contrato</w:t>
            </w:r>
          </w:p>
        </w:tc>
      </w:tr>
      <w:tr w:rsidR="00AC59B9" w14:paraId="1F541619" w14:textId="77777777" w:rsidTr="00067798">
        <w:trPr>
          <w:gridBefore w:val="1"/>
          <w:wBefore w:w="72" w:type="dxa"/>
        </w:trPr>
        <w:tc>
          <w:tcPr>
            <w:tcW w:w="1908" w:type="dxa"/>
          </w:tcPr>
          <w:p w14:paraId="0B26DE58" w14:textId="77777777" w:rsidR="008D0754" w:rsidRDefault="008D0754" w:rsidP="0026460B">
            <w:pPr>
              <w:ind w:left="360"/>
              <w:rPr>
                <w:b/>
                <w:bCs/>
                <w:sz w:val="40"/>
                <w:szCs w:val="22"/>
                <w:lang w:val="es-CO"/>
              </w:rPr>
            </w:pPr>
          </w:p>
          <w:p w14:paraId="6D2C86D2" w14:textId="77777777" w:rsidR="008D0754" w:rsidRDefault="008D0754" w:rsidP="008D0754">
            <w:pPr>
              <w:rPr>
                <w:sz w:val="40"/>
                <w:szCs w:val="22"/>
                <w:lang w:val="es-CO"/>
              </w:rPr>
            </w:pPr>
          </w:p>
          <w:p w14:paraId="603D109C" w14:textId="77777777" w:rsidR="00AC59B9" w:rsidRPr="008D0754" w:rsidRDefault="00AC59B9" w:rsidP="008D0754">
            <w:pPr>
              <w:jc w:val="center"/>
              <w:rPr>
                <w:sz w:val="40"/>
                <w:szCs w:val="22"/>
                <w:lang w:val="es-CO"/>
              </w:rPr>
            </w:pPr>
          </w:p>
        </w:tc>
        <w:tc>
          <w:tcPr>
            <w:tcW w:w="7668" w:type="dxa"/>
            <w:gridSpan w:val="2"/>
          </w:tcPr>
          <w:p w14:paraId="21B32749" w14:textId="77777777" w:rsidR="00AC59B9" w:rsidRPr="0026460B" w:rsidRDefault="00AC59B9" w:rsidP="0026460B">
            <w:pPr>
              <w:keepNext/>
              <w:keepLines/>
              <w:numPr>
                <w:ilvl w:val="1"/>
                <w:numId w:val="8"/>
              </w:numPr>
              <w:tabs>
                <w:tab w:val="clear" w:pos="360"/>
              </w:tabs>
              <w:spacing w:after="200"/>
              <w:ind w:left="432" w:hanging="432"/>
              <w:jc w:val="both"/>
              <w:rPr>
                <w:b/>
                <w:bCs/>
                <w:sz w:val="40"/>
                <w:szCs w:val="22"/>
                <w:lang w:val="es-CO"/>
              </w:rPr>
            </w:pPr>
            <w:r w:rsidRPr="0026460B">
              <w:rPr>
                <w:sz w:val="22"/>
                <w:szCs w:val="22"/>
                <w:lang w:val="es-CO"/>
              </w:rPr>
              <w:t>El Llamado a Licitación emitido por el Comprador no forma parte de los Documentos de Licitación.</w:t>
            </w:r>
          </w:p>
          <w:p w14:paraId="70F6E399" w14:textId="77777777" w:rsidR="00AC59B9" w:rsidRPr="0026460B" w:rsidRDefault="00AC59B9" w:rsidP="0026460B">
            <w:pPr>
              <w:keepNext/>
              <w:keepLines/>
              <w:numPr>
                <w:ilvl w:val="1"/>
                <w:numId w:val="8"/>
              </w:numPr>
              <w:tabs>
                <w:tab w:val="clear" w:pos="360"/>
              </w:tabs>
              <w:spacing w:after="200"/>
              <w:ind w:left="432" w:hanging="432"/>
              <w:jc w:val="both"/>
              <w:rPr>
                <w:sz w:val="22"/>
                <w:szCs w:val="22"/>
                <w:lang w:val="es-CO"/>
              </w:rPr>
            </w:pPr>
            <w:r w:rsidRPr="0026460B">
              <w:rPr>
                <w:sz w:val="22"/>
                <w:szCs w:val="22"/>
                <w:lang w:val="es-CO"/>
              </w:rPr>
              <w:t>Salvo que se hubieran obtenido directamente del Comprador, el Comprador no se responsabiliza por la integridad de los Docu</w:t>
            </w:r>
            <w:r w:rsidRPr="0026460B">
              <w:rPr>
                <w:sz w:val="22"/>
                <w:szCs w:val="22"/>
                <w:lang w:val="es-CO"/>
              </w:rPr>
              <w:softHyphen/>
              <w:t>mentos de Licitación, las respuestas a las solicitudes de aclara</w:t>
            </w:r>
            <w:r w:rsidRPr="0026460B">
              <w:rPr>
                <w:sz w:val="22"/>
                <w:szCs w:val="22"/>
                <w:lang w:val="es-CO"/>
              </w:rPr>
              <w:softHyphen/>
              <w:t>ción, las Minutas de las reuniones previas a la presentación de Ofertas, si las hubiere, o la enmienda a los Documentos de Li</w:t>
            </w:r>
            <w:r w:rsidRPr="0026460B">
              <w:rPr>
                <w:sz w:val="22"/>
                <w:szCs w:val="22"/>
                <w:lang w:val="es-CO"/>
              </w:rPr>
              <w:softHyphen/>
              <w:t>citación de acuerdo con la Cláusula 8 de las IAL. En caso de existir alguna contradicción, prevalecerán los Documentos ob</w:t>
            </w:r>
            <w:r w:rsidRPr="0026460B">
              <w:rPr>
                <w:sz w:val="22"/>
                <w:szCs w:val="22"/>
                <w:lang w:val="es-CO"/>
              </w:rPr>
              <w:softHyphen/>
              <w:t xml:space="preserve">tenidos directamente del Comprador. </w:t>
            </w:r>
          </w:p>
          <w:p w14:paraId="4A865ABE" w14:textId="77777777" w:rsidR="00AC59B9" w:rsidRPr="0026460B" w:rsidRDefault="00AC59B9" w:rsidP="008C6A7D">
            <w:pPr>
              <w:keepNext/>
              <w:keepLines/>
              <w:numPr>
                <w:ilvl w:val="1"/>
                <w:numId w:val="8"/>
              </w:numPr>
              <w:tabs>
                <w:tab w:val="clear" w:pos="360"/>
              </w:tabs>
              <w:spacing w:after="200"/>
              <w:ind w:left="432" w:hanging="432"/>
              <w:jc w:val="both"/>
              <w:rPr>
                <w:b/>
                <w:bCs/>
                <w:sz w:val="40"/>
                <w:szCs w:val="22"/>
                <w:lang w:val="es-CO"/>
              </w:rPr>
            </w:pPr>
            <w:r w:rsidRPr="0026460B">
              <w:rPr>
                <w:sz w:val="22"/>
                <w:szCs w:val="22"/>
                <w:lang w:val="es-CO"/>
              </w:rPr>
              <w:t>Es responsabilidad del Licitante examinar todas las instruccio</w:t>
            </w:r>
            <w:r w:rsidRPr="0026460B">
              <w:rPr>
                <w:sz w:val="22"/>
                <w:szCs w:val="22"/>
                <w:lang w:val="es-CO"/>
              </w:rPr>
              <w:softHyphen/>
              <w:t>nes, formularios, términos y especificaciones de los Docu</w:t>
            </w:r>
            <w:r w:rsidRPr="0026460B">
              <w:rPr>
                <w:sz w:val="22"/>
                <w:szCs w:val="22"/>
                <w:lang w:val="es-CO"/>
              </w:rPr>
              <w:softHyphen/>
              <w:t>mentos de Licitación y presentar toda la información o docu</w:t>
            </w:r>
            <w:r w:rsidRPr="0026460B">
              <w:rPr>
                <w:sz w:val="22"/>
                <w:szCs w:val="22"/>
                <w:lang w:val="es-CO"/>
              </w:rPr>
              <w:softHyphen/>
              <w:t>mentación de la Oferta requerida en los Documentos de Licitación.</w:t>
            </w:r>
          </w:p>
        </w:tc>
      </w:tr>
      <w:tr w:rsidR="00AC59B9" w14:paraId="6B550AA0" w14:textId="77777777" w:rsidTr="00067798">
        <w:trPr>
          <w:gridBefore w:val="1"/>
          <w:wBefore w:w="72" w:type="dxa"/>
        </w:trPr>
        <w:tc>
          <w:tcPr>
            <w:tcW w:w="1908" w:type="dxa"/>
          </w:tcPr>
          <w:p w14:paraId="77E08635" w14:textId="1313203A" w:rsidR="00AC59B9" w:rsidRPr="0026460B" w:rsidRDefault="00AC59B9" w:rsidP="00C15B0A">
            <w:pPr>
              <w:pStyle w:val="SectionIHeader2"/>
            </w:pPr>
            <w:bookmarkStart w:id="16" w:name="_Toc397415350"/>
            <w:r w:rsidRPr="0026460B">
              <w:t>Aclaración de los Documentos de Licitación</w:t>
            </w:r>
            <w:bookmarkEnd w:id="16"/>
          </w:p>
        </w:tc>
        <w:tc>
          <w:tcPr>
            <w:tcW w:w="7668" w:type="dxa"/>
            <w:gridSpan w:val="2"/>
          </w:tcPr>
          <w:p w14:paraId="7B89AA3E" w14:textId="77777777" w:rsidR="00AC59B9" w:rsidRPr="0026460B" w:rsidRDefault="00AC59B9" w:rsidP="008C6A7D">
            <w:pPr>
              <w:numPr>
                <w:ilvl w:val="1"/>
                <w:numId w:val="11"/>
              </w:numPr>
              <w:tabs>
                <w:tab w:val="clear" w:pos="360"/>
              </w:tabs>
              <w:spacing w:after="200"/>
              <w:ind w:left="432" w:hanging="432"/>
              <w:jc w:val="both"/>
              <w:rPr>
                <w:sz w:val="22"/>
                <w:szCs w:val="22"/>
                <w:lang w:val="es-CO"/>
              </w:rPr>
            </w:pPr>
            <w:r w:rsidRPr="0026460B">
              <w:rPr>
                <w:sz w:val="22"/>
                <w:szCs w:val="22"/>
                <w:lang w:val="es-CO"/>
              </w:rPr>
              <w:t>Todo Licitante potencial que requiera alguna aclaración sobre los Documentos de Licitación deberá comunicarse con el Com</w:t>
            </w:r>
            <w:r w:rsidRPr="0026460B">
              <w:rPr>
                <w:sz w:val="22"/>
                <w:szCs w:val="22"/>
                <w:lang w:val="es-CO"/>
              </w:rPr>
              <w:softHyphen/>
              <w:t xml:space="preserve">prador por escrito a la dirección del Comprador que </w:t>
            </w:r>
            <w:r w:rsidRPr="0026460B">
              <w:rPr>
                <w:b/>
                <w:sz w:val="22"/>
                <w:szCs w:val="22"/>
                <w:lang w:val="es-CO"/>
              </w:rPr>
              <w:t>se suministra en los</w:t>
            </w:r>
            <w:r w:rsidRPr="0026460B">
              <w:rPr>
                <w:sz w:val="22"/>
                <w:szCs w:val="22"/>
                <w:lang w:val="es-CO"/>
              </w:rPr>
              <w:t xml:space="preserve"> </w:t>
            </w:r>
            <w:r w:rsidRPr="0026460B">
              <w:rPr>
                <w:b/>
                <w:sz w:val="22"/>
                <w:szCs w:val="22"/>
                <w:lang w:val="es-CO"/>
              </w:rPr>
              <w:t>DDL</w:t>
            </w:r>
            <w:r w:rsidRPr="0026460B">
              <w:rPr>
                <w:b/>
                <w:bCs/>
                <w:sz w:val="22"/>
                <w:szCs w:val="22"/>
                <w:lang w:val="es-CO"/>
              </w:rPr>
              <w:t xml:space="preserve">. </w:t>
            </w:r>
            <w:r w:rsidRPr="0026460B">
              <w:rPr>
                <w:sz w:val="22"/>
                <w:szCs w:val="22"/>
                <w:lang w:val="es-CO"/>
              </w:rPr>
              <w:t>El Comprador responderá por escrito a to</w:t>
            </w:r>
            <w:r w:rsidRPr="0026460B">
              <w:rPr>
                <w:sz w:val="22"/>
                <w:szCs w:val="22"/>
                <w:lang w:val="es-CO"/>
              </w:rPr>
              <w:softHyphen/>
              <w:t xml:space="preserve">das las solicitudes de aclaración, siempre que dichas solicitudes sean recibidas antes de la fecha límite para la presentación de ofertas dentro del período </w:t>
            </w:r>
            <w:r w:rsidRPr="0026460B">
              <w:rPr>
                <w:b/>
                <w:sz w:val="22"/>
                <w:szCs w:val="22"/>
                <w:lang w:val="es-CO"/>
              </w:rPr>
              <w:t>especificado en los DDL</w:t>
            </w:r>
            <w:r w:rsidRPr="0026460B">
              <w:rPr>
                <w:sz w:val="22"/>
                <w:szCs w:val="22"/>
                <w:lang w:val="es-CO"/>
              </w:rPr>
              <w:t>.</w:t>
            </w:r>
            <w:r w:rsidR="00D67491">
              <w:rPr>
                <w:sz w:val="22"/>
                <w:szCs w:val="22"/>
                <w:lang w:val="es-CO"/>
              </w:rPr>
              <w:t xml:space="preserve"> </w:t>
            </w:r>
            <w:r w:rsidRPr="0026460B">
              <w:rPr>
                <w:sz w:val="22"/>
                <w:szCs w:val="22"/>
                <w:lang w:val="es-CO"/>
              </w:rPr>
              <w:t>El Compra</w:t>
            </w:r>
            <w:r w:rsidRPr="0026460B">
              <w:rPr>
                <w:sz w:val="22"/>
                <w:szCs w:val="22"/>
                <w:lang w:val="es-CO"/>
              </w:rPr>
              <w:softHyphen/>
              <w:t xml:space="preserve">dor enviará copia de las respuestas, a todos los que hubiesen adquirido los Documentos de Licitación de acuerdo con la </w:t>
            </w:r>
            <w:proofErr w:type="spellStart"/>
            <w:r w:rsidRPr="0026460B">
              <w:rPr>
                <w:sz w:val="22"/>
                <w:szCs w:val="22"/>
                <w:lang w:val="es-CO"/>
              </w:rPr>
              <w:t>Subcláusula</w:t>
            </w:r>
            <w:proofErr w:type="spellEnd"/>
            <w:r w:rsidRPr="0026460B">
              <w:rPr>
                <w:sz w:val="22"/>
                <w:szCs w:val="22"/>
                <w:lang w:val="es-CO"/>
              </w:rPr>
              <w:t xml:space="preserve"> 6.3 de las IAL, incluyendo una descripción de las consultas realizadas, sin identificar su fuente. Si así estu</w:t>
            </w:r>
            <w:r w:rsidRPr="0026460B">
              <w:rPr>
                <w:sz w:val="22"/>
                <w:szCs w:val="22"/>
                <w:lang w:val="es-CO"/>
              </w:rPr>
              <w:softHyphen/>
              <w:t>viera especificado en las DDL, el Comprador también deberá publicar prontamente su respuesta</w:t>
            </w:r>
            <w:r w:rsidR="00D67491">
              <w:rPr>
                <w:sz w:val="22"/>
                <w:szCs w:val="22"/>
                <w:lang w:val="es-CO"/>
              </w:rPr>
              <w:t xml:space="preserve"> </w:t>
            </w:r>
            <w:r w:rsidRPr="0026460B">
              <w:rPr>
                <w:sz w:val="22"/>
                <w:szCs w:val="22"/>
                <w:lang w:val="es-CO"/>
              </w:rPr>
              <w:t xml:space="preserve">en la página web </w:t>
            </w:r>
            <w:r w:rsidRPr="0026460B">
              <w:rPr>
                <w:b/>
                <w:sz w:val="22"/>
                <w:szCs w:val="22"/>
                <w:lang w:val="es-CO"/>
              </w:rPr>
              <w:t>identifi</w:t>
            </w:r>
            <w:r w:rsidRPr="0026460B">
              <w:rPr>
                <w:b/>
                <w:sz w:val="22"/>
                <w:szCs w:val="22"/>
                <w:lang w:val="es-CO"/>
              </w:rPr>
              <w:softHyphen/>
              <w:t>cada en los DDL.</w:t>
            </w:r>
            <w:r w:rsidRPr="0026460B">
              <w:rPr>
                <w:sz w:val="22"/>
                <w:szCs w:val="22"/>
                <w:lang w:val="es-CO"/>
              </w:rPr>
              <w:t xml:space="preserve"> Si como resultado de las aclaraciones surgie</w:t>
            </w:r>
            <w:r w:rsidRPr="0026460B">
              <w:rPr>
                <w:sz w:val="22"/>
                <w:szCs w:val="22"/>
                <w:lang w:val="es-CO"/>
              </w:rPr>
              <w:softHyphen/>
              <w:t>ran cambios a elementos esenciales, el Comprador podrá enmendar los Documentos de Licitación siguiendo el procedimiento indicado en la</w:t>
            </w:r>
            <w:r w:rsidR="00D67491">
              <w:rPr>
                <w:sz w:val="22"/>
                <w:szCs w:val="22"/>
                <w:lang w:val="es-CO"/>
              </w:rPr>
              <w:t xml:space="preserve"> </w:t>
            </w:r>
            <w:r w:rsidRPr="0026460B">
              <w:rPr>
                <w:sz w:val="22"/>
                <w:szCs w:val="22"/>
                <w:lang w:val="es-CO"/>
              </w:rPr>
              <w:t xml:space="preserve">Cláusula 8 y </w:t>
            </w:r>
            <w:proofErr w:type="spellStart"/>
            <w:r w:rsidRPr="0026460B">
              <w:rPr>
                <w:sz w:val="22"/>
                <w:szCs w:val="22"/>
                <w:lang w:val="es-CO"/>
              </w:rPr>
              <w:t>Subcláusula</w:t>
            </w:r>
            <w:proofErr w:type="spellEnd"/>
            <w:r w:rsidRPr="0026460B">
              <w:rPr>
                <w:sz w:val="22"/>
                <w:szCs w:val="22"/>
                <w:lang w:val="es-CO"/>
              </w:rPr>
              <w:t xml:space="preserve"> 22.2 de las IAL.</w:t>
            </w:r>
          </w:p>
        </w:tc>
      </w:tr>
      <w:tr w:rsidR="00AC59B9" w14:paraId="4B695024" w14:textId="77777777" w:rsidTr="00067798">
        <w:trPr>
          <w:gridBefore w:val="1"/>
          <w:wBefore w:w="72" w:type="dxa"/>
        </w:trPr>
        <w:tc>
          <w:tcPr>
            <w:tcW w:w="1908" w:type="dxa"/>
          </w:tcPr>
          <w:p w14:paraId="388590F0" w14:textId="77777777" w:rsidR="00AC59B9" w:rsidRPr="0026460B" w:rsidRDefault="00AC59B9" w:rsidP="000B2B9E">
            <w:pPr>
              <w:pStyle w:val="SectionIHeader2"/>
            </w:pPr>
            <w:bookmarkStart w:id="17" w:name="_Toc232255059"/>
            <w:bookmarkStart w:id="18" w:name="_Toc397415351"/>
            <w:r w:rsidRPr="0026460B">
              <w:t>Enmienda a los Documentos de Licitación</w:t>
            </w:r>
            <w:bookmarkEnd w:id="17"/>
            <w:bookmarkEnd w:id="18"/>
          </w:p>
        </w:tc>
        <w:tc>
          <w:tcPr>
            <w:tcW w:w="7668" w:type="dxa"/>
            <w:gridSpan w:val="2"/>
          </w:tcPr>
          <w:p w14:paraId="771627EB" w14:textId="77777777" w:rsidR="00AC59B9" w:rsidRPr="0026460B" w:rsidRDefault="00AC59B9" w:rsidP="0026460B">
            <w:pPr>
              <w:numPr>
                <w:ilvl w:val="1"/>
                <w:numId w:val="9"/>
              </w:numPr>
              <w:tabs>
                <w:tab w:val="clear" w:pos="360"/>
              </w:tabs>
              <w:spacing w:after="200"/>
              <w:ind w:left="432" w:hanging="432"/>
              <w:jc w:val="both"/>
              <w:rPr>
                <w:sz w:val="22"/>
                <w:szCs w:val="22"/>
                <w:lang w:val="es-CO"/>
              </w:rPr>
            </w:pPr>
            <w:r w:rsidRPr="0026460B">
              <w:rPr>
                <w:sz w:val="22"/>
                <w:szCs w:val="22"/>
                <w:lang w:val="es-CO"/>
              </w:rPr>
              <w:t>El Comprador podrá, en cualquier momento antes del vencimiento del plazo para presentación de ofertas, enmendar los Documentos de Licitación mediante la emisión de una enmienda.</w:t>
            </w:r>
          </w:p>
          <w:p w14:paraId="28064F52" w14:textId="77777777" w:rsidR="00AC59B9" w:rsidRPr="0026460B" w:rsidRDefault="00AC59B9" w:rsidP="0026460B">
            <w:pPr>
              <w:numPr>
                <w:ilvl w:val="1"/>
                <w:numId w:val="9"/>
              </w:numPr>
              <w:tabs>
                <w:tab w:val="clear" w:pos="360"/>
              </w:tabs>
              <w:spacing w:after="200"/>
              <w:ind w:left="432" w:hanging="432"/>
              <w:jc w:val="both"/>
              <w:rPr>
                <w:sz w:val="22"/>
                <w:szCs w:val="22"/>
                <w:lang w:val="es-CO"/>
              </w:rPr>
            </w:pPr>
            <w:r w:rsidRPr="0026460B">
              <w:rPr>
                <w:sz w:val="22"/>
                <w:szCs w:val="22"/>
                <w:lang w:val="es-CO"/>
              </w:rPr>
              <w:lastRenderedPageBreak/>
              <w:t xml:space="preserve">Toda enmienda emitida formará parte integral de los Documentos de Licitación y deberá ser comunicada por escrito a todos los que hayan obtenido los documentos de Licitación del Comprador de acuerdo con la </w:t>
            </w:r>
            <w:proofErr w:type="spellStart"/>
            <w:r w:rsidRPr="0026460B">
              <w:rPr>
                <w:sz w:val="22"/>
                <w:szCs w:val="22"/>
                <w:lang w:val="es-CO"/>
              </w:rPr>
              <w:t>Subcláusula</w:t>
            </w:r>
            <w:proofErr w:type="spellEnd"/>
            <w:r w:rsidRPr="0026460B">
              <w:rPr>
                <w:sz w:val="22"/>
                <w:szCs w:val="22"/>
                <w:lang w:val="es-CO"/>
              </w:rPr>
              <w:t xml:space="preserve"> 6.3 de las IAL. El Comprador deberá también publicar prontamente la enmienda</w:t>
            </w:r>
            <w:r w:rsidR="00D67491">
              <w:rPr>
                <w:sz w:val="22"/>
                <w:szCs w:val="22"/>
                <w:lang w:val="es-CO"/>
              </w:rPr>
              <w:t xml:space="preserve"> </w:t>
            </w:r>
            <w:r w:rsidRPr="0026460B">
              <w:rPr>
                <w:sz w:val="22"/>
                <w:szCs w:val="22"/>
                <w:lang w:val="es-CO"/>
              </w:rPr>
              <w:t xml:space="preserve">en la página web del Comprador de acuerdo con la </w:t>
            </w:r>
            <w:proofErr w:type="spellStart"/>
            <w:r w:rsidRPr="0026460B">
              <w:rPr>
                <w:sz w:val="22"/>
                <w:szCs w:val="22"/>
                <w:lang w:val="es-CO"/>
              </w:rPr>
              <w:t>Subcláusula</w:t>
            </w:r>
            <w:proofErr w:type="spellEnd"/>
            <w:r w:rsidRPr="0026460B">
              <w:rPr>
                <w:sz w:val="22"/>
                <w:szCs w:val="22"/>
                <w:lang w:val="es-CO"/>
              </w:rPr>
              <w:t xml:space="preserve"> 7.1 de las IAL.</w:t>
            </w:r>
          </w:p>
          <w:p w14:paraId="2FA0EB22" w14:textId="2C0FD92A" w:rsidR="001D1ED4" w:rsidRPr="00067798" w:rsidRDefault="00AC59B9" w:rsidP="00067798">
            <w:pPr>
              <w:numPr>
                <w:ilvl w:val="1"/>
                <w:numId w:val="9"/>
              </w:numPr>
              <w:tabs>
                <w:tab w:val="clear" w:pos="360"/>
              </w:tabs>
              <w:spacing w:after="400"/>
              <w:ind w:left="431" w:hanging="431"/>
              <w:jc w:val="both"/>
              <w:rPr>
                <w:sz w:val="22"/>
                <w:szCs w:val="22"/>
                <w:lang w:val="es-CO"/>
              </w:rPr>
            </w:pPr>
            <w:r w:rsidRPr="0026460B">
              <w:rPr>
                <w:sz w:val="22"/>
                <w:szCs w:val="22"/>
                <w:lang w:val="es-CO"/>
              </w:rPr>
              <w:t xml:space="preserve">El Comprador podrá, a su discreción, prorrogar el plazo de presentación de ofertas a fin de dar a los posibles Licitantes un plazo razonable para que puedan tomar en cuenta las enmiendas en la preparación de sus ofertas, de conformidad con la </w:t>
            </w:r>
            <w:proofErr w:type="spellStart"/>
            <w:r w:rsidRPr="0026460B">
              <w:rPr>
                <w:sz w:val="22"/>
                <w:szCs w:val="22"/>
                <w:lang w:val="es-CO"/>
              </w:rPr>
              <w:t>Subcláusula</w:t>
            </w:r>
            <w:proofErr w:type="spellEnd"/>
            <w:r w:rsidRPr="0026460B">
              <w:rPr>
                <w:sz w:val="22"/>
                <w:szCs w:val="22"/>
                <w:lang w:val="es-CO"/>
              </w:rPr>
              <w:t xml:space="preserve"> 22.2 de las IAL. </w:t>
            </w:r>
          </w:p>
        </w:tc>
      </w:tr>
      <w:tr w:rsidR="00AC59B9" w:rsidRPr="004D6B01" w14:paraId="4D2BAEE0" w14:textId="77777777" w:rsidTr="00067798">
        <w:trPr>
          <w:gridBefore w:val="1"/>
          <w:wBefore w:w="72" w:type="dxa"/>
          <w:trHeight w:val="521"/>
        </w:trPr>
        <w:tc>
          <w:tcPr>
            <w:tcW w:w="9576" w:type="dxa"/>
            <w:gridSpan w:val="3"/>
          </w:tcPr>
          <w:p w14:paraId="22345849" w14:textId="77777777" w:rsidR="00104D6C" w:rsidRPr="001D1ED4" w:rsidRDefault="004D6B01" w:rsidP="001D1ED4">
            <w:pPr>
              <w:pStyle w:val="SectionIHeader1"/>
            </w:pPr>
            <w:bookmarkStart w:id="19" w:name="_Toc232255060"/>
            <w:bookmarkStart w:id="20" w:name="_Toc397415352"/>
            <w:r w:rsidRPr="0026460B">
              <w:lastRenderedPageBreak/>
              <w:t>Preparación de las Ofertas</w:t>
            </w:r>
            <w:bookmarkEnd w:id="19"/>
            <w:bookmarkEnd w:id="20"/>
          </w:p>
        </w:tc>
      </w:tr>
      <w:tr w:rsidR="004D6B01" w:rsidRPr="003D5A30" w14:paraId="303272AE" w14:textId="77777777" w:rsidTr="00067798">
        <w:trPr>
          <w:gridBefore w:val="1"/>
          <w:wBefore w:w="72" w:type="dxa"/>
        </w:trPr>
        <w:tc>
          <w:tcPr>
            <w:tcW w:w="1908" w:type="dxa"/>
          </w:tcPr>
          <w:p w14:paraId="1FE0B6B9" w14:textId="77777777" w:rsidR="004D6B01" w:rsidRPr="0026460B" w:rsidRDefault="004D6B01" w:rsidP="000B2B9E">
            <w:pPr>
              <w:pStyle w:val="SectionIHeader2"/>
            </w:pPr>
            <w:bookmarkStart w:id="21" w:name="_Toc397415353"/>
            <w:r w:rsidRPr="0026460B">
              <w:t>Costo de la Oferta</w:t>
            </w:r>
            <w:bookmarkEnd w:id="21"/>
          </w:p>
        </w:tc>
        <w:tc>
          <w:tcPr>
            <w:tcW w:w="7668" w:type="dxa"/>
            <w:gridSpan w:val="2"/>
          </w:tcPr>
          <w:p w14:paraId="0ACE878A" w14:textId="77777777" w:rsidR="004D6B01" w:rsidRPr="0026460B" w:rsidRDefault="004D6B01" w:rsidP="0026460B">
            <w:pPr>
              <w:spacing w:after="200"/>
              <w:ind w:left="432" w:hanging="360"/>
              <w:jc w:val="both"/>
              <w:rPr>
                <w:sz w:val="22"/>
                <w:szCs w:val="22"/>
                <w:lang w:val="es-CO"/>
              </w:rPr>
            </w:pPr>
            <w:r w:rsidRPr="0026460B">
              <w:rPr>
                <w:sz w:val="22"/>
                <w:szCs w:val="22"/>
                <w:lang w:val="es-CO"/>
              </w:rPr>
              <w:t>9.1</w:t>
            </w:r>
            <w:r w:rsidRPr="0026460B">
              <w:rPr>
                <w:sz w:val="22"/>
                <w:szCs w:val="22"/>
                <w:lang w:val="es-CO"/>
              </w:rPr>
              <w:tab/>
              <w:t>El Licitante financiará todos los costos relacionados con la preparación y presentación de su oferta, y el Comprador no estará sujeto ni será responsable en ningún caso por dichos costos, independientemente de</w:t>
            </w:r>
            <w:r w:rsidR="0089081D">
              <w:rPr>
                <w:sz w:val="22"/>
                <w:szCs w:val="22"/>
                <w:lang w:val="es-CO"/>
              </w:rPr>
              <w:t>l desarrollo</w:t>
            </w:r>
            <w:r w:rsidR="00D67491">
              <w:rPr>
                <w:sz w:val="22"/>
                <w:szCs w:val="22"/>
                <w:lang w:val="es-CO"/>
              </w:rPr>
              <w:t xml:space="preserve"> </w:t>
            </w:r>
            <w:r w:rsidRPr="0026460B">
              <w:rPr>
                <w:sz w:val="22"/>
                <w:szCs w:val="22"/>
                <w:lang w:val="es-CO"/>
              </w:rPr>
              <w:t>o del resultado del proceso de licitación.</w:t>
            </w:r>
          </w:p>
        </w:tc>
      </w:tr>
      <w:tr w:rsidR="004D6B01" w14:paraId="0BBC9B13" w14:textId="77777777" w:rsidTr="00067798">
        <w:trPr>
          <w:gridBefore w:val="1"/>
          <w:wBefore w:w="72" w:type="dxa"/>
        </w:trPr>
        <w:tc>
          <w:tcPr>
            <w:tcW w:w="1908" w:type="dxa"/>
          </w:tcPr>
          <w:p w14:paraId="1A6643DF" w14:textId="77777777" w:rsidR="004D6B01" w:rsidRPr="0026460B" w:rsidRDefault="004D6B01" w:rsidP="000B2B9E">
            <w:pPr>
              <w:pStyle w:val="SectionIHeader2"/>
            </w:pPr>
            <w:bookmarkStart w:id="22" w:name="_Toc397415354"/>
            <w:r w:rsidRPr="0026460B">
              <w:t>Idioma de la Oferta</w:t>
            </w:r>
            <w:bookmarkEnd w:id="22"/>
          </w:p>
        </w:tc>
        <w:tc>
          <w:tcPr>
            <w:tcW w:w="7668" w:type="dxa"/>
            <w:gridSpan w:val="2"/>
          </w:tcPr>
          <w:p w14:paraId="60468080" w14:textId="77777777" w:rsidR="004D6B01" w:rsidRPr="0026460B" w:rsidRDefault="004D6B01" w:rsidP="0026460B">
            <w:pPr>
              <w:numPr>
                <w:ilvl w:val="1"/>
                <w:numId w:val="12"/>
              </w:numPr>
              <w:tabs>
                <w:tab w:val="clear" w:pos="360"/>
              </w:tabs>
              <w:spacing w:after="200"/>
              <w:ind w:left="432" w:hanging="432"/>
              <w:jc w:val="both"/>
              <w:rPr>
                <w:sz w:val="22"/>
                <w:szCs w:val="22"/>
                <w:lang w:val="es-CO"/>
              </w:rPr>
            </w:pPr>
            <w:r w:rsidRPr="0026460B">
              <w:rPr>
                <w:sz w:val="22"/>
                <w:szCs w:val="22"/>
                <w:lang w:val="es-CO"/>
              </w:rPr>
              <w:t>La oferta, así como toda la correspondencia y documentos relativos a la oferta intercambiados entre el Licitante y el Comprador, deberán ser escritos en el idioma</w:t>
            </w:r>
            <w:r w:rsidRPr="0026460B">
              <w:rPr>
                <w:b/>
                <w:sz w:val="22"/>
                <w:szCs w:val="22"/>
                <w:lang w:val="es-CO"/>
              </w:rPr>
              <w:t xml:space="preserve"> especificado en</w:t>
            </w:r>
            <w:r w:rsidRPr="0026460B">
              <w:rPr>
                <w:b/>
                <w:bCs/>
                <w:sz w:val="22"/>
                <w:szCs w:val="22"/>
                <w:lang w:val="es-CO"/>
              </w:rPr>
              <w:t xml:space="preserve"> </w:t>
            </w:r>
            <w:r w:rsidRPr="0026460B">
              <w:rPr>
                <w:b/>
                <w:sz w:val="22"/>
                <w:szCs w:val="22"/>
                <w:lang w:val="es-CO"/>
              </w:rPr>
              <w:t>los</w:t>
            </w:r>
            <w:r w:rsidRPr="0026460B">
              <w:rPr>
                <w:b/>
                <w:bCs/>
                <w:sz w:val="22"/>
                <w:szCs w:val="22"/>
                <w:lang w:val="es-CO"/>
              </w:rPr>
              <w:t xml:space="preserve"> DDL.</w:t>
            </w:r>
            <w:r w:rsidR="00D67491">
              <w:rPr>
                <w:sz w:val="22"/>
                <w:szCs w:val="22"/>
                <w:lang w:val="es-CO"/>
              </w:rPr>
              <w:t xml:space="preserve"> </w:t>
            </w:r>
            <w:r w:rsidRPr="0026460B">
              <w:rPr>
                <w:sz w:val="22"/>
                <w:szCs w:val="22"/>
                <w:lang w:val="es-CO"/>
              </w:rPr>
              <w:t xml:space="preserve">Los documentos de soporte y material impreso que formen parte de la oferta, pueden estar en otro idioma con la condición de que los apartes </w:t>
            </w:r>
            <w:r w:rsidR="00D635F8">
              <w:rPr>
                <w:sz w:val="22"/>
                <w:szCs w:val="22"/>
                <w:lang w:val="es-CO"/>
              </w:rPr>
              <w:t>relevantes</w:t>
            </w:r>
            <w:r w:rsidRPr="0026460B">
              <w:rPr>
                <w:sz w:val="22"/>
                <w:szCs w:val="22"/>
                <w:lang w:val="es-CO"/>
              </w:rPr>
              <w:t xml:space="preserve"> estén acompañados de una traducción fidedigna al idioma </w:t>
            </w:r>
            <w:r w:rsidRPr="0026460B">
              <w:rPr>
                <w:b/>
                <w:bCs/>
                <w:sz w:val="22"/>
                <w:szCs w:val="22"/>
                <w:lang w:val="es-CO"/>
              </w:rPr>
              <w:t xml:space="preserve">especificado en </w:t>
            </w:r>
            <w:r w:rsidRPr="0026460B">
              <w:rPr>
                <w:b/>
                <w:sz w:val="22"/>
                <w:szCs w:val="22"/>
                <w:lang w:val="es-CO"/>
              </w:rPr>
              <w:t>los</w:t>
            </w:r>
            <w:r w:rsidRPr="0026460B">
              <w:rPr>
                <w:b/>
                <w:bCs/>
                <w:sz w:val="22"/>
                <w:szCs w:val="22"/>
                <w:lang w:val="es-CO"/>
              </w:rPr>
              <w:t xml:space="preserve"> DDL</w:t>
            </w:r>
            <w:r w:rsidRPr="0026460B">
              <w:rPr>
                <w:sz w:val="22"/>
                <w:szCs w:val="22"/>
                <w:lang w:val="es-CO"/>
              </w:rPr>
              <w:t>. Para efectos de interpretación de la oferta, dicha traducción prevalecerá.</w:t>
            </w:r>
          </w:p>
        </w:tc>
      </w:tr>
      <w:tr w:rsidR="004D6B01" w14:paraId="6E26BED1" w14:textId="77777777" w:rsidTr="00067798">
        <w:trPr>
          <w:gridBefore w:val="1"/>
          <w:wBefore w:w="72" w:type="dxa"/>
        </w:trPr>
        <w:tc>
          <w:tcPr>
            <w:tcW w:w="1908" w:type="dxa"/>
          </w:tcPr>
          <w:p w14:paraId="5D95E2F2" w14:textId="77777777" w:rsidR="004D6B01" w:rsidRPr="0026460B" w:rsidRDefault="004D6B01" w:rsidP="000B2B9E">
            <w:pPr>
              <w:pStyle w:val="SectionIHeader2"/>
            </w:pPr>
            <w:bookmarkStart w:id="23" w:name="_Toc397415355"/>
            <w:r w:rsidRPr="0026460B">
              <w:t>Documentos que componen la Oferta</w:t>
            </w:r>
            <w:bookmarkEnd w:id="23"/>
          </w:p>
        </w:tc>
        <w:tc>
          <w:tcPr>
            <w:tcW w:w="7668" w:type="dxa"/>
            <w:gridSpan w:val="2"/>
          </w:tcPr>
          <w:p w14:paraId="5A303CD9" w14:textId="77777777" w:rsidR="004D6B01" w:rsidRPr="0026460B" w:rsidRDefault="004D6B01" w:rsidP="008C6A7D">
            <w:pPr>
              <w:numPr>
                <w:ilvl w:val="1"/>
                <w:numId w:val="13"/>
              </w:numPr>
              <w:tabs>
                <w:tab w:val="clear" w:pos="720"/>
              </w:tabs>
              <w:spacing w:after="200"/>
              <w:ind w:left="432" w:hanging="432"/>
              <w:jc w:val="both"/>
              <w:rPr>
                <w:sz w:val="22"/>
                <w:szCs w:val="22"/>
                <w:lang w:val="es-CO"/>
              </w:rPr>
            </w:pPr>
            <w:r w:rsidRPr="0026460B">
              <w:rPr>
                <w:sz w:val="22"/>
                <w:szCs w:val="22"/>
                <w:lang w:val="es-CO"/>
              </w:rPr>
              <w:t xml:space="preserve">La </w:t>
            </w:r>
            <w:r w:rsidR="0089081D">
              <w:rPr>
                <w:sz w:val="22"/>
                <w:szCs w:val="22"/>
                <w:lang w:val="es-CO"/>
              </w:rPr>
              <w:t>O</w:t>
            </w:r>
            <w:r w:rsidRPr="0026460B">
              <w:rPr>
                <w:sz w:val="22"/>
                <w:szCs w:val="22"/>
                <w:lang w:val="es-CO"/>
              </w:rPr>
              <w:t>ferta deberá contener los siguientes documentos:</w:t>
            </w:r>
          </w:p>
          <w:p w14:paraId="079B2FFF" w14:textId="77777777" w:rsidR="004D6B01" w:rsidRPr="0026460B" w:rsidRDefault="00D67491" w:rsidP="008C6A7D">
            <w:pPr>
              <w:numPr>
                <w:ilvl w:val="0"/>
                <w:numId w:val="14"/>
              </w:numPr>
              <w:tabs>
                <w:tab w:val="clear" w:pos="1080"/>
              </w:tabs>
              <w:spacing w:after="200"/>
              <w:ind w:left="702" w:hanging="270"/>
              <w:jc w:val="both"/>
              <w:rPr>
                <w:sz w:val="22"/>
                <w:szCs w:val="22"/>
                <w:lang w:val="es-CO"/>
              </w:rPr>
            </w:pPr>
            <w:r>
              <w:rPr>
                <w:sz w:val="22"/>
                <w:szCs w:val="22"/>
                <w:lang w:val="es-CO"/>
              </w:rPr>
              <w:t xml:space="preserve"> </w:t>
            </w:r>
            <w:r w:rsidR="004D6B01" w:rsidRPr="0026460B">
              <w:rPr>
                <w:sz w:val="22"/>
                <w:szCs w:val="22"/>
                <w:lang w:val="es-CO"/>
              </w:rPr>
              <w:t>Formulario de Oferta, de acuerdo</w:t>
            </w:r>
            <w:r>
              <w:rPr>
                <w:sz w:val="22"/>
                <w:szCs w:val="22"/>
                <w:lang w:val="es-CO"/>
              </w:rPr>
              <w:t xml:space="preserve"> </w:t>
            </w:r>
            <w:r w:rsidR="004D6B01" w:rsidRPr="0026460B">
              <w:rPr>
                <w:sz w:val="22"/>
                <w:szCs w:val="22"/>
                <w:lang w:val="es-CO"/>
              </w:rPr>
              <w:t>con la Cláusula 12 de las IAL;</w:t>
            </w:r>
          </w:p>
          <w:p w14:paraId="678CF0F9" w14:textId="77777777" w:rsidR="004D6B01" w:rsidRPr="0026460B" w:rsidRDefault="004D6B01" w:rsidP="008C6A7D">
            <w:pPr>
              <w:numPr>
                <w:ilvl w:val="0"/>
                <w:numId w:val="14"/>
              </w:numPr>
              <w:tabs>
                <w:tab w:val="clear" w:pos="1080"/>
              </w:tabs>
              <w:spacing w:after="200"/>
              <w:ind w:left="878" w:hanging="446"/>
              <w:jc w:val="both"/>
              <w:rPr>
                <w:sz w:val="22"/>
                <w:szCs w:val="22"/>
                <w:lang w:val="es-CO"/>
              </w:rPr>
            </w:pPr>
            <w:r w:rsidRPr="0026460B">
              <w:rPr>
                <w:sz w:val="22"/>
                <w:szCs w:val="22"/>
                <w:lang w:val="es-CO"/>
              </w:rPr>
              <w:t xml:space="preserve">Formularios completos, de acuerdo con IAL12 y 14; </w:t>
            </w:r>
          </w:p>
          <w:p w14:paraId="25056829" w14:textId="77777777" w:rsidR="004D6B01" w:rsidRPr="0026460B" w:rsidRDefault="004D6B01" w:rsidP="008C6A7D">
            <w:pPr>
              <w:numPr>
                <w:ilvl w:val="0"/>
                <w:numId w:val="14"/>
              </w:numPr>
              <w:tabs>
                <w:tab w:val="clear" w:pos="1080"/>
              </w:tabs>
              <w:spacing w:after="200"/>
              <w:ind w:left="882" w:hanging="450"/>
              <w:jc w:val="both"/>
              <w:rPr>
                <w:sz w:val="22"/>
                <w:szCs w:val="22"/>
                <w:lang w:val="es-CO"/>
              </w:rPr>
            </w:pPr>
            <w:r w:rsidRPr="0026460B">
              <w:rPr>
                <w:sz w:val="22"/>
                <w:szCs w:val="22"/>
                <w:lang w:val="es-CO"/>
              </w:rPr>
              <w:t>Garantía de Mantenimiento de la Oferta o Declaración de Mantenimiento de la Oferta, de conformidad con la Cláusula 19.1 de las IAL;</w:t>
            </w:r>
          </w:p>
          <w:p w14:paraId="5B79AF5B" w14:textId="77777777" w:rsidR="004D6B01" w:rsidRPr="0026460B" w:rsidRDefault="004D6B01" w:rsidP="008C6A7D">
            <w:pPr>
              <w:numPr>
                <w:ilvl w:val="0"/>
                <w:numId w:val="14"/>
              </w:numPr>
              <w:tabs>
                <w:tab w:val="clear" w:pos="1080"/>
              </w:tabs>
              <w:spacing w:after="200"/>
              <w:ind w:left="882" w:hanging="450"/>
              <w:jc w:val="both"/>
              <w:rPr>
                <w:sz w:val="22"/>
                <w:szCs w:val="22"/>
                <w:lang w:val="es-CO"/>
              </w:rPr>
            </w:pPr>
            <w:r w:rsidRPr="0026460B">
              <w:rPr>
                <w:sz w:val="22"/>
                <w:szCs w:val="22"/>
                <w:lang w:val="es-CO"/>
              </w:rPr>
              <w:t>Ofertas alternativas, si fueran permitidas, de acuerdo con la Cláusula 13 de las IAL;</w:t>
            </w:r>
          </w:p>
          <w:p w14:paraId="66491451" w14:textId="77777777" w:rsidR="004D6B01" w:rsidRDefault="00A01AC8" w:rsidP="008C6A7D">
            <w:pPr>
              <w:numPr>
                <w:ilvl w:val="0"/>
                <w:numId w:val="14"/>
              </w:numPr>
              <w:tabs>
                <w:tab w:val="clear" w:pos="1080"/>
              </w:tabs>
              <w:spacing w:after="200"/>
              <w:ind w:left="882" w:hanging="450"/>
              <w:jc w:val="both"/>
              <w:rPr>
                <w:sz w:val="22"/>
                <w:szCs w:val="22"/>
                <w:lang w:val="es-CO"/>
              </w:rPr>
            </w:pPr>
            <w:r w:rsidRPr="0026460B">
              <w:rPr>
                <w:sz w:val="22"/>
                <w:szCs w:val="22"/>
                <w:lang w:val="es-CO"/>
              </w:rPr>
              <w:t>C</w:t>
            </w:r>
            <w:r w:rsidR="004D6B01" w:rsidRPr="0026460B">
              <w:rPr>
                <w:sz w:val="22"/>
                <w:szCs w:val="22"/>
                <w:lang w:val="es-CO"/>
              </w:rPr>
              <w:t>onfirmación escrita que autorice al signatario de la oferta a comprometer al Licitante, de conformidad con la Cláusula 20.2 de las IAL;</w:t>
            </w:r>
          </w:p>
          <w:p w14:paraId="1C9D5499" w14:textId="77777777" w:rsidR="0089081D" w:rsidRPr="0026460B" w:rsidRDefault="0089081D" w:rsidP="008C6A7D">
            <w:pPr>
              <w:numPr>
                <w:ilvl w:val="0"/>
                <w:numId w:val="14"/>
              </w:numPr>
              <w:tabs>
                <w:tab w:val="clear" w:pos="1080"/>
              </w:tabs>
              <w:spacing w:after="200"/>
              <w:ind w:left="882" w:hanging="450"/>
              <w:jc w:val="both"/>
              <w:rPr>
                <w:sz w:val="22"/>
                <w:szCs w:val="22"/>
                <w:lang w:val="es-CO"/>
              </w:rPr>
            </w:pPr>
            <w:r w:rsidRPr="0026460B">
              <w:rPr>
                <w:sz w:val="22"/>
                <w:szCs w:val="22"/>
                <w:lang w:val="es-CO"/>
              </w:rPr>
              <w:t>Evidencia documentada, de conformidad con la Cláusula 17</w:t>
            </w:r>
            <w:r w:rsidR="00D67491">
              <w:rPr>
                <w:sz w:val="22"/>
                <w:szCs w:val="22"/>
                <w:lang w:val="es-CO"/>
              </w:rPr>
              <w:t xml:space="preserve"> </w:t>
            </w:r>
            <w:r w:rsidRPr="0026460B">
              <w:rPr>
                <w:sz w:val="22"/>
                <w:szCs w:val="22"/>
                <w:lang w:val="es-CO"/>
              </w:rPr>
              <w:t>de las IAL, que establezca que el Licitante está calificado para ejecutar el Contrato en caso que su oferta sea aceptada;</w:t>
            </w:r>
          </w:p>
          <w:p w14:paraId="5AC33E02" w14:textId="77777777" w:rsidR="004D6B01" w:rsidRPr="0026460B" w:rsidRDefault="00A01AC8" w:rsidP="008C6A7D">
            <w:pPr>
              <w:numPr>
                <w:ilvl w:val="0"/>
                <w:numId w:val="14"/>
              </w:numPr>
              <w:tabs>
                <w:tab w:val="clear" w:pos="1080"/>
              </w:tabs>
              <w:spacing w:after="200"/>
              <w:ind w:left="882" w:hanging="450"/>
              <w:jc w:val="both"/>
              <w:rPr>
                <w:sz w:val="22"/>
                <w:szCs w:val="22"/>
                <w:lang w:val="es-CO"/>
              </w:rPr>
            </w:pPr>
            <w:r w:rsidRPr="0026460B">
              <w:rPr>
                <w:sz w:val="22"/>
                <w:szCs w:val="22"/>
                <w:lang w:val="es-CO"/>
              </w:rPr>
              <w:t>E</w:t>
            </w:r>
            <w:r w:rsidR="004D6B01" w:rsidRPr="0026460B">
              <w:rPr>
                <w:sz w:val="22"/>
                <w:szCs w:val="22"/>
                <w:lang w:val="es-CO"/>
              </w:rPr>
              <w:t xml:space="preserve">videncia documentada, de conformidad con la Cláusula 17 de las IAL, que establezca que el Licitante es elegible para presentar una oferta; </w:t>
            </w:r>
          </w:p>
          <w:p w14:paraId="0F2EB70F" w14:textId="77777777" w:rsidR="004D6B01" w:rsidRPr="0026460B" w:rsidRDefault="00A01AC8" w:rsidP="008C6A7D">
            <w:pPr>
              <w:numPr>
                <w:ilvl w:val="0"/>
                <w:numId w:val="14"/>
              </w:numPr>
              <w:tabs>
                <w:tab w:val="clear" w:pos="1080"/>
              </w:tabs>
              <w:spacing w:after="200"/>
              <w:ind w:left="882" w:hanging="450"/>
              <w:jc w:val="both"/>
              <w:rPr>
                <w:sz w:val="22"/>
                <w:szCs w:val="22"/>
                <w:lang w:val="es-CO"/>
              </w:rPr>
            </w:pPr>
            <w:r w:rsidRPr="0026460B">
              <w:rPr>
                <w:sz w:val="22"/>
                <w:szCs w:val="22"/>
                <w:lang w:val="es-CO"/>
              </w:rPr>
              <w:t>E</w:t>
            </w:r>
            <w:r w:rsidR="004D6B01" w:rsidRPr="0026460B">
              <w:rPr>
                <w:sz w:val="22"/>
                <w:szCs w:val="22"/>
                <w:lang w:val="es-CO"/>
              </w:rPr>
              <w:t>videncia documentada, de conformidad con la Cláusula 16 de las IAL, que certifique que los Bienes y Servicios Conexos que proporcionará el Licitante son de origen elegible;</w:t>
            </w:r>
          </w:p>
          <w:p w14:paraId="0E31763F" w14:textId="77777777" w:rsidR="004D6B01" w:rsidRPr="0026460B" w:rsidRDefault="00A01AC8" w:rsidP="008C6A7D">
            <w:pPr>
              <w:numPr>
                <w:ilvl w:val="0"/>
                <w:numId w:val="14"/>
              </w:numPr>
              <w:tabs>
                <w:tab w:val="clear" w:pos="1080"/>
              </w:tabs>
              <w:spacing w:after="200"/>
              <w:ind w:left="882" w:hanging="450"/>
              <w:jc w:val="both"/>
              <w:rPr>
                <w:sz w:val="22"/>
                <w:szCs w:val="22"/>
                <w:lang w:val="es-CO"/>
              </w:rPr>
            </w:pPr>
            <w:r w:rsidRPr="0026460B">
              <w:rPr>
                <w:sz w:val="22"/>
                <w:szCs w:val="22"/>
                <w:lang w:val="es-CO"/>
              </w:rPr>
              <w:lastRenderedPageBreak/>
              <w:t>E</w:t>
            </w:r>
            <w:r w:rsidR="004D6B01" w:rsidRPr="0026460B">
              <w:rPr>
                <w:sz w:val="22"/>
                <w:szCs w:val="22"/>
                <w:lang w:val="es-CO"/>
              </w:rPr>
              <w:t xml:space="preserve">videncia documentada, de conformidad con las Cláusulas 16 y 30 de las IAL, que establezca que los Bienes y Servicios Conexos se ajustan sustancialmente a los Documentos de Licitación; </w:t>
            </w:r>
            <w:r w:rsidR="0089081D">
              <w:rPr>
                <w:sz w:val="22"/>
                <w:szCs w:val="22"/>
                <w:lang w:val="es-CO"/>
              </w:rPr>
              <w:t>y</w:t>
            </w:r>
          </w:p>
          <w:p w14:paraId="1A92006B" w14:textId="77777777" w:rsidR="004D6B01" w:rsidRPr="0026460B" w:rsidRDefault="00A01AC8" w:rsidP="008C6A7D">
            <w:pPr>
              <w:numPr>
                <w:ilvl w:val="0"/>
                <w:numId w:val="14"/>
              </w:numPr>
              <w:tabs>
                <w:tab w:val="clear" w:pos="1080"/>
              </w:tabs>
              <w:spacing w:after="200"/>
              <w:ind w:left="882" w:hanging="450"/>
              <w:jc w:val="both"/>
              <w:rPr>
                <w:sz w:val="22"/>
                <w:szCs w:val="22"/>
                <w:lang w:val="es-CO"/>
              </w:rPr>
            </w:pPr>
            <w:r w:rsidRPr="008C6A7D">
              <w:rPr>
                <w:sz w:val="22"/>
                <w:szCs w:val="22"/>
                <w:lang w:val="es-CO"/>
              </w:rPr>
              <w:t>C</w:t>
            </w:r>
            <w:r w:rsidR="004D6B01" w:rsidRPr="0026460B">
              <w:rPr>
                <w:sz w:val="22"/>
                <w:szCs w:val="22"/>
                <w:lang w:val="es-CO"/>
              </w:rPr>
              <w:t>ualquier otro documento requerido en los DDL.</w:t>
            </w:r>
          </w:p>
        </w:tc>
      </w:tr>
      <w:tr w:rsidR="004D6B01" w14:paraId="7C5E0F6C" w14:textId="77777777" w:rsidTr="00067798">
        <w:trPr>
          <w:gridBefore w:val="1"/>
          <w:wBefore w:w="72" w:type="dxa"/>
        </w:trPr>
        <w:tc>
          <w:tcPr>
            <w:tcW w:w="1908" w:type="dxa"/>
          </w:tcPr>
          <w:p w14:paraId="5F734FBC" w14:textId="77777777" w:rsidR="004D6B01" w:rsidRPr="0026460B" w:rsidRDefault="004D6B01" w:rsidP="00AC59B9">
            <w:pPr>
              <w:rPr>
                <w:bCs/>
                <w:sz w:val="22"/>
                <w:szCs w:val="22"/>
                <w:lang w:val="es-CO"/>
              </w:rPr>
            </w:pPr>
          </w:p>
        </w:tc>
        <w:tc>
          <w:tcPr>
            <w:tcW w:w="7668" w:type="dxa"/>
            <w:gridSpan w:val="2"/>
          </w:tcPr>
          <w:p w14:paraId="65C6CA38" w14:textId="77777777" w:rsidR="004D6B01" w:rsidRPr="0026460B" w:rsidRDefault="004D6B01" w:rsidP="008C6A7D">
            <w:pPr>
              <w:numPr>
                <w:ilvl w:val="1"/>
                <w:numId w:val="13"/>
              </w:numPr>
              <w:tabs>
                <w:tab w:val="clear" w:pos="720"/>
              </w:tabs>
              <w:spacing w:after="200"/>
              <w:ind w:left="432" w:hanging="432"/>
              <w:jc w:val="both"/>
              <w:rPr>
                <w:sz w:val="22"/>
                <w:szCs w:val="22"/>
                <w:lang w:val="es-CO"/>
              </w:rPr>
            </w:pPr>
            <w:r w:rsidRPr="0026460B">
              <w:rPr>
                <w:sz w:val="22"/>
                <w:szCs w:val="22"/>
                <w:lang w:val="es-CO"/>
              </w:rPr>
              <w:t>Adicionalmente a los requerimientos contenidos en la Cláusula 11.1 de las IAL, las ofertas presentadas por una APCA</w:t>
            </w:r>
            <w:r w:rsidR="00D67491">
              <w:rPr>
                <w:sz w:val="22"/>
                <w:szCs w:val="22"/>
                <w:lang w:val="es-CO"/>
              </w:rPr>
              <w:t xml:space="preserve"> </w:t>
            </w:r>
            <w:r w:rsidRPr="0026460B">
              <w:rPr>
                <w:sz w:val="22"/>
                <w:szCs w:val="22"/>
                <w:lang w:val="es-CO"/>
              </w:rPr>
              <w:t>deberán incluir una copia del Convenio de la APCA</w:t>
            </w:r>
            <w:r w:rsidR="00D67491">
              <w:rPr>
                <w:sz w:val="22"/>
                <w:szCs w:val="22"/>
                <w:lang w:val="es-CO"/>
              </w:rPr>
              <w:t xml:space="preserve"> </w:t>
            </w:r>
            <w:r w:rsidRPr="0026460B">
              <w:rPr>
                <w:sz w:val="22"/>
                <w:szCs w:val="22"/>
                <w:lang w:val="es-CO"/>
              </w:rPr>
              <w:t xml:space="preserve">que involucre a todos sus miembros. Alternativamente, una carta de intención de suscribir </w:t>
            </w:r>
            <w:r w:rsidR="0089081D">
              <w:rPr>
                <w:sz w:val="22"/>
                <w:szCs w:val="22"/>
                <w:lang w:val="es-CO"/>
              </w:rPr>
              <w:t>un convenio de</w:t>
            </w:r>
            <w:r w:rsidRPr="0026460B">
              <w:rPr>
                <w:sz w:val="22"/>
                <w:szCs w:val="22"/>
                <w:lang w:val="es-CO"/>
              </w:rPr>
              <w:t xml:space="preserve"> APCA, firmad</w:t>
            </w:r>
            <w:r w:rsidR="00B552FA">
              <w:rPr>
                <w:sz w:val="22"/>
                <w:szCs w:val="22"/>
                <w:lang w:val="es-CO"/>
              </w:rPr>
              <w:t>o</w:t>
            </w:r>
            <w:r w:rsidRPr="0026460B">
              <w:rPr>
                <w:sz w:val="22"/>
                <w:szCs w:val="22"/>
                <w:lang w:val="es-CO"/>
              </w:rPr>
              <w:t xml:space="preserve"> por todos sus miembros, para el caso de que la oferta sea adjudicada, y presentad</w:t>
            </w:r>
            <w:r w:rsidR="00B552FA">
              <w:rPr>
                <w:sz w:val="22"/>
                <w:szCs w:val="22"/>
                <w:lang w:val="es-CO"/>
              </w:rPr>
              <w:t>o</w:t>
            </w:r>
            <w:r w:rsidRPr="0026460B">
              <w:rPr>
                <w:sz w:val="22"/>
                <w:szCs w:val="22"/>
                <w:lang w:val="es-CO"/>
              </w:rPr>
              <w:t xml:space="preserve"> conjuntamente con la Oferta, acompañada de una copia del Convenio propuesto. </w:t>
            </w:r>
          </w:p>
          <w:p w14:paraId="1648A7E7" w14:textId="77777777" w:rsidR="005F54F7" w:rsidRPr="0026460B" w:rsidRDefault="004D6B01" w:rsidP="008C6A7D">
            <w:pPr>
              <w:numPr>
                <w:ilvl w:val="1"/>
                <w:numId w:val="13"/>
              </w:numPr>
              <w:tabs>
                <w:tab w:val="clear" w:pos="720"/>
              </w:tabs>
              <w:spacing w:after="200"/>
              <w:ind w:left="432" w:hanging="432"/>
              <w:jc w:val="both"/>
              <w:rPr>
                <w:sz w:val="22"/>
                <w:szCs w:val="22"/>
                <w:lang w:val="es-CO"/>
              </w:rPr>
            </w:pPr>
            <w:r w:rsidRPr="0026460B">
              <w:rPr>
                <w:sz w:val="22"/>
                <w:szCs w:val="22"/>
                <w:lang w:val="es-CO"/>
              </w:rPr>
              <w:t>El Licitante deberá suministrar información en el Formulario de Oferta sobre comisiones y gratificaciones, si hubiera, pagadas o a ser pagadas a agentes u otra parte relativa a esta Oferta.</w:t>
            </w:r>
          </w:p>
        </w:tc>
      </w:tr>
      <w:tr w:rsidR="004D6B01" w14:paraId="4451AFE1" w14:textId="77777777" w:rsidTr="00067798">
        <w:trPr>
          <w:gridBefore w:val="1"/>
          <w:wBefore w:w="72" w:type="dxa"/>
        </w:trPr>
        <w:tc>
          <w:tcPr>
            <w:tcW w:w="1908" w:type="dxa"/>
          </w:tcPr>
          <w:p w14:paraId="3F829F84" w14:textId="77777777" w:rsidR="005F54F7" w:rsidRPr="0026460B" w:rsidRDefault="005F54F7" w:rsidP="0026460B">
            <w:pPr>
              <w:pStyle w:val="Prrafodelista"/>
              <w:ind w:left="810"/>
              <w:rPr>
                <w:b/>
                <w:bCs/>
                <w:sz w:val="22"/>
                <w:szCs w:val="22"/>
                <w:lang w:val="es-CO"/>
              </w:rPr>
            </w:pPr>
          </w:p>
          <w:p w14:paraId="112E5968" w14:textId="77777777" w:rsidR="004D6B01" w:rsidRPr="0026460B" w:rsidRDefault="004D6B01" w:rsidP="000B2B9E">
            <w:pPr>
              <w:pStyle w:val="SectionIHeader2"/>
            </w:pPr>
            <w:bookmarkStart w:id="24" w:name="_Toc397415356"/>
            <w:r w:rsidRPr="0026460B">
              <w:t xml:space="preserve">Formulario de </w:t>
            </w:r>
            <w:r w:rsidR="00B552FA">
              <w:t xml:space="preserve">la </w:t>
            </w:r>
            <w:r w:rsidRPr="0026460B">
              <w:t>Oferta y Lista de Precios</w:t>
            </w:r>
            <w:bookmarkEnd w:id="24"/>
          </w:p>
        </w:tc>
        <w:tc>
          <w:tcPr>
            <w:tcW w:w="7668" w:type="dxa"/>
            <w:gridSpan w:val="2"/>
          </w:tcPr>
          <w:p w14:paraId="3A28A513" w14:textId="77777777" w:rsidR="004D6B01" w:rsidRPr="0026460B" w:rsidRDefault="004D6B01" w:rsidP="0026460B">
            <w:pPr>
              <w:numPr>
                <w:ilvl w:val="1"/>
                <w:numId w:val="15"/>
              </w:numPr>
              <w:tabs>
                <w:tab w:val="clear" w:pos="360"/>
              </w:tabs>
              <w:spacing w:after="200"/>
              <w:ind w:left="432" w:hanging="432"/>
              <w:jc w:val="both"/>
              <w:rPr>
                <w:sz w:val="22"/>
                <w:szCs w:val="22"/>
                <w:lang w:val="es-CO"/>
              </w:rPr>
            </w:pPr>
            <w:r w:rsidRPr="0026460B">
              <w:rPr>
                <w:sz w:val="22"/>
                <w:szCs w:val="22"/>
                <w:lang w:val="es-CO"/>
              </w:rPr>
              <w:t xml:space="preserve">El Licitante presentará el Formulario de </w:t>
            </w:r>
            <w:r w:rsidR="00B552FA">
              <w:rPr>
                <w:sz w:val="22"/>
                <w:szCs w:val="22"/>
                <w:lang w:val="es-CO"/>
              </w:rPr>
              <w:t xml:space="preserve">la </w:t>
            </w:r>
            <w:r w:rsidRPr="0026460B">
              <w:rPr>
                <w:sz w:val="22"/>
                <w:szCs w:val="22"/>
                <w:lang w:val="es-CO"/>
              </w:rPr>
              <w:t xml:space="preserve">Oferta </w:t>
            </w:r>
            <w:r w:rsidR="00D635F8">
              <w:rPr>
                <w:sz w:val="22"/>
                <w:szCs w:val="22"/>
                <w:lang w:val="es-CO"/>
              </w:rPr>
              <w:t>y las</w:t>
            </w:r>
            <w:r w:rsidR="00D67491">
              <w:rPr>
                <w:sz w:val="22"/>
                <w:szCs w:val="22"/>
                <w:lang w:val="es-CO"/>
              </w:rPr>
              <w:t xml:space="preserve"> </w:t>
            </w:r>
            <w:r w:rsidR="00D635F8">
              <w:rPr>
                <w:sz w:val="22"/>
                <w:szCs w:val="22"/>
                <w:lang w:val="es-CO"/>
              </w:rPr>
              <w:t xml:space="preserve">listas de precios </w:t>
            </w:r>
            <w:r w:rsidRPr="0026460B">
              <w:rPr>
                <w:sz w:val="22"/>
                <w:szCs w:val="22"/>
                <w:lang w:val="es-CO"/>
              </w:rPr>
              <w:t xml:space="preserve">utilizando </w:t>
            </w:r>
            <w:r w:rsidR="00D635F8">
              <w:rPr>
                <w:sz w:val="22"/>
                <w:szCs w:val="22"/>
                <w:lang w:val="es-CO"/>
              </w:rPr>
              <w:t>los</w:t>
            </w:r>
            <w:r w:rsidR="0089081D">
              <w:rPr>
                <w:sz w:val="22"/>
                <w:szCs w:val="22"/>
                <w:lang w:val="es-CO"/>
              </w:rPr>
              <w:t xml:space="preserve"> </w:t>
            </w:r>
            <w:r w:rsidRPr="0026460B">
              <w:rPr>
                <w:sz w:val="22"/>
                <w:szCs w:val="22"/>
                <w:lang w:val="es-CO"/>
              </w:rPr>
              <w:t>formulario</w:t>
            </w:r>
            <w:r w:rsidR="00D635F8">
              <w:rPr>
                <w:sz w:val="22"/>
                <w:szCs w:val="22"/>
                <w:lang w:val="es-CO"/>
              </w:rPr>
              <w:t>s</w:t>
            </w:r>
            <w:r w:rsidRPr="0026460B">
              <w:rPr>
                <w:sz w:val="22"/>
                <w:szCs w:val="22"/>
                <w:lang w:val="es-CO"/>
              </w:rPr>
              <w:t xml:space="preserve"> suministrado</w:t>
            </w:r>
            <w:r w:rsidR="00D635F8">
              <w:rPr>
                <w:sz w:val="22"/>
                <w:szCs w:val="22"/>
                <w:lang w:val="es-CO"/>
              </w:rPr>
              <w:t>s</w:t>
            </w:r>
            <w:r w:rsidRPr="0026460B">
              <w:rPr>
                <w:sz w:val="22"/>
                <w:szCs w:val="22"/>
                <w:lang w:val="es-CO"/>
              </w:rPr>
              <w:t xml:space="preserve"> en la Sección IV, Formularios de la Oferta. Est</w:t>
            </w:r>
            <w:r w:rsidR="00D635F8">
              <w:rPr>
                <w:sz w:val="22"/>
                <w:szCs w:val="22"/>
                <w:lang w:val="es-CO"/>
              </w:rPr>
              <w:t>os</w:t>
            </w:r>
            <w:r w:rsidRPr="0026460B">
              <w:rPr>
                <w:sz w:val="22"/>
                <w:szCs w:val="22"/>
                <w:lang w:val="es-CO"/>
              </w:rPr>
              <w:t xml:space="preserve"> formulario</w:t>
            </w:r>
            <w:r w:rsidR="00D635F8">
              <w:rPr>
                <w:sz w:val="22"/>
                <w:szCs w:val="22"/>
                <w:lang w:val="es-CO"/>
              </w:rPr>
              <w:t>s</w:t>
            </w:r>
            <w:r w:rsidRPr="0026460B">
              <w:rPr>
                <w:sz w:val="22"/>
                <w:szCs w:val="22"/>
                <w:lang w:val="es-CO"/>
              </w:rPr>
              <w:t xml:space="preserve"> deberá</w:t>
            </w:r>
            <w:r w:rsidR="00D635F8">
              <w:rPr>
                <w:sz w:val="22"/>
                <w:szCs w:val="22"/>
                <w:lang w:val="es-CO"/>
              </w:rPr>
              <w:t>n</w:t>
            </w:r>
            <w:r w:rsidRPr="0026460B">
              <w:rPr>
                <w:sz w:val="22"/>
                <w:szCs w:val="22"/>
                <w:lang w:val="es-CO"/>
              </w:rPr>
              <w:t xml:space="preserve"> ser debidamente llenado</w:t>
            </w:r>
            <w:r w:rsidR="00D635F8">
              <w:rPr>
                <w:sz w:val="22"/>
                <w:szCs w:val="22"/>
                <w:lang w:val="es-CO"/>
              </w:rPr>
              <w:t>s</w:t>
            </w:r>
            <w:r w:rsidRPr="0026460B">
              <w:rPr>
                <w:sz w:val="22"/>
                <w:szCs w:val="22"/>
                <w:lang w:val="es-CO"/>
              </w:rPr>
              <w:t xml:space="preserve"> sin alterar su forma y no se aceptarán sustitutos excepto según lo dispuesto en la Cláusula 20.2 de las IAL. Todos los espacios en blanco deberán ser llenados con la información solicitada. </w:t>
            </w:r>
          </w:p>
        </w:tc>
      </w:tr>
      <w:tr w:rsidR="004D6B01" w:rsidRPr="003D5A30" w14:paraId="67969F28" w14:textId="77777777" w:rsidTr="00067798">
        <w:trPr>
          <w:gridBefore w:val="1"/>
          <w:wBefore w:w="72" w:type="dxa"/>
        </w:trPr>
        <w:tc>
          <w:tcPr>
            <w:tcW w:w="1908" w:type="dxa"/>
          </w:tcPr>
          <w:p w14:paraId="0CD52CBF" w14:textId="77777777" w:rsidR="004D6B01" w:rsidRPr="0026460B" w:rsidRDefault="004D6B01" w:rsidP="000B2B9E">
            <w:pPr>
              <w:pStyle w:val="SectionIHeader2"/>
            </w:pPr>
            <w:bookmarkStart w:id="25" w:name="_Toc397415357"/>
            <w:r w:rsidRPr="0026460B">
              <w:t>Ofertas Alternativas</w:t>
            </w:r>
            <w:bookmarkEnd w:id="25"/>
          </w:p>
        </w:tc>
        <w:tc>
          <w:tcPr>
            <w:tcW w:w="7668" w:type="dxa"/>
            <w:gridSpan w:val="2"/>
          </w:tcPr>
          <w:p w14:paraId="69226557" w14:textId="77777777" w:rsidR="004D6B01" w:rsidRPr="0026460B" w:rsidRDefault="004D6B01" w:rsidP="0026460B">
            <w:pPr>
              <w:numPr>
                <w:ilvl w:val="1"/>
                <w:numId w:val="16"/>
              </w:numPr>
              <w:tabs>
                <w:tab w:val="clear" w:pos="360"/>
              </w:tabs>
              <w:spacing w:after="200"/>
              <w:ind w:left="432" w:hanging="450"/>
              <w:jc w:val="both"/>
              <w:rPr>
                <w:sz w:val="22"/>
                <w:szCs w:val="22"/>
                <w:lang w:val="es-CO"/>
              </w:rPr>
            </w:pPr>
            <w:r w:rsidRPr="0026460B">
              <w:rPr>
                <w:sz w:val="22"/>
                <w:szCs w:val="22"/>
                <w:lang w:val="es-CO"/>
              </w:rPr>
              <w:t>A menos que</w:t>
            </w:r>
            <w:r w:rsidRPr="0026460B">
              <w:rPr>
                <w:b/>
                <w:sz w:val="22"/>
                <w:szCs w:val="22"/>
                <w:lang w:val="es-CO"/>
              </w:rPr>
              <w:t xml:space="preserve"> se indique lo contrario en los</w:t>
            </w:r>
            <w:r w:rsidRPr="0026460B">
              <w:rPr>
                <w:sz w:val="22"/>
                <w:szCs w:val="22"/>
                <w:lang w:val="es-CO"/>
              </w:rPr>
              <w:t xml:space="preserve"> </w:t>
            </w:r>
            <w:r w:rsidRPr="0026460B">
              <w:rPr>
                <w:b/>
                <w:sz w:val="22"/>
                <w:szCs w:val="22"/>
                <w:lang w:val="es-CO"/>
              </w:rPr>
              <w:t>DDL</w:t>
            </w:r>
            <w:r w:rsidRPr="0026460B">
              <w:rPr>
                <w:b/>
                <w:bCs/>
                <w:sz w:val="22"/>
                <w:szCs w:val="22"/>
                <w:lang w:val="es-CO"/>
              </w:rPr>
              <w:t>,</w:t>
            </w:r>
            <w:r w:rsidRPr="0026460B">
              <w:rPr>
                <w:sz w:val="22"/>
                <w:szCs w:val="22"/>
                <w:lang w:val="es-CO"/>
              </w:rPr>
              <w:t xml:space="preserve"> no se considerarán ofertas alternativas.</w:t>
            </w:r>
          </w:p>
        </w:tc>
      </w:tr>
      <w:tr w:rsidR="004D6B01" w:rsidRPr="003D5A30" w14:paraId="5C57BF21" w14:textId="77777777" w:rsidTr="00067798">
        <w:trPr>
          <w:gridBefore w:val="1"/>
          <w:wBefore w:w="72" w:type="dxa"/>
        </w:trPr>
        <w:tc>
          <w:tcPr>
            <w:tcW w:w="1908" w:type="dxa"/>
          </w:tcPr>
          <w:p w14:paraId="1864B898" w14:textId="77777777" w:rsidR="004D6B01" w:rsidRPr="0026460B" w:rsidRDefault="004D6B01" w:rsidP="000B2B9E">
            <w:pPr>
              <w:pStyle w:val="SectionIHeader2"/>
            </w:pPr>
            <w:bookmarkStart w:id="26" w:name="_Toc397415358"/>
            <w:r w:rsidRPr="0026460B">
              <w:t>Precios de la Oferta y Descuentos</w:t>
            </w:r>
            <w:bookmarkEnd w:id="26"/>
          </w:p>
        </w:tc>
        <w:tc>
          <w:tcPr>
            <w:tcW w:w="7668" w:type="dxa"/>
            <w:gridSpan w:val="2"/>
          </w:tcPr>
          <w:p w14:paraId="6B0A6ABF" w14:textId="77777777" w:rsidR="004D6B01" w:rsidRPr="0026460B" w:rsidRDefault="004D6B01" w:rsidP="0026460B">
            <w:pPr>
              <w:numPr>
                <w:ilvl w:val="1"/>
                <w:numId w:val="17"/>
              </w:numPr>
              <w:tabs>
                <w:tab w:val="clear" w:pos="360"/>
              </w:tabs>
              <w:spacing w:after="200"/>
              <w:ind w:left="522" w:hanging="450"/>
              <w:jc w:val="both"/>
              <w:rPr>
                <w:sz w:val="22"/>
                <w:szCs w:val="22"/>
                <w:lang w:val="es-CO"/>
              </w:rPr>
            </w:pPr>
            <w:r w:rsidRPr="0026460B">
              <w:rPr>
                <w:sz w:val="22"/>
                <w:szCs w:val="22"/>
                <w:lang w:val="es-CO"/>
              </w:rPr>
              <w:t>Los precios y descuentos cotizados por el Licitante en el Formulario de la Oferta y en la Lista de Precios deberán ajustarse a los requerimientos que se indican a continuación.</w:t>
            </w:r>
          </w:p>
          <w:p w14:paraId="09ADFED3" w14:textId="77777777" w:rsidR="004D6B01" w:rsidRPr="0026460B" w:rsidRDefault="004D6B01" w:rsidP="0026460B">
            <w:pPr>
              <w:numPr>
                <w:ilvl w:val="1"/>
                <w:numId w:val="17"/>
              </w:numPr>
              <w:tabs>
                <w:tab w:val="clear" w:pos="360"/>
              </w:tabs>
              <w:spacing w:after="200"/>
              <w:ind w:left="522" w:hanging="450"/>
              <w:jc w:val="both"/>
              <w:rPr>
                <w:sz w:val="22"/>
                <w:szCs w:val="22"/>
                <w:lang w:val="es-CO"/>
              </w:rPr>
            </w:pPr>
            <w:r w:rsidRPr="0026460B">
              <w:rPr>
                <w:sz w:val="22"/>
                <w:szCs w:val="22"/>
                <w:lang w:val="es-CO"/>
              </w:rPr>
              <w:t xml:space="preserve">Todos los lotes y artículos deberán enumerarse y cotizarse por separado en el Formulario de Lista de Precios. </w:t>
            </w:r>
          </w:p>
          <w:p w14:paraId="7315AB9B" w14:textId="77777777" w:rsidR="004D6B01" w:rsidRPr="0026460B" w:rsidRDefault="004D6B01" w:rsidP="0026460B">
            <w:pPr>
              <w:numPr>
                <w:ilvl w:val="1"/>
                <w:numId w:val="17"/>
              </w:numPr>
              <w:tabs>
                <w:tab w:val="clear" w:pos="360"/>
              </w:tabs>
              <w:spacing w:after="200"/>
              <w:ind w:left="522" w:hanging="450"/>
              <w:jc w:val="both"/>
              <w:rPr>
                <w:sz w:val="22"/>
                <w:szCs w:val="22"/>
                <w:lang w:val="es-CO"/>
              </w:rPr>
            </w:pPr>
            <w:r w:rsidRPr="0026460B">
              <w:rPr>
                <w:sz w:val="22"/>
                <w:szCs w:val="22"/>
                <w:lang w:val="es-CO"/>
              </w:rPr>
              <w:t xml:space="preserve">El precio cotizado en el Formulario de la Oferta </w:t>
            </w:r>
            <w:r w:rsidR="00B552FA">
              <w:rPr>
                <w:sz w:val="22"/>
                <w:szCs w:val="22"/>
                <w:lang w:val="es-CO"/>
              </w:rPr>
              <w:t xml:space="preserve">de acuerdo con la Cláusula IAL 12.1 </w:t>
            </w:r>
            <w:r w:rsidRPr="0026460B">
              <w:rPr>
                <w:sz w:val="22"/>
                <w:szCs w:val="22"/>
                <w:lang w:val="es-CO"/>
              </w:rPr>
              <w:t xml:space="preserve">deberá ser el precio total de la oferta, excluyendo cualquier descuento que se ofrezca. </w:t>
            </w:r>
          </w:p>
          <w:p w14:paraId="21655A0A" w14:textId="77777777" w:rsidR="004D6B01" w:rsidRPr="0026460B" w:rsidRDefault="004D6B01" w:rsidP="0026460B">
            <w:pPr>
              <w:numPr>
                <w:ilvl w:val="1"/>
                <w:numId w:val="17"/>
              </w:numPr>
              <w:tabs>
                <w:tab w:val="clear" w:pos="360"/>
              </w:tabs>
              <w:spacing w:after="200"/>
              <w:ind w:left="522" w:hanging="450"/>
              <w:jc w:val="both"/>
              <w:rPr>
                <w:sz w:val="22"/>
                <w:szCs w:val="22"/>
                <w:lang w:val="es-CO"/>
              </w:rPr>
            </w:pPr>
            <w:r w:rsidRPr="0026460B">
              <w:rPr>
                <w:sz w:val="22"/>
                <w:szCs w:val="22"/>
                <w:lang w:val="es-CO"/>
              </w:rPr>
              <w:t xml:space="preserve">El Licitante cotizará cualquier descuento e indicará su método de aplicación en el Formulario de la Oferta, de acuerdo con la Cláusula 12.1 de las IAL. </w:t>
            </w:r>
          </w:p>
          <w:p w14:paraId="483BE782" w14:textId="77777777" w:rsidR="004D6B01" w:rsidRPr="0026460B" w:rsidRDefault="004D6B01" w:rsidP="0026460B">
            <w:pPr>
              <w:numPr>
                <w:ilvl w:val="1"/>
                <w:numId w:val="17"/>
              </w:numPr>
              <w:tabs>
                <w:tab w:val="clear" w:pos="360"/>
              </w:tabs>
              <w:spacing w:after="200"/>
              <w:ind w:left="522" w:hanging="450"/>
              <w:jc w:val="both"/>
              <w:rPr>
                <w:sz w:val="22"/>
                <w:szCs w:val="22"/>
                <w:lang w:val="es-CO"/>
              </w:rPr>
            </w:pPr>
            <w:r w:rsidRPr="0026460B">
              <w:rPr>
                <w:sz w:val="22"/>
                <w:szCs w:val="22"/>
                <w:lang w:val="es-CO"/>
              </w:rPr>
              <w:t xml:space="preserve">Los precios cotizados por el Licitante serán fijos durante la ejecución del Contrato y no estarán sujetos a ninguna variación por ningún motivo, salvo indicación contraria en los </w:t>
            </w:r>
            <w:r w:rsidRPr="0026460B">
              <w:rPr>
                <w:b/>
                <w:sz w:val="22"/>
                <w:szCs w:val="22"/>
                <w:lang w:val="es-CO"/>
              </w:rPr>
              <w:t>DDL</w:t>
            </w:r>
            <w:r w:rsidRPr="0026460B">
              <w:rPr>
                <w:sz w:val="22"/>
                <w:szCs w:val="22"/>
                <w:lang w:val="es-CO"/>
              </w:rPr>
              <w:t xml:space="preserve">. Una oferta presentada con precios ajustables no responde a lo solicitado y, en consecuencia, será rechazada de conformidad con la Cláusula 29 de las IAL. Sin embargo, si de acuerdo con lo indicado en los </w:t>
            </w:r>
            <w:r w:rsidRPr="0026460B">
              <w:rPr>
                <w:b/>
                <w:sz w:val="22"/>
                <w:szCs w:val="22"/>
                <w:lang w:val="es-CO"/>
              </w:rPr>
              <w:t>DDL</w:t>
            </w:r>
            <w:r w:rsidRPr="0026460B">
              <w:rPr>
                <w:sz w:val="22"/>
                <w:szCs w:val="22"/>
                <w:lang w:val="es-CO"/>
              </w:rPr>
              <w:t xml:space="preserve">, los precios cotizados por el Licitante pueden </w:t>
            </w:r>
            <w:r w:rsidR="00B552FA">
              <w:rPr>
                <w:sz w:val="22"/>
                <w:szCs w:val="22"/>
                <w:lang w:val="es-CO"/>
              </w:rPr>
              <w:t>estar sujetos a ajustes</w:t>
            </w:r>
            <w:r w:rsidRPr="0026460B">
              <w:rPr>
                <w:sz w:val="22"/>
                <w:szCs w:val="22"/>
                <w:lang w:val="es-CO"/>
              </w:rPr>
              <w:t xml:space="preserve"> durante la ejecución del Contrato, las ofertas que coticen precios fijos no serán rechazadas, y el ajuste de los precios se tratará como si fuera cero.</w:t>
            </w:r>
          </w:p>
          <w:p w14:paraId="3D2D30B5" w14:textId="77777777" w:rsidR="004D6B01" w:rsidRPr="0026460B" w:rsidRDefault="004D6B01" w:rsidP="0026460B">
            <w:pPr>
              <w:numPr>
                <w:ilvl w:val="1"/>
                <w:numId w:val="17"/>
              </w:numPr>
              <w:tabs>
                <w:tab w:val="clear" w:pos="360"/>
              </w:tabs>
              <w:spacing w:after="200"/>
              <w:ind w:left="522" w:hanging="450"/>
              <w:jc w:val="both"/>
              <w:rPr>
                <w:sz w:val="22"/>
                <w:szCs w:val="22"/>
                <w:lang w:val="es-CO"/>
              </w:rPr>
            </w:pPr>
            <w:r w:rsidRPr="0026460B">
              <w:rPr>
                <w:sz w:val="22"/>
                <w:szCs w:val="22"/>
                <w:lang w:val="es-CO"/>
              </w:rPr>
              <w:t xml:space="preserve">Si así se indica en la </w:t>
            </w:r>
            <w:proofErr w:type="spellStart"/>
            <w:r w:rsidRPr="0026460B">
              <w:rPr>
                <w:sz w:val="22"/>
                <w:szCs w:val="22"/>
                <w:lang w:val="es-CO"/>
              </w:rPr>
              <w:t>Subcláusula</w:t>
            </w:r>
            <w:proofErr w:type="spellEnd"/>
            <w:r w:rsidRPr="0026460B">
              <w:rPr>
                <w:sz w:val="22"/>
                <w:szCs w:val="22"/>
                <w:lang w:val="es-CO"/>
              </w:rPr>
              <w:t xml:space="preserve"> 1.1 de las IAL, el Llamado a Licitación será por ofertas para </w:t>
            </w:r>
            <w:r w:rsidR="00B552FA">
              <w:rPr>
                <w:sz w:val="22"/>
                <w:szCs w:val="22"/>
                <w:lang w:val="es-CO"/>
              </w:rPr>
              <w:t>lotes</w:t>
            </w:r>
            <w:r w:rsidRPr="0026460B">
              <w:rPr>
                <w:sz w:val="22"/>
                <w:szCs w:val="22"/>
                <w:lang w:val="es-CO"/>
              </w:rPr>
              <w:t xml:space="preserve"> individuales (</w:t>
            </w:r>
            <w:r w:rsidR="00B552FA">
              <w:rPr>
                <w:sz w:val="22"/>
                <w:szCs w:val="22"/>
                <w:lang w:val="es-CO"/>
              </w:rPr>
              <w:t>contratos</w:t>
            </w:r>
            <w:r w:rsidRPr="0026460B">
              <w:rPr>
                <w:sz w:val="22"/>
                <w:szCs w:val="22"/>
                <w:lang w:val="es-CO"/>
              </w:rPr>
              <w:t xml:space="preserve">) o para combinación de </w:t>
            </w:r>
            <w:r w:rsidR="00B552FA">
              <w:rPr>
                <w:sz w:val="22"/>
                <w:szCs w:val="22"/>
                <w:lang w:val="es-CO"/>
              </w:rPr>
              <w:t xml:space="preserve">lotes </w:t>
            </w:r>
            <w:r w:rsidRPr="0026460B">
              <w:rPr>
                <w:sz w:val="22"/>
                <w:szCs w:val="22"/>
                <w:lang w:val="es-CO"/>
              </w:rPr>
              <w:lastRenderedPageBreak/>
              <w:t>contratos (grupo</w:t>
            </w:r>
            <w:r w:rsidR="00B552FA">
              <w:rPr>
                <w:sz w:val="22"/>
                <w:szCs w:val="22"/>
                <w:lang w:val="es-CO"/>
              </w:rPr>
              <w:t xml:space="preserve"> de contratos</w:t>
            </w:r>
            <w:r w:rsidRPr="0026460B">
              <w:rPr>
                <w:sz w:val="22"/>
                <w:szCs w:val="22"/>
                <w:lang w:val="es-CO"/>
              </w:rPr>
              <w:t xml:space="preserve">). A menos que se indique lo contrario en los </w:t>
            </w:r>
            <w:r w:rsidRPr="0026460B">
              <w:rPr>
                <w:b/>
                <w:sz w:val="22"/>
                <w:szCs w:val="22"/>
                <w:lang w:val="es-CO"/>
              </w:rPr>
              <w:t>DDL</w:t>
            </w:r>
            <w:r w:rsidRPr="0026460B">
              <w:rPr>
                <w:sz w:val="22"/>
                <w:szCs w:val="22"/>
                <w:lang w:val="es-CO"/>
              </w:rPr>
              <w:t>, los precios cotizados deberán corresponder al 100% de los artículos indicados en cada lote y al 100% de las cantidades indicadas para cada artículo de un lote. Los Licitantes que deseen ofrecer reducción de precios (descuentos) por la adjudicación de más de un Contrato deberán indicar en su oferta los</w:t>
            </w:r>
            <w:r w:rsidR="000408C2">
              <w:rPr>
                <w:sz w:val="22"/>
                <w:szCs w:val="22"/>
                <w:lang w:val="es-CO"/>
              </w:rPr>
              <w:t xml:space="preserve"> descuentos aplicables o, alternativamente, para Contratos individuales en el grupo.</w:t>
            </w:r>
            <w:r w:rsidR="00D67491">
              <w:rPr>
                <w:sz w:val="22"/>
                <w:szCs w:val="22"/>
                <w:lang w:val="es-CO"/>
              </w:rPr>
              <w:t xml:space="preserve"> </w:t>
            </w:r>
            <w:r w:rsidR="00B552FA">
              <w:rPr>
                <w:sz w:val="22"/>
                <w:szCs w:val="22"/>
                <w:lang w:val="es-CO"/>
              </w:rPr>
              <w:t xml:space="preserve">Los </w:t>
            </w:r>
            <w:r w:rsidRPr="0026460B">
              <w:rPr>
                <w:sz w:val="22"/>
                <w:szCs w:val="22"/>
                <w:lang w:val="es-CO"/>
              </w:rPr>
              <w:t xml:space="preserve">descuentos </w:t>
            </w:r>
            <w:r w:rsidR="00B552FA">
              <w:rPr>
                <w:sz w:val="22"/>
                <w:szCs w:val="22"/>
                <w:lang w:val="es-CO"/>
              </w:rPr>
              <w:t xml:space="preserve">deberán presentarse </w:t>
            </w:r>
            <w:r w:rsidRPr="0026460B">
              <w:rPr>
                <w:sz w:val="22"/>
                <w:szCs w:val="22"/>
                <w:lang w:val="es-CO"/>
              </w:rPr>
              <w:t xml:space="preserve">de conformidad con la </w:t>
            </w:r>
            <w:proofErr w:type="spellStart"/>
            <w:r w:rsidRPr="0026460B">
              <w:rPr>
                <w:sz w:val="22"/>
                <w:szCs w:val="22"/>
                <w:lang w:val="es-CO"/>
              </w:rPr>
              <w:t>Subcláusula</w:t>
            </w:r>
            <w:proofErr w:type="spellEnd"/>
            <w:r w:rsidRPr="0026460B">
              <w:rPr>
                <w:sz w:val="22"/>
                <w:szCs w:val="22"/>
                <w:lang w:val="es-CO"/>
              </w:rPr>
              <w:t xml:space="preserve"> 14.4 de las IAL, siempre y cuando las ofertas por todos los lotes sean presentadas y abiertas al mismo tiempo.</w:t>
            </w:r>
          </w:p>
          <w:p w14:paraId="09B2585D" w14:textId="77777777" w:rsidR="004D6B01" w:rsidRPr="0026460B" w:rsidRDefault="004D6B01" w:rsidP="0026460B">
            <w:pPr>
              <w:numPr>
                <w:ilvl w:val="1"/>
                <w:numId w:val="17"/>
              </w:numPr>
              <w:tabs>
                <w:tab w:val="clear" w:pos="360"/>
              </w:tabs>
              <w:spacing w:after="200"/>
              <w:ind w:left="522" w:hanging="450"/>
              <w:jc w:val="both"/>
              <w:rPr>
                <w:sz w:val="22"/>
                <w:szCs w:val="22"/>
                <w:lang w:val="es-CO"/>
              </w:rPr>
            </w:pPr>
            <w:r w:rsidRPr="0026460B">
              <w:rPr>
                <w:sz w:val="22"/>
                <w:szCs w:val="22"/>
                <w:lang w:val="es-CO"/>
              </w:rPr>
              <w:t>Las expresiones EXW, CIP, y otros términos afines</w:t>
            </w:r>
            <w:r w:rsidR="00D67491">
              <w:rPr>
                <w:sz w:val="22"/>
                <w:szCs w:val="22"/>
                <w:lang w:val="es-CO"/>
              </w:rPr>
              <w:t xml:space="preserve"> </w:t>
            </w:r>
            <w:r w:rsidRPr="0026460B">
              <w:rPr>
                <w:sz w:val="22"/>
                <w:szCs w:val="22"/>
                <w:lang w:val="es-CO"/>
              </w:rPr>
              <w:t xml:space="preserve">se regirán por las normas prescritas en la edición vigente de </w:t>
            </w:r>
            <w:proofErr w:type="spellStart"/>
            <w:r w:rsidRPr="0026460B">
              <w:rPr>
                <w:i/>
                <w:sz w:val="22"/>
                <w:szCs w:val="22"/>
                <w:lang w:val="es-CO"/>
              </w:rPr>
              <w:t>Incoterms</w:t>
            </w:r>
            <w:proofErr w:type="spellEnd"/>
            <w:r w:rsidRPr="0026460B">
              <w:rPr>
                <w:i/>
                <w:sz w:val="22"/>
                <w:szCs w:val="22"/>
                <w:lang w:val="es-CO"/>
              </w:rPr>
              <w:t>,</w:t>
            </w:r>
            <w:r w:rsidRPr="0026460B">
              <w:rPr>
                <w:sz w:val="22"/>
                <w:szCs w:val="22"/>
                <w:lang w:val="es-CO"/>
              </w:rPr>
              <w:t xml:space="preserve"> publicada por la Cámara de Comercio Internacional, </w:t>
            </w:r>
            <w:r w:rsidRPr="0026460B">
              <w:rPr>
                <w:b/>
                <w:sz w:val="22"/>
                <w:szCs w:val="22"/>
                <w:lang w:val="es-CO"/>
              </w:rPr>
              <w:t>según se indique en los DDL</w:t>
            </w:r>
            <w:r w:rsidRPr="0026460B">
              <w:rPr>
                <w:b/>
                <w:bCs/>
                <w:sz w:val="22"/>
                <w:szCs w:val="22"/>
                <w:lang w:val="es-CO"/>
              </w:rPr>
              <w:t>.</w:t>
            </w:r>
          </w:p>
          <w:p w14:paraId="19F49BA3" w14:textId="77777777" w:rsidR="004D6B01" w:rsidRPr="0026460B" w:rsidRDefault="004D6B01" w:rsidP="0026460B">
            <w:pPr>
              <w:numPr>
                <w:ilvl w:val="1"/>
                <w:numId w:val="17"/>
              </w:numPr>
              <w:tabs>
                <w:tab w:val="clear" w:pos="360"/>
              </w:tabs>
              <w:spacing w:after="200"/>
              <w:ind w:left="522" w:hanging="450"/>
              <w:jc w:val="both"/>
              <w:rPr>
                <w:sz w:val="22"/>
                <w:szCs w:val="22"/>
                <w:lang w:val="es-CO"/>
              </w:rPr>
            </w:pPr>
            <w:r w:rsidRPr="0026460B">
              <w:rPr>
                <w:sz w:val="22"/>
                <w:szCs w:val="22"/>
                <w:lang w:val="es-CO"/>
              </w:rPr>
              <w:t xml:space="preserve">Los precios deberán cotizarse como se indica en cada formulario de Lista de Precios incluidos en la Sección IV, Formularios de la Oferta. El desglose de los componentes de los precios se requiere con el único propósito de facilitar al Comprador la comparación de las ofertas. Esto no limitará de ninguna manera el derecho del Comprador para contratar bajo cualquiera de los términos ofrecidos. Al cotizar los precios, el Licitante podrá incluir costos de transporte cotizados por empresas transportadoras registradas en cualquier país elegible, de conformidad con la Sección V, Países Elegibles. Así mismo, el Licitante podrá adquirir servicios de seguros de cualquier país elegible de conformidad con la Sección V, Países Elegibles. Los precios deberán registrarse de la siguiente manera: </w:t>
            </w:r>
          </w:p>
          <w:p w14:paraId="58038A5D" w14:textId="77777777" w:rsidR="004D6B01" w:rsidRPr="0026460B" w:rsidRDefault="004D6B01" w:rsidP="0026460B">
            <w:pPr>
              <w:pStyle w:val="Textodebloque"/>
              <w:numPr>
                <w:ilvl w:val="0"/>
                <w:numId w:val="18"/>
              </w:numPr>
              <w:tabs>
                <w:tab w:val="clear" w:pos="612"/>
                <w:tab w:val="clear" w:pos="972"/>
              </w:tabs>
              <w:spacing w:after="200"/>
              <w:ind w:left="882" w:right="0"/>
              <w:rPr>
                <w:sz w:val="22"/>
                <w:szCs w:val="22"/>
                <w:lang w:val="es-CO"/>
              </w:rPr>
            </w:pPr>
            <w:r w:rsidRPr="0026460B">
              <w:rPr>
                <w:sz w:val="22"/>
                <w:szCs w:val="22"/>
                <w:lang w:val="es-CO"/>
              </w:rPr>
              <w:t xml:space="preserve">Para bienes fabricados en el país del Comprador: </w:t>
            </w:r>
          </w:p>
          <w:p w14:paraId="1ADFFCEF" w14:textId="77777777" w:rsidR="004D6B01" w:rsidRPr="0026460B" w:rsidRDefault="004D6B01" w:rsidP="00D51872">
            <w:pPr>
              <w:pStyle w:val="Prrafodelista"/>
              <w:numPr>
                <w:ilvl w:val="1"/>
                <w:numId w:val="45"/>
              </w:numPr>
              <w:suppressAutoHyphens/>
              <w:spacing w:after="180"/>
              <w:ind w:left="1332" w:hanging="450"/>
              <w:jc w:val="both"/>
              <w:rPr>
                <w:sz w:val="22"/>
                <w:szCs w:val="22"/>
                <w:lang w:val="es-CO"/>
              </w:rPr>
            </w:pPr>
            <w:r w:rsidRPr="0026460B">
              <w:rPr>
                <w:sz w:val="22"/>
                <w:szCs w:val="22"/>
                <w:lang w:val="es-CO"/>
              </w:rPr>
              <w:t>el precio de los bienes cotizados EXW (taller,</w:t>
            </w:r>
            <w:r w:rsidR="00D67491">
              <w:rPr>
                <w:sz w:val="22"/>
                <w:szCs w:val="22"/>
                <w:lang w:val="es-CO"/>
              </w:rPr>
              <w:t xml:space="preserve"> </w:t>
            </w:r>
            <w:r w:rsidRPr="0026460B">
              <w:rPr>
                <w:sz w:val="22"/>
                <w:szCs w:val="22"/>
                <w:lang w:val="es-CO"/>
              </w:rPr>
              <w:t xml:space="preserve">fábrica, bodega, sala de exhibición, o en existencia, según corresponda), incluyendo todos los derechos de aduana y los impuestos a la venta o de otro tipo ya pagados o por pagar sobre los componentes y materia prima utilizada en la fabricación o ensamblaje de los bienes; </w:t>
            </w:r>
          </w:p>
          <w:p w14:paraId="1DF72CED" w14:textId="77777777" w:rsidR="004D6B01" w:rsidRPr="0026460B" w:rsidRDefault="004D6B01" w:rsidP="00D51872">
            <w:pPr>
              <w:pStyle w:val="Prrafodelista"/>
              <w:numPr>
                <w:ilvl w:val="1"/>
                <w:numId w:val="45"/>
              </w:numPr>
              <w:suppressAutoHyphens/>
              <w:spacing w:after="180"/>
              <w:ind w:left="1332" w:hanging="450"/>
              <w:jc w:val="both"/>
              <w:rPr>
                <w:sz w:val="22"/>
                <w:szCs w:val="22"/>
                <w:lang w:val="es-CO"/>
              </w:rPr>
            </w:pPr>
            <w:r w:rsidRPr="0026460B">
              <w:rPr>
                <w:sz w:val="22"/>
                <w:szCs w:val="22"/>
                <w:lang w:val="es-CO"/>
              </w:rPr>
              <w:t>todo impuesto a las ventas u otro tipo de impuesto que obligue el país del Comprador a pagar sobre</w:t>
            </w:r>
            <w:r w:rsidR="00D67491">
              <w:rPr>
                <w:sz w:val="22"/>
                <w:szCs w:val="22"/>
                <w:lang w:val="es-CO"/>
              </w:rPr>
              <w:t xml:space="preserve"> </w:t>
            </w:r>
            <w:r w:rsidRPr="0026460B">
              <w:rPr>
                <w:sz w:val="22"/>
                <w:szCs w:val="22"/>
                <w:lang w:val="es-CO"/>
              </w:rPr>
              <w:t>los Bienes en caso de ser adjudicado el Contrato al Licitante; y</w:t>
            </w:r>
          </w:p>
          <w:p w14:paraId="2E833A3E" w14:textId="77777777" w:rsidR="004D6B01" w:rsidRPr="0026460B" w:rsidRDefault="004D6B01" w:rsidP="00D51872">
            <w:pPr>
              <w:pStyle w:val="Prrafodelista"/>
              <w:numPr>
                <w:ilvl w:val="1"/>
                <w:numId w:val="45"/>
              </w:numPr>
              <w:suppressAutoHyphens/>
              <w:spacing w:after="180"/>
              <w:ind w:left="1332" w:hanging="450"/>
              <w:jc w:val="both"/>
              <w:rPr>
                <w:b/>
                <w:bCs/>
                <w:sz w:val="22"/>
                <w:szCs w:val="22"/>
                <w:lang w:val="es-CO"/>
              </w:rPr>
            </w:pPr>
            <w:r w:rsidRPr="0026460B">
              <w:rPr>
                <w:sz w:val="22"/>
                <w:szCs w:val="22"/>
                <w:lang w:val="es-CO"/>
              </w:rPr>
              <w:t xml:space="preserve">el precio de transporte interno, seguro y otros servicios necesarios para hacer llegar los bienes a su destino final (Sitio del Proyecto) como se especifica en los </w:t>
            </w:r>
            <w:r w:rsidRPr="0026460B">
              <w:rPr>
                <w:b/>
                <w:sz w:val="22"/>
                <w:szCs w:val="22"/>
                <w:lang w:val="es-CO"/>
              </w:rPr>
              <w:t>DDL</w:t>
            </w:r>
            <w:r w:rsidRPr="0026460B">
              <w:rPr>
                <w:b/>
                <w:bCs/>
                <w:sz w:val="22"/>
                <w:szCs w:val="22"/>
                <w:lang w:val="es-CO"/>
              </w:rPr>
              <w:t>.</w:t>
            </w:r>
          </w:p>
          <w:p w14:paraId="7B5E3490" w14:textId="77777777" w:rsidR="004D6B01" w:rsidRPr="0026460B" w:rsidRDefault="004D6B01" w:rsidP="0026460B">
            <w:pPr>
              <w:pStyle w:val="Textodebloque"/>
              <w:numPr>
                <w:ilvl w:val="0"/>
                <w:numId w:val="18"/>
              </w:numPr>
              <w:tabs>
                <w:tab w:val="clear" w:pos="612"/>
                <w:tab w:val="clear" w:pos="972"/>
              </w:tabs>
              <w:spacing w:after="200"/>
              <w:ind w:left="882" w:right="0"/>
              <w:rPr>
                <w:sz w:val="22"/>
                <w:szCs w:val="22"/>
                <w:lang w:val="es-CO"/>
              </w:rPr>
            </w:pPr>
            <w:r w:rsidRPr="0026460B">
              <w:rPr>
                <w:sz w:val="22"/>
                <w:szCs w:val="22"/>
                <w:lang w:val="es-CO"/>
              </w:rPr>
              <w:t xml:space="preserve">Para bienes fabricados fuera del país del Comprador y que serán importados: </w:t>
            </w:r>
          </w:p>
          <w:p w14:paraId="6813628F" w14:textId="77777777" w:rsidR="004D6B01" w:rsidRPr="0026460B" w:rsidRDefault="004D6B01" w:rsidP="00D51872">
            <w:pPr>
              <w:pStyle w:val="Prrafodelista"/>
              <w:numPr>
                <w:ilvl w:val="0"/>
                <w:numId w:val="46"/>
              </w:numPr>
              <w:suppressAutoHyphens/>
              <w:spacing w:after="180"/>
              <w:ind w:left="1332" w:hanging="450"/>
              <w:jc w:val="both"/>
              <w:rPr>
                <w:sz w:val="22"/>
                <w:szCs w:val="22"/>
                <w:lang w:val="es-CO"/>
              </w:rPr>
            </w:pPr>
            <w:r w:rsidRPr="0026460B">
              <w:rPr>
                <w:sz w:val="22"/>
                <w:szCs w:val="22"/>
                <w:lang w:val="es-CO"/>
              </w:rPr>
              <w:t>el precio de los bienes, cotizados CIP lugar de destino convenido, en el país del Comprador, según se indica en los</w:t>
            </w:r>
            <w:r w:rsidRPr="0026460B">
              <w:rPr>
                <w:b/>
                <w:sz w:val="22"/>
                <w:szCs w:val="22"/>
                <w:lang w:val="es-CO"/>
              </w:rPr>
              <w:t xml:space="preserve"> DDL</w:t>
            </w:r>
            <w:r w:rsidRPr="0026460B">
              <w:rPr>
                <w:sz w:val="22"/>
                <w:szCs w:val="22"/>
                <w:lang w:val="es-CO"/>
              </w:rPr>
              <w:t>;</w:t>
            </w:r>
          </w:p>
          <w:p w14:paraId="4AB8F7AB" w14:textId="77777777" w:rsidR="004D6B01" w:rsidRPr="0026460B" w:rsidRDefault="004D6B01" w:rsidP="00D51872">
            <w:pPr>
              <w:pStyle w:val="Prrafodelista"/>
              <w:numPr>
                <w:ilvl w:val="0"/>
                <w:numId w:val="46"/>
              </w:numPr>
              <w:suppressAutoHyphens/>
              <w:spacing w:after="180"/>
              <w:ind w:left="1332" w:hanging="450"/>
              <w:jc w:val="both"/>
              <w:rPr>
                <w:b/>
                <w:bCs/>
                <w:sz w:val="22"/>
                <w:szCs w:val="22"/>
                <w:lang w:val="es-CO"/>
              </w:rPr>
            </w:pPr>
            <w:r w:rsidRPr="0026460B">
              <w:rPr>
                <w:sz w:val="22"/>
                <w:szCs w:val="22"/>
                <w:lang w:val="es-CO"/>
              </w:rPr>
              <w:t>el precio de transporte interno, seguros y otros servicios locales necesarios para hacer llegar los bienes del lugar de destino convenido a su destino final (Sitio del Proyecto) indicado en los</w:t>
            </w:r>
            <w:r w:rsidRPr="0026460B">
              <w:rPr>
                <w:b/>
                <w:sz w:val="22"/>
                <w:szCs w:val="22"/>
                <w:lang w:val="es-CO"/>
              </w:rPr>
              <w:t xml:space="preserve"> DDL</w:t>
            </w:r>
            <w:r w:rsidRPr="0026460B">
              <w:rPr>
                <w:b/>
                <w:bCs/>
                <w:sz w:val="22"/>
                <w:szCs w:val="22"/>
                <w:lang w:val="es-CO"/>
              </w:rPr>
              <w:t>;</w:t>
            </w:r>
          </w:p>
          <w:p w14:paraId="35022E4B" w14:textId="77777777" w:rsidR="004D6B01" w:rsidRPr="0026460B" w:rsidRDefault="004D6B01" w:rsidP="0026460B">
            <w:pPr>
              <w:pStyle w:val="Textodebloque"/>
              <w:numPr>
                <w:ilvl w:val="0"/>
                <w:numId w:val="18"/>
              </w:numPr>
              <w:tabs>
                <w:tab w:val="clear" w:pos="612"/>
                <w:tab w:val="clear" w:pos="972"/>
              </w:tabs>
              <w:spacing w:after="200"/>
              <w:ind w:left="882" w:right="0"/>
              <w:rPr>
                <w:sz w:val="22"/>
                <w:szCs w:val="22"/>
                <w:lang w:val="es-CO"/>
              </w:rPr>
            </w:pPr>
            <w:r w:rsidRPr="0026460B">
              <w:rPr>
                <w:sz w:val="22"/>
                <w:szCs w:val="22"/>
                <w:lang w:val="es-CO"/>
              </w:rPr>
              <w:t>Para bienes fabricados fuera del país del Comprador, e importados previamente:</w:t>
            </w:r>
          </w:p>
          <w:p w14:paraId="2FB6BE8D" w14:textId="77777777" w:rsidR="004D6B01" w:rsidRPr="0026460B" w:rsidRDefault="004D6B01" w:rsidP="00D51872">
            <w:pPr>
              <w:pStyle w:val="Prrafodelista"/>
              <w:numPr>
                <w:ilvl w:val="0"/>
                <w:numId w:val="47"/>
              </w:numPr>
              <w:suppressAutoHyphens/>
              <w:spacing w:after="120"/>
              <w:ind w:left="1332" w:hanging="450"/>
              <w:contextualSpacing w:val="0"/>
              <w:jc w:val="both"/>
              <w:rPr>
                <w:sz w:val="22"/>
                <w:szCs w:val="22"/>
                <w:lang w:val="es-CO"/>
              </w:rPr>
            </w:pPr>
            <w:r w:rsidRPr="0026460B">
              <w:rPr>
                <w:sz w:val="22"/>
                <w:szCs w:val="22"/>
                <w:lang w:val="es-CO"/>
              </w:rPr>
              <w:lastRenderedPageBreak/>
              <w:t>el precio de los Bienes, incluyendo el valor original</w:t>
            </w:r>
            <w:r w:rsidR="005D3D6D">
              <w:rPr>
                <w:sz w:val="22"/>
                <w:szCs w:val="22"/>
                <w:lang w:val="es-CO"/>
              </w:rPr>
              <w:t xml:space="preserve"> </w:t>
            </w:r>
            <w:r w:rsidRPr="0026460B">
              <w:rPr>
                <w:sz w:val="22"/>
                <w:szCs w:val="22"/>
                <w:lang w:val="es-CO"/>
              </w:rPr>
              <w:t>de importación más cualquier margen (o descuento); más cualquier otro costo relacionado,</w:t>
            </w:r>
            <w:r w:rsidR="00D67491">
              <w:rPr>
                <w:sz w:val="22"/>
                <w:szCs w:val="22"/>
                <w:lang w:val="es-CO"/>
              </w:rPr>
              <w:t xml:space="preserve"> </w:t>
            </w:r>
            <w:r w:rsidRPr="0026460B">
              <w:rPr>
                <w:sz w:val="22"/>
                <w:szCs w:val="22"/>
                <w:lang w:val="es-CO"/>
              </w:rPr>
              <w:t>derechos de aduana y otros impuestos de importación</w:t>
            </w:r>
            <w:r w:rsidR="00D67491">
              <w:rPr>
                <w:sz w:val="22"/>
                <w:szCs w:val="22"/>
                <w:lang w:val="es-CO"/>
              </w:rPr>
              <w:t xml:space="preserve"> </w:t>
            </w:r>
            <w:r w:rsidRPr="0026460B">
              <w:rPr>
                <w:sz w:val="22"/>
                <w:szCs w:val="22"/>
                <w:lang w:val="es-CO"/>
              </w:rPr>
              <w:t>pagados o por pagar sobre los Bienes previamente importados;</w:t>
            </w:r>
          </w:p>
          <w:p w14:paraId="10B8EFC2" w14:textId="77777777" w:rsidR="004D6B01" w:rsidRPr="0026460B" w:rsidRDefault="004D6B01" w:rsidP="00D51872">
            <w:pPr>
              <w:pStyle w:val="Prrafodelista"/>
              <w:numPr>
                <w:ilvl w:val="0"/>
                <w:numId w:val="47"/>
              </w:numPr>
              <w:suppressAutoHyphens/>
              <w:spacing w:after="120"/>
              <w:ind w:left="1332" w:hanging="450"/>
              <w:contextualSpacing w:val="0"/>
              <w:jc w:val="both"/>
              <w:rPr>
                <w:sz w:val="22"/>
                <w:szCs w:val="22"/>
                <w:lang w:val="es-CO"/>
              </w:rPr>
            </w:pPr>
            <w:r w:rsidRPr="0026460B">
              <w:rPr>
                <w:sz w:val="22"/>
                <w:szCs w:val="22"/>
                <w:lang w:val="es-CO"/>
              </w:rPr>
              <w:t xml:space="preserve"> los derechos de aduana y otros impuestos de importación pagados (deberán ser respaldados con evidencia documental) o pagaderos sobre los bienes previamente importados;</w:t>
            </w:r>
          </w:p>
          <w:p w14:paraId="21D2925C" w14:textId="77777777" w:rsidR="004D6B01" w:rsidRPr="0026460B" w:rsidRDefault="004D6B01" w:rsidP="00D51872">
            <w:pPr>
              <w:pStyle w:val="Prrafodelista"/>
              <w:numPr>
                <w:ilvl w:val="0"/>
                <w:numId w:val="47"/>
              </w:numPr>
              <w:suppressAutoHyphens/>
              <w:spacing w:after="120"/>
              <w:ind w:left="1332" w:hanging="450"/>
              <w:contextualSpacing w:val="0"/>
              <w:jc w:val="both"/>
              <w:rPr>
                <w:sz w:val="22"/>
                <w:szCs w:val="22"/>
                <w:lang w:val="es-CO"/>
              </w:rPr>
            </w:pPr>
            <w:r w:rsidRPr="0026460B">
              <w:rPr>
                <w:sz w:val="22"/>
                <w:szCs w:val="22"/>
                <w:lang w:val="es-CO"/>
              </w:rPr>
              <w:t xml:space="preserve"> el precio de los Bienes resultado de</w:t>
            </w:r>
            <w:r w:rsidR="00D67491">
              <w:rPr>
                <w:sz w:val="22"/>
                <w:szCs w:val="22"/>
                <w:lang w:val="es-CO"/>
              </w:rPr>
              <w:t xml:space="preserve"> </w:t>
            </w:r>
            <w:r w:rsidRPr="0026460B">
              <w:rPr>
                <w:sz w:val="22"/>
                <w:szCs w:val="22"/>
                <w:lang w:val="es-CO"/>
              </w:rPr>
              <w:t>la diferencia entre (i) y (ii) anteriores;</w:t>
            </w:r>
          </w:p>
          <w:p w14:paraId="2645A5B2" w14:textId="77777777" w:rsidR="004D6B01" w:rsidRPr="0026460B" w:rsidRDefault="004D6B01" w:rsidP="00D51872">
            <w:pPr>
              <w:pStyle w:val="Prrafodelista"/>
              <w:numPr>
                <w:ilvl w:val="0"/>
                <w:numId w:val="47"/>
              </w:numPr>
              <w:suppressAutoHyphens/>
              <w:spacing w:after="120"/>
              <w:ind w:left="1332" w:hanging="450"/>
              <w:contextualSpacing w:val="0"/>
              <w:jc w:val="both"/>
              <w:rPr>
                <w:sz w:val="22"/>
                <w:szCs w:val="22"/>
                <w:lang w:val="es-CO"/>
              </w:rPr>
            </w:pPr>
            <w:r w:rsidRPr="0026460B">
              <w:rPr>
                <w:sz w:val="22"/>
                <w:szCs w:val="22"/>
                <w:lang w:val="es-CO"/>
              </w:rPr>
              <w:t>cualquier impuesto sobre la venta u otro impuesto</w:t>
            </w:r>
            <w:r w:rsidR="00D67491">
              <w:rPr>
                <w:sz w:val="22"/>
                <w:szCs w:val="22"/>
                <w:lang w:val="es-CO"/>
              </w:rPr>
              <w:t xml:space="preserve"> </w:t>
            </w:r>
            <w:r w:rsidRPr="0026460B">
              <w:rPr>
                <w:sz w:val="22"/>
                <w:szCs w:val="22"/>
                <w:lang w:val="es-CO"/>
              </w:rPr>
              <w:t>pagadero en el país del Comprador sobre los Bienes si el Contrato es adjudicado al Licitante, y</w:t>
            </w:r>
          </w:p>
          <w:p w14:paraId="58F26213" w14:textId="77777777" w:rsidR="004D6B01" w:rsidRPr="0026460B" w:rsidRDefault="004D6B01" w:rsidP="00D51872">
            <w:pPr>
              <w:pStyle w:val="Prrafodelista"/>
              <w:numPr>
                <w:ilvl w:val="0"/>
                <w:numId w:val="47"/>
              </w:numPr>
              <w:suppressAutoHyphens/>
              <w:spacing w:after="120"/>
              <w:ind w:left="1332" w:hanging="450"/>
              <w:contextualSpacing w:val="0"/>
              <w:jc w:val="both"/>
              <w:rPr>
                <w:b/>
                <w:bCs/>
                <w:sz w:val="22"/>
                <w:szCs w:val="22"/>
                <w:lang w:val="es-CO"/>
              </w:rPr>
            </w:pPr>
            <w:r w:rsidRPr="0026460B">
              <w:rPr>
                <w:sz w:val="22"/>
                <w:szCs w:val="22"/>
                <w:lang w:val="es-CO"/>
              </w:rPr>
              <w:t xml:space="preserve">el precio de transporte interno, seguro y otros servicios locales necesarios para hacer llegar los Bienes del lugar de destino convenido al lugar de destino final (Sitio del Proyecto) indicado en los </w:t>
            </w:r>
            <w:r w:rsidRPr="0026460B">
              <w:rPr>
                <w:b/>
                <w:sz w:val="22"/>
                <w:szCs w:val="22"/>
                <w:lang w:val="es-CO"/>
              </w:rPr>
              <w:t>DDL</w:t>
            </w:r>
            <w:r w:rsidRPr="0026460B">
              <w:rPr>
                <w:b/>
                <w:bCs/>
                <w:sz w:val="22"/>
                <w:szCs w:val="22"/>
                <w:lang w:val="es-CO"/>
              </w:rPr>
              <w:t>.</w:t>
            </w:r>
          </w:p>
          <w:p w14:paraId="65A94685" w14:textId="77777777" w:rsidR="004D6B01" w:rsidRPr="0026460B" w:rsidRDefault="004D6B01" w:rsidP="0026460B">
            <w:pPr>
              <w:pStyle w:val="Textodebloque"/>
              <w:numPr>
                <w:ilvl w:val="0"/>
                <w:numId w:val="18"/>
              </w:numPr>
              <w:tabs>
                <w:tab w:val="clear" w:pos="612"/>
                <w:tab w:val="clear" w:pos="972"/>
              </w:tabs>
              <w:spacing w:after="200"/>
              <w:ind w:left="882" w:right="0"/>
              <w:rPr>
                <w:sz w:val="22"/>
                <w:szCs w:val="22"/>
                <w:lang w:val="es-CO"/>
              </w:rPr>
            </w:pPr>
            <w:r w:rsidRPr="0026460B">
              <w:rPr>
                <w:sz w:val="22"/>
                <w:szCs w:val="22"/>
                <w:lang w:val="es-CO"/>
              </w:rPr>
              <w:t xml:space="preserve">Para los Servicios Conexos, </w:t>
            </w:r>
            <w:r w:rsidR="000408C2">
              <w:rPr>
                <w:sz w:val="22"/>
                <w:szCs w:val="22"/>
                <w:lang w:val="es-CO"/>
              </w:rPr>
              <w:t>distintos a</w:t>
            </w:r>
            <w:r w:rsidRPr="0026460B">
              <w:rPr>
                <w:sz w:val="22"/>
                <w:szCs w:val="22"/>
                <w:lang w:val="es-CO"/>
              </w:rPr>
              <w:t xml:space="preserve"> transporte interno y otros servicios necesarios para hacer llegar los Bienes a su destino final, cuando dichos Servicios Conexos sean especificados en la Lista de Bienes y Servicios:</w:t>
            </w:r>
          </w:p>
          <w:p w14:paraId="2A03516E" w14:textId="77777777" w:rsidR="004D6B01" w:rsidRPr="0026460B" w:rsidRDefault="004D6B01" w:rsidP="00D51872">
            <w:pPr>
              <w:pStyle w:val="Prrafodelista"/>
              <w:numPr>
                <w:ilvl w:val="0"/>
                <w:numId w:val="48"/>
              </w:numPr>
              <w:suppressAutoHyphens/>
              <w:spacing w:after="180"/>
              <w:ind w:left="1332" w:hanging="450"/>
              <w:jc w:val="both"/>
              <w:rPr>
                <w:sz w:val="22"/>
                <w:szCs w:val="22"/>
                <w:lang w:val="es-ES"/>
              </w:rPr>
            </w:pPr>
            <w:r w:rsidRPr="0026460B">
              <w:rPr>
                <w:sz w:val="22"/>
                <w:szCs w:val="22"/>
                <w:lang w:val="es-CO"/>
              </w:rPr>
              <w:t xml:space="preserve">el precio de cada artículo que comprende los Servicios Conexos (inclusive cualquier impuesto aplicable). </w:t>
            </w:r>
          </w:p>
        </w:tc>
      </w:tr>
      <w:tr w:rsidR="004D6B01" w:rsidRPr="003D5A30" w14:paraId="06B199FC" w14:textId="77777777" w:rsidTr="00067798">
        <w:trPr>
          <w:gridBefore w:val="1"/>
          <w:wBefore w:w="72" w:type="dxa"/>
        </w:trPr>
        <w:tc>
          <w:tcPr>
            <w:tcW w:w="1908" w:type="dxa"/>
          </w:tcPr>
          <w:p w14:paraId="2D4C2A7C" w14:textId="77777777" w:rsidR="004D6B01" w:rsidRPr="0026460B" w:rsidRDefault="004D6B01" w:rsidP="000B2B9E">
            <w:pPr>
              <w:pStyle w:val="SectionIHeader2"/>
            </w:pPr>
            <w:bookmarkStart w:id="27" w:name="_Toc397415359"/>
            <w:r w:rsidRPr="0026460B">
              <w:lastRenderedPageBreak/>
              <w:t>Monedas de la Oferta y de Pago</w:t>
            </w:r>
            <w:bookmarkEnd w:id="27"/>
          </w:p>
        </w:tc>
        <w:tc>
          <w:tcPr>
            <w:tcW w:w="7668" w:type="dxa"/>
            <w:gridSpan w:val="2"/>
          </w:tcPr>
          <w:p w14:paraId="5E069430" w14:textId="77777777" w:rsidR="004D6B01" w:rsidRPr="0026460B" w:rsidRDefault="004D6B01" w:rsidP="0026460B">
            <w:pPr>
              <w:spacing w:after="200"/>
              <w:ind w:left="522" w:hanging="522"/>
              <w:jc w:val="both"/>
              <w:rPr>
                <w:sz w:val="22"/>
                <w:szCs w:val="22"/>
                <w:lang w:val="es-CO"/>
              </w:rPr>
            </w:pPr>
            <w:r w:rsidRPr="0026460B">
              <w:rPr>
                <w:sz w:val="22"/>
                <w:szCs w:val="22"/>
                <w:lang w:val="es-CO"/>
              </w:rPr>
              <w:t>15.1</w:t>
            </w:r>
            <w:r w:rsidRPr="0026460B">
              <w:rPr>
                <w:sz w:val="22"/>
                <w:szCs w:val="22"/>
                <w:lang w:val="es-CO"/>
              </w:rPr>
              <w:tab/>
              <w:t xml:space="preserve">La moneda/s de la oferta y la moneda/s de pago se expresarán de acuerdo a lo </w:t>
            </w:r>
            <w:r w:rsidRPr="0026460B">
              <w:rPr>
                <w:b/>
                <w:sz w:val="22"/>
                <w:szCs w:val="22"/>
                <w:lang w:val="es-CO"/>
              </w:rPr>
              <w:t>especificado en los DDL</w:t>
            </w:r>
            <w:r w:rsidRPr="0026460B">
              <w:rPr>
                <w:sz w:val="22"/>
                <w:szCs w:val="22"/>
                <w:lang w:val="es-CO"/>
              </w:rPr>
              <w:t xml:space="preserve">. El Licitante cotizará en la moneda del país del Comprador la porción de la oferta correspondiente a gastos adquiridos en el país del Comprador, a menos que se indique lo contrario en los </w:t>
            </w:r>
            <w:r w:rsidRPr="0026460B">
              <w:rPr>
                <w:b/>
                <w:sz w:val="22"/>
                <w:szCs w:val="22"/>
                <w:lang w:val="es-CO"/>
              </w:rPr>
              <w:t>DDL</w:t>
            </w:r>
            <w:r w:rsidRPr="0026460B">
              <w:rPr>
                <w:sz w:val="22"/>
                <w:szCs w:val="22"/>
                <w:lang w:val="es-CO"/>
              </w:rPr>
              <w:t xml:space="preserve">. </w:t>
            </w:r>
          </w:p>
          <w:p w14:paraId="3D6FD7AB" w14:textId="77777777" w:rsidR="004D6B01" w:rsidRPr="0026460B" w:rsidRDefault="004D6B01" w:rsidP="0026460B">
            <w:pPr>
              <w:spacing w:after="200"/>
              <w:ind w:left="576" w:hanging="576"/>
              <w:jc w:val="both"/>
              <w:rPr>
                <w:sz w:val="22"/>
                <w:szCs w:val="22"/>
                <w:lang w:val="es-CO"/>
              </w:rPr>
            </w:pPr>
            <w:r w:rsidRPr="0026460B">
              <w:rPr>
                <w:sz w:val="22"/>
                <w:szCs w:val="22"/>
                <w:lang w:val="es-CO"/>
              </w:rPr>
              <w:t>15.2</w:t>
            </w:r>
            <w:r w:rsidRPr="0026460B">
              <w:rPr>
                <w:sz w:val="22"/>
                <w:szCs w:val="22"/>
                <w:lang w:val="es-CO"/>
              </w:rPr>
              <w:tab/>
              <w:t xml:space="preserve">Los Licitantes podrán expresar el precio de su oferta en la moneda de cualquier país de conformidad con la Sección V, Países Elegibles. Los Licitantes que deseen que se les pague en varios tipos de monedas, deberán cotizar su oferta en estos tipos de monedas pero no podrán emplear más de tres monedas además de la del país del Comprador. </w:t>
            </w:r>
          </w:p>
        </w:tc>
      </w:tr>
      <w:tr w:rsidR="009209B0" w:rsidRPr="003D5A30" w14:paraId="6E65DC4F" w14:textId="77777777" w:rsidTr="00067798">
        <w:trPr>
          <w:gridBefore w:val="1"/>
          <w:wBefore w:w="72" w:type="dxa"/>
        </w:trPr>
        <w:tc>
          <w:tcPr>
            <w:tcW w:w="1908" w:type="dxa"/>
          </w:tcPr>
          <w:p w14:paraId="666D0A5F" w14:textId="77777777" w:rsidR="009209B0" w:rsidRPr="0026460B" w:rsidRDefault="009209B0" w:rsidP="000B2B9E">
            <w:pPr>
              <w:pStyle w:val="SectionIHeader2"/>
            </w:pPr>
            <w:bookmarkStart w:id="28" w:name="_Toc397415360"/>
            <w:r w:rsidRPr="0026460B">
              <w:t>Documentos que Establecen la Elegibilidad y Conformidad de los Bienes y Servicios Conexos</w:t>
            </w:r>
            <w:bookmarkEnd w:id="28"/>
          </w:p>
        </w:tc>
        <w:tc>
          <w:tcPr>
            <w:tcW w:w="7668" w:type="dxa"/>
            <w:gridSpan w:val="2"/>
          </w:tcPr>
          <w:p w14:paraId="0033D6B3" w14:textId="77777777" w:rsidR="009209B0" w:rsidRPr="0026460B" w:rsidRDefault="009209B0" w:rsidP="0026460B">
            <w:pPr>
              <w:spacing w:after="200"/>
              <w:ind w:left="576" w:hanging="576"/>
              <w:jc w:val="both"/>
              <w:rPr>
                <w:sz w:val="22"/>
                <w:szCs w:val="22"/>
                <w:lang w:val="es-CO"/>
              </w:rPr>
            </w:pPr>
            <w:r w:rsidRPr="0026460B">
              <w:rPr>
                <w:sz w:val="22"/>
                <w:szCs w:val="22"/>
                <w:lang w:val="es-CO"/>
              </w:rPr>
              <w:t>16.1</w:t>
            </w:r>
            <w:r w:rsidRPr="0026460B">
              <w:rPr>
                <w:sz w:val="22"/>
                <w:szCs w:val="22"/>
                <w:lang w:val="es-CO"/>
              </w:rPr>
              <w:tab/>
              <w:t>Para establecer la elegibilidad de los Bienes y Servicios Conexos de conformidad con la Cláusula 5 de las IAL, los Licitantes deberán completar las declaraciones del país de origen en los</w:t>
            </w:r>
            <w:r w:rsidR="00D67491">
              <w:rPr>
                <w:sz w:val="22"/>
                <w:szCs w:val="22"/>
                <w:lang w:val="es-CO"/>
              </w:rPr>
              <w:t xml:space="preserve"> </w:t>
            </w:r>
            <w:r w:rsidRPr="0026460B">
              <w:rPr>
                <w:sz w:val="22"/>
                <w:szCs w:val="22"/>
                <w:lang w:val="es-CO"/>
              </w:rPr>
              <w:t>Formularios de Lista de Precios, incluidos en la Sección IV, Formularios de la Oferta.</w:t>
            </w:r>
          </w:p>
          <w:p w14:paraId="5FC051FD" w14:textId="77777777" w:rsidR="009209B0" w:rsidRPr="0026460B" w:rsidRDefault="009209B0" w:rsidP="0026460B">
            <w:pPr>
              <w:spacing w:after="200"/>
              <w:ind w:left="576" w:hanging="576"/>
              <w:jc w:val="both"/>
              <w:rPr>
                <w:sz w:val="22"/>
                <w:szCs w:val="22"/>
                <w:lang w:val="es-CO"/>
              </w:rPr>
            </w:pPr>
            <w:r w:rsidRPr="0026460B">
              <w:rPr>
                <w:sz w:val="22"/>
                <w:szCs w:val="22"/>
                <w:lang w:val="es-CO"/>
              </w:rPr>
              <w:t>16.2 Con el fin de</w:t>
            </w:r>
            <w:r w:rsidR="00D67491">
              <w:rPr>
                <w:sz w:val="22"/>
                <w:szCs w:val="22"/>
                <w:lang w:val="es-CO"/>
              </w:rPr>
              <w:t xml:space="preserve"> </w:t>
            </w:r>
            <w:r w:rsidRPr="0026460B">
              <w:rPr>
                <w:sz w:val="22"/>
                <w:szCs w:val="22"/>
                <w:lang w:val="es-CO"/>
              </w:rPr>
              <w:t xml:space="preserve">establecer la conformidad de los Bienes y Servicios Conexos, los Licitantes deberán proporcionar como parte de </w:t>
            </w:r>
            <w:r w:rsidR="000408C2">
              <w:rPr>
                <w:sz w:val="22"/>
                <w:szCs w:val="22"/>
                <w:lang w:val="es-CO"/>
              </w:rPr>
              <w:t>su</w:t>
            </w:r>
            <w:r w:rsidRPr="0026460B">
              <w:rPr>
                <w:sz w:val="22"/>
                <w:szCs w:val="22"/>
                <w:lang w:val="es-CO"/>
              </w:rPr>
              <w:t xml:space="preserve"> Oferta evidencia documentada acreditando que los Bienes cumplen con las especificaciones técnicas y los estándares especificados en la Sección VII,</w:t>
            </w:r>
            <w:r w:rsidR="00D67491">
              <w:rPr>
                <w:sz w:val="22"/>
                <w:szCs w:val="22"/>
                <w:lang w:val="es-CO"/>
              </w:rPr>
              <w:t xml:space="preserve"> </w:t>
            </w:r>
            <w:r w:rsidRPr="0026460B">
              <w:rPr>
                <w:sz w:val="22"/>
                <w:szCs w:val="22"/>
                <w:lang w:val="es-CO"/>
              </w:rPr>
              <w:t xml:space="preserve">Requisitos de los Bienes y Servicios Conexos. </w:t>
            </w:r>
          </w:p>
          <w:p w14:paraId="70164341" w14:textId="77777777" w:rsidR="009209B0" w:rsidRPr="0026460B" w:rsidRDefault="009209B0" w:rsidP="0026460B">
            <w:pPr>
              <w:spacing w:after="200"/>
              <w:ind w:left="576" w:hanging="576"/>
              <w:jc w:val="both"/>
              <w:rPr>
                <w:sz w:val="22"/>
                <w:szCs w:val="22"/>
                <w:lang w:val="es-CO"/>
              </w:rPr>
            </w:pPr>
            <w:r w:rsidRPr="0026460B">
              <w:rPr>
                <w:sz w:val="22"/>
                <w:szCs w:val="22"/>
                <w:lang w:val="es-CO"/>
              </w:rPr>
              <w:t>16.3 La evidencia documentada puede ser en forma de literatura impresa, planos o datos, y deberá incluir una descripción detallada de las características esenciales</w:t>
            </w:r>
            <w:r w:rsidR="00D67491">
              <w:rPr>
                <w:sz w:val="22"/>
                <w:szCs w:val="22"/>
                <w:lang w:val="es-CO"/>
              </w:rPr>
              <w:t xml:space="preserve"> </w:t>
            </w:r>
            <w:r w:rsidRPr="0026460B">
              <w:rPr>
                <w:sz w:val="22"/>
                <w:szCs w:val="22"/>
                <w:lang w:val="es-CO"/>
              </w:rPr>
              <w:t>técnicas</w:t>
            </w:r>
            <w:r w:rsidR="00D67491">
              <w:rPr>
                <w:sz w:val="22"/>
                <w:szCs w:val="22"/>
                <w:lang w:val="es-CO"/>
              </w:rPr>
              <w:t xml:space="preserve"> </w:t>
            </w:r>
            <w:r w:rsidRPr="0026460B">
              <w:rPr>
                <w:sz w:val="22"/>
                <w:szCs w:val="22"/>
                <w:lang w:val="es-CO"/>
              </w:rPr>
              <w:t>y de funcionamiento de cada artículo demostrando conformidad sustancial de los Bienes y Servicios Conexos con las especificaciones técnicas</w:t>
            </w:r>
            <w:r w:rsidR="000408C2">
              <w:rPr>
                <w:sz w:val="22"/>
                <w:szCs w:val="22"/>
                <w:lang w:val="es-CO"/>
              </w:rPr>
              <w:t>, y</w:t>
            </w:r>
            <w:r w:rsidRPr="0026460B">
              <w:rPr>
                <w:sz w:val="22"/>
                <w:szCs w:val="22"/>
                <w:lang w:val="es-CO"/>
              </w:rPr>
              <w:t xml:space="preserve"> </w:t>
            </w:r>
            <w:r w:rsidR="000408C2">
              <w:rPr>
                <w:sz w:val="22"/>
                <w:szCs w:val="22"/>
                <w:lang w:val="es-CO"/>
              </w:rPr>
              <w:t>d</w:t>
            </w:r>
            <w:r w:rsidRPr="0026460B">
              <w:rPr>
                <w:sz w:val="22"/>
                <w:szCs w:val="22"/>
                <w:lang w:val="es-CO"/>
              </w:rPr>
              <w:t>e ser procedente</w:t>
            </w:r>
            <w:r w:rsidR="000408C2">
              <w:rPr>
                <w:sz w:val="22"/>
                <w:szCs w:val="22"/>
                <w:lang w:val="es-CO"/>
              </w:rPr>
              <w:t>,</w:t>
            </w:r>
            <w:r w:rsidRPr="0026460B">
              <w:rPr>
                <w:sz w:val="22"/>
                <w:szCs w:val="22"/>
                <w:lang w:val="es-CO"/>
              </w:rPr>
              <w:t xml:space="preserve"> una declaración de </w:t>
            </w:r>
            <w:r w:rsidRPr="0026460B">
              <w:rPr>
                <w:sz w:val="22"/>
                <w:szCs w:val="22"/>
                <w:lang w:val="es-CO"/>
              </w:rPr>
              <w:lastRenderedPageBreak/>
              <w:t>desviaciones y excepciones a las provisiones</w:t>
            </w:r>
            <w:r w:rsidR="00D67491">
              <w:rPr>
                <w:sz w:val="22"/>
                <w:szCs w:val="22"/>
                <w:lang w:val="es-CO"/>
              </w:rPr>
              <w:t xml:space="preserve"> </w:t>
            </w:r>
            <w:r w:rsidRPr="0026460B">
              <w:rPr>
                <w:sz w:val="22"/>
                <w:szCs w:val="22"/>
                <w:lang w:val="es-CO"/>
              </w:rPr>
              <w:t xml:space="preserve">en los Requisitos de los Bienes y Servicios Conexos. </w:t>
            </w:r>
          </w:p>
          <w:p w14:paraId="211F15DE" w14:textId="77777777" w:rsidR="009209B0" w:rsidRPr="0026460B" w:rsidRDefault="009209B0" w:rsidP="0026460B">
            <w:pPr>
              <w:spacing w:after="200"/>
              <w:ind w:left="576" w:hanging="576"/>
              <w:jc w:val="both"/>
              <w:rPr>
                <w:sz w:val="22"/>
                <w:szCs w:val="22"/>
                <w:lang w:val="es-CO"/>
              </w:rPr>
            </w:pPr>
            <w:r w:rsidRPr="0026460B">
              <w:rPr>
                <w:sz w:val="22"/>
                <w:szCs w:val="22"/>
                <w:lang w:val="es-CO"/>
              </w:rPr>
              <w:t>16.4</w:t>
            </w:r>
            <w:r w:rsidR="00D67491">
              <w:rPr>
                <w:sz w:val="22"/>
                <w:szCs w:val="22"/>
                <w:lang w:val="es-CO"/>
              </w:rPr>
              <w:t xml:space="preserve"> </w:t>
            </w:r>
            <w:r w:rsidRPr="0026460B">
              <w:rPr>
                <w:sz w:val="22"/>
                <w:szCs w:val="22"/>
                <w:lang w:val="es-CO"/>
              </w:rPr>
              <w:t>Los</w:t>
            </w:r>
            <w:r w:rsidR="00D67491">
              <w:rPr>
                <w:sz w:val="22"/>
                <w:szCs w:val="22"/>
                <w:lang w:val="es-CO"/>
              </w:rPr>
              <w:t xml:space="preserve"> </w:t>
            </w:r>
            <w:r w:rsidRPr="0026460B">
              <w:rPr>
                <w:sz w:val="22"/>
                <w:szCs w:val="22"/>
                <w:lang w:val="es-CO"/>
              </w:rPr>
              <w:t>Licitantes también deberán</w:t>
            </w:r>
            <w:r w:rsidR="00D67491">
              <w:rPr>
                <w:sz w:val="22"/>
                <w:szCs w:val="22"/>
                <w:lang w:val="es-CO"/>
              </w:rPr>
              <w:t xml:space="preserve"> </w:t>
            </w:r>
            <w:r w:rsidRPr="0026460B">
              <w:rPr>
                <w:sz w:val="22"/>
                <w:szCs w:val="22"/>
                <w:lang w:val="es-CO"/>
              </w:rPr>
              <w:t>proporcionar una lista detallada</w:t>
            </w:r>
            <w:r w:rsidR="00D67491">
              <w:rPr>
                <w:sz w:val="22"/>
                <w:szCs w:val="22"/>
                <w:lang w:val="es-CO"/>
              </w:rPr>
              <w:t xml:space="preserve"> </w:t>
            </w:r>
            <w:r w:rsidRPr="0026460B">
              <w:rPr>
                <w:sz w:val="22"/>
                <w:szCs w:val="22"/>
                <w:lang w:val="es-CO"/>
              </w:rPr>
              <w:t>que</w:t>
            </w:r>
            <w:r w:rsidR="00D67491">
              <w:rPr>
                <w:sz w:val="22"/>
                <w:szCs w:val="22"/>
                <w:lang w:val="es-CO"/>
              </w:rPr>
              <w:t xml:space="preserve"> </w:t>
            </w:r>
            <w:r w:rsidRPr="0026460B">
              <w:rPr>
                <w:sz w:val="22"/>
                <w:szCs w:val="22"/>
                <w:lang w:val="es-CO"/>
              </w:rPr>
              <w:t>incluya</w:t>
            </w:r>
            <w:r w:rsidR="00D67491">
              <w:rPr>
                <w:sz w:val="22"/>
                <w:szCs w:val="22"/>
                <w:lang w:val="es-CO"/>
              </w:rPr>
              <w:t xml:space="preserve"> </w:t>
            </w:r>
            <w:r w:rsidRPr="0026460B">
              <w:rPr>
                <w:sz w:val="22"/>
                <w:szCs w:val="22"/>
                <w:lang w:val="es-CO"/>
              </w:rPr>
              <w:t>disponibilidad y precios actuales de</w:t>
            </w:r>
            <w:r w:rsidR="00D67491">
              <w:rPr>
                <w:sz w:val="22"/>
                <w:szCs w:val="22"/>
                <w:lang w:val="es-CO"/>
              </w:rPr>
              <w:t xml:space="preserve"> </w:t>
            </w:r>
            <w:r w:rsidRPr="0026460B">
              <w:rPr>
                <w:sz w:val="22"/>
                <w:szCs w:val="22"/>
                <w:lang w:val="es-CO"/>
              </w:rPr>
              <w:t>repuestos, herramientas especiales, etc., necesarias para el</w:t>
            </w:r>
            <w:r w:rsidR="00D67491">
              <w:rPr>
                <w:sz w:val="22"/>
                <w:szCs w:val="22"/>
                <w:lang w:val="es-CO"/>
              </w:rPr>
              <w:t xml:space="preserve"> </w:t>
            </w:r>
            <w:r w:rsidRPr="0026460B">
              <w:rPr>
                <w:sz w:val="22"/>
                <w:szCs w:val="22"/>
                <w:lang w:val="es-CO"/>
              </w:rPr>
              <w:t>adecuado</w:t>
            </w:r>
            <w:r w:rsidR="00D67491">
              <w:rPr>
                <w:sz w:val="22"/>
                <w:szCs w:val="22"/>
                <w:lang w:val="es-CO"/>
              </w:rPr>
              <w:t xml:space="preserve"> </w:t>
            </w:r>
            <w:r w:rsidRPr="0026460B">
              <w:rPr>
                <w:sz w:val="22"/>
                <w:szCs w:val="22"/>
                <w:lang w:val="es-CO"/>
              </w:rPr>
              <w:t>y continuo funcionamiento de los Bienes durante el período</w:t>
            </w:r>
            <w:r w:rsidR="00D67491">
              <w:rPr>
                <w:sz w:val="22"/>
                <w:szCs w:val="22"/>
                <w:lang w:val="es-CO"/>
              </w:rPr>
              <w:t xml:space="preserve"> </w:t>
            </w:r>
            <w:r w:rsidRPr="0026460B">
              <w:rPr>
                <w:sz w:val="22"/>
                <w:szCs w:val="22"/>
                <w:lang w:val="es-CO"/>
              </w:rPr>
              <w:t>indicado</w:t>
            </w:r>
            <w:r w:rsidR="00D67491">
              <w:rPr>
                <w:sz w:val="22"/>
                <w:szCs w:val="22"/>
                <w:lang w:val="es-CO"/>
              </w:rPr>
              <w:t xml:space="preserve"> </w:t>
            </w:r>
            <w:r w:rsidRPr="0026460B">
              <w:rPr>
                <w:b/>
                <w:sz w:val="22"/>
                <w:szCs w:val="22"/>
                <w:lang w:val="es-CO"/>
              </w:rPr>
              <w:t>en los DDL,</w:t>
            </w:r>
            <w:r w:rsidRPr="0026460B">
              <w:rPr>
                <w:sz w:val="22"/>
                <w:szCs w:val="22"/>
                <w:lang w:val="es-CO"/>
              </w:rPr>
              <w:t xml:space="preserve"> a partir del inicio de la utilización de los bienes por el Comprador. </w:t>
            </w:r>
          </w:p>
          <w:p w14:paraId="4096A5DD" w14:textId="77777777" w:rsidR="009209B0" w:rsidRPr="0026460B" w:rsidRDefault="009209B0" w:rsidP="00FD6C9E">
            <w:pPr>
              <w:spacing w:after="200"/>
              <w:ind w:left="563" w:hanging="563"/>
              <w:jc w:val="both"/>
              <w:rPr>
                <w:sz w:val="22"/>
                <w:szCs w:val="22"/>
                <w:lang w:val="es-CO"/>
              </w:rPr>
            </w:pPr>
            <w:r w:rsidRPr="0026460B">
              <w:rPr>
                <w:sz w:val="22"/>
                <w:szCs w:val="22"/>
                <w:lang w:val="es-CO"/>
              </w:rPr>
              <w:t>16.5</w:t>
            </w:r>
            <w:r w:rsidR="00D67491">
              <w:rPr>
                <w:sz w:val="22"/>
                <w:szCs w:val="22"/>
                <w:lang w:val="es-CO"/>
              </w:rPr>
              <w:t xml:space="preserve"> </w:t>
            </w:r>
            <w:r w:rsidRPr="0026460B">
              <w:rPr>
                <w:sz w:val="22"/>
                <w:szCs w:val="22"/>
                <w:lang w:val="es-CO"/>
              </w:rPr>
              <w:t>Las</w:t>
            </w:r>
            <w:r w:rsidR="00D67491">
              <w:rPr>
                <w:sz w:val="22"/>
                <w:szCs w:val="22"/>
                <w:lang w:val="es-CO"/>
              </w:rPr>
              <w:t xml:space="preserve"> </w:t>
            </w:r>
            <w:r w:rsidRPr="0026460B">
              <w:rPr>
                <w:sz w:val="22"/>
                <w:szCs w:val="22"/>
                <w:lang w:val="es-CO"/>
              </w:rPr>
              <w:t>normas</w:t>
            </w:r>
            <w:r w:rsidR="00D67491">
              <w:rPr>
                <w:sz w:val="22"/>
                <w:szCs w:val="22"/>
                <w:lang w:val="es-CO"/>
              </w:rPr>
              <w:t xml:space="preserve"> </w:t>
            </w:r>
            <w:r w:rsidRPr="0026460B">
              <w:rPr>
                <w:sz w:val="22"/>
                <w:szCs w:val="22"/>
                <w:lang w:val="es-CO"/>
              </w:rPr>
              <w:t>de fabricación, procesamiento, material y</w:t>
            </w:r>
            <w:r w:rsidR="00D67491">
              <w:rPr>
                <w:sz w:val="22"/>
                <w:szCs w:val="22"/>
                <w:lang w:val="es-CO"/>
              </w:rPr>
              <w:t xml:space="preserve"> </w:t>
            </w:r>
            <w:r w:rsidRPr="0026460B">
              <w:rPr>
                <w:sz w:val="22"/>
                <w:szCs w:val="22"/>
                <w:lang w:val="es-CO"/>
              </w:rPr>
              <w:t>equipo, así como las referencias a marcas</w:t>
            </w:r>
            <w:r w:rsidR="00D67491">
              <w:rPr>
                <w:sz w:val="22"/>
                <w:szCs w:val="22"/>
                <w:lang w:val="es-CO"/>
              </w:rPr>
              <w:t xml:space="preserve"> </w:t>
            </w:r>
            <w:r w:rsidRPr="0026460B">
              <w:rPr>
                <w:sz w:val="22"/>
                <w:szCs w:val="22"/>
                <w:lang w:val="es-CO"/>
              </w:rPr>
              <w:t>o a números de catálogos</w:t>
            </w:r>
            <w:r w:rsidR="00D67491">
              <w:rPr>
                <w:sz w:val="22"/>
                <w:szCs w:val="22"/>
                <w:lang w:val="es-CO"/>
              </w:rPr>
              <w:t xml:space="preserve"> </w:t>
            </w:r>
            <w:r w:rsidRPr="0026460B">
              <w:rPr>
                <w:sz w:val="22"/>
                <w:szCs w:val="22"/>
                <w:lang w:val="es-CO"/>
              </w:rPr>
              <w:t>que haya incluido el Comprador en los Requisitos de los Bienes y Servicios Conexos, son solamente</w:t>
            </w:r>
            <w:r w:rsidR="00D67491">
              <w:rPr>
                <w:sz w:val="22"/>
                <w:szCs w:val="22"/>
                <w:lang w:val="es-CO"/>
              </w:rPr>
              <w:t xml:space="preserve"> </w:t>
            </w:r>
            <w:r w:rsidRPr="0026460B">
              <w:rPr>
                <w:sz w:val="22"/>
                <w:szCs w:val="22"/>
                <w:lang w:val="es-CO"/>
              </w:rPr>
              <w:t>descriptivas y no</w:t>
            </w:r>
            <w:r w:rsidR="00D67491">
              <w:rPr>
                <w:sz w:val="22"/>
                <w:szCs w:val="22"/>
                <w:lang w:val="es-CO"/>
              </w:rPr>
              <w:t xml:space="preserve"> </w:t>
            </w:r>
            <w:r w:rsidRPr="0026460B">
              <w:rPr>
                <w:sz w:val="22"/>
                <w:szCs w:val="22"/>
                <w:lang w:val="es-CO"/>
              </w:rPr>
              <w:t>restrictivas.</w:t>
            </w:r>
            <w:r w:rsidR="00D67491">
              <w:rPr>
                <w:sz w:val="22"/>
                <w:szCs w:val="22"/>
                <w:lang w:val="es-CO"/>
              </w:rPr>
              <w:t xml:space="preserve"> </w:t>
            </w:r>
            <w:r w:rsidRPr="0026460B">
              <w:rPr>
                <w:sz w:val="22"/>
                <w:szCs w:val="22"/>
                <w:lang w:val="es-CO"/>
              </w:rPr>
              <w:t>Los Licitantes pueden</w:t>
            </w:r>
            <w:r w:rsidR="00D67491">
              <w:rPr>
                <w:sz w:val="22"/>
                <w:szCs w:val="22"/>
                <w:lang w:val="es-CO"/>
              </w:rPr>
              <w:t xml:space="preserve"> </w:t>
            </w:r>
            <w:r w:rsidRPr="0026460B">
              <w:rPr>
                <w:sz w:val="22"/>
                <w:szCs w:val="22"/>
                <w:lang w:val="es-CO"/>
              </w:rPr>
              <w:t>ofrecer otras</w:t>
            </w:r>
            <w:r w:rsidR="00D67491">
              <w:rPr>
                <w:sz w:val="22"/>
                <w:szCs w:val="22"/>
                <w:lang w:val="es-CO"/>
              </w:rPr>
              <w:t xml:space="preserve"> </w:t>
            </w:r>
            <w:r w:rsidRPr="0026460B">
              <w:rPr>
                <w:sz w:val="22"/>
                <w:szCs w:val="22"/>
                <w:lang w:val="es-CO"/>
              </w:rPr>
              <w:t>normas</w:t>
            </w:r>
            <w:r w:rsidR="00D67491">
              <w:rPr>
                <w:sz w:val="22"/>
                <w:szCs w:val="22"/>
                <w:lang w:val="es-CO"/>
              </w:rPr>
              <w:t xml:space="preserve"> </w:t>
            </w:r>
            <w:r w:rsidRPr="0026460B">
              <w:rPr>
                <w:sz w:val="22"/>
                <w:szCs w:val="22"/>
                <w:lang w:val="es-CO"/>
              </w:rPr>
              <w:t>de calidad, marcas, y/o números de catálogo,</w:t>
            </w:r>
            <w:r w:rsidR="00D67491">
              <w:rPr>
                <w:sz w:val="22"/>
                <w:szCs w:val="22"/>
                <w:lang w:val="es-CO"/>
              </w:rPr>
              <w:t xml:space="preserve"> </w:t>
            </w:r>
            <w:r w:rsidRPr="0026460B">
              <w:rPr>
                <w:sz w:val="22"/>
                <w:szCs w:val="22"/>
                <w:lang w:val="es-CO"/>
              </w:rPr>
              <w:t>siempre y cuando</w:t>
            </w:r>
            <w:r w:rsidR="00D67491">
              <w:rPr>
                <w:sz w:val="22"/>
                <w:szCs w:val="22"/>
                <w:lang w:val="es-CO"/>
              </w:rPr>
              <w:t xml:space="preserve"> </w:t>
            </w:r>
            <w:r w:rsidRPr="0026460B">
              <w:rPr>
                <w:sz w:val="22"/>
                <w:szCs w:val="22"/>
                <w:lang w:val="es-CO"/>
              </w:rPr>
              <w:t>demuestren a satisfacción del Comprador, que las</w:t>
            </w:r>
            <w:r w:rsidR="00D67491">
              <w:rPr>
                <w:sz w:val="22"/>
                <w:szCs w:val="22"/>
                <w:lang w:val="es-CO"/>
              </w:rPr>
              <w:t xml:space="preserve"> </w:t>
            </w:r>
            <w:r w:rsidRPr="0026460B">
              <w:rPr>
                <w:sz w:val="22"/>
                <w:szCs w:val="22"/>
                <w:lang w:val="es-CO"/>
              </w:rPr>
              <w:t>sustituciones son sustancialmente equivalentes o superiores a las</w:t>
            </w:r>
            <w:r w:rsidR="00D67491">
              <w:rPr>
                <w:sz w:val="22"/>
                <w:szCs w:val="22"/>
                <w:lang w:val="es-CO"/>
              </w:rPr>
              <w:t xml:space="preserve"> </w:t>
            </w:r>
            <w:r w:rsidRPr="0026460B">
              <w:rPr>
                <w:sz w:val="22"/>
                <w:szCs w:val="22"/>
                <w:lang w:val="es-CO"/>
              </w:rPr>
              <w:t xml:space="preserve">especificadas en </w:t>
            </w:r>
            <w:r w:rsidR="000408C2">
              <w:rPr>
                <w:sz w:val="22"/>
                <w:szCs w:val="22"/>
                <w:lang w:val="es-CO"/>
              </w:rPr>
              <w:t xml:space="preserve">la Sección VII, </w:t>
            </w:r>
            <w:r w:rsidRPr="0026460B">
              <w:rPr>
                <w:sz w:val="22"/>
                <w:szCs w:val="22"/>
                <w:lang w:val="es-CO"/>
              </w:rPr>
              <w:t xml:space="preserve">Requisitos de los Bienes y Servicios. </w:t>
            </w:r>
          </w:p>
        </w:tc>
      </w:tr>
      <w:tr w:rsidR="00B951F4" w:rsidRPr="003D5A30" w14:paraId="79FCA246" w14:textId="77777777" w:rsidTr="00067798">
        <w:trPr>
          <w:gridBefore w:val="1"/>
          <w:wBefore w:w="72" w:type="dxa"/>
        </w:trPr>
        <w:tc>
          <w:tcPr>
            <w:tcW w:w="1908" w:type="dxa"/>
          </w:tcPr>
          <w:p w14:paraId="54C1B869" w14:textId="77777777" w:rsidR="00B951F4" w:rsidRPr="0026460B" w:rsidRDefault="00B951F4" w:rsidP="000B2B9E">
            <w:pPr>
              <w:pStyle w:val="SectionIHeader2"/>
            </w:pPr>
            <w:bookmarkStart w:id="29" w:name="_Toc397415361"/>
            <w:r w:rsidRPr="0026460B">
              <w:lastRenderedPageBreak/>
              <w:t>Documentos que Establecen la Elegibilidad y Calificaciones del Licitante</w:t>
            </w:r>
            <w:bookmarkEnd w:id="29"/>
          </w:p>
        </w:tc>
        <w:tc>
          <w:tcPr>
            <w:tcW w:w="7668" w:type="dxa"/>
            <w:gridSpan w:val="2"/>
          </w:tcPr>
          <w:p w14:paraId="26CC7BC6" w14:textId="77777777" w:rsidR="00B951F4" w:rsidRPr="0026460B" w:rsidRDefault="00B951F4" w:rsidP="0026460B">
            <w:pPr>
              <w:pStyle w:val="sec7-clauses"/>
              <w:numPr>
                <w:ilvl w:val="1"/>
                <w:numId w:val="19"/>
              </w:numPr>
              <w:ind w:left="563" w:hanging="563"/>
              <w:contextualSpacing/>
              <w:jc w:val="both"/>
              <w:rPr>
                <w:rFonts w:ascii="Times New Roman" w:hAnsi="Times New Roman"/>
                <w:b w:val="0"/>
                <w:sz w:val="22"/>
                <w:lang w:val="es-CO"/>
              </w:rPr>
            </w:pPr>
            <w:r w:rsidRPr="0026460B">
              <w:rPr>
                <w:rFonts w:ascii="Times New Roman" w:hAnsi="Times New Roman"/>
                <w:sz w:val="22"/>
                <w:lang w:val="es-CO"/>
              </w:rPr>
              <w:t xml:space="preserve"> </w:t>
            </w:r>
            <w:r w:rsidRPr="0026460B">
              <w:rPr>
                <w:rFonts w:ascii="Times New Roman" w:hAnsi="Times New Roman"/>
                <w:b w:val="0"/>
                <w:sz w:val="22"/>
                <w:lang w:val="es-CO"/>
              </w:rPr>
              <w:t>Para</w:t>
            </w:r>
            <w:r w:rsidR="00D67491">
              <w:rPr>
                <w:rFonts w:ascii="Times New Roman" w:hAnsi="Times New Roman"/>
                <w:b w:val="0"/>
                <w:sz w:val="22"/>
                <w:lang w:val="es-CO"/>
              </w:rPr>
              <w:t xml:space="preserve"> </w:t>
            </w:r>
            <w:r w:rsidRPr="0026460B">
              <w:rPr>
                <w:rFonts w:ascii="Times New Roman" w:hAnsi="Times New Roman"/>
                <w:b w:val="0"/>
                <w:sz w:val="22"/>
                <w:lang w:val="es-CO"/>
              </w:rPr>
              <w:t>establecer su</w:t>
            </w:r>
            <w:r w:rsidR="00D67491">
              <w:rPr>
                <w:rFonts w:ascii="Times New Roman" w:hAnsi="Times New Roman"/>
                <w:b w:val="0"/>
                <w:sz w:val="22"/>
                <w:lang w:val="es-CO"/>
              </w:rPr>
              <w:t xml:space="preserve"> </w:t>
            </w:r>
            <w:r w:rsidRPr="0026460B">
              <w:rPr>
                <w:rFonts w:ascii="Times New Roman" w:hAnsi="Times New Roman"/>
                <w:b w:val="0"/>
                <w:sz w:val="22"/>
                <w:lang w:val="es-CO"/>
              </w:rPr>
              <w:t>elegibilidad</w:t>
            </w:r>
            <w:r w:rsidR="00D67491">
              <w:rPr>
                <w:rFonts w:ascii="Times New Roman" w:hAnsi="Times New Roman"/>
                <w:b w:val="0"/>
                <w:sz w:val="22"/>
                <w:lang w:val="es-CO"/>
              </w:rPr>
              <w:t xml:space="preserve"> </w:t>
            </w:r>
            <w:r w:rsidRPr="0026460B">
              <w:rPr>
                <w:rFonts w:ascii="Times New Roman" w:hAnsi="Times New Roman"/>
                <w:b w:val="0"/>
                <w:sz w:val="22"/>
                <w:lang w:val="es-CO"/>
              </w:rPr>
              <w:t>de conformidad con la Cláusula 4 de las IAL, los Licitantes deberán completar el</w:t>
            </w:r>
            <w:r w:rsidR="00D67491">
              <w:rPr>
                <w:rFonts w:ascii="Times New Roman" w:hAnsi="Times New Roman"/>
                <w:b w:val="0"/>
                <w:sz w:val="22"/>
                <w:lang w:val="es-CO"/>
              </w:rPr>
              <w:t xml:space="preserve"> </w:t>
            </w:r>
            <w:r w:rsidRPr="0026460B">
              <w:rPr>
                <w:rFonts w:ascii="Times New Roman" w:hAnsi="Times New Roman"/>
                <w:b w:val="0"/>
                <w:sz w:val="22"/>
                <w:lang w:val="es-CO"/>
              </w:rPr>
              <w:t>Formulario de Oferta,</w:t>
            </w:r>
            <w:r w:rsidR="00D67491">
              <w:rPr>
                <w:rFonts w:ascii="Times New Roman" w:hAnsi="Times New Roman"/>
                <w:b w:val="0"/>
                <w:sz w:val="22"/>
                <w:lang w:val="es-CO"/>
              </w:rPr>
              <w:t xml:space="preserve"> </w:t>
            </w:r>
            <w:r w:rsidRPr="0026460B">
              <w:rPr>
                <w:rFonts w:ascii="Times New Roman" w:hAnsi="Times New Roman"/>
                <w:b w:val="0"/>
                <w:sz w:val="22"/>
                <w:lang w:val="es-CO"/>
              </w:rPr>
              <w:t>incluidos en la Sección IV, Formularios de la Oferta.</w:t>
            </w:r>
          </w:p>
          <w:p w14:paraId="0DB5166D" w14:textId="77777777" w:rsidR="002A21B0" w:rsidRPr="0026460B" w:rsidRDefault="002A21B0" w:rsidP="0026460B">
            <w:pPr>
              <w:pStyle w:val="sec7-clauses"/>
              <w:ind w:left="563"/>
              <w:contextualSpacing/>
              <w:jc w:val="both"/>
              <w:rPr>
                <w:rFonts w:ascii="Times New Roman" w:hAnsi="Times New Roman"/>
                <w:b w:val="0"/>
                <w:sz w:val="22"/>
                <w:lang w:val="es-CO"/>
              </w:rPr>
            </w:pPr>
          </w:p>
          <w:p w14:paraId="772A0F9D" w14:textId="77777777" w:rsidR="00B951F4" w:rsidRPr="0026460B" w:rsidRDefault="00B951F4" w:rsidP="0026460B">
            <w:pPr>
              <w:pStyle w:val="sec7-clauses"/>
              <w:numPr>
                <w:ilvl w:val="1"/>
                <w:numId w:val="19"/>
              </w:numPr>
              <w:ind w:left="563" w:hanging="563"/>
              <w:contextualSpacing/>
              <w:jc w:val="both"/>
              <w:rPr>
                <w:rFonts w:ascii="Times New Roman" w:hAnsi="Times New Roman"/>
                <w:b w:val="0"/>
                <w:sz w:val="22"/>
                <w:lang w:val="es-CO"/>
              </w:rPr>
            </w:pPr>
            <w:r w:rsidRPr="0026460B">
              <w:rPr>
                <w:rFonts w:ascii="Times New Roman" w:hAnsi="Times New Roman"/>
                <w:b w:val="0"/>
                <w:sz w:val="22"/>
                <w:lang w:val="es-CO"/>
              </w:rPr>
              <w:t xml:space="preserve">La evidencia documentada de las calificaciones del Licitante para ejecutar el Contrato si su oferta es aceptada deberá establecer a completa satisfacción del Comprador, que: </w:t>
            </w:r>
          </w:p>
          <w:p w14:paraId="23A5E6D5" w14:textId="77777777" w:rsidR="00B951F4" w:rsidRPr="0026460B" w:rsidRDefault="00B951F4" w:rsidP="0026460B">
            <w:pPr>
              <w:pStyle w:val="sec7-clauses"/>
              <w:numPr>
                <w:ilvl w:val="1"/>
                <w:numId w:val="20"/>
              </w:numPr>
              <w:ind w:hanging="450"/>
              <w:contextualSpacing/>
              <w:jc w:val="both"/>
              <w:rPr>
                <w:rFonts w:ascii="Times New Roman" w:hAnsi="Times New Roman"/>
                <w:b w:val="0"/>
                <w:sz w:val="22"/>
                <w:lang w:val="es-ES"/>
              </w:rPr>
            </w:pPr>
            <w:r w:rsidRPr="0026460B">
              <w:rPr>
                <w:rFonts w:ascii="Times New Roman" w:hAnsi="Times New Roman"/>
                <w:b w:val="0"/>
                <w:sz w:val="22"/>
                <w:lang w:val="es-ES"/>
              </w:rPr>
              <w:t xml:space="preserve">si se requiere en los DDL, el Licitante que no </w:t>
            </w:r>
            <w:proofErr w:type="spellStart"/>
            <w:r w:rsidRPr="0026460B">
              <w:rPr>
                <w:rFonts w:ascii="Times New Roman" w:hAnsi="Times New Roman"/>
                <w:b w:val="0"/>
                <w:sz w:val="22"/>
                <w:lang w:val="es-ES"/>
              </w:rPr>
              <w:t>fabrica</w:t>
            </w:r>
            <w:proofErr w:type="spellEnd"/>
            <w:r w:rsidRPr="0026460B">
              <w:rPr>
                <w:rFonts w:ascii="Times New Roman" w:hAnsi="Times New Roman"/>
                <w:b w:val="0"/>
                <w:sz w:val="22"/>
                <w:lang w:val="es-ES"/>
              </w:rPr>
              <w:t xml:space="preserve"> o produce los bienes que propone proveer deberá presentar una Autorización del Fabricante utilizando el formulario incluido en la Sección IV, Formularios de la Oferta para demostrar que ha sido debidamente autorizado por el fabricante o productor de los Bienes para suministrarlos en el país del Comprador. </w:t>
            </w:r>
          </w:p>
          <w:p w14:paraId="2E954954" w14:textId="77777777" w:rsidR="00B951F4" w:rsidRPr="0026460B" w:rsidRDefault="00B951F4" w:rsidP="0026460B">
            <w:pPr>
              <w:pStyle w:val="sec7-clauses"/>
              <w:numPr>
                <w:ilvl w:val="1"/>
                <w:numId w:val="20"/>
              </w:numPr>
              <w:ind w:hanging="450"/>
              <w:contextualSpacing/>
              <w:jc w:val="both"/>
              <w:rPr>
                <w:rFonts w:ascii="Times New Roman" w:hAnsi="Times New Roman"/>
                <w:b w:val="0"/>
                <w:sz w:val="22"/>
                <w:lang w:val="es-ES"/>
              </w:rPr>
            </w:pPr>
            <w:r w:rsidRPr="0026460B">
              <w:rPr>
                <w:rFonts w:ascii="Times New Roman" w:hAnsi="Times New Roman"/>
                <w:b w:val="0"/>
                <w:sz w:val="22"/>
                <w:lang w:val="es-ES"/>
              </w:rPr>
              <w:t>si se requiere en los DDL, en el caso de un Licitante que no est</w:t>
            </w:r>
            <w:r w:rsidR="000408C2">
              <w:rPr>
                <w:rFonts w:ascii="Times New Roman" w:hAnsi="Times New Roman"/>
                <w:b w:val="0"/>
                <w:sz w:val="22"/>
                <w:lang w:val="es-ES"/>
              </w:rPr>
              <w:t>é</w:t>
            </w:r>
            <w:r w:rsidRPr="0026460B">
              <w:rPr>
                <w:rFonts w:ascii="Times New Roman" w:hAnsi="Times New Roman"/>
                <w:b w:val="0"/>
                <w:sz w:val="22"/>
                <w:lang w:val="es-ES"/>
              </w:rPr>
              <w:t xml:space="preserve"> establecido comercialmente en el país del Comprador, el Licitante está o estará (si se le adjudica el Contrato) representado por un Agente en el país del Comprador equipado y con capacidad para cumplir con las obligaciones de mantenimiento, reparaciones y almacenamiento de repuestos, estipuladas en las Condiciones del Contrato y/o las Especificaciones Técnicas; y</w:t>
            </w:r>
          </w:p>
          <w:p w14:paraId="302AEE17" w14:textId="77777777" w:rsidR="00B951F4" w:rsidRPr="001D1ED4" w:rsidRDefault="00B951F4" w:rsidP="001D1ED4">
            <w:pPr>
              <w:pStyle w:val="sec7-clauses"/>
              <w:numPr>
                <w:ilvl w:val="1"/>
                <w:numId w:val="20"/>
              </w:numPr>
              <w:ind w:hanging="450"/>
              <w:contextualSpacing/>
              <w:jc w:val="both"/>
              <w:rPr>
                <w:rFonts w:ascii="Times New Roman" w:hAnsi="Times New Roman"/>
                <w:b w:val="0"/>
                <w:sz w:val="22"/>
                <w:lang w:val="es-ES"/>
              </w:rPr>
            </w:pPr>
            <w:r w:rsidRPr="0026460B">
              <w:rPr>
                <w:b w:val="0"/>
                <w:sz w:val="22"/>
                <w:lang w:val="es-ES"/>
              </w:rPr>
              <w:t>e</w:t>
            </w:r>
            <w:r w:rsidRPr="0026460B">
              <w:rPr>
                <w:rFonts w:ascii="Times New Roman" w:hAnsi="Times New Roman"/>
                <w:b w:val="0"/>
                <w:sz w:val="22"/>
                <w:lang w:val="es-ES"/>
              </w:rPr>
              <w:t>l Licitante cumple con cada uno de los</w:t>
            </w:r>
            <w:r w:rsidR="00D67491">
              <w:rPr>
                <w:rFonts w:ascii="Times New Roman" w:hAnsi="Times New Roman"/>
                <w:b w:val="0"/>
                <w:sz w:val="22"/>
                <w:lang w:val="es-ES"/>
              </w:rPr>
              <w:t xml:space="preserve"> </w:t>
            </w:r>
            <w:r w:rsidRPr="0026460B">
              <w:rPr>
                <w:rFonts w:ascii="Times New Roman" w:hAnsi="Times New Roman"/>
                <w:b w:val="0"/>
                <w:sz w:val="22"/>
                <w:lang w:val="es-ES"/>
              </w:rPr>
              <w:t>criterios de calificación estipulados en la Sección III, Criterios de Evaluación y Calificación.</w:t>
            </w:r>
          </w:p>
        </w:tc>
      </w:tr>
      <w:tr w:rsidR="00B951F4" w:rsidRPr="003D5A30" w14:paraId="27535CCB" w14:textId="77777777" w:rsidTr="00067798">
        <w:trPr>
          <w:gridBefore w:val="1"/>
          <w:wBefore w:w="72" w:type="dxa"/>
        </w:trPr>
        <w:tc>
          <w:tcPr>
            <w:tcW w:w="1908" w:type="dxa"/>
          </w:tcPr>
          <w:p w14:paraId="6BEA40ED" w14:textId="77777777" w:rsidR="00B951F4" w:rsidRPr="0026460B" w:rsidRDefault="00B951F4" w:rsidP="000B2B9E">
            <w:pPr>
              <w:pStyle w:val="SectionIHeader2"/>
            </w:pPr>
            <w:bookmarkStart w:id="30" w:name="_Toc397415362"/>
            <w:r w:rsidRPr="0026460B">
              <w:t>Período de Validez de las Ofertas</w:t>
            </w:r>
            <w:bookmarkEnd w:id="30"/>
          </w:p>
        </w:tc>
        <w:tc>
          <w:tcPr>
            <w:tcW w:w="7668" w:type="dxa"/>
            <w:gridSpan w:val="2"/>
          </w:tcPr>
          <w:p w14:paraId="14C9BAB6" w14:textId="77777777" w:rsidR="00B951F4" w:rsidRPr="0026460B" w:rsidRDefault="00B951F4" w:rsidP="0026460B">
            <w:pPr>
              <w:spacing w:after="200"/>
              <w:ind w:left="522" w:hanging="576"/>
              <w:jc w:val="both"/>
              <w:rPr>
                <w:sz w:val="22"/>
                <w:szCs w:val="22"/>
                <w:lang w:val="es-CO"/>
              </w:rPr>
            </w:pPr>
            <w:r w:rsidRPr="0026460B">
              <w:rPr>
                <w:sz w:val="22"/>
                <w:szCs w:val="22"/>
                <w:lang w:val="es-CO"/>
              </w:rPr>
              <w:t>18.1</w:t>
            </w:r>
            <w:r w:rsidRPr="0026460B">
              <w:rPr>
                <w:sz w:val="22"/>
                <w:szCs w:val="22"/>
                <w:lang w:val="es-CO"/>
              </w:rPr>
              <w:tab/>
              <w:t xml:space="preserve">Las ofertas se deberán mantener válidas por el período </w:t>
            </w:r>
            <w:r w:rsidRPr="0026460B">
              <w:rPr>
                <w:b/>
                <w:sz w:val="22"/>
                <w:szCs w:val="22"/>
                <w:lang w:val="es-CO"/>
              </w:rPr>
              <w:t>especificado en los</w:t>
            </w:r>
            <w:r w:rsidRPr="0026460B">
              <w:rPr>
                <w:sz w:val="22"/>
                <w:szCs w:val="22"/>
                <w:lang w:val="es-CO"/>
              </w:rPr>
              <w:t xml:space="preserve"> </w:t>
            </w:r>
            <w:r w:rsidRPr="0026460B">
              <w:rPr>
                <w:b/>
                <w:sz w:val="22"/>
                <w:szCs w:val="22"/>
                <w:lang w:val="es-CO"/>
              </w:rPr>
              <w:t>DDL</w:t>
            </w:r>
            <w:r w:rsidRPr="0026460B">
              <w:rPr>
                <w:sz w:val="22"/>
                <w:szCs w:val="22"/>
                <w:lang w:val="es-CO"/>
              </w:rPr>
              <w:t xml:space="preserve"> a partir de la fecha límite para la presentación de ofertas establecida por el Comprador, de acuerdo con la Cláusula 22.1 de las IAL. Toda oferta con un período de validez menor será rechazada por el Comprador por incumplimiento.</w:t>
            </w:r>
          </w:p>
          <w:p w14:paraId="1A0CA047" w14:textId="77777777" w:rsidR="00B951F4" w:rsidRPr="0026460B" w:rsidRDefault="00B951F4" w:rsidP="0026460B">
            <w:pPr>
              <w:spacing w:after="200"/>
              <w:ind w:left="522" w:hanging="576"/>
              <w:jc w:val="both"/>
              <w:rPr>
                <w:sz w:val="22"/>
                <w:szCs w:val="22"/>
                <w:lang w:val="es-CO"/>
              </w:rPr>
            </w:pPr>
            <w:r w:rsidRPr="0026460B">
              <w:rPr>
                <w:sz w:val="22"/>
                <w:szCs w:val="22"/>
                <w:lang w:val="es-CO"/>
              </w:rPr>
              <w:t>18.2</w:t>
            </w:r>
            <w:r w:rsidR="00D67491">
              <w:rPr>
                <w:sz w:val="22"/>
                <w:szCs w:val="22"/>
                <w:lang w:val="es-CO"/>
              </w:rPr>
              <w:t xml:space="preserve"> </w:t>
            </w:r>
            <w:r w:rsidRPr="0026460B">
              <w:rPr>
                <w:sz w:val="22"/>
                <w:szCs w:val="22"/>
                <w:lang w:val="es-CO"/>
              </w:rPr>
              <w:t>En circunstancias excepcionales y antes de que expire el período</w:t>
            </w:r>
            <w:r w:rsidR="00D67491">
              <w:rPr>
                <w:sz w:val="22"/>
                <w:szCs w:val="22"/>
                <w:lang w:val="es-CO"/>
              </w:rPr>
              <w:t xml:space="preserve"> </w:t>
            </w:r>
            <w:r w:rsidRPr="0026460B">
              <w:rPr>
                <w:sz w:val="22"/>
                <w:szCs w:val="22"/>
                <w:lang w:val="es-CO"/>
              </w:rPr>
              <w:t>de validez de la oferta, el Comprador podrá solicitarle a los Licitantes que extiendan el período de la validez de sus ofertas. Las solicitudes y las respuestas deberán hacerse</w:t>
            </w:r>
            <w:r w:rsidR="00D67491">
              <w:rPr>
                <w:sz w:val="22"/>
                <w:szCs w:val="22"/>
                <w:lang w:val="es-CO"/>
              </w:rPr>
              <w:t xml:space="preserve"> </w:t>
            </w:r>
            <w:r w:rsidRPr="0026460B">
              <w:rPr>
                <w:sz w:val="22"/>
                <w:szCs w:val="22"/>
                <w:lang w:val="es-CO"/>
              </w:rPr>
              <w:t xml:space="preserve">por escrito. Si se hubiese solicitado una Garantía de Mantenimiento de la Oferta, de acuerdo a la Cláusula 19 de las IAL, también ésta deberá </w:t>
            </w:r>
            <w:r w:rsidRPr="0026460B">
              <w:rPr>
                <w:sz w:val="22"/>
                <w:szCs w:val="22"/>
                <w:lang w:val="es-CO"/>
              </w:rPr>
              <w:lastRenderedPageBreak/>
              <w:t xml:space="preserve">prorrogarse por el período correspondiente. Un Licitante puede rehusar a tal solicitud sin que se le haga efectiva su Garantía de Mantenimiento de la Oferta. Al Licitante que acepte la solicitud de prórroga no se le pedirá ni permitirá modificar su oferta, con excepción de lo dispuesto en la </w:t>
            </w:r>
            <w:proofErr w:type="spellStart"/>
            <w:r w:rsidRPr="0026460B">
              <w:rPr>
                <w:sz w:val="22"/>
                <w:szCs w:val="22"/>
                <w:lang w:val="es-CO"/>
              </w:rPr>
              <w:t>Subcláusula</w:t>
            </w:r>
            <w:proofErr w:type="spellEnd"/>
            <w:r w:rsidRPr="0026460B">
              <w:rPr>
                <w:sz w:val="22"/>
                <w:szCs w:val="22"/>
                <w:lang w:val="es-CO"/>
              </w:rPr>
              <w:t xml:space="preserve"> 18.3 de las IAL. </w:t>
            </w:r>
          </w:p>
          <w:p w14:paraId="716D7432" w14:textId="77777777" w:rsidR="00B951F4" w:rsidRPr="0026460B" w:rsidRDefault="00B951F4" w:rsidP="0026460B">
            <w:pPr>
              <w:spacing w:after="200"/>
              <w:ind w:left="522" w:hanging="576"/>
              <w:jc w:val="both"/>
              <w:rPr>
                <w:sz w:val="22"/>
                <w:szCs w:val="22"/>
                <w:lang w:val="es-CO"/>
              </w:rPr>
            </w:pPr>
            <w:r w:rsidRPr="0026460B">
              <w:rPr>
                <w:sz w:val="22"/>
                <w:szCs w:val="22"/>
                <w:lang w:val="es-CO"/>
              </w:rPr>
              <w:t>18.3</w:t>
            </w:r>
            <w:r w:rsidRPr="0026460B">
              <w:rPr>
                <w:sz w:val="22"/>
                <w:szCs w:val="22"/>
                <w:lang w:val="es-CO"/>
              </w:rPr>
              <w:tab/>
              <w:t>En el caso de contratos con precio fijo,</w:t>
            </w:r>
            <w:r w:rsidR="00D67491">
              <w:rPr>
                <w:sz w:val="22"/>
                <w:szCs w:val="22"/>
                <w:lang w:val="es-CO"/>
              </w:rPr>
              <w:t xml:space="preserve"> </w:t>
            </w:r>
            <w:r w:rsidRPr="0026460B">
              <w:rPr>
                <w:sz w:val="22"/>
                <w:szCs w:val="22"/>
                <w:lang w:val="es-CO"/>
              </w:rPr>
              <w:t xml:space="preserve">si la adjudicación se retrasase por un período mayor a cincuenta y seis (56) días a partir del vencimiento del plazo inicial de validez de la oferta, el precio del Contrato será determinado de la siguiente forma: </w:t>
            </w:r>
          </w:p>
          <w:p w14:paraId="0F0F890B" w14:textId="77777777" w:rsidR="00B951F4" w:rsidRPr="0026460B" w:rsidRDefault="00B951F4" w:rsidP="00D51872">
            <w:pPr>
              <w:pStyle w:val="Prrafodelista"/>
              <w:numPr>
                <w:ilvl w:val="0"/>
                <w:numId w:val="49"/>
              </w:numPr>
              <w:spacing w:after="120"/>
              <w:ind w:left="972" w:hanging="450"/>
              <w:contextualSpacing w:val="0"/>
              <w:jc w:val="both"/>
              <w:rPr>
                <w:sz w:val="22"/>
                <w:szCs w:val="22"/>
                <w:lang w:val="es-CO"/>
              </w:rPr>
            </w:pPr>
            <w:r w:rsidRPr="0026460B">
              <w:rPr>
                <w:sz w:val="22"/>
                <w:szCs w:val="22"/>
                <w:lang w:val="es-CO"/>
              </w:rPr>
              <w:t>En el caso de contratos con precio fijo, el precio del Contrato será el precio de la oferta ajustado según el factor especificado en los DDL.</w:t>
            </w:r>
          </w:p>
          <w:p w14:paraId="62092D9B" w14:textId="77777777" w:rsidR="00B951F4" w:rsidRPr="0026460B" w:rsidRDefault="00B951F4" w:rsidP="00D51872">
            <w:pPr>
              <w:pStyle w:val="Prrafodelista"/>
              <w:numPr>
                <w:ilvl w:val="0"/>
                <w:numId w:val="49"/>
              </w:numPr>
              <w:spacing w:after="120"/>
              <w:ind w:left="972" w:hanging="450"/>
              <w:contextualSpacing w:val="0"/>
              <w:jc w:val="both"/>
              <w:rPr>
                <w:sz w:val="22"/>
                <w:szCs w:val="22"/>
                <w:lang w:val="es-CO"/>
              </w:rPr>
            </w:pPr>
            <w:r w:rsidRPr="0026460B">
              <w:rPr>
                <w:sz w:val="22"/>
                <w:szCs w:val="22"/>
                <w:lang w:val="es-CO"/>
              </w:rPr>
              <w:t>En el caso de contratos con precio ajustable, no se harán ajustes.</w:t>
            </w:r>
            <w:r w:rsidR="00D67491">
              <w:rPr>
                <w:sz w:val="22"/>
                <w:szCs w:val="22"/>
                <w:lang w:val="es-CO"/>
              </w:rPr>
              <w:t xml:space="preserve"> </w:t>
            </w:r>
          </w:p>
          <w:p w14:paraId="15277F82" w14:textId="77777777" w:rsidR="00B951F4" w:rsidRPr="0026460B" w:rsidRDefault="00B951F4" w:rsidP="00D51872">
            <w:pPr>
              <w:pStyle w:val="Prrafodelista"/>
              <w:numPr>
                <w:ilvl w:val="0"/>
                <w:numId w:val="49"/>
              </w:numPr>
              <w:spacing w:after="120"/>
              <w:ind w:left="972" w:hanging="450"/>
              <w:contextualSpacing w:val="0"/>
              <w:jc w:val="both"/>
              <w:rPr>
                <w:sz w:val="22"/>
                <w:szCs w:val="22"/>
                <w:lang w:val="es-CO"/>
              </w:rPr>
            </w:pPr>
            <w:r w:rsidRPr="0026460B">
              <w:rPr>
                <w:sz w:val="22"/>
                <w:szCs w:val="22"/>
                <w:lang w:val="es-CO"/>
              </w:rPr>
              <w:t xml:space="preserve">En cualquier caso, la evaluación de la oferta deberá basarse en el precio cotizado sin tomar en cuenta la corrección aplicable según lo mencionado en los apartados anteriores. </w:t>
            </w:r>
          </w:p>
        </w:tc>
      </w:tr>
      <w:tr w:rsidR="002774B3" w:rsidRPr="003D5A30" w14:paraId="38F9E7AD" w14:textId="77777777" w:rsidTr="00067798">
        <w:trPr>
          <w:gridBefore w:val="1"/>
          <w:wBefore w:w="72" w:type="dxa"/>
        </w:trPr>
        <w:tc>
          <w:tcPr>
            <w:tcW w:w="1908" w:type="dxa"/>
          </w:tcPr>
          <w:p w14:paraId="441BA4EC" w14:textId="77777777" w:rsidR="002774B3" w:rsidRPr="0026460B" w:rsidRDefault="002774B3" w:rsidP="000B2B9E">
            <w:pPr>
              <w:pStyle w:val="SectionIHeader2"/>
            </w:pPr>
            <w:bookmarkStart w:id="31" w:name="_Toc397415363"/>
            <w:r w:rsidRPr="0026460B">
              <w:lastRenderedPageBreak/>
              <w:t>Garantía de Mantenimiento de Oferta</w:t>
            </w:r>
            <w:bookmarkEnd w:id="31"/>
          </w:p>
        </w:tc>
        <w:tc>
          <w:tcPr>
            <w:tcW w:w="7668" w:type="dxa"/>
            <w:gridSpan w:val="2"/>
          </w:tcPr>
          <w:p w14:paraId="7392CF04" w14:textId="77777777" w:rsidR="002774B3" w:rsidRPr="0026460B" w:rsidRDefault="002774B3" w:rsidP="0026460B">
            <w:pPr>
              <w:pStyle w:val="sec7-clauses"/>
              <w:numPr>
                <w:ilvl w:val="1"/>
                <w:numId w:val="21"/>
              </w:numPr>
              <w:spacing w:after="120"/>
              <w:ind w:left="518" w:hanging="518"/>
              <w:jc w:val="both"/>
              <w:rPr>
                <w:rFonts w:ascii="Times New Roman" w:hAnsi="Times New Roman"/>
                <w:b w:val="0"/>
                <w:sz w:val="22"/>
                <w:lang w:val="es-CO"/>
              </w:rPr>
            </w:pPr>
            <w:r w:rsidRPr="0026460B">
              <w:rPr>
                <w:rFonts w:ascii="Times New Roman" w:hAnsi="Times New Roman"/>
                <w:b w:val="0"/>
                <w:sz w:val="22"/>
                <w:lang w:val="es-CO"/>
              </w:rPr>
              <w:t>El Licitante deberá presentar como parte de su oferta una Garantía de Mantenimiento de la Oferta o una</w:t>
            </w:r>
            <w:r w:rsidR="00D67491">
              <w:rPr>
                <w:rFonts w:ascii="Times New Roman" w:hAnsi="Times New Roman"/>
                <w:b w:val="0"/>
                <w:sz w:val="22"/>
                <w:lang w:val="es-CO"/>
              </w:rPr>
              <w:t xml:space="preserve"> </w:t>
            </w:r>
            <w:r w:rsidRPr="0026460B">
              <w:rPr>
                <w:rFonts w:ascii="Times New Roman" w:hAnsi="Times New Roman"/>
                <w:b w:val="0"/>
                <w:sz w:val="22"/>
                <w:lang w:val="es-CO"/>
              </w:rPr>
              <w:t>Declaración de Mantenimiento de la Oferta, si así se estipula en los DDL, en formulario original y, en el caso de una Garantía de Mantenimiento de la Oferta, por el monto y en la moneda especificados en los DDL.</w:t>
            </w:r>
          </w:p>
          <w:p w14:paraId="621CD220" w14:textId="77777777" w:rsidR="002774B3" w:rsidRPr="0026460B" w:rsidRDefault="002774B3" w:rsidP="0026460B">
            <w:pPr>
              <w:pStyle w:val="sec7-clauses"/>
              <w:numPr>
                <w:ilvl w:val="1"/>
                <w:numId w:val="21"/>
              </w:numPr>
              <w:spacing w:after="120"/>
              <w:ind w:left="518" w:hanging="518"/>
              <w:jc w:val="both"/>
              <w:rPr>
                <w:rFonts w:ascii="Times New Roman" w:hAnsi="Times New Roman"/>
                <w:b w:val="0"/>
                <w:sz w:val="22"/>
                <w:lang w:val="es-CO"/>
              </w:rPr>
            </w:pPr>
            <w:r w:rsidRPr="0026460B">
              <w:rPr>
                <w:rFonts w:ascii="Times New Roman" w:hAnsi="Times New Roman"/>
                <w:b w:val="0"/>
                <w:sz w:val="22"/>
                <w:lang w:val="es-CO"/>
              </w:rPr>
              <w:t>La Declaración de Mantenimiento de la Oferta utilizará el formulario incluido en la Sección IV, Formularios de la Oferta.</w:t>
            </w:r>
          </w:p>
          <w:p w14:paraId="06B5F144" w14:textId="77777777" w:rsidR="002774B3" w:rsidRPr="0026460B" w:rsidRDefault="002774B3" w:rsidP="0026460B">
            <w:pPr>
              <w:pStyle w:val="sec7-clauses"/>
              <w:numPr>
                <w:ilvl w:val="1"/>
                <w:numId w:val="21"/>
              </w:numPr>
              <w:spacing w:after="120"/>
              <w:ind w:left="518" w:hanging="518"/>
              <w:jc w:val="both"/>
              <w:rPr>
                <w:rFonts w:ascii="Times New Roman" w:hAnsi="Times New Roman"/>
                <w:b w:val="0"/>
                <w:sz w:val="22"/>
                <w:lang w:val="es-CO"/>
              </w:rPr>
            </w:pPr>
            <w:r w:rsidRPr="0026460B">
              <w:rPr>
                <w:rFonts w:ascii="Times New Roman" w:hAnsi="Times New Roman"/>
                <w:b w:val="0"/>
                <w:sz w:val="22"/>
                <w:lang w:val="es-CO"/>
              </w:rPr>
              <w:t xml:space="preserve"> Si una Garantía de Mantenimiento de la Oferta es especificada conforme a la Cláusula 19.1 de las IAL, la Garantía de Mantenimiento de la Oferta deberá ser una garantía a primer requerimiento en cualquiera de las siguientes formas, a opción del Licitante:</w:t>
            </w:r>
            <w:r w:rsidR="00D67491">
              <w:rPr>
                <w:rFonts w:ascii="Times New Roman" w:hAnsi="Times New Roman"/>
                <w:b w:val="0"/>
                <w:sz w:val="22"/>
                <w:lang w:val="es-CO"/>
              </w:rPr>
              <w:t xml:space="preserve"> </w:t>
            </w:r>
          </w:p>
          <w:p w14:paraId="0CF576CD" w14:textId="77777777" w:rsidR="002774B3" w:rsidRPr="00281D69" w:rsidRDefault="002774B3" w:rsidP="00D51872">
            <w:pPr>
              <w:numPr>
                <w:ilvl w:val="0"/>
                <w:numId w:val="64"/>
              </w:numPr>
              <w:ind w:left="972" w:hanging="450"/>
              <w:rPr>
                <w:sz w:val="22"/>
                <w:szCs w:val="22"/>
              </w:rPr>
            </w:pPr>
            <w:r w:rsidRPr="00281D69">
              <w:rPr>
                <w:sz w:val="22"/>
                <w:szCs w:val="22"/>
              </w:rPr>
              <w:t>una garantía incondicional</w:t>
            </w:r>
            <w:r w:rsidR="00D67491">
              <w:rPr>
                <w:sz w:val="22"/>
                <w:szCs w:val="22"/>
              </w:rPr>
              <w:t xml:space="preserve"> </w:t>
            </w:r>
            <w:r w:rsidRPr="00281D69">
              <w:rPr>
                <w:sz w:val="22"/>
                <w:szCs w:val="22"/>
              </w:rPr>
              <w:t>emitida por un banco o por una institución financiera (como una</w:t>
            </w:r>
            <w:r w:rsidR="00D67491">
              <w:rPr>
                <w:sz w:val="22"/>
                <w:szCs w:val="22"/>
              </w:rPr>
              <w:t xml:space="preserve"> </w:t>
            </w:r>
            <w:r w:rsidRPr="00281D69">
              <w:rPr>
                <w:sz w:val="22"/>
                <w:szCs w:val="22"/>
              </w:rPr>
              <w:t>aseguradora, compañía de fianzas, compañía de seguros)</w:t>
            </w:r>
          </w:p>
          <w:p w14:paraId="3FDB59AF" w14:textId="77777777" w:rsidR="00C2147F" w:rsidRPr="00281D69" w:rsidRDefault="002774B3" w:rsidP="00D51872">
            <w:pPr>
              <w:numPr>
                <w:ilvl w:val="0"/>
                <w:numId w:val="64"/>
              </w:numPr>
              <w:ind w:left="972" w:hanging="450"/>
              <w:rPr>
                <w:sz w:val="22"/>
                <w:szCs w:val="22"/>
              </w:rPr>
            </w:pPr>
            <w:r w:rsidRPr="00281D69">
              <w:rPr>
                <w:sz w:val="22"/>
                <w:szCs w:val="22"/>
              </w:rPr>
              <w:t>Una carta de crédito irrevocable;</w:t>
            </w:r>
            <w:r w:rsidR="00B965F3" w:rsidRPr="00281D69">
              <w:rPr>
                <w:sz w:val="22"/>
                <w:szCs w:val="22"/>
              </w:rPr>
              <w:t xml:space="preserve"> </w:t>
            </w:r>
          </w:p>
          <w:p w14:paraId="5D0C65CA" w14:textId="77777777" w:rsidR="00C2147F" w:rsidRPr="00281D69" w:rsidRDefault="00B965F3" w:rsidP="00D51872">
            <w:pPr>
              <w:numPr>
                <w:ilvl w:val="0"/>
                <w:numId w:val="64"/>
              </w:numPr>
              <w:ind w:left="972" w:hanging="450"/>
              <w:rPr>
                <w:sz w:val="22"/>
                <w:szCs w:val="22"/>
              </w:rPr>
            </w:pPr>
            <w:r w:rsidRPr="00281D69">
              <w:rPr>
                <w:sz w:val="22"/>
                <w:szCs w:val="22"/>
              </w:rPr>
              <w:t>Un cheque de cajero o cheque certificado; u</w:t>
            </w:r>
          </w:p>
          <w:p w14:paraId="3FA9E0B5" w14:textId="77777777" w:rsidR="00B965F3" w:rsidRPr="00281D69" w:rsidRDefault="002774B3" w:rsidP="00D51872">
            <w:pPr>
              <w:numPr>
                <w:ilvl w:val="0"/>
                <w:numId w:val="64"/>
              </w:numPr>
              <w:ind w:left="972" w:hanging="450"/>
              <w:rPr>
                <w:sz w:val="22"/>
                <w:szCs w:val="22"/>
              </w:rPr>
            </w:pPr>
            <w:r w:rsidRPr="00281D69">
              <w:rPr>
                <w:sz w:val="22"/>
                <w:szCs w:val="22"/>
              </w:rPr>
              <w:t>Otra garantía especificada en los DDL, emitida por una institución de prestigio de un país elegible</w:t>
            </w:r>
            <w:r w:rsidR="00B965F3" w:rsidRPr="00281D69">
              <w:rPr>
                <w:sz w:val="22"/>
                <w:szCs w:val="22"/>
              </w:rPr>
              <w:t>.</w:t>
            </w:r>
          </w:p>
          <w:p w14:paraId="731E4FED" w14:textId="77777777" w:rsidR="00B965F3" w:rsidRDefault="00B965F3" w:rsidP="00281D69">
            <w:pPr>
              <w:tabs>
                <w:tab w:val="left" w:pos="2500"/>
              </w:tabs>
              <w:ind w:left="522"/>
              <w:rPr>
                <w:sz w:val="22"/>
                <w:szCs w:val="22"/>
              </w:rPr>
            </w:pPr>
          </w:p>
          <w:p w14:paraId="6CED1E92" w14:textId="77777777" w:rsidR="002774B3" w:rsidRPr="00281D69" w:rsidRDefault="002774B3" w:rsidP="00281D69">
            <w:pPr>
              <w:pStyle w:val="sec7-clauses"/>
              <w:numPr>
                <w:ilvl w:val="1"/>
                <w:numId w:val="21"/>
              </w:numPr>
              <w:spacing w:after="120"/>
              <w:ind w:left="518" w:hanging="518"/>
              <w:jc w:val="both"/>
              <w:rPr>
                <w:sz w:val="22"/>
                <w:lang w:val="es-CO"/>
              </w:rPr>
            </w:pPr>
            <w:r w:rsidRPr="00A83EB1">
              <w:rPr>
                <w:rFonts w:ascii="Times New Roman" w:hAnsi="Times New Roman"/>
                <w:b w:val="0"/>
                <w:sz w:val="22"/>
                <w:szCs w:val="22"/>
                <w:lang w:val="es-ES"/>
              </w:rPr>
              <w:t>Si la garantía incondicional es emitida por una entidad financiera localizada fuera del país del Comprador, la institución financiera deberá tener una institución financiera corresponsal ubicada en el país del Comprador para hacerla ejecutable. En el caso de una garantía bancaria, la Garantía de Mantenimiento de la Oferta deberá ser emitida tanto utilizando el Formulario de Mantenimiento de la Oferta incluido en la Sección IV, Formularios de la Oferta,</w:t>
            </w:r>
            <w:r w:rsidR="00D67491">
              <w:rPr>
                <w:rFonts w:ascii="Times New Roman" w:hAnsi="Times New Roman"/>
                <w:b w:val="0"/>
                <w:sz w:val="22"/>
                <w:szCs w:val="22"/>
                <w:lang w:val="es-ES"/>
              </w:rPr>
              <w:t xml:space="preserve"> </w:t>
            </w:r>
            <w:r w:rsidRPr="00A83EB1">
              <w:rPr>
                <w:rFonts w:ascii="Times New Roman" w:hAnsi="Times New Roman"/>
                <w:b w:val="0"/>
                <w:sz w:val="22"/>
                <w:szCs w:val="22"/>
                <w:lang w:val="es-ES"/>
              </w:rPr>
              <w:t xml:space="preserve">o en otro formato sustancialmente similar aprobado por el Comprador en forma previa a la presentación de la Oferta. La Garantía de Mantenimiento de la Oferta deberá ser válida por veintiocho días (28) más allá del período de validez de la oferta original, o más allá de cualquier período de extensión si fue requerido bajo la </w:t>
            </w:r>
            <w:proofErr w:type="spellStart"/>
            <w:r w:rsidRPr="00A83EB1">
              <w:rPr>
                <w:rFonts w:ascii="Times New Roman" w:hAnsi="Times New Roman"/>
                <w:b w:val="0"/>
                <w:sz w:val="22"/>
                <w:szCs w:val="22"/>
                <w:lang w:val="es-ES"/>
              </w:rPr>
              <w:t>Subcláusula</w:t>
            </w:r>
            <w:proofErr w:type="spellEnd"/>
            <w:r w:rsidRPr="00A83EB1">
              <w:rPr>
                <w:rFonts w:ascii="Times New Roman" w:hAnsi="Times New Roman"/>
                <w:b w:val="0"/>
                <w:sz w:val="22"/>
                <w:szCs w:val="22"/>
                <w:lang w:val="es-ES"/>
              </w:rPr>
              <w:t xml:space="preserve"> 18.2 de las IAL.</w:t>
            </w:r>
          </w:p>
          <w:p w14:paraId="5FBAC165" w14:textId="77777777" w:rsidR="002774B3" w:rsidRPr="0026460B" w:rsidRDefault="002774B3" w:rsidP="0026460B">
            <w:pPr>
              <w:pStyle w:val="sec7-clauses"/>
              <w:numPr>
                <w:ilvl w:val="1"/>
                <w:numId w:val="21"/>
              </w:numPr>
              <w:spacing w:after="120"/>
              <w:ind w:left="518" w:hanging="518"/>
              <w:jc w:val="both"/>
              <w:rPr>
                <w:rFonts w:ascii="Times New Roman" w:hAnsi="Times New Roman"/>
                <w:b w:val="0"/>
                <w:sz w:val="22"/>
                <w:lang w:val="es-CO"/>
              </w:rPr>
            </w:pPr>
            <w:r w:rsidRPr="0026460B">
              <w:rPr>
                <w:rFonts w:ascii="Times New Roman" w:hAnsi="Times New Roman"/>
                <w:b w:val="0"/>
                <w:sz w:val="22"/>
                <w:lang w:val="es-CO"/>
              </w:rPr>
              <w:t xml:space="preserve">Si la </w:t>
            </w:r>
            <w:proofErr w:type="spellStart"/>
            <w:r w:rsidRPr="0026460B">
              <w:rPr>
                <w:rFonts w:ascii="Times New Roman" w:hAnsi="Times New Roman"/>
                <w:b w:val="0"/>
                <w:sz w:val="22"/>
                <w:lang w:val="es-CO"/>
              </w:rPr>
              <w:t>Subcláusula</w:t>
            </w:r>
            <w:proofErr w:type="spellEnd"/>
            <w:r w:rsidRPr="0026460B">
              <w:rPr>
                <w:rFonts w:ascii="Times New Roman" w:hAnsi="Times New Roman"/>
                <w:b w:val="0"/>
                <w:sz w:val="22"/>
                <w:lang w:val="es-CO"/>
              </w:rPr>
              <w:t xml:space="preserve"> 19.1 de las IAL exige una Garantía de Mantenimiento de la </w:t>
            </w:r>
            <w:r w:rsidRPr="0026460B">
              <w:rPr>
                <w:rFonts w:ascii="Times New Roman" w:hAnsi="Times New Roman"/>
                <w:b w:val="0"/>
                <w:sz w:val="22"/>
                <w:lang w:val="es-CO"/>
              </w:rPr>
              <w:lastRenderedPageBreak/>
              <w:t>Oferta, todas las ofertas</w:t>
            </w:r>
            <w:r w:rsidR="00D67491">
              <w:rPr>
                <w:rFonts w:ascii="Times New Roman" w:hAnsi="Times New Roman"/>
                <w:b w:val="0"/>
                <w:sz w:val="22"/>
                <w:lang w:val="es-CO"/>
              </w:rPr>
              <w:t xml:space="preserve"> </w:t>
            </w:r>
            <w:r w:rsidRPr="0026460B">
              <w:rPr>
                <w:rFonts w:ascii="Times New Roman" w:hAnsi="Times New Roman"/>
                <w:b w:val="0"/>
                <w:sz w:val="22"/>
                <w:lang w:val="es-CO"/>
              </w:rPr>
              <w:t>que no estén acompañadas por una Garantía que sustancialmente responda a lo requerido en la cláusula mencionada, serán rechazadas por el Comprador por incumplimiento.</w:t>
            </w:r>
            <w:r w:rsidR="00D67491">
              <w:rPr>
                <w:rFonts w:ascii="Times New Roman" w:hAnsi="Times New Roman"/>
                <w:b w:val="0"/>
                <w:sz w:val="22"/>
                <w:lang w:val="es-CO"/>
              </w:rPr>
              <w:t xml:space="preserve"> </w:t>
            </w:r>
          </w:p>
          <w:p w14:paraId="1A9A315C" w14:textId="77777777" w:rsidR="002774B3" w:rsidRPr="0026460B" w:rsidRDefault="002774B3" w:rsidP="0026460B">
            <w:pPr>
              <w:pStyle w:val="sec7-clauses"/>
              <w:numPr>
                <w:ilvl w:val="1"/>
                <w:numId w:val="21"/>
              </w:numPr>
              <w:spacing w:after="120"/>
              <w:ind w:left="518" w:hanging="518"/>
              <w:jc w:val="both"/>
              <w:rPr>
                <w:rFonts w:ascii="Times New Roman" w:hAnsi="Times New Roman"/>
                <w:b w:val="0"/>
                <w:sz w:val="22"/>
                <w:lang w:val="es-CO"/>
              </w:rPr>
            </w:pPr>
            <w:r w:rsidRPr="0026460B">
              <w:rPr>
                <w:rFonts w:ascii="Times New Roman" w:hAnsi="Times New Roman"/>
                <w:b w:val="0"/>
                <w:sz w:val="22"/>
                <w:lang w:val="es-CO"/>
              </w:rPr>
              <w:t>La Garantía de Mantenimiento de la Oferta de los Licitantes cuyas ofertas no fueron seleccionadas serán devueltas tan pronto como sea posible una vez que el Licitante adjudicado haya suministrado su Garantía de Cumplimiento</w:t>
            </w:r>
            <w:r w:rsidR="00360527">
              <w:rPr>
                <w:rFonts w:ascii="Times New Roman" w:hAnsi="Times New Roman"/>
                <w:b w:val="0"/>
                <w:sz w:val="22"/>
                <w:lang w:val="es-CO"/>
              </w:rPr>
              <w:t xml:space="preserve"> y haya firmado el contrato</w:t>
            </w:r>
            <w:r w:rsidRPr="0026460B">
              <w:rPr>
                <w:rFonts w:ascii="Times New Roman" w:hAnsi="Times New Roman"/>
                <w:b w:val="0"/>
                <w:sz w:val="22"/>
                <w:lang w:val="es-CO"/>
              </w:rPr>
              <w:t>, de conformidad con la Cláusula 42 de las IAL.</w:t>
            </w:r>
          </w:p>
          <w:p w14:paraId="28645EF4" w14:textId="77777777" w:rsidR="002774B3" w:rsidRPr="0026460B" w:rsidRDefault="000F3D4A" w:rsidP="0026460B">
            <w:pPr>
              <w:pStyle w:val="sec7-clauses"/>
              <w:numPr>
                <w:ilvl w:val="1"/>
                <w:numId w:val="21"/>
              </w:numPr>
              <w:spacing w:after="120"/>
              <w:ind w:left="518" w:hanging="518"/>
              <w:jc w:val="both"/>
              <w:rPr>
                <w:rFonts w:ascii="Times New Roman" w:hAnsi="Times New Roman"/>
                <w:b w:val="0"/>
                <w:sz w:val="22"/>
                <w:lang w:val="es-CO"/>
              </w:rPr>
            </w:pPr>
            <w:r w:rsidRPr="0026460B">
              <w:rPr>
                <w:rFonts w:ascii="Times New Roman" w:hAnsi="Times New Roman"/>
                <w:b w:val="0"/>
                <w:sz w:val="22"/>
                <w:lang w:val="es-CO"/>
              </w:rPr>
              <w:t>La Gar</w:t>
            </w:r>
            <w:r w:rsidR="002774B3" w:rsidRPr="0026460B">
              <w:rPr>
                <w:rFonts w:ascii="Times New Roman" w:hAnsi="Times New Roman"/>
                <w:b w:val="0"/>
                <w:sz w:val="22"/>
                <w:lang w:val="es-CO"/>
              </w:rPr>
              <w:t>antía de Mantenimiento de la Oferta del Licitante adjudicado será devuelta tan pronto como sea posible una vez que el Licitante adjudicado haya firmado el contrato y suministrado la Garantía de Cumplimiento.</w:t>
            </w:r>
          </w:p>
          <w:p w14:paraId="2D9B89E3" w14:textId="77777777" w:rsidR="002774B3" w:rsidRPr="0026460B" w:rsidRDefault="002774B3" w:rsidP="0026460B">
            <w:pPr>
              <w:pStyle w:val="sec7-clauses"/>
              <w:numPr>
                <w:ilvl w:val="1"/>
                <w:numId w:val="21"/>
              </w:numPr>
              <w:spacing w:after="120"/>
              <w:ind w:left="518" w:hanging="518"/>
              <w:jc w:val="both"/>
              <w:rPr>
                <w:rFonts w:ascii="Times New Roman" w:hAnsi="Times New Roman"/>
                <w:b w:val="0"/>
                <w:sz w:val="22"/>
                <w:lang w:val="es-CO"/>
              </w:rPr>
            </w:pPr>
            <w:r w:rsidRPr="0026460B">
              <w:rPr>
                <w:rFonts w:ascii="Times New Roman" w:hAnsi="Times New Roman"/>
                <w:b w:val="0"/>
                <w:sz w:val="22"/>
                <w:lang w:val="es-CO"/>
              </w:rPr>
              <w:t xml:space="preserve">La </w:t>
            </w:r>
            <w:r w:rsidR="000F3D4A" w:rsidRPr="0026460B">
              <w:rPr>
                <w:rFonts w:ascii="Times New Roman" w:hAnsi="Times New Roman"/>
                <w:b w:val="0"/>
                <w:sz w:val="22"/>
                <w:lang w:val="es-CO"/>
              </w:rPr>
              <w:t>G</w:t>
            </w:r>
            <w:r w:rsidRPr="0026460B">
              <w:rPr>
                <w:rFonts w:ascii="Times New Roman" w:hAnsi="Times New Roman"/>
                <w:b w:val="0"/>
                <w:sz w:val="22"/>
                <w:lang w:val="es-CO"/>
              </w:rPr>
              <w:t>arantía de Mantenimiento de la Oferta se podrá hacer efectiva o la Declaración de Mantenimiento de la Oferta se podrá ejecutar si:</w:t>
            </w:r>
          </w:p>
          <w:p w14:paraId="43059BBC" w14:textId="77777777" w:rsidR="002774B3" w:rsidRPr="0026460B" w:rsidRDefault="002774B3" w:rsidP="00D51872">
            <w:pPr>
              <w:pStyle w:val="Prrafodelista"/>
              <w:numPr>
                <w:ilvl w:val="0"/>
                <w:numId w:val="50"/>
              </w:numPr>
              <w:spacing w:after="120"/>
              <w:ind w:left="972" w:hanging="450"/>
              <w:contextualSpacing w:val="0"/>
              <w:jc w:val="both"/>
              <w:rPr>
                <w:sz w:val="22"/>
                <w:szCs w:val="20"/>
                <w:lang w:val="es-CO"/>
              </w:rPr>
            </w:pPr>
            <w:r w:rsidRPr="0026460B">
              <w:rPr>
                <w:sz w:val="22"/>
                <w:szCs w:val="20"/>
                <w:lang w:val="es-CO"/>
              </w:rPr>
              <w:t>un Licitante retira su oferta durante el período de validez de la oferta especificado por el Licitante en el Formulario de Oferta, salvo lo estipulado en la</w:t>
            </w:r>
            <w:r w:rsidR="00D67491">
              <w:rPr>
                <w:sz w:val="22"/>
                <w:szCs w:val="20"/>
                <w:lang w:val="es-CO"/>
              </w:rPr>
              <w:t xml:space="preserve"> </w:t>
            </w:r>
            <w:r w:rsidRPr="0026460B">
              <w:rPr>
                <w:sz w:val="22"/>
                <w:szCs w:val="20"/>
                <w:lang w:val="es-CO"/>
              </w:rPr>
              <w:t>Cláusula 18</w:t>
            </w:r>
            <w:r w:rsidR="00D67491">
              <w:rPr>
                <w:sz w:val="22"/>
                <w:szCs w:val="20"/>
                <w:lang w:val="es-CO"/>
              </w:rPr>
              <w:t xml:space="preserve"> </w:t>
            </w:r>
            <w:r w:rsidRPr="0026460B">
              <w:rPr>
                <w:sz w:val="22"/>
                <w:szCs w:val="20"/>
                <w:lang w:val="es-CO"/>
              </w:rPr>
              <w:t>de las IAL; o</w:t>
            </w:r>
          </w:p>
          <w:p w14:paraId="49346612" w14:textId="77777777" w:rsidR="002774B3" w:rsidRPr="0026460B" w:rsidRDefault="002774B3" w:rsidP="00D51872">
            <w:pPr>
              <w:pStyle w:val="Prrafodelista"/>
              <w:numPr>
                <w:ilvl w:val="0"/>
                <w:numId w:val="50"/>
              </w:numPr>
              <w:spacing w:after="120"/>
              <w:ind w:left="972" w:hanging="450"/>
              <w:contextualSpacing w:val="0"/>
              <w:jc w:val="both"/>
              <w:rPr>
                <w:sz w:val="22"/>
                <w:szCs w:val="20"/>
                <w:lang w:val="es-CO"/>
              </w:rPr>
            </w:pPr>
            <w:r w:rsidRPr="0026460B">
              <w:rPr>
                <w:sz w:val="22"/>
                <w:szCs w:val="20"/>
                <w:lang w:val="es-CO"/>
              </w:rPr>
              <w:t>el Licitante seleccionado no:</w:t>
            </w:r>
          </w:p>
          <w:p w14:paraId="7A3C9428" w14:textId="77777777" w:rsidR="002774B3" w:rsidRPr="0026460B" w:rsidRDefault="002774B3" w:rsidP="00D51872">
            <w:pPr>
              <w:pStyle w:val="Prrafodelista"/>
              <w:numPr>
                <w:ilvl w:val="0"/>
                <w:numId w:val="51"/>
              </w:numPr>
              <w:spacing w:after="120"/>
              <w:ind w:left="1422" w:hanging="450"/>
              <w:contextualSpacing w:val="0"/>
              <w:jc w:val="both"/>
              <w:rPr>
                <w:sz w:val="22"/>
                <w:szCs w:val="20"/>
                <w:lang w:val="es-CO"/>
              </w:rPr>
            </w:pPr>
            <w:r w:rsidRPr="0026460B">
              <w:rPr>
                <w:sz w:val="22"/>
                <w:szCs w:val="20"/>
                <w:lang w:val="es-CO"/>
              </w:rPr>
              <w:t>firma el Contrato de conformidad con la Cláusula 41 de las IAL;</w:t>
            </w:r>
          </w:p>
          <w:p w14:paraId="010CB7A6" w14:textId="77777777" w:rsidR="002774B3" w:rsidRPr="0026460B" w:rsidRDefault="002774B3" w:rsidP="00D51872">
            <w:pPr>
              <w:pStyle w:val="Prrafodelista"/>
              <w:numPr>
                <w:ilvl w:val="0"/>
                <w:numId w:val="51"/>
              </w:numPr>
              <w:spacing w:after="120"/>
              <w:ind w:left="1422" w:hanging="450"/>
              <w:contextualSpacing w:val="0"/>
              <w:jc w:val="both"/>
              <w:rPr>
                <w:sz w:val="22"/>
                <w:szCs w:val="20"/>
                <w:lang w:val="es-CO"/>
              </w:rPr>
            </w:pPr>
            <w:r w:rsidRPr="0026460B">
              <w:rPr>
                <w:sz w:val="22"/>
                <w:szCs w:val="20"/>
                <w:lang w:val="es-CO"/>
              </w:rPr>
              <w:t>suministra la Garantía de Cumplimiento de conformidad con la Cláusula 42 de las IAL;</w:t>
            </w:r>
          </w:p>
          <w:p w14:paraId="5FEE0B2F" w14:textId="77777777" w:rsidR="002774B3" w:rsidRPr="0026460B" w:rsidRDefault="002774B3" w:rsidP="0026460B">
            <w:pPr>
              <w:pStyle w:val="sec7-clauses"/>
              <w:numPr>
                <w:ilvl w:val="1"/>
                <w:numId w:val="21"/>
              </w:numPr>
              <w:spacing w:after="120"/>
              <w:ind w:left="518" w:hanging="518"/>
              <w:jc w:val="both"/>
              <w:rPr>
                <w:rFonts w:ascii="Times New Roman" w:hAnsi="Times New Roman"/>
                <w:b w:val="0"/>
                <w:sz w:val="22"/>
                <w:lang w:val="es-CO"/>
              </w:rPr>
            </w:pPr>
            <w:r w:rsidRPr="0026460B">
              <w:rPr>
                <w:rFonts w:ascii="Times New Roman" w:hAnsi="Times New Roman"/>
                <w:b w:val="0"/>
                <w:sz w:val="22"/>
                <w:lang w:val="es-CO"/>
              </w:rPr>
              <w:t>La Garantía de Mantenimiento de la Oferta o la Declaración de Mantenimiento de la Oferta de una APCA deberá ser emitida en nombre de la APCA que presenta la oferta.</w:t>
            </w:r>
            <w:r w:rsidR="00D67491">
              <w:rPr>
                <w:rFonts w:ascii="Times New Roman" w:hAnsi="Times New Roman"/>
                <w:b w:val="0"/>
                <w:sz w:val="22"/>
                <w:lang w:val="es-CO"/>
              </w:rPr>
              <w:t xml:space="preserve"> </w:t>
            </w:r>
            <w:r w:rsidRPr="0026460B">
              <w:rPr>
                <w:rFonts w:ascii="Times New Roman" w:hAnsi="Times New Roman"/>
                <w:b w:val="0"/>
                <w:sz w:val="22"/>
                <w:lang w:val="es-CO"/>
              </w:rPr>
              <w:t>Si dicha APCA no ha sido legalmente constituido en el momento de presentar la oferta, la Garantía de Mantenimiento de la Oferta o la Declaración de Mantenimiento de la Oferta deberá ser emitida en nombre de todos los futuros socios de la APCA tal como se denominan en la carta de intención mencionada en el subpárrafo 7 del Formulario de Información sobre el Licitante, incluido en la Sección IV, Formularios de la Oferta</w:t>
            </w:r>
            <w:r w:rsidR="00342039" w:rsidRPr="0026460B">
              <w:rPr>
                <w:rFonts w:ascii="Times New Roman" w:hAnsi="Times New Roman"/>
                <w:b w:val="0"/>
                <w:sz w:val="22"/>
                <w:lang w:val="es-CO"/>
              </w:rPr>
              <w:t>.</w:t>
            </w:r>
          </w:p>
          <w:p w14:paraId="4A2FE689" w14:textId="77777777" w:rsidR="002774B3" w:rsidRPr="0026460B" w:rsidRDefault="00342039" w:rsidP="0026460B">
            <w:pPr>
              <w:pStyle w:val="sec7-clauses"/>
              <w:numPr>
                <w:ilvl w:val="1"/>
                <w:numId w:val="21"/>
              </w:numPr>
              <w:spacing w:after="120"/>
              <w:ind w:left="518" w:hanging="518"/>
              <w:jc w:val="both"/>
              <w:rPr>
                <w:rFonts w:ascii="Times New Roman" w:hAnsi="Times New Roman"/>
                <w:b w:val="0"/>
                <w:sz w:val="22"/>
                <w:lang w:val="es-CO"/>
              </w:rPr>
            </w:pPr>
            <w:r w:rsidRPr="0026460B">
              <w:rPr>
                <w:rFonts w:ascii="Times New Roman" w:hAnsi="Times New Roman"/>
                <w:b w:val="0"/>
                <w:sz w:val="22"/>
                <w:lang w:val="es-CO"/>
              </w:rPr>
              <w:t xml:space="preserve"> </w:t>
            </w:r>
            <w:r w:rsidR="002774B3" w:rsidRPr="0026460B">
              <w:rPr>
                <w:rFonts w:ascii="Times New Roman" w:hAnsi="Times New Roman"/>
                <w:b w:val="0"/>
                <w:sz w:val="22"/>
                <w:lang w:val="es-CO"/>
              </w:rPr>
              <w:t>Si en los DDL no se exige una Garantía de Mantenimiento de</w:t>
            </w:r>
            <w:r w:rsidR="00D67491">
              <w:rPr>
                <w:rFonts w:ascii="Times New Roman" w:hAnsi="Times New Roman"/>
                <w:b w:val="0"/>
                <w:sz w:val="22"/>
                <w:lang w:val="es-CO"/>
              </w:rPr>
              <w:t xml:space="preserve"> </w:t>
            </w:r>
            <w:r w:rsidR="002774B3" w:rsidRPr="0026460B">
              <w:rPr>
                <w:rFonts w:ascii="Times New Roman" w:hAnsi="Times New Roman"/>
                <w:b w:val="0"/>
                <w:sz w:val="22"/>
                <w:lang w:val="es-CO"/>
              </w:rPr>
              <w:t>la Oferta, y</w:t>
            </w:r>
            <w:r w:rsidR="0011473F" w:rsidRPr="0026460B">
              <w:rPr>
                <w:rFonts w:ascii="Times New Roman" w:hAnsi="Times New Roman"/>
                <w:b w:val="0"/>
                <w:sz w:val="22"/>
                <w:lang w:val="es-CO"/>
              </w:rPr>
              <w:t>:</w:t>
            </w:r>
          </w:p>
          <w:p w14:paraId="2AAC009E" w14:textId="77777777" w:rsidR="002774B3" w:rsidRPr="0026460B" w:rsidRDefault="002774B3" w:rsidP="00D51872">
            <w:pPr>
              <w:pStyle w:val="Prrafodelista"/>
              <w:numPr>
                <w:ilvl w:val="0"/>
                <w:numId w:val="52"/>
              </w:numPr>
              <w:spacing w:after="120"/>
              <w:contextualSpacing w:val="0"/>
              <w:jc w:val="both"/>
              <w:rPr>
                <w:sz w:val="22"/>
                <w:szCs w:val="20"/>
                <w:lang w:val="es-CO"/>
              </w:rPr>
            </w:pPr>
            <w:r w:rsidRPr="0026460B">
              <w:rPr>
                <w:sz w:val="22"/>
                <w:szCs w:val="20"/>
                <w:lang w:val="es-CO"/>
              </w:rPr>
              <w:t>un Licitante retira su Oferta durante el período de tiempo de validez señalado por él en el Formulario de la Oferta, o</w:t>
            </w:r>
          </w:p>
          <w:p w14:paraId="23A087FD" w14:textId="77777777" w:rsidR="002774B3" w:rsidRPr="0026460B" w:rsidRDefault="002774B3" w:rsidP="00D51872">
            <w:pPr>
              <w:pStyle w:val="Prrafodelista"/>
              <w:numPr>
                <w:ilvl w:val="0"/>
                <w:numId w:val="52"/>
              </w:numPr>
              <w:spacing w:after="120"/>
              <w:contextualSpacing w:val="0"/>
              <w:jc w:val="both"/>
              <w:rPr>
                <w:sz w:val="22"/>
                <w:szCs w:val="20"/>
                <w:lang w:val="es-CO"/>
              </w:rPr>
            </w:pPr>
            <w:r w:rsidRPr="0026460B">
              <w:rPr>
                <w:sz w:val="22"/>
                <w:szCs w:val="20"/>
                <w:lang w:val="es-CO"/>
              </w:rPr>
              <w:t>el Licitante seleccionado no firma el Contrato de conformidad con la Cláusula 41 de las IAL, o no suministra la Garantía de Cumplimiento de conformidad con la Cláusula 42 de las IAL;</w:t>
            </w:r>
          </w:p>
          <w:p w14:paraId="608DBF89" w14:textId="77777777" w:rsidR="002774B3" w:rsidRPr="0026460B" w:rsidRDefault="000F3D4A" w:rsidP="008C6A7D">
            <w:pPr>
              <w:spacing w:after="120"/>
              <w:ind w:left="518" w:hanging="518"/>
              <w:jc w:val="both"/>
              <w:rPr>
                <w:rFonts w:ascii="Times New Roman Bold" w:hAnsi="Times New Roman Bold"/>
                <w:b/>
                <w:sz w:val="22"/>
                <w:szCs w:val="20"/>
                <w:lang w:val="es-CO"/>
              </w:rPr>
            </w:pPr>
            <w:r w:rsidRPr="0026460B">
              <w:rPr>
                <w:sz w:val="22"/>
                <w:szCs w:val="20"/>
                <w:lang w:val="es-CO"/>
              </w:rPr>
              <w:t xml:space="preserve"> </w:t>
            </w:r>
            <w:r w:rsidR="008C6A7D">
              <w:rPr>
                <w:sz w:val="22"/>
                <w:szCs w:val="20"/>
                <w:lang w:val="es-CO"/>
              </w:rPr>
              <w:tab/>
            </w:r>
            <w:r w:rsidR="002774B3" w:rsidRPr="0026460B">
              <w:rPr>
                <w:sz w:val="22"/>
                <w:szCs w:val="20"/>
                <w:lang w:val="es-CO"/>
              </w:rPr>
              <w:t>El Prestatario podrá, si así se dispone en los DDL, declarar al</w:t>
            </w:r>
            <w:r w:rsidR="00D67491">
              <w:rPr>
                <w:sz w:val="22"/>
                <w:szCs w:val="20"/>
                <w:lang w:val="es-CO"/>
              </w:rPr>
              <w:t xml:space="preserve"> </w:t>
            </w:r>
            <w:r w:rsidR="002774B3" w:rsidRPr="0026460B">
              <w:rPr>
                <w:sz w:val="22"/>
                <w:szCs w:val="20"/>
                <w:lang w:val="es-CO"/>
              </w:rPr>
              <w:t>Licitante no elegible para la adjudicación de un contrato por parte del Contratante durante el período que se estipule en los DDL.</w:t>
            </w:r>
          </w:p>
        </w:tc>
      </w:tr>
      <w:tr w:rsidR="002774B3" w:rsidRPr="003D5A30" w14:paraId="0B07FC1C" w14:textId="77777777" w:rsidTr="00067798">
        <w:trPr>
          <w:gridBefore w:val="1"/>
          <w:wBefore w:w="72" w:type="dxa"/>
        </w:trPr>
        <w:tc>
          <w:tcPr>
            <w:tcW w:w="1908" w:type="dxa"/>
          </w:tcPr>
          <w:p w14:paraId="6639A9D1" w14:textId="77777777" w:rsidR="002774B3" w:rsidRPr="0026460B" w:rsidRDefault="002774B3" w:rsidP="000B2B9E">
            <w:pPr>
              <w:pStyle w:val="SectionIHeader2"/>
            </w:pPr>
            <w:bookmarkStart w:id="32" w:name="_Toc397415364"/>
            <w:r w:rsidRPr="0026460B">
              <w:lastRenderedPageBreak/>
              <w:t>Formato y Firma de la Oferta</w:t>
            </w:r>
            <w:bookmarkEnd w:id="32"/>
          </w:p>
        </w:tc>
        <w:tc>
          <w:tcPr>
            <w:tcW w:w="7668" w:type="dxa"/>
            <w:gridSpan w:val="2"/>
          </w:tcPr>
          <w:p w14:paraId="4D34AC30" w14:textId="77777777" w:rsidR="002774B3" w:rsidRPr="0026460B" w:rsidRDefault="002774B3" w:rsidP="00D51872">
            <w:pPr>
              <w:pStyle w:val="sec7-clauses"/>
              <w:numPr>
                <w:ilvl w:val="1"/>
                <w:numId w:val="22"/>
              </w:numPr>
              <w:spacing w:after="240"/>
              <w:ind w:left="518" w:hanging="518"/>
              <w:jc w:val="both"/>
              <w:rPr>
                <w:rFonts w:ascii="Times New Roman" w:hAnsi="Times New Roman"/>
                <w:b w:val="0"/>
                <w:sz w:val="22"/>
                <w:lang w:val="es-CO"/>
              </w:rPr>
            </w:pPr>
            <w:r w:rsidRPr="0026460B">
              <w:rPr>
                <w:rFonts w:ascii="Times New Roman" w:hAnsi="Times New Roman"/>
                <w:b w:val="0"/>
                <w:sz w:val="22"/>
                <w:lang w:val="es-CO"/>
              </w:rPr>
              <w:t>El Licitante preparará un original de los documentos que comprenden la oferta según se describe en la Cláusula 11 de las IAL y lo marcará claramente como “ORIGINAL”. Las ofertas alternativas, si son admitidas de acuerdo con la Cláusula 13 de las IAL, deberán estar claramente marcadas como “ALTERNATIVA”. Además, el Licitante deberá presentar el número de copias de la oferta que se indica en los DDL y marcar claramente cada ejemplar como “COPIA”. En caso de discrepancia, el texto del original</w:t>
            </w:r>
            <w:r w:rsidR="00D67491">
              <w:rPr>
                <w:rFonts w:ascii="Times New Roman" w:hAnsi="Times New Roman"/>
                <w:b w:val="0"/>
                <w:sz w:val="22"/>
                <w:lang w:val="es-CO"/>
              </w:rPr>
              <w:t xml:space="preserve"> </w:t>
            </w:r>
            <w:r w:rsidRPr="0026460B">
              <w:rPr>
                <w:rFonts w:ascii="Times New Roman" w:hAnsi="Times New Roman"/>
                <w:b w:val="0"/>
                <w:sz w:val="22"/>
                <w:lang w:val="es-CO"/>
              </w:rPr>
              <w:lastRenderedPageBreak/>
              <w:t>prevalecerá sobre el de las copias.</w:t>
            </w:r>
          </w:p>
          <w:p w14:paraId="78BE918A" w14:textId="77777777" w:rsidR="002774B3" w:rsidRPr="0026460B" w:rsidRDefault="002774B3" w:rsidP="00D51872">
            <w:pPr>
              <w:pStyle w:val="sec7-clauses"/>
              <w:numPr>
                <w:ilvl w:val="1"/>
                <w:numId w:val="22"/>
              </w:numPr>
              <w:spacing w:after="240"/>
              <w:ind w:left="518" w:hanging="518"/>
              <w:jc w:val="both"/>
              <w:rPr>
                <w:rFonts w:ascii="Times New Roman" w:hAnsi="Times New Roman"/>
                <w:b w:val="0"/>
                <w:sz w:val="22"/>
                <w:lang w:val="es-CO"/>
              </w:rPr>
            </w:pPr>
            <w:r w:rsidRPr="0026460B">
              <w:rPr>
                <w:rFonts w:ascii="Times New Roman" w:hAnsi="Times New Roman"/>
                <w:b w:val="0"/>
                <w:sz w:val="22"/>
                <w:lang w:val="es-CO"/>
              </w:rPr>
              <w:t>El original y todas las copias de la oferta deberán ser mecanografiadas o escritas con tinta indeleble y deberán estar firmadas por la persona debidamente autorizada para firmar en nombre del Licitante. Esta autorización deberá consistir en una confirmación escrita de acuerdo a lo especificado en los DDL y será adjuntada a la oferta. El nombre y el cargo de cada persona que firma la oferta deberá ser mecanografiado o impreso bajo la firma. Todas las</w:t>
            </w:r>
            <w:r w:rsidR="00D67491">
              <w:rPr>
                <w:rFonts w:ascii="Times New Roman" w:hAnsi="Times New Roman"/>
                <w:b w:val="0"/>
                <w:sz w:val="22"/>
                <w:lang w:val="es-CO"/>
              </w:rPr>
              <w:t xml:space="preserve"> </w:t>
            </w:r>
            <w:r w:rsidRPr="0026460B">
              <w:rPr>
                <w:rFonts w:ascii="Times New Roman" w:hAnsi="Times New Roman"/>
                <w:b w:val="0"/>
                <w:sz w:val="22"/>
                <w:lang w:val="es-CO"/>
              </w:rPr>
              <w:t>hojas de la oferta donde se hayan hecho entradas o correcciones deberán ser firmadas o inicialadas por la persona que firma la oferta.</w:t>
            </w:r>
          </w:p>
          <w:p w14:paraId="41E24EBF" w14:textId="77777777" w:rsidR="002774B3" w:rsidRPr="0026460B" w:rsidRDefault="002774B3" w:rsidP="00D51872">
            <w:pPr>
              <w:pStyle w:val="sec7-clauses"/>
              <w:numPr>
                <w:ilvl w:val="1"/>
                <w:numId w:val="22"/>
              </w:numPr>
              <w:spacing w:after="240"/>
              <w:ind w:left="518" w:hanging="518"/>
              <w:jc w:val="both"/>
              <w:rPr>
                <w:rFonts w:ascii="Times New Roman" w:hAnsi="Times New Roman"/>
                <w:b w:val="0"/>
                <w:sz w:val="22"/>
                <w:lang w:val="es-CO"/>
              </w:rPr>
            </w:pPr>
            <w:r w:rsidRPr="0026460B">
              <w:rPr>
                <w:rFonts w:ascii="Times New Roman" w:hAnsi="Times New Roman"/>
                <w:b w:val="0"/>
                <w:sz w:val="22"/>
                <w:lang w:val="es-CO"/>
              </w:rPr>
              <w:t>En el caso de que el Licitante sea una APCA, la oferta deberá estar firmada por un representante autorizado de la APCA</w:t>
            </w:r>
            <w:r w:rsidR="00D67491">
              <w:rPr>
                <w:rFonts w:ascii="Times New Roman" w:hAnsi="Times New Roman"/>
                <w:b w:val="0"/>
                <w:sz w:val="22"/>
                <w:lang w:val="es-CO"/>
              </w:rPr>
              <w:t xml:space="preserve"> </w:t>
            </w:r>
            <w:r w:rsidRPr="0026460B">
              <w:rPr>
                <w:rFonts w:ascii="Times New Roman" w:hAnsi="Times New Roman"/>
                <w:b w:val="0"/>
                <w:sz w:val="22"/>
                <w:lang w:val="es-CO"/>
              </w:rPr>
              <w:t>en nombre de la APCA y en representación legalmente vinculante para actuar en nombre de todos los miembros, formalizado por un</w:t>
            </w:r>
            <w:r w:rsidR="00D67491">
              <w:rPr>
                <w:rFonts w:ascii="Times New Roman" w:hAnsi="Times New Roman"/>
                <w:b w:val="0"/>
                <w:sz w:val="22"/>
                <w:lang w:val="es-CO"/>
              </w:rPr>
              <w:t xml:space="preserve"> </w:t>
            </w:r>
            <w:r w:rsidRPr="0026460B">
              <w:rPr>
                <w:rFonts w:ascii="Times New Roman" w:hAnsi="Times New Roman"/>
                <w:b w:val="0"/>
                <w:sz w:val="22"/>
                <w:lang w:val="es-CO"/>
              </w:rPr>
              <w:t>poder notarial firmado por sus representantes legales.</w:t>
            </w:r>
            <w:r w:rsidR="00D67491">
              <w:rPr>
                <w:rFonts w:ascii="Times New Roman" w:hAnsi="Times New Roman"/>
                <w:b w:val="0"/>
                <w:sz w:val="22"/>
                <w:lang w:val="es-CO"/>
              </w:rPr>
              <w:t xml:space="preserve"> </w:t>
            </w:r>
          </w:p>
          <w:p w14:paraId="22F423A3" w14:textId="4A135BCF" w:rsidR="001D1ED4" w:rsidRPr="00067798" w:rsidRDefault="002774B3" w:rsidP="0061761B">
            <w:pPr>
              <w:pStyle w:val="sec7-clauses"/>
              <w:numPr>
                <w:ilvl w:val="1"/>
                <w:numId w:val="22"/>
              </w:numPr>
              <w:spacing w:after="400"/>
              <w:ind w:left="516" w:hanging="516"/>
              <w:jc w:val="both"/>
              <w:rPr>
                <w:sz w:val="22"/>
                <w:lang w:val="es-CO"/>
              </w:rPr>
            </w:pPr>
            <w:r w:rsidRPr="0026460B">
              <w:rPr>
                <w:rFonts w:ascii="Times New Roman" w:hAnsi="Times New Roman"/>
                <w:b w:val="0"/>
                <w:sz w:val="22"/>
                <w:lang w:val="es-CO"/>
              </w:rPr>
              <w:t>Los textos entre líneas, tachaduras o palabras superpuestas</w:t>
            </w:r>
            <w:r w:rsidR="00D67491">
              <w:rPr>
                <w:rFonts w:ascii="Times New Roman" w:hAnsi="Times New Roman"/>
                <w:b w:val="0"/>
                <w:sz w:val="22"/>
                <w:lang w:val="es-CO"/>
              </w:rPr>
              <w:t xml:space="preserve"> </w:t>
            </w:r>
            <w:r w:rsidRPr="0026460B">
              <w:rPr>
                <w:rFonts w:ascii="Times New Roman" w:hAnsi="Times New Roman"/>
                <w:b w:val="0"/>
                <w:sz w:val="22"/>
                <w:lang w:val="es-CO"/>
              </w:rPr>
              <w:t>serán válidos solamente si llevan la firma o las iniciales de la persona que firma la oferta.</w:t>
            </w:r>
          </w:p>
        </w:tc>
      </w:tr>
      <w:tr w:rsidR="002774B3" w:rsidRPr="003D5A30" w14:paraId="04F69AB6" w14:textId="77777777" w:rsidTr="00067798">
        <w:trPr>
          <w:gridBefore w:val="1"/>
          <w:wBefore w:w="72" w:type="dxa"/>
        </w:trPr>
        <w:tc>
          <w:tcPr>
            <w:tcW w:w="9576" w:type="dxa"/>
            <w:gridSpan w:val="3"/>
          </w:tcPr>
          <w:p w14:paraId="4C5F741F" w14:textId="77777777" w:rsidR="002774B3" w:rsidRPr="0026460B" w:rsidRDefault="002774B3" w:rsidP="000B2B9E">
            <w:pPr>
              <w:pStyle w:val="SectionIHeader1"/>
            </w:pPr>
            <w:bookmarkStart w:id="33" w:name="_Toc232255075"/>
            <w:bookmarkStart w:id="34" w:name="_Toc397415365"/>
            <w:r w:rsidRPr="0026460B">
              <w:lastRenderedPageBreak/>
              <w:t>Presentación y Apertura de las Ofertas</w:t>
            </w:r>
            <w:bookmarkEnd w:id="33"/>
            <w:bookmarkEnd w:id="34"/>
          </w:p>
        </w:tc>
      </w:tr>
      <w:tr w:rsidR="002774B3" w:rsidRPr="003D5A30" w14:paraId="7AD7F31F" w14:textId="77777777" w:rsidTr="00067798">
        <w:trPr>
          <w:gridBefore w:val="1"/>
          <w:wBefore w:w="72" w:type="dxa"/>
        </w:trPr>
        <w:tc>
          <w:tcPr>
            <w:tcW w:w="1908" w:type="dxa"/>
          </w:tcPr>
          <w:p w14:paraId="0399FC9B" w14:textId="77777777" w:rsidR="002774B3" w:rsidRPr="0026460B" w:rsidRDefault="002774B3" w:rsidP="000B2B9E">
            <w:pPr>
              <w:pStyle w:val="SectionIHeader2"/>
            </w:pPr>
            <w:bookmarkStart w:id="35" w:name="_Toc397415366"/>
            <w:r w:rsidRPr="0026460B">
              <w:t>Presentación, Sello e Identificación de las Ofertas</w:t>
            </w:r>
            <w:bookmarkEnd w:id="35"/>
          </w:p>
        </w:tc>
        <w:tc>
          <w:tcPr>
            <w:tcW w:w="7668" w:type="dxa"/>
            <w:gridSpan w:val="2"/>
          </w:tcPr>
          <w:p w14:paraId="457C7A89" w14:textId="77777777" w:rsidR="002774B3" w:rsidRPr="0026460B" w:rsidRDefault="002774B3" w:rsidP="0026460B">
            <w:pPr>
              <w:pStyle w:val="Outline"/>
              <w:spacing w:before="0" w:after="200"/>
              <w:ind w:left="576" w:hanging="576"/>
              <w:jc w:val="both"/>
              <w:rPr>
                <w:kern w:val="0"/>
                <w:sz w:val="22"/>
                <w:szCs w:val="24"/>
                <w:lang w:val="es-CO"/>
              </w:rPr>
            </w:pPr>
            <w:r w:rsidRPr="0026460B">
              <w:rPr>
                <w:kern w:val="0"/>
                <w:sz w:val="22"/>
                <w:szCs w:val="24"/>
                <w:lang w:val="es-CO"/>
              </w:rPr>
              <w:t>21.1</w:t>
            </w:r>
            <w:r w:rsidRPr="0026460B">
              <w:rPr>
                <w:kern w:val="0"/>
                <w:sz w:val="22"/>
                <w:szCs w:val="24"/>
                <w:lang w:val="es-CO"/>
              </w:rPr>
              <w:tab/>
            </w:r>
            <w:r w:rsidR="00360527" w:rsidRPr="00281D69">
              <w:rPr>
                <w:kern w:val="0"/>
                <w:sz w:val="22"/>
                <w:szCs w:val="22"/>
                <w:lang w:val="es-CO"/>
              </w:rPr>
              <w:t xml:space="preserve">Los Licitantes deberán presentar el original y las copias de </w:t>
            </w:r>
            <w:r w:rsidR="00360527" w:rsidRPr="00281D69">
              <w:rPr>
                <w:sz w:val="22"/>
                <w:szCs w:val="22"/>
                <w:lang w:val="es-CO"/>
              </w:rPr>
              <w:t>su</w:t>
            </w:r>
            <w:r w:rsidR="00360527" w:rsidRPr="00281D69">
              <w:rPr>
                <w:kern w:val="0"/>
                <w:sz w:val="22"/>
                <w:szCs w:val="22"/>
                <w:lang w:val="es-CO"/>
              </w:rPr>
              <w:t xml:space="preserve"> oferta, incluyendo ofertas alternativas, si se permitiera en virtu</w:t>
            </w:r>
            <w:r w:rsidR="00360527" w:rsidRPr="00281D69">
              <w:rPr>
                <w:sz w:val="22"/>
                <w:szCs w:val="22"/>
                <w:lang w:val="es-CO"/>
              </w:rPr>
              <w:t>d</w:t>
            </w:r>
            <w:r w:rsidR="00360527" w:rsidRPr="00281D69">
              <w:rPr>
                <w:kern w:val="0"/>
                <w:sz w:val="22"/>
                <w:szCs w:val="22"/>
                <w:lang w:val="es-CO"/>
              </w:rPr>
              <w:t xml:space="preserve"> de la </w:t>
            </w:r>
            <w:r w:rsidR="00360527" w:rsidRPr="00281D69">
              <w:rPr>
                <w:sz w:val="22"/>
                <w:szCs w:val="22"/>
                <w:lang w:val="es-CO"/>
              </w:rPr>
              <w:t>C</w:t>
            </w:r>
            <w:r w:rsidR="00360527" w:rsidRPr="00281D69">
              <w:rPr>
                <w:kern w:val="0"/>
                <w:sz w:val="22"/>
                <w:szCs w:val="22"/>
                <w:lang w:val="es-CO"/>
              </w:rPr>
              <w:t>láusula 13 de las IAL, en sobres separados, cerrados en forma inviolable y debidamente identificados como “ORIGINAL”, “ALTERNATIV</w:t>
            </w:r>
            <w:r w:rsidR="00360527" w:rsidRPr="00281D69">
              <w:rPr>
                <w:sz w:val="22"/>
                <w:szCs w:val="22"/>
                <w:lang w:val="es-CO"/>
              </w:rPr>
              <w:t>A</w:t>
            </w:r>
            <w:r w:rsidR="00360527" w:rsidRPr="00281D69">
              <w:rPr>
                <w:kern w:val="0"/>
                <w:sz w:val="22"/>
                <w:szCs w:val="22"/>
                <w:lang w:val="es-CO"/>
              </w:rPr>
              <w:t xml:space="preserve">” </w:t>
            </w:r>
            <w:r w:rsidR="00360527" w:rsidRPr="00281D69">
              <w:rPr>
                <w:sz w:val="22"/>
                <w:szCs w:val="22"/>
                <w:lang w:val="es-CO"/>
              </w:rPr>
              <w:t>y</w:t>
            </w:r>
            <w:r w:rsidR="00360527" w:rsidRPr="00281D69">
              <w:rPr>
                <w:kern w:val="0"/>
                <w:sz w:val="22"/>
                <w:szCs w:val="22"/>
                <w:lang w:val="es-CO"/>
              </w:rPr>
              <w:t xml:space="preserve"> “COPIA”. Los sobres conteniendo el original y las copias serán inclu</w:t>
            </w:r>
            <w:r w:rsidR="00360527" w:rsidRPr="00281D69">
              <w:rPr>
                <w:sz w:val="22"/>
                <w:szCs w:val="22"/>
                <w:lang w:val="es-CO"/>
              </w:rPr>
              <w:t>i</w:t>
            </w:r>
            <w:r w:rsidR="00360527" w:rsidRPr="00281D69">
              <w:rPr>
                <w:kern w:val="0"/>
                <w:sz w:val="22"/>
                <w:szCs w:val="22"/>
                <w:lang w:val="es-CO"/>
              </w:rPr>
              <w:t>dos a su vez en un solo sobre.</w:t>
            </w:r>
            <w:r w:rsidR="00D67491">
              <w:rPr>
                <w:kern w:val="0"/>
                <w:sz w:val="22"/>
                <w:szCs w:val="22"/>
                <w:lang w:val="es-CO"/>
              </w:rPr>
              <w:t xml:space="preserve"> </w:t>
            </w:r>
          </w:p>
          <w:p w14:paraId="5375A466" w14:textId="77777777" w:rsidR="00CB1835" w:rsidRPr="0026460B" w:rsidRDefault="002774B3" w:rsidP="0026460B">
            <w:pPr>
              <w:pStyle w:val="Outline"/>
              <w:spacing w:before="0" w:after="240"/>
              <w:ind w:left="576" w:hanging="576"/>
              <w:jc w:val="both"/>
              <w:rPr>
                <w:kern w:val="0"/>
                <w:sz w:val="22"/>
                <w:szCs w:val="24"/>
                <w:lang w:val="es-CO"/>
              </w:rPr>
            </w:pPr>
            <w:r w:rsidRPr="0026460B">
              <w:rPr>
                <w:kern w:val="0"/>
                <w:sz w:val="22"/>
                <w:szCs w:val="24"/>
                <w:lang w:val="es-CO"/>
              </w:rPr>
              <w:t>21.2</w:t>
            </w:r>
            <w:r w:rsidRPr="0026460B">
              <w:rPr>
                <w:kern w:val="0"/>
                <w:sz w:val="22"/>
                <w:szCs w:val="24"/>
                <w:lang w:val="es-CO"/>
              </w:rPr>
              <w:tab/>
              <w:t xml:space="preserve">Los sobres interiores y exteriores deberán: </w:t>
            </w:r>
          </w:p>
          <w:p w14:paraId="6330B398" w14:textId="77777777" w:rsidR="002774B3" w:rsidRPr="0026460B" w:rsidRDefault="002774B3" w:rsidP="00D51872">
            <w:pPr>
              <w:pStyle w:val="Outline"/>
              <w:numPr>
                <w:ilvl w:val="0"/>
                <w:numId w:val="53"/>
              </w:numPr>
              <w:spacing w:before="0" w:after="200"/>
              <w:ind w:left="1065" w:hanging="446"/>
              <w:jc w:val="both"/>
              <w:rPr>
                <w:sz w:val="22"/>
                <w:lang w:val="es-ES"/>
              </w:rPr>
            </w:pPr>
            <w:r w:rsidRPr="0026460B">
              <w:rPr>
                <w:sz w:val="22"/>
                <w:lang w:val="es-ES"/>
              </w:rPr>
              <w:t>llevar el nombre y la dirección del Licitante;</w:t>
            </w:r>
          </w:p>
          <w:p w14:paraId="5E66C68D" w14:textId="77777777" w:rsidR="002774B3" w:rsidRPr="0026460B" w:rsidRDefault="002774B3" w:rsidP="00D51872">
            <w:pPr>
              <w:pStyle w:val="Outline"/>
              <w:numPr>
                <w:ilvl w:val="0"/>
                <w:numId w:val="53"/>
              </w:numPr>
              <w:spacing w:before="0" w:after="200"/>
              <w:ind w:left="1065" w:hanging="446"/>
              <w:jc w:val="both"/>
              <w:rPr>
                <w:sz w:val="22"/>
                <w:lang w:val="es-CO"/>
              </w:rPr>
            </w:pPr>
            <w:r w:rsidRPr="0026460B">
              <w:rPr>
                <w:sz w:val="22"/>
                <w:lang w:val="es-ES"/>
              </w:rPr>
              <w:t>estar</w:t>
            </w:r>
            <w:r w:rsidRPr="0026460B">
              <w:rPr>
                <w:sz w:val="22"/>
                <w:lang w:val="es-CO"/>
              </w:rPr>
              <w:t xml:space="preserve"> dirigidos al Comprador de acuerdo a lo indicado en la </w:t>
            </w:r>
            <w:proofErr w:type="spellStart"/>
            <w:r w:rsidRPr="0026460B">
              <w:rPr>
                <w:sz w:val="22"/>
                <w:lang w:val="es-CO"/>
              </w:rPr>
              <w:t>Subcláusula</w:t>
            </w:r>
            <w:proofErr w:type="spellEnd"/>
            <w:r w:rsidRPr="0026460B">
              <w:rPr>
                <w:sz w:val="22"/>
                <w:lang w:val="es-CO"/>
              </w:rPr>
              <w:t xml:space="preserve"> 24.1 de las IAL;</w:t>
            </w:r>
          </w:p>
          <w:p w14:paraId="27DC047D" w14:textId="77777777" w:rsidR="002774B3" w:rsidRPr="0026460B" w:rsidRDefault="002774B3" w:rsidP="00D51872">
            <w:pPr>
              <w:pStyle w:val="Outline"/>
              <w:numPr>
                <w:ilvl w:val="0"/>
                <w:numId w:val="53"/>
              </w:numPr>
              <w:spacing w:before="0" w:after="200"/>
              <w:ind w:left="1065" w:hanging="446"/>
              <w:jc w:val="both"/>
              <w:rPr>
                <w:sz w:val="22"/>
                <w:lang w:val="es-CO"/>
              </w:rPr>
            </w:pPr>
            <w:r w:rsidRPr="0026460B">
              <w:rPr>
                <w:sz w:val="22"/>
                <w:lang w:val="es-ES"/>
              </w:rPr>
              <w:t>llevar</w:t>
            </w:r>
            <w:r w:rsidRPr="0026460B">
              <w:rPr>
                <w:sz w:val="22"/>
                <w:lang w:val="es-CO"/>
              </w:rPr>
              <w:t xml:space="preserve"> la identificación específica de este proceso de licitación indicado en la Cláusula 1.1 de las IAL; y</w:t>
            </w:r>
          </w:p>
          <w:p w14:paraId="3EA4ED27" w14:textId="77777777" w:rsidR="002774B3" w:rsidRPr="0026460B" w:rsidRDefault="002774B3" w:rsidP="00D51872">
            <w:pPr>
              <w:pStyle w:val="Outline"/>
              <w:numPr>
                <w:ilvl w:val="0"/>
                <w:numId w:val="53"/>
              </w:numPr>
              <w:spacing w:before="0" w:after="200"/>
              <w:ind w:left="1065" w:hanging="446"/>
              <w:jc w:val="both"/>
              <w:rPr>
                <w:sz w:val="22"/>
                <w:lang w:val="es-CO"/>
              </w:rPr>
            </w:pPr>
            <w:r w:rsidRPr="0026460B">
              <w:rPr>
                <w:sz w:val="22"/>
                <w:lang w:val="es-CO"/>
              </w:rPr>
              <w:t>llevar una advertencia de no abrir antes de la hora y fecha de apertura de ofertas.</w:t>
            </w:r>
          </w:p>
          <w:p w14:paraId="582ABE6B" w14:textId="77777777" w:rsidR="002774B3" w:rsidRPr="0026460B" w:rsidRDefault="002774B3" w:rsidP="0026460B">
            <w:pPr>
              <w:suppressAutoHyphens/>
              <w:spacing w:after="200"/>
              <w:ind w:left="576" w:hanging="576"/>
              <w:jc w:val="both"/>
              <w:rPr>
                <w:sz w:val="22"/>
                <w:szCs w:val="22"/>
                <w:lang w:val="es-CO"/>
              </w:rPr>
            </w:pPr>
            <w:r w:rsidRPr="0026460B">
              <w:rPr>
                <w:sz w:val="22"/>
                <w:szCs w:val="22"/>
                <w:lang w:val="es-CO"/>
              </w:rPr>
              <w:t>21.3</w:t>
            </w:r>
            <w:r w:rsidRPr="0026460B">
              <w:rPr>
                <w:sz w:val="22"/>
                <w:szCs w:val="22"/>
                <w:lang w:val="es-CO"/>
              </w:rPr>
              <w:tab/>
              <w:t>Si los sobres no están sellados e identificados como se requiere, el Comprador no se responsabilizará en caso de que la oferta se extravíe o sea abierta prematuramente.</w:t>
            </w:r>
          </w:p>
        </w:tc>
      </w:tr>
      <w:tr w:rsidR="002774B3" w:rsidRPr="003D5A30" w14:paraId="5295DF77" w14:textId="77777777" w:rsidTr="00067798">
        <w:trPr>
          <w:gridBefore w:val="1"/>
          <w:wBefore w:w="72" w:type="dxa"/>
        </w:trPr>
        <w:tc>
          <w:tcPr>
            <w:tcW w:w="1908" w:type="dxa"/>
          </w:tcPr>
          <w:p w14:paraId="4996EDD0" w14:textId="77777777" w:rsidR="002774B3" w:rsidRPr="0026460B" w:rsidRDefault="002774B3" w:rsidP="000B2B9E">
            <w:pPr>
              <w:pStyle w:val="SectionIHeader2"/>
            </w:pPr>
            <w:bookmarkStart w:id="36" w:name="_Toc397415367"/>
            <w:r w:rsidRPr="0026460B">
              <w:t>Plazo para Presentar las Ofertas</w:t>
            </w:r>
            <w:bookmarkEnd w:id="36"/>
          </w:p>
        </w:tc>
        <w:tc>
          <w:tcPr>
            <w:tcW w:w="7668" w:type="dxa"/>
            <w:gridSpan w:val="2"/>
          </w:tcPr>
          <w:p w14:paraId="3E2E20A6" w14:textId="77777777" w:rsidR="002774B3" w:rsidRPr="0026460B" w:rsidRDefault="0049281F" w:rsidP="0026460B">
            <w:pPr>
              <w:suppressAutoHyphens/>
              <w:spacing w:after="200"/>
              <w:ind w:left="522" w:hanging="522"/>
              <w:jc w:val="both"/>
              <w:rPr>
                <w:bCs/>
                <w:sz w:val="22"/>
                <w:szCs w:val="22"/>
                <w:lang w:val="es-CO"/>
              </w:rPr>
            </w:pPr>
            <w:r w:rsidRPr="0026460B">
              <w:rPr>
                <w:sz w:val="22"/>
                <w:szCs w:val="22"/>
                <w:lang w:val="es-CO"/>
              </w:rPr>
              <w:t xml:space="preserve">22.1 </w:t>
            </w:r>
            <w:r w:rsidR="008C6A7D">
              <w:rPr>
                <w:sz w:val="22"/>
                <w:szCs w:val="22"/>
                <w:lang w:val="es-CO"/>
              </w:rPr>
              <w:tab/>
            </w:r>
            <w:r w:rsidR="002774B3" w:rsidRPr="0026460B">
              <w:rPr>
                <w:sz w:val="22"/>
                <w:szCs w:val="22"/>
                <w:lang w:val="es-CO"/>
              </w:rPr>
              <w:t xml:space="preserve">Las ofertas deberán ser recibidas por el Comprador en la dirección y </w:t>
            </w:r>
            <w:r w:rsidR="00C52A26">
              <w:rPr>
                <w:sz w:val="22"/>
                <w:szCs w:val="22"/>
                <w:lang w:val="es-CO"/>
              </w:rPr>
              <w:t>a</w:t>
            </w:r>
            <w:r w:rsidR="002774B3" w:rsidRPr="0026460B">
              <w:rPr>
                <w:sz w:val="22"/>
                <w:szCs w:val="22"/>
                <w:lang w:val="es-CO"/>
              </w:rPr>
              <w:t xml:space="preserve"> más tard</w:t>
            </w:r>
            <w:r w:rsidR="00C52A26">
              <w:rPr>
                <w:sz w:val="22"/>
                <w:szCs w:val="22"/>
                <w:lang w:val="es-CO"/>
              </w:rPr>
              <w:t>ar</w:t>
            </w:r>
            <w:r w:rsidR="002774B3" w:rsidRPr="0026460B">
              <w:rPr>
                <w:sz w:val="22"/>
                <w:szCs w:val="22"/>
                <w:lang w:val="es-CO"/>
              </w:rPr>
              <w:t xml:space="preserve"> </w:t>
            </w:r>
            <w:r w:rsidR="00C52A26">
              <w:rPr>
                <w:sz w:val="22"/>
                <w:szCs w:val="22"/>
                <w:lang w:val="es-CO"/>
              </w:rPr>
              <w:t>en</w:t>
            </w:r>
            <w:r w:rsidR="002774B3" w:rsidRPr="0026460B">
              <w:rPr>
                <w:sz w:val="22"/>
                <w:szCs w:val="22"/>
                <w:lang w:val="es-CO"/>
              </w:rPr>
              <w:t xml:space="preserve"> la fecha y hora que </w:t>
            </w:r>
            <w:r w:rsidR="002774B3" w:rsidRPr="0026460B">
              <w:rPr>
                <w:b/>
                <w:sz w:val="22"/>
                <w:szCs w:val="22"/>
                <w:lang w:val="es-CO"/>
              </w:rPr>
              <w:t>se especifican en los</w:t>
            </w:r>
            <w:r w:rsidR="002774B3" w:rsidRPr="0026460B">
              <w:rPr>
                <w:sz w:val="22"/>
                <w:szCs w:val="22"/>
                <w:lang w:val="es-CO"/>
              </w:rPr>
              <w:t xml:space="preserve"> </w:t>
            </w:r>
            <w:r w:rsidR="002774B3" w:rsidRPr="0026460B">
              <w:rPr>
                <w:b/>
                <w:sz w:val="22"/>
                <w:szCs w:val="22"/>
                <w:lang w:val="es-CO"/>
              </w:rPr>
              <w:t>DDL.</w:t>
            </w:r>
            <w:r w:rsidR="00D67491">
              <w:rPr>
                <w:b/>
                <w:sz w:val="22"/>
                <w:szCs w:val="22"/>
                <w:lang w:val="es-CO"/>
              </w:rPr>
              <w:t xml:space="preserve"> </w:t>
            </w:r>
            <w:r w:rsidR="002774B3" w:rsidRPr="0026460B">
              <w:rPr>
                <w:b/>
                <w:sz w:val="22"/>
                <w:szCs w:val="22"/>
                <w:lang w:val="es-CO"/>
              </w:rPr>
              <w:t xml:space="preserve">Si así se indica en los DDL, </w:t>
            </w:r>
            <w:r w:rsidR="002774B3" w:rsidRPr="0026460B">
              <w:rPr>
                <w:sz w:val="22"/>
                <w:szCs w:val="22"/>
                <w:lang w:val="es-CO"/>
              </w:rPr>
              <w:t xml:space="preserve">los Licitantes tendrán la opción de enviar sus ofertas electrónicamente. </w:t>
            </w:r>
            <w:r w:rsidR="002774B3" w:rsidRPr="0026460B">
              <w:rPr>
                <w:bCs/>
                <w:sz w:val="22"/>
                <w:szCs w:val="22"/>
                <w:lang w:val="es-CO"/>
              </w:rPr>
              <w:t xml:space="preserve">Los Licitantes que envíen sus ofertas electrónicamente deberán seguir los procedimientos de presentación electrónica de ofertas </w:t>
            </w:r>
            <w:r w:rsidR="002774B3" w:rsidRPr="0026460B">
              <w:rPr>
                <w:b/>
                <w:bCs/>
                <w:sz w:val="22"/>
                <w:szCs w:val="22"/>
                <w:lang w:val="es-CO"/>
              </w:rPr>
              <w:lastRenderedPageBreak/>
              <w:t>especificados en los DDL.</w:t>
            </w:r>
            <w:r w:rsidR="002774B3" w:rsidRPr="0026460B">
              <w:rPr>
                <w:bCs/>
                <w:sz w:val="22"/>
                <w:szCs w:val="22"/>
                <w:lang w:val="es-CO"/>
              </w:rPr>
              <w:t xml:space="preserve"> </w:t>
            </w:r>
          </w:p>
          <w:p w14:paraId="0AA76337" w14:textId="77777777" w:rsidR="002774B3" w:rsidRPr="0026460B" w:rsidRDefault="0049281F" w:rsidP="0026460B">
            <w:pPr>
              <w:suppressAutoHyphens/>
              <w:spacing w:after="200"/>
              <w:ind w:left="522" w:hanging="522"/>
              <w:jc w:val="both"/>
              <w:rPr>
                <w:sz w:val="22"/>
                <w:szCs w:val="22"/>
                <w:lang w:val="es-CO"/>
              </w:rPr>
            </w:pPr>
            <w:r w:rsidRPr="0026460B">
              <w:rPr>
                <w:sz w:val="22"/>
                <w:szCs w:val="22"/>
                <w:lang w:val="es-CO"/>
              </w:rPr>
              <w:t xml:space="preserve">22.2 </w:t>
            </w:r>
            <w:r w:rsidR="008C6A7D">
              <w:rPr>
                <w:sz w:val="22"/>
                <w:szCs w:val="22"/>
                <w:lang w:val="es-CO"/>
              </w:rPr>
              <w:tab/>
            </w:r>
            <w:r w:rsidR="002774B3" w:rsidRPr="0026460B">
              <w:rPr>
                <w:sz w:val="22"/>
                <w:szCs w:val="22"/>
                <w:lang w:val="es-CO"/>
              </w:rPr>
              <w:t>El Comprador podrá, a su discreción, extender el plazo para la</w:t>
            </w:r>
            <w:r w:rsidR="00D67491">
              <w:rPr>
                <w:sz w:val="22"/>
                <w:szCs w:val="22"/>
                <w:lang w:val="es-CO"/>
              </w:rPr>
              <w:t xml:space="preserve"> </w:t>
            </w:r>
            <w:r w:rsidR="002774B3" w:rsidRPr="0026460B">
              <w:rPr>
                <w:sz w:val="22"/>
                <w:szCs w:val="22"/>
                <w:lang w:val="es-CO"/>
              </w:rPr>
              <w:t xml:space="preserve">presentación de ofertas mediante una enmienda a los Documentos de Licitación, de conformidad con la Cláusula 8 de las IAL. En este caso, todos los derechos y obligaciones del Comprador y de los Licitantes previamente sujetos a la fecha límite original para presentar las ofertas quedarán sujetos a la nueva fecha prorrogada. </w:t>
            </w:r>
          </w:p>
        </w:tc>
      </w:tr>
      <w:tr w:rsidR="002774B3" w:rsidRPr="003D5A30" w14:paraId="195F958E" w14:textId="77777777" w:rsidTr="00067798">
        <w:trPr>
          <w:gridBefore w:val="1"/>
          <w:wBefore w:w="72" w:type="dxa"/>
        </w:trPr>
        <w:tc>
          <w:tcPr>
            <w:tcW w:w="1908" w:type="dxa"/>
          </w:tcPr>
          <w:p w14:paraId="5AAAB1B2" w14:textId="77777777" w:rsidR="002774B3" w:rsidRPr="0026460B" w:rsidRDefault="002774B3" w:rsidP="000B2B9E">
            <w:pPr>
              <w:pStyle w:val="SectionIHeader2"/>
            </w:pPr>
            <w:bookmarkStart w:id="37" w:name="_Toc397415368"/>
            <w:r w:rsidRPr="0026460B">
              <w:lastRenderedPageBreak/>
              <w:t>Ofertas Tardías</w:t>
            </w:r>
            <w:bookmarkEnd w:id="37"/>
          </w:p>
        </w:tc>
        <w:tc>
          <w:tcPr>
            <w:tcW w:w="7668" w:type="dxa"/>
            <w:gridSpan w:val="2"/>
          </w:tcPr>
          <w:p w14:paraId="616FCEDB" w14:textId="77777777" w:rsidR="002774B3" w:rsidRPr="0026460B" w:rsidRDefault="002774B3" w:rsidP="0026460B">
            <w:pPr>
              <w:suppressAutoHyphens/>
              <w:spacing w:after="200"/>
              <w:ind w:left="576" w:hanging="576"/>
              <w:jc w:val="both"/>
              <w:rPr>
                <w:sz w:val="22"/>
                <w:szCs w:val="22"/>
                <w:lang w:val="es-CO"/>
              </w:rPr>
            </w:pPr>
            <w:r w:rsidRPr="0026460B">
              <w:rPr>
                <w:sz w:val="22"/>
                <w:szCs w:val="22"/>
                <w:lang w:val="es-CO"/>
              </w:rPr>
              <w:t>23.1</w:t>
            </w:r>
            <w:r w:rsidRPr="0026460B">
              <w:rPr>
                <w:sz w:val="22"/>
                <w:szCs w:val="22"/>
                <w:lang w:val="es-CO"/>
              </w:rPr>
              <w:tab/>
              <w:t>El Comprador no considerará ninguna oferta que llegue con posterioridad al plazo límite para la presentación de ofertas, en virtud de la Cláusula 22 de las IAL. Toda oferta que reciba el Comprador después del plazo límite para la presentación de las ofertas será declarada tardía y será rechazada y devuelta al Licitante remitente sin abrir.</w:t>
            </w:r>
            <w:r w:rsidR="00D67491">
              <w:rPr>
                <w:sz w:val="22"/>
                <w:szCs w:val="22"/>
                <w:lang w:val="es-CO"/>
              </w:rPr>
              <w:t xml:space="preserve"> </w:t>
            </w:r>
          </w:p>
        </w:tc>
      </w:tr>
      <w:tr w:rsidR="002774B3" w:rsidRPr="003D5A30" w14:paraId="44B12769" w14:textId="77777777" w:rsidTr="00067798">
        <w:trPr>
          <w:gridBefore w:val="1"/>
          <w:wBefore w:w="72" w:type="dxa"/>
        </w:trPr>
        <w:tc>
          <w:tcPr>
            <w:tcW w:w="1908" w:type="dxa"/>
          </w:tcPr>
          <w:p w14:paraId="02F934F1" w14:textId="77777777" w:rsidR="002774B3" w:rsidRPr="0026460B" w:rsidRDefault="002774B3" w:rsidP="000B2B9E">
            <w:pPr>
              <w:pStyle w:val="SectionIHeader2"/>
            </w:pPr>
            <w:bookmarkStart w:id="38" w:name="_Toc397415369"/>
            <w:r w:rsidRPr="0026460B">
              <w:t>Retiro, Sustitución y Modificación de las Ofertas</w:t>
            </w:r>
            <w:bookmarkEnd w:id="38"/>
          </w:p>
        </w:tc>
        <w:tc>
          <w:tcPr>
            <w:tcW w:w="7668" w:type="dxa"/>
            <w:gridSpan w:val="2"/>
          </w:tcPr>
          <w:p w14:paraId="2D70B88D" w14:textId="77777777" w:rsidR="002774B3" w:rsidRPr="0026460B" w:rsidRDefault="002774B3" w:rsidP="0026460B">
            <w:pPr>
              <w:suppressAutoHyphens/>
              <w:spacing w:after="200"/>
              <w:ind w:left="576" w:hanging="576"/>
              <w:jc w:val="both"/>
              <w:rPr>
                <w:sz w:val="22"/>
                <w:szCs w:val="22"/>
                <w:lang w:val="es-CO"/>
              </w:rPr>
            </w:pPr>
            <w:r w:rsidRPr="0026460B">
              <w:rPr>
                <w:sz w:val="22"/>
                <w:szCs w:val="22"/>
                <w:lang w:val="es-CO"/>
              </w:rPr>
              <w:t>24.1</w:t>
            </w:r>
            <w:r w:rsidRPr="0026460B">
              <w:rPr>
                <w:sz w:val="22"/>
                <w:szCs w:val="22"/>
                <w:lang w:val="es-CO"/>
              </w:rPr>
              <w:tab/>
              <w:t xml:space="preserve">Un Licitante podrá retirar, sustituir o modificar su oferta después de presentada mediante el envío de una comunicación por escrito, debidamente firmada por un representante autorizado, y deberá incluir una copia de dicha autorización (poder notarial) de acuerdo a lo estipulado en la </w:t>
            </w:r>
            <w:proofErr w:type="spellStart"/>
            <w:r w:rsidRPr="0026460B">
              <w:rPr>
                <w:sz w:val="22"/>
                <w:szCs w:val="22"/>
                <w:lang w:val="es-CO"/>
              </w:rPr>
              <w:t>Subcláusula</w:t>
            </w:r>
            <w:proofErr w:type="spellEnd"/>
            <w:r w:rsidRPr="0026460B">
              <w:rPr>
                <w:sz w:val="22"/>
                <w:szCs w:val="22"/>
                <w:lang w:val="es-CO"/>
              </w:rPr>
              <w:t xml:space="preserve"> 20.2 de las IAL (con excepción de la comunicación de retiro que no requiere copias). La sustitución o modificación correspondiente de la oferta deberá acompañar dicha comunicación por escrito. Todas las comunicaciones deberán ser:</w:t>
            </w:r>
          </w:p>
          <w:p w14:paraId="5864B923" w14:textId="77777777" w:rsidR="002774B3" w:rsidRPr="0026460B" w:rsidRDefault="002774B3" w:rsidP="00D51872">
            <w:pPr>
              <w:pStyle w:val="Outline"/>
              <w:numPr>
                <w:ilvl w:val="0"/>
                <w:numId w:val="54"/>
              </w:numPr>
              <w:spacing w:before="0" w:after="200"/>
              <w:ind w:left="1062" w:hanging="450"/>
              <w:jc w:val="both"/>
              <w:rPr>
                <w:sz w:val="22"/>
                <w:lang w:val="es-CO"/>
              </w:rPr>
            </w:pPr>
            <w:r w:rsidRPr="0026460B">
              <w:rPr>
                <w:sz w:val="22"/>
                <w:lang w:val="es-CO"/>
              </w:rPr>
              <w:t>presentadas de conformidad con las Cláusulas 20 y 21 de las IAL (con excepción de la comunicación de retiro que no requiere copias). Adicionalmente, los respectivos sobres deberán estar claramente marcados “RETIRO”</w:t>
            </w:r>
            <w:r w:rsidRPr="0026460B">
              <w:rPr>
                <w:smallCaps/>
                <w:sz w:val="22"/>
                <w:lang w:val="es-CO"/>
              </w:rPr>
              <w:t xml:space="preserve">, </w:t>
            </w:r>
            <w:r w:rsidRPr="0026460B">
              <w:rPr>
                <w:sz w:val="22"/>
                <w:lang w:val="es-CO"/>
              </w:rPr>
              <w:t>“SUSTITUCIÓN”</w:t>
            </w:r>
            <w:r w:rsidR="00D67491">
              <w:rPr>
                <w:sz w:val="22"/>
                <w:lang w:val="es-CO"/>
              </w:rPr>
              <w:t xml:space="preserve"> </w:t>
            </w:r>
            <w:r w:rsidRPr="0026460B">
              <w:rPr>
                <w:sz w:val="22"/>
                <w:lang w:val="es-CO"/>
              </w:rPr>
              <w:t>o</w:t>
            </w:r>
            <w:r w:rsidRPr="0026460B">
              <w:rPr>
                <w:smallCaps/>
                <w:sz w:val="22"/>
                <w:lang w:val="es-CO"/>
              </w:rPr>
              <w:t xml:space="preserve"> </w:t>
            </w:r>
            <w:r w:rsidRPr="0026460B">
              <w:rPr>
                <w:sz w:val="22"/>
                <w:lang w:val="es-CO"/>
              </w:rPr>
              <w:t>“MODIFICACIÓN” y</w:t>
            </w:r>
          </w:p>
          <w:p w14:paraId="2B1F623C" w14:textId="77777777" w:rsidR="002774B3" w:rsidRPr="0026460B" w:rsidRDefault="002774B3" w:rsidP="00D51872">
            <w:pPr>
              <w:pStyle w:val="Outline"/>
              <w:numPr>
                <w:ilvl w:val="0"/>
                <w:numId w:val="54"/>
              </w:numPr>
              <w:spacing w:before="0" w:after="200"/>
              <w:ind w:left="1062" w:hanging="450"/>
              <w:jc w:val="both"/>
              <w:rPr>
                <w:sz w:val="22"/>
                <w:lang w:val="es-CO"/>
              </w:rPr>
            </w:pPr>
            <w:r w:rsidRPr="0026460B">
              <w:rPr>
                <w:sz w:val="22"/>
                <w:lang w:val="es-CO"/>
              </w:rPr>
              <w:t>recibidas por el Comprador antes del plazo límite establecido para la presentación de las ofertas, de conformidad con la Cláusula 22 de las IAL.</w:t>
            </w:r>
          </w:p>
          <w:p w14:paraId="6E086E90" w14:textId="77777777" w:rsidR="002774B3" w:rsidRPr="0026460B" w:rsidRDefault="002774B3" w:rsidP="0026460B">
            <w:pPr>
              <w:suppressAutoHyphens/>
              <w:spacing w:after="200"/>
              <w:ind w:left="522" w:hanging="576"/>
              <w:jc w:val="both"/>
              <w:rPr>
                <w:sz w:val="22"/>
                <w:szCs w:val="22"/>
                <w:lang w:val="es-CO"/>
              </w:rPr>
            </w:pPr>
            <w:r w:rsidRPr="0026460B">
              <w:rPr>
                <w:sz w:val="22"/>
                <w:szCs w:val="22"/>
                <w:lang w:val="es-CO"/>
              </w:rPr>
              <w:t>24.2</w:t>
            </w:r>
            <w:r w:rsidRPr="0026460B">
              <w:rPr>
                <w:sz w:val="22"/>
                <w:szCs w:val="22"/>
                <w:lang w:val="es-CO"/>
              </w:rPr>
              <w:tab/>
            </w:r>
            <w:r w:rsidRPr="0026460B">
              <w:rPr>
                <w:b/>
                <w:bCs/>
                <w:sz w:val="22"/>
                <w:szCs w:val="22"/>
                <w:lang w:val="es-CO"/>
              </w:rPr>
              <w:t xml:space="preserve"> </w:t>
            </w:r>
            <w:r w:rsidRPr="0026460B">
              <w:rPr>
                <w:sz w:val="22"/>
                <w:szCs w:val="22"/>
                <w:lang w:val="es-CO"/>
              </w:rPr>
              <w:t xml:space="preserve">Las ofertas cuyo retiro fue solicitado de conformidad con la </w:t>
            </w:r>
            <w:proofErr w:type="spellStart"/>
            <w:r w:rsidRPr="0026460B">
              <w:rPr>
                <w:sz w:val="22"/>
                <w:szCs w:val="22"/>
                <w:lang w:val="es-CO"/>
              </w:rPr>
              <w:t>Subcláusula</w:t>
            </w:r>
            <w:proofErr w:type="spellEnd"/>
            <w:r w:rsidRPr="0026460B">
              <w:rPr>
                <w:sz w:val="22"/>
                <w:szCs w:val="22"/>
                <w:lang w:val="es-CO"/>
              </w:rPr>
              <w:t xml:space="preserve"> 24.1 de las IAL serán devueltas sin abrir a los Licitantes remitentes. </w:t>
            </w:r>
          </w:p>
          <w:p w14:paraId="54867130" w14:textId="77777777" w:rsidR="002774B3" w:rsidRPr="0026460B" w:rsidRDefault="002774B3" w:rsidP="0026460B">
            <w:pPr>
              <w:suppressAutoHyphens/>
              <w:spacing w:after="200"/>
              <w:ind w:left="522" w:hanging="576"/>
              <w:jc w:val="both"/>
              <w:rPr>
                <w:sz w:val="22"/>
                <w:szCs w:val="22"/>
                <w:lang w:val="es-CO"/>
              </w:rPr>
            </w:pPr>
            <w:r w:rsidRPr="0026460B">
              <w:rPr>
                <w:sz w:val="22"/>
                <w:szCs w:val="22"/>
                <w:lang w:val="es-CO"/>
              </w:rPr>
              <w:t>24.3</w:t>
            </w:r>
            <w:r w:rsidRPr="0026460B">
              <w:rPr>
                <w:sz w:val="22"/>
                <w:szCs w:val="22"/>
                <w:lang w:val="es-CO"/>
              </w:rPr>
              <w:tab/>
              <w:t xml:space="preserve">Ninguna oferta podrá ser retirada, sustituida o modificada durante el intervalo comprendido entre la fecha límite para presentar ofertas y la expiración del período de validez de las ofertas indicado por el Licitante en el Formulario de Oferta, o cualquier extensión si la hubiese. </w:t>
            </w:r>
          </w:p>
        </w:tc>
      </w:tr>
      <w:tr w:rsidR="002774B3" w:rsidRPr="005A5BCF" w14:paraId="4E19F096" w14:textId="77777777" w:rsidTr="00067798">
        <w:trPr>
          <w:gridBefore w:val="1"/>
          <w:wBefore w:w="72" w:type="dxa"/>
        </w:trPr>
        <w:tc>
          <w:tcPr>
            <w:tcW w:w="1908" w:type="dxa"/>
          </w:tcPr>
          <w:p w14:paraId="5B41D357" w14:textId="77777777" w:rsidR="002774B3" w:rsidRPr="0026460B" w:rsidRDefault="002774B3" w:rsidP="000B2B9E">
            <w:pPr>
              <w:pStyle w:val="SectionIHeader2"/>
            </w:pPr>
            <w:bookmarkStart w:id="39" w:name="_Toc397415370"/>
            <w:r w:rsidRPr="0026460B">
              <w:t>Apertura de las Ofertas</w:t>
            </w:r>
            <w:bookmarkEnd w:id="39"/>
          </w:p>
        </w:tc>
        <w:tc>
          <w:tcPr>
            <w:tcW w:w="7668" w:type="dxa"/>
            <w:gridSpan w:val="2"/>
          </w:tcPr>
          <w:p w14:paraId="0755958A" w14:textId="77777777" w:rsidR="002774B3" w:rsidRPr="0026460B" w:rsidRDefault="002774B3" w:rsidP="00D51872">
            <w:pPr>
              <w:pStyle w:val="sec7-clauses"/>
              <w:numPr>
                <w:ilvl w:val="1"/>
                <w:numId w:val="23"/>
              </w:numPr>
              <w:suppressAutoHyphens/>
              <w:ind w:left="518" w:hanging="518"/>
              <w:jc w:val="both"/>
              <w:rPr>
                <w:rFonts w:ascii="Times New Roman" w:hAnsi="Times New Roman"/>
                <w:b w:val="0"/>
                <w:sz w:val="22"/>
                <w:lang w:val="es-CO"/>
              </w:rPr>
            </w:pPr>
            <w:r w:rsidRPr="0026460B">
              <w:rPr>
                <w:rFonts w:ascii="Times New Roman" w:hAnsi="Times New Roman"/>
                <w:b w:val="0"/>
                <w:sz w:val="22"/>
                <w:lang w:val="es-CO"/>
              </w:rPr>
              <w:t xml:space="preserve">Excepto en los casos especificados en las Cláusulas 23 y 24 de las IAL, el Comprador llevará a cabo el acto de apertura de las ofertas en acto público, y leerá en voz alta de acuerdo con la </w:t>
            </w:r>
            <w:proofErr w:type="spellStart"/>
            <w:r w:rsidRPr="0026460B">
              <w:rPr>
                <w:rFonts w:ascii="Times New Roman" w:hAnsi="Times New Roman"/>
                <w:b w:val="0"/>
                <w:sz w:val="22"/>
                <w:lang w:val="es-CO"/>
              </w:rPr>
              <w:t>Subcláusula</w:t>
            </w:r>
            <w:proofErr w:type="spellEnd"/>
            <w:r w:rsidRPr="0026460B">
              <w:rPr>
                <w:rFonts w:ascii="Times New Roman" w:hAnsi="Times New Roman"/>
                <w:b w:val="0"/>
                <w:sz w:val="22"/>
                <w:lang w:val="es-CO"/>
              </w:rPr>
              <w:t xml:space="preserve"> 25.3 de las IAL, todas las ofertas recibidas antes de la fecha y hora límites de recepción de ofertas especificados en los DDL, en presencia de los representantes designados como tales por los Licitantes y de cualquier persona que desee asistir. Cualquier procedimiento específico para la apertura de ofertas presentadas electrónicamente si fueron permitidas de conformidad con la Cláusula 22.1 de las IAL, deberá realizarse de acuerdo a lo indicado en los DDL.</w:t>
            </w:r>
          </w:p>
          <w:p w14:paraId="795675F1" w14:textId="77777777" w:rsidR="000C765F" w:rsidRPr="0026460B" w:rsidRDefault="002774B3" w:rsidP="00D51872">
            <w:pPr>
              <w:pStyle w:val="sec7-clauses"/>
              <w:numPr>
                <w:ilvl w:val="1"/>
                <w:numId w:val="23"/>
              </w:numPr>
              <w:suppressAutoHyphens/>
              <w:ind w:left="518" w:hanging="518"/>
              <w:jc w:val="both"/>
              <w:rPr>
                <w:rFonts w:ascii="Times New Roman" w:hAnsi="Times New Roman"/>
                <w:b w:val="0"/>
                <w:sz w:val="22"/>
                <w:lang w:val="es-CO"/>
              </w:rPr>
            </w:pPr>
            <w:r w:rsidRPr="0026460B">
              <w:rPr>
                <w:rFonts w:ascii="Times New Roman" w:hAnsi="Times New Roman"/>
                <w:b w:val="0"/>
                <w:sz w:val="22"/>
                <w:lang w:val="es-CO"/>
              </w:rPr>
              <w:t>Primero se abrirán los sobres marcados como “RETIRO” y se</w:t>
            </w:r>
            <w:r w:rsidR="00D67491">
              <w:rPr>
                <w:rFonts w:ascii="Times New Roman" w:hAnsi="Times New Roman"/>
                <w:b w:val="0"/>
                <w:sz w:val="22"/>
                <w:lang w:val="es-CO"/>
              </w:rPr>
              <w:t xml:space="preserve"> </w:t>
            </w:r>
            <w:r w:rsidRPr="0026460B">
              <w:rPr>
                <w:rFonts w:ascii="Times New Roman" w:hAnsi="Times New Roman"/>
                <w:b w:val="0"/>
                <w:sz w:val="22"/>
                <w:lang w:val="es-CO"/>
              </w:rPr>
              <w:t xml:space="preserve">leerán en voz alta y el sobre con la oferta correspondiente no será abierto, </w:t>
            </w:r>
            <w:r w:rsidR="00C52A26">
              <w:rPr>
                <w:rFonts w:ascii="Times New Roman" w:hAnsi="Times New Roman"/>
                <w:b w:val="0"/>
                <w:sz w:val="22"/>
                <w:lang w:val="es-CO"/>
              </w:rPr>
              <w:t>y será</w:t>
            </w:r>
            <w:r w:rsidRPr="0026460B">
              <w:rPr>
                <w:rFonts w:ascii="Times New Roman" w:hAnsi="Times New Roman"/>
                <w:b w:val="0"/>
                <w:sz w:val="22"/>
                <w:lang w:val="es-CO"/>
              </w:rPr>
              <w:t xml:space="preserve"> devuelto al </w:t>
            </w:r>
            <w:r w:rsidRPr="0026460B">
              <w:rPr>
                <w:rFonts w:ascii="Times New Roman" w:hAnsi="Times New Roman"/>
                <w:b w:val="0"/>
                <w:sz w:val="22"/>
                <w:lang w:val="es-CO"/>
              </w:rPr>
              <w:lastRenderedPageBreak/>
              <w:t>Licitante remitente. Si el sobre del retiro no contiene una copia del “poder notarial” cuyas firmas confirmen la legitimidad del representante autorizado por el Licitante, se procederá a abrir la oferta. No se permitirá el retiro de ninguna oferta a menos que la comunicación de retiro pertinente contenga la autorización válida para solicitar el retiro y sea leída en voz alta en el acto de apertura de las ofertas. Seguidamente, se abrirán los sobres marcados como “SUSTITUCION” y se leerán en voz alta</w:t>
            </w:r>
            <w:r w:rsidR="00C52A26">
              <w:rPr>
                <w:rFonts w:ascii="Times New Roman" w:hAnsi="Times New Roman"/>
                <w:b w:val="0"/>
                <w:sz w:val="22"/>
                <w:lang w:val="es-CO"/>
              </w:rPr>
              <w:t>,</w:t>
            </w:r>
            <w:r w:rsidRPr="0026460B">
              <w:rPr>
                <w:rFonts w:ascii="Times New Roman" w:hAnsi="Times New Roman"/>
                <w:b w:val="0"/>
                <w:sz w:val="22"/>
                <w:lang w:val="es-CO"/>
              </w:rPr>
              <w:t xml:space="preserve"> se intercambiará con la oferta correspondiente que está siendo sustituida, y la oferta sustituida no se abrirá </w:t>
            </w:r>
            <w:r w:rsidR="00C52A26">
              <w:rPr>
                <w:rFonts w:ascii="Times New Roman" w:hAnsi="Times New Roman"/>
                <w:b w:val="0"/>
                <w:sz w:val="22"/>
                <w:lang w:val="es-CO"/>
              </w:rPr>
              <w:t>y será</w:t>
            </w:r>
            <w:r w:rsidRPr="0026460B">
              <w:rPr>
                <w:rFonts w:ascii="Times New Roman" w:hAnsi="Times New Roman"/>
                <w:b w:val="0"/>
                <w:sz w:val="22"/>
                <w:lang w:val="es-CO"/>
              </w:rPr>
              <w:t xml:space="preserve"> dev</w:t>
            </w:r>
            <w:r w:rsidR="00C52A26">
              <w:rPr>
                <w:rFonts w:ascii="Times New Roman" w:hAnsi="Times New Roman"/>
                <w:b w:val="0"/>
                <w:sz w:val="22"/>
                <w:lang w:val="es-CO"/>
              </w:rPr>
              <w:t>uelto</w:t>
            </w:r>
            <w:r w:rsidRPr="0026460B">
              <w:rPr>
                <w:rFonts w:ascii="Times New Roman" w:hAnsi="Times New Roman"/>
                <w:b w:val="0"/>
                <w:sz w:val="22"/>
                <w:lang w:val="es-CO"/>
              </w:rPr>
              <w:t xml:space="preserve"> al Licitante remitente. No se permitirá ninguna sustitución a menos que la comunicación de sustitución correspondiente contenga una autorización válida para solicitar la sustitución y sea leída en voz alta en el acto de apertura de las ofertas. Los sobres marcados como “MODIFICACI</w:t>
            </w:r>
            <w:r w:rsidR="00C52A26">
              <w:rPr>
                <w:rFonts w:ascii="Times New Roman" w:hAnsi="Times New Roman"/>
                <w:b w:val="0"/>
                <w:sz w:val="22"/>
                <w:lang w:val="es-CO"/>
              </w:rPr>
              <w:t>Ó</w:t>
            </w:r>
            <w:r w:rsidRPr="0026460B">
              <w:rPr>
                <w:rFonts w:ascii="Times New Roman" w:hAnsi="Times New Roman"/>
                <w:b w:val="0"/>
                <w:sz w:val="22"/>
                <w:lang w:val="es-CO"/>
              </w:rPr>
              <w:t xml:space="preserve">N” se abrirán y leerán en voz alta con la oferta correspondiente. No se permitirá ninguna modificación a las ofertas a menos que la comunicación de modificación correspondiente contenga la autorización válida para solicitar la modificación y sea leída en voz alta en el acto de apertura de las ofertas. Solamente se considerarán en la evaluación las ofertas que se abran y lean en voz alta durante el acto de apertura de las ofertas. </w:t>
            </w:r>
          </w:p>
          <w:p w14:paraId="04F7A234" w14:textId="77777777" w:rsidR="002774B3" w:rsidRPr="0026460B" w:rsidRDefault="002774B3" w:rsidP="00D51872">
            <w:pPr>
              <w:pStyle w:val="sec7-clauses"/>
              <w:numPr>
                <w:ilvl w:val="1"/>
                <w:numId w:val="23"/>
              </w:numPr>
              <w:suppressAutoHyphens/>
              <w:ind w:left="518" w:hanging="518"/>
              <w:jc w:val="both"/>
              <w:rPr>
                <w:rFonts w:ascii="Times New Roman" w:hAnsi="Times New Roman"/>
                <w:b w:val="0"/>
                <w:sz w:val="22"/>
                <w:lang w:val="es-CO"/>
              </w:rPr>
            </w:pPr>
            <w:r w:rsidRPr="0026460B">
              <w:rPr>
                <w:rFonts w:ascii="Times New Roman" w:hAnsi="Times New Roman"/>
                <w:b w:val="0"/>
                <w:sz w:val="22"/>
                <w:lang w:val="es-CO"/>
              </w:rPr>
              <w:t xml:space="preserve"> Todos los demás sobres se abrirán de uno en uno, leyendo en voz alta: el nombre del Licitante y si contiene modificaciones; los precios de la oferta, incluyendo cualquier descuento u ofertas alternativas; la existencia de una Garantía de Mantenimiento de la Oferta o una </w:t>
            </w:r>
            <w:r w:rsidRPr="0026460B">
              <w:rPr>
                <w:rFonts w:ascii="Times New Roman" w:hAnsi="Times New Roman"/>
                <w:b w:val="0"/>
                <w:bCs/>
                <w:sz w:val="22"/>
                <w:lang w:val="es-CO"/>
              </w:rPr>
              <w:t>Declaración de Mantenimiento</w:t>
            </w:r>
            <w:r w:rsidRPr="0026460B">
              <w:rPr>
                <w:rFonts w:ascii="Times New Roman" w:hAnsi="Times New Roman"/>
                <w:b w:val="0"/>
                <w:sz w:val="22"/>
                <w:lang w:val="es-CO"/>
              </w:rPr>
              <w:t xml:space="preserve"> de la Oferta, de requerirse; y cualquier otro detalle que el Comprador considere pertinente. Solamente los descuentos y ofertas alternativas leídas en voz alta se considerarán en la evaluación. El Formulario de Oferta y la Lista de Precios deberán ser inicialados por los representantes del Comprador presentes en el acto de apertura de Ofertas de acuerdo a lo especificado en los DDL. El Comprador no discutirá los méritos de ninguna oferta ni tampoco ninguna oferta será rechazada durante el acto de apertura excepto las ofertas tardías, de conformidad con la </w:t>
            </w:r>
            <w:proofErr w:type="spellStart"/>
            <w:r w:rsidRPr="0026460B">
              <w:rPr>
                <w:rFonts w:ascii="Times New Roman" w:hAnsi="Times New Roman"/>
                <w:b w:val="0"/>
                <w:sz w:val="22"/>
                <w:lang w:val="es-CO"/>
              </w:rPr>
              <w:t>Subcláusula</w:t>
            </w:r>
            <w:proofErr w:type="spellEnd"/>
            <w:r w:rsidRPr="0026460B">
              <w:rPr>
                <w:rFonts w:ascii="Times New Roman" w:hAnsi="Times New Roman"/>
                <w:b w:val="0"/>
                <w:sz w:val="22"/>
                <w:lang w:val="es-CO"/>
              </w:rPr>
              <w:t xml:space="preserve"> 25.1 de las IAL. </w:t>
            </w:r>
          </w:p>
          <w:p w14:paraId="141D9641" w14:textId="175C810E" w:rsidR="001D1ED4" w:rsidRPr="0026460B" w:rsidRDefault="002774B3" w:rsidP="0061761B">
            <w:pPr>
              <w:pStyle w:val="sec7-clauses"/>
              <w:numPr>
                <w:ilvl w:val="1"/>
                <w:numId w:val="23"/>
              </w:numPr>
              <w:suppressAutoHyphens/>
              <w:spacing w:after="400"/>
              <w:ind w:left="516" w:hanging="516"/>
              <w:jc w:val="both"/>
              <w:rPr>
                <w:rFonts w:ascii="Times New Roman" w:hAnsi="Times New Roman"/>
                <w:b w:val="0"/>
                <w:sz w:val="22"/>
                <w:lang w:val="es-CO"/>
              </w:rPr>
            </w:pPr>
            <w:r w:rsidRPr="0026460B">
              <w:rPr>
                <w:rFonts w:ascii="Times New Roman" w:hAnsi="Times New Roman"/>
                <w:b w:val="0"/>
                <w:sz w:val="22"/>
                <w:lang w:val="es-CO"/>
              </w:rPr>
              <w:t xml:space="preserve">El Comprador preparará un acta del acto de apertura de las ofertas que incluirá como mínimo: el nombre del Licitante y si hubo retiro, sustitución o modificación; el precio de la oferta, por lote si corresponde, incluyendo cualquier descuento y ofertas alternativas si estaban permitidas; y la existencia o no de la Garantía de Mantenimiento de la Oferta o </w:t>
            </w:r>
            <w:r w:rsidRPr="0026460B">
              <w:rPr>
                <w:rFonts w:ascii="Times New Roman" w:hAnsi="Times New Roman"/>
                <w:b w:val="0"/>
                <w:bCs/>
                <w:sz w:val="22"/>
                <w:lang w:val="es-CO"/>
              </w:rPr>
              <w:t>de</w:t>
            </w:r>
            <w:r w:rsidRPr="0026460B">
              <w:rPr>
                <w:rFonts w:ascii="Times New Roman" w:hAnsi="Times New Roman"/>
                <w:b w:val="0"/>
                <w:sz w:val="22"/>
                <w:lang w:val="es-CO"/>
              </w:rPr>
              <w:t xml:space="preserve"> la </w:t>
            </w:r>
            <w:r w:rsidRPr="0026460B">
              <w:rPr>
                <w:rFonts w:ascii="Times New Roman" w:hAnsi="Times New Roman"/>
                <w:b w:val="0"/>
                <w:bCs/>
                <w:sz w:val="22"/>
                <w:lang w:val="es-CO"/>
              </w:rPr>
              <w:t>Declaración de Mantenimiento</w:t>
            </w:r>
            <w:r w:rsidRPr="0026460B">
              <w:rPr>
                <w:rFonts w:ascii="Times New Roman" w:hAnsi="Times New Roman"/>
                <w:b w:val="0"/>
                <w:sz w:val="22"/>
                <w:lang w:val="es-CO"/>
              </w:rPr>
              <w:t xml:space="preserve"> de la Oferta, de haberse requerido. Se le debe solicitar a los representantes de los Licitantes presentes que firmen el acta. La omisión de la firma de uno de los Licitantes en el acta no invalidará el contenido y los efectos del acta. Una copia del acta deberá ser distribuida a los Licitantes. que presenten sus ofertas a tiempo, y publicada en línea de haberse permitido ofertar electrónicamente.</w:t>
            </w:r>
          </w:p>
        </w:tc>
      </w:tr>
      <w:tr w:rsidR="002774B3" w:rsidRPr="003D5A30" w14:paraId="405E86BF" w14:textId="77777777" w:rsidTr="00067798">
        <w:trPr>
          <w:gridBefore w:val="1"/>
          <w:wBefore w:w="72" w:type="dxa"/>
        </w:trPr>
        <w:tc>
          <w:tcPr>
            <w:tcW w:w="9576" w:type="dxa"/>
            <w:gridSpan w:val="3"/>
          </w:tcPr>
          <w:p w14:paraId="542F9471" w14:textId="77777777" w:rsidR="002774B3" w:rsidRPr="0026460B" w:rsidRDefault="002774B3" w:rsidP="000B2B9E">
            <w:pPr>
              <w:pStyle w:val="SectionIHeader1"/>
            </w:pPr>
            <w:bookmarkStart w:id="40" w:name="_Toc232255081"/>
            <w:bookmarkStart w:id="41" w:name="_Toc397415371"/>
            <w:r w:rsidRPr="0026460B">
              <w:lastRenderedPageBreak/>
              <w:t>Evaluación y Comparación de las Ofertas</w:t>
            </w:r>
            <w:bookmarkEnd w:id="40"/>
            <w:bookmarkEnd w:id="41"/>
          </w:p>
        </w:tc>
      </w:tr>
      <w:tr w:rsidR="002774B3" w:rsidRPr="003D5A30" w14:paraId="5A98257F" w14:textId="77777777" w:rsidTr="00067798">
        <w:trPr>
          <w:gridBefore w:val="1"/>
          <w:wBefore w:w="72" w:type="dxa"/>
        </w:trPr>
        <w:tc>
          <w:tcPr>
            <w:tcW w:w="1908" w:type="dxa"/>
          </w:tcPr>
          <w:p w14:paraId="0564231C" w14:textId="77777777" w:rsidR="002774B3" w:rsidRPr="0026460B" w:rsidRDefault="002774B3" w:rsidP="000B2B9E">
            <w:pPr>
              <w:pStyle w:val="SectionIHeader2"/>
            </w:pPr>
            <w:bookmarkStart w:id="42" w:name="_Toc397415372"/>
            <w:r w:rsidRPr="0026460B">
              <w:t>Confidencialidad</w:t>
            </w:r>
            <w:bookmarkEnd w:id="42"/>
          </w:p>
        </w:tc>
        <w:tc>
          <w:tcPr>
            <w:tcW w:w="7668" w:type="dxa"/>
            <w:gridSpan w:val="2"/>
          </w:tcPr>
          <w:p w14:paraId="6DA394DA" w14:textId="77777777" w:rsidR="002774B3" w:rsidRPr="0026460B" w:rsidRDefault="002774B3" w:rsidP="0026460B">
            <w:pPr>
              <w:suppressAutoHyphens/>
              <w:spacing w:after="200"/>
              <w:ind w:left="576" w:hanging="576"/>
              <w:jc w:val="both"/>
              <w:rPr>
                <w:sz w:val="22"/>
                <w:szCs w:val="22"/>
                <w:lang w:val="es-CO"/>
              </w:rPr>
            </w:pPr>
            <w:r w:rsidRPr="0026460B">
              <w:rPr>
                <w:sz w:val="22"/>
                <w:szCs w:val="22"/>
                <w:lang w:val="es-CO"/>
              </w:rPr>
              <w:t>26.1</w:t>
            </w:r>
            <w:r w:rsidRPr="0026460B">
              <w:rPr>
                <w:sz w:val="22"/>
                <w:szCs w:val="22"/>
                <w:lang w:val="es-CO"/>
              </w:rPr>
              <w:tab/>
            </w:r>
            <w:r w:rsidR="00DF2908" w:rsidRPr="00281D69">
              <w:rPr>
                <w:sz w:val="22"/>
                <w:szCs w:val="22"/>
                <w:lang w:val="es-CO"/>
              </w:rPr>
              <w:t>La información relacionada con la evaluación de ofertas o con la recomendación de adjudicación de contrato no será divulgada</w:t>
            </w:r>
            <w:r w:rsidRPr="0026460B">
              <w:rPr>
                <w:sz w:val="22"/>
                <w:szCs w:val="22"/>
                <w:lang w:val="es-CO"/>
              </w:rPr>
              <w:t xml:space="preserve"> a los Licitantes ni a ninguna persona que no esté oficialmente involucrada con el proceso de </w:t>
            </w:r>
            <w:r w:rsidRPr="0026460B">
              <w:rPr>
                <w:sz w:val="22"/>
                <w:szCs w:val="22"/>
                <w:lang w:val="es-CO"/>
              </w:rPr>
              <w:lastRenderedPageBreak/>
              <w:t xml:space="preserve">la licitación hasta que </w:t>
            </w:r>
            <w:r w:rsidR="00DF2908" w:rsidRPr="00281D69">
              <w:rPr>
                <w:sz w:val="22"/>
                <w:szCs w:val="22"/>
                <w:lang w:val="es-CO"/>
              </w:rPr>
              <w:t>la información sobre la adjudicación del contrato haya sido comunicada de acuerdo a lo establecido en la Cláusula 40 de las IAL.</w:t>
            </w:r>
            <w:r w:rsidRPr="0026460B">
              <w:rPr>
                <w:sz w:val="22"/>
                <w:szCs w:val="22"/>
                <w:lang w:val="es-CO"/>
              </w:rPr>
              <w:t xml:space="preserve"> </w:t>
            </w:r>
          </w:p>
          <w:p w14:paraId="37926B6D" w14:textId="77777777" w:rsidR="002774B3" w:rsidRPr="0026460B" w:rsidRDefault="002774B3" w:rsidP="0026460B">
            <w:pPr>
              <w:suppressAutoHyphens/>
              <w:spacing w:after="200"/>
              <w:ind w:left="576" w:hanging="576"/>
              <w:jc w:val="both"/>
              <w:rPr>
                <w:sz w:val="22"/>
                <w:szCs w:val="22"/>
                <w:lang w:val="es-CO"/>
              </w:rPr>
            </w:pPr>
            <w:r w:rsidRPr="0026460B">
              <w:rPr>
                <w:sz w:val="22"/>
                <w:szCs w:val="22"/>
                <w:lang w:val="es-CO"/>
              </w:rPr>
              <w:t>26.2</w:t>
            </w:r>
            <w:r w:rsidRPr="0026460B">
              <w:rPr>
                <w:sz w:val="22"/>
                <w:szCs w:val="22"/>
                <w:lang w:val="es-CO"/>
              </w:rPr>
              <w:tab/>
              <w:t xml:space="preserve">Cualquier intento por parte de un Licitante para influenciar al Comprador en </w:t>
            </w:r>
            <w:r w:rsidRPr="00FD6C9E">
              <w:rPr>
                <w:sz w:val="22"/>
                <w:szCs w:val="22"/>
                <w:lang w:val="es-CO"/>
              </w:rPr>
              <w:t>la</w:t>
            </w:r>
            <w:r w:rsidR="00DF2908" w:rsidRPr="00FD6C9E">
              <w:rPr>
                <w:sz w:val="22"/>
                <w:szCs w:val="22"/>
                <w:lang w:val="es-CO"/>
              </w:rPr>
              <w:t>s</w:t>
            </w:r>
            <w:r w:rsidRPr="00FD6C9E">
              <w:rPr>
                <w:sz w:val="22"/>
                <w:szCs w:val="22"/>
                <w:lang w:val="es-CO"/>
              </w:rPr>
              <w:t xml:space="preserve"> </w:t>
            </w:r>
            <w:r w:rsidR="00DF2908" w:rsidRPr="00281D69">
              <w:rPr>
                <w:sz w:val="22"/>
                <w:szCs w:val="22"/>
                <w:lang w:val="es-CO"/>
              </w:rPr>
              <w:t xml:space="preserve">decisiones relacionadas con la </w:t>
            </w:r>
            <w:r w:rsidRPr="0026460B">
              <w:rPr>
                <w:sz w:val="22"/>
                <w:szCs w:val="22"/>
                <w:lang w:val="es-CO"/>
              </w:rPr>
              <w:t xml:space="preserve">evaluación de las ofertas o en la adjudicación del Contrato podrá resultar en el rechazo de su oferta. </w:t>
            </w:r>
          </w:p>
          <w:p w14:paraId="073014BC" w14:textId="77777777" w:rsidR="002774B3" w:rsidRPr="0026460B" w:rsidRDefault="002774B3" w:rsidP="0026460B">
            <w:pPr>
              <w:suppressAutoHyphens/>
              <w:spacing w:after="200"/>
              <w:ind w:left="576" w:hanging="576"/>
              <w:jc w:val="both"/>
              <w:rPr>
                <w:sz w:val="22"/>
                <w:szCs w:val="22"/>
                <w:lang w:val="es-CO"/>
              </w:rPr>
            </w:pPr>
            <w:r w:rsidRPr="0026460B">
              <w:rPr>
                <w:sz w:val="22"/>
                <w:szCs w:val="22"/>
                <w:lang w:val="es-CO"/>
              </w:rPr>
              <w:t>26.3</w:t>
            </w:r>
            <w:r w:rsidRPr="0026460B">
              <w:rPr>
                <w:sz w:val="22"/>
                <w:szCs w:val="22"/>
                <w:lang w:val="es-CO"/>
              </w:rPr>
              <w:tab/>
              <w:t xml:space="preserve">No obstante lo dispuesto en la </w:t>
            </w:r>
            <w:proofErr w:type="spellStart"/>
            <w:r w:rsidRPr="0026460B">
              <w:rPr>
                <w:sz w:val="22"/>
                <w:szCs w:val="22"/>
                <w:lang w:val="es-CO"/>
              </w:rPr>
              <w:t>Subcláusula</w:t>
            </w:r>
            <w:proofErr w:type="spellEnd"/>
            <w:r w:rsidRPr="0026460B">
              <w:rPr>
                <w:sz w:val="22"/>
                <w:szCs w:val="22"/>
                <w:lang w:val="es-CO"/>
              </w:rPr>
              <w:t xml:space="preserve"> 26.2 de las IAL, si durante el plazo transcurrido entre el acto de apertura y la fecha de adjudicación del Contrato, un Licitante desea comunicarse con el Comprador sobre cualquier asunto relacionado con el proceso de licitación, deberá hacerlo por escrito. </w:t>
            </w:r>
          </w:p>
        </w:tc>
      </w:tr>
      <w:tr w:rsidR="002774B3" w:rsidRPr="003D5A30" w14:paraId="512186D5" w14:textId="77777777" w:rsidTr="00067798">
        <w:trPr>
          <w:gridBefore w:val="1"/>
          <w:wBefore w:w="72" w:type="dxa"/>
        </w:trPr>
        <w:tc>
          <w:tcPr>
            <w:tcW w:w="1908" w:type="dxa"/>
          </w:tcPr>
          <w:p w14:paraId="19E351A1" w14:textId="77777777" w:rsidR="002774B3" w:rsidRPr="0026460B" w:rsidRDefault="002774B3" w:rsidP="000B2B9E">
            <w:pPr>
              <w:pStyle w:val="SectionIHeader2"/>
            </w:pPr>
            <w:bookmarkStart w:id="43" w:name="_Toc397415373"/>
            <w:r w:rsidRPr="0026460B">
              <w:lastRenderedPageBreak/>
              <w:t>Aclaración de las Ofertas</w:t>
            </w:r>
            <w:bookmarkEnd w:id="43"/>
          </w:p>
        </w:tc>
        <w:tc>
          <w:tcPr>
            <w:tcW w:w="7668" w:type="dxa"/>
            <w:gridSpan w:val="2"/>
          </w:tcPr>
          <w:p w14:paraId="40BF54D2" w14:textId="77777777" w:rsidR="002774B3" w:rsidRPr="0026460B" w:rsidRDefault="002774B3" w:rsidP="0026460B">
            <w:pPr>
              <w:suppressAutoHyphens/>
              <w:spacing w:after="200"/>
              <w:ind w:left="576" w:hanging="576"/>
              <w:jc w:val="both"/>
              <w:rPr>
                <w:sz w:val="22"/>
                <w:szCs w:val="22"/>
                <w:lang w:val="es-CO"/>
              </w:rPr>
            </w:pPr>
            <w:r w:rsidRPr="0026460B">
              <w:rPr>
                <w:sz w:val="22"/>
                <w:szCs w:val="22"/>
                <w:lang w:val="es-CO"/>
              </w:rPr>
              <w:t>27.1</w:t>
            </w:r>
            <w:r w:rsidRPr="0026460B">
              <w:rPr>
                <w:sz w:val="22"/>
                <w:szCs w:val="22"/>
                <w:lang w:val="es-CO"/>
              </w:rPr>
              <w:tab/>
              <w:t xml:space="preserve">Para facilitar el proceso de evaluación </w:t>
            </w:r>
            <w:r w:rsidR="005D491B">
              <w:rPr>
                <w:sz w:val="22"/>
                <w:szCs w:val="22"/>
                <w:lang w:val="es-CO"/>
              </w:rPr>
              <w:t xml:space="preserve">y </w:t>
            </w:r>
            <w:r w:rsidRPr="0026460B">
              <w:rPr>
                <w:sz w:val="22"/>
                <w:szCs w:val="22"/>
                <w:lang w:val="es-CO"/>
              </w:rPr>
              <w:t xml:space="preserve">comparación </w:t>
            </w:r>
            <w:r w:rsidR="005D491B">
              <w:rPr>
                <w:sz w:val="22"/>
                <w:szCs w:val="22"/>
                <w:lang w:val="es-CO"/>
              </w:rPr>
              <w:t xml:space="preserve">de las ofertas </w:t>
            </w:r>
            <w:r w:rsidRPr="0026460B">
              <w:rPr>
                <w:sz w:val="22"/>
                <w:szCs w:val="22"/>
                <w:lang w:val="es-CO"/>
              </w:rPr>
              <w:t>y calificación de</w:t>
            </w:r>
            <w:r w:rsidR="005D491B">
              <w:rPr>
                <w:sz w:val="22"/>
                <w:szCs w:val="22"/>
                <w:lang w:val="es-CO"/>
              </w:rPr>
              <w:t>l Licitante</w:t>
            </w:r>
            <w:r w:rsidRPr="0026460B">
              <w:rPr>
                <w:sz w:val="22"/>
                <w:szCs w:val="22"/>
                <w:lang w:val="es-CO"/>
              </w:rPr>
              <w:t>, el Comprador podrá, a su discreción, solicitar a cualquier Licitante aclaraciones sobre su oferta. No se considerarán aclaraciones a una oferta presentadas por Licitantes cuando no sean en respuesta a una solicitud del Comprador.</w:t>
            </w:r>
            <w:r w:rsidR="00D67491">
              <w:rPr>
                <w:sz w:val="22"/>
                <w:szCs w:val="22"/>
                <w:lang w:val="es-CO"/>
              </w:rPr>
              <w:t xml:space="preserve"> </w:t>
            </w:r>
            <w:r w:rsidRPr="0026460B">
              <w:rPr>
                <w:sz w:val="22"/>
                <w:szCs w:val="22"/>
                <w:lang w:val="es-CO"/>
              </w:rPr>
              <w:t xml:space="preserve">La solicitud de aclaración </w:t>
            </w:r>
            <w:r w:rsidR="005D491B">
              <w:rPr>
                <w:sz w:val="22"/>
                <w:szCs w:val="22"/>
                <w:lang w:val="es-CO"/>
              </w:rPr>
              <w:t>d</w:t>
            </w:r>
            <w:r w:rsidRPr="0026460B">
              <w:rPr>
                <w:sz w:val="22"/>
                <w:szCs w:val="22"/>
                <w:lang w:val="es-CO"/>
              </w:rPr>
              <w:t xml:space="preserve">el Comprador y la respuesta deberán ser hechas por escrito. No se solicitará, ofrecerá o permitirá cambios en los precios o a la esencia de la oferta, excepto para confirmar correcciones de errores aritméticos descubiertos por el Comprador en la evaluación de las ofertas, de conformidad con la Cláusula 31 de las IAL. </w:t>
            </w:r>
          </w:p>
          <w:p w14:paraId="0725D322" w14:textId="77777777" w:rsidR="002774B3" w:rsidRPr="0026460B" w:rsidRDefault="002774B3" w:rsidP="004227CA">
            <w:pPr>
              <w:suppressAutoHyphens/>
              <w:spacing w:after="200"/>
              <w:ind w:left="576" w:hanging="576"/>
              <w:jc w:val="both"/>
              <w:rPr>
                <w:sz w:val="22"/>
                <w:szCs w:val="22"/>
                <w:lang w:val="es-CO"/>
              </w:rPr>
            </w:pPr>
            <w:r w:rsidRPr="0026460B">
              <w:rPr>
                <w:sz w:val="22"/>
                <w:szCs w:val="22"/>
                <w:lang w:val="es-CO"/>
              </w:rPr>
              <w:t>27.2</w:t>
            </w:r>
            <w:r w:rsidR="004227CA">
              <w:rPr>
                <w:sz w:val="22"/>
                <w:szCs w:val="22"/>
                <w:lang w:val="es-CO"/>
              </w:rPr>
              <w:tab/>
            </w:r>
            <w:r w:rsidRPr="0026460B">
              <w:rPr>
                <w:sz w:val="22"/>
                <w:szCs w:val="22"/>
                <w:lang w:val="es-CO"/>
              </w:rPr>
              <w:t>Si un Licitante no provee las aclaraciones a su oferta antes de</w:t>
            </w:r>
            <w:r w:rsidR="00D67491">
              <w:rPr>
                <w:sz w:val="22"/>
                <w:szCs w:val="22"/>
                <w:lang w:val="es-CO"/>
              </w:rPr>
              <w:t xml:space="preserve"> </w:t>
            </w:r>
            <w:r w:rsidRPr="0026460B">
              <w:rPr>
                <w:sz w:val="22"/>
                <w:szCs w:val="22"/>
                <w:lang w:val="es-CO"/>
              </w:rPr>
              <w:t>la fecha y hora indicada por el Comprador en su solicitud de aclaraciones de la oferta, su oferta puede ser rechazada.</w:t>
            </w:r>
          </w:p>
        </w:tc>
      </w:tr>
      <w:tr w:rsidR="002774B3" w:rsidRPr="003D5A30" w14:paraId="3C2BE830" w14:textId="77777777" w:rsidTr="00067798">
        <w:trPr>
          <w:gridBefore w:val="1"/>
          <w:wBefore w:w="72" w:type="dxa"/>
        </w:trPr>
        <w:tc>
          <w:tcPr>
            <w:tcW w:w="1908" w:type="dxa"/>
          </w:tcPr>
          <w:p w14:paraId="0E3E7E29" w14:textId="77777777" w:rsidR="002774B3" w:rsidRPr="0026460B" w:rsidRDefault="002774B3" w:rsidP="000B2B9E">
            <w:pPr>
              <w:pStyle w:val="SectionIHeader2"/>
            </w:pPr>
            <w:bookmarkStart w:id="44" w:name="_Toc397415374"/>
            <w:r w:rsidRPr="0026460B">
              <w:t>Desviaciones, Reservas</w:t>
            </w:r>
            <w:r w:rsidR="00D67491">
              <w:t xml:space="preserve"> </w:t>
            </w:r>
            <w:r w:rsidRPr="0026460B">
              <w:t>y Omisiones</w:t>
            </w:r>
            <w:bookmarkEnd w:id="44"/>
          </w:p>
        </w:tc>
        <w:tc>
          <w:tcPr>
            <w:tcW w:w="7668" w:type="dxa"/>
            <w:gridSpan w:val="2"/>
          </w:tcPr>
          <w:p w14:paraId="0E7AAA23" w14:textId="77777777" w:rsidR="00917AAE" w:rsidRPr="0026460B" w:rsidRDefault="00917AAE" w:rsidP="0026460B">
            <w:pPr>
              <w:suppressAutoHyphens/>
              <w:spacing w:after="200"/>
              <w:ind w:left="576" w:hanging="576"/>
              <w:jc w:val="both"/>
              <w:rPr>
                <w:sz w:val="22"/>
                <w:szCs w:val="22"/>
                <w:lang w:val="es-CO"/>
              </w:rPr>
            </w:pPr>
            <w:r w:rsidRPr="0026460B">
              <w:rPr>
                <w:sz w:val="22"/>
                <w:szCs w:val="22"/>
                <w:lang w:val="es-CO"/>
              </w:rPr>
              <w:t>28.1</w:t>
            </w:r>
            <w:r w:rsidRPr="0026460B">
              <w:rPr>
                <w:sz w:val="22"/>
                <w:szCs w:val="22"/>
                <w:lang w:val="es-CO"/>
              </w:rPr>
              <w:tab/>
              <w:t>Durante la evaluación de las ofertas, se aplicarán las</w:t>
            </w:r>
            <w:r w:rsidR="00D67491">
              <w:rPr>
                <w:sz w:val="22"/>
                <w:szCs w:val="22"/>
                <w:lang w:val="es-CO"/>
              </w:rPr>
              <w:t xml:space="preserve"> </w:t>
            </w:r>
            <w:r w:rsidRPr="0026460B">
              <w:rPr>
                <w:sz w:val="22"/>
                <w:szCs w:val="22"/>
                <w:lang w:val="es-CO"/>
              </w:rPr>
              <w:t>siguientes definiciones:</w:t>
            </w:r>
          </w:p>
          <w:p w14:paraId="12DDBFE2" w14:textId="77777777" w:rsidR="00917AAE" w:rsidRPr="0026460B" w:rsidRDefault="00917AAE" w:rsidP="00D51872">
            <w:pPr>
              <w:pStyle w:val="sec7-clauses"/>
              <w:numPr>
                <w:ilvl w:val="0"/>
                <w:numId w:val="24"/>
              </w:numPr>
              <w:spacing w:after="120"/>
              <w:ind w:left="1062" w:hanging="450"/>
              <w:jc w:val="both"/>
              <w:rPr>
                <w:rFonts w:ascii="Times New Roman" w:hAnsi="Times New Roman"/>
                <w:b w:val="0"/>
                <w:sz w:val="22"/>
                <w:lang w:val="es-ES"/>
              </w:rPr>
            </w:pPr>
            <w:r w:rsidRPr="0026460B">
              <w:rPr>
                <w:rFonts w:ascii="Times New Roman" w:hAnsi="Times New Roman"/>
                <w:b w:val="0"/>
                <w:sz w:val="22"/>
                <w:lang w:val="es-ES"/>
              </w:rPr>
              <w:t>“Desviación” es una apartamiento respecto de los requerimientos especificados en los Documentos de Licitación.</w:t>
            </w:r>
          </w:p>
          <w:p w14:paraId="6016F94C" w14:textId="77777777" w:rsidR="00917AAE" w:rsidRPr="0026460B" w:rsidRDefault="00917AAE" w:rsidP="00D51872">
            <w:pPr>
              <w:pStyle w:val="sec7-clauses"/>
              <w:numPr>
                <w:ilvl w:val="0"/>
                <w:numId w:val="24"/>
              </w:numPr>
              <w:spacing w:after="120"/>
              <w:ind w:left="1062" w:hanging="450"/>
              <w:jc w:val="both"/>
              <w:rPr>
                <w:rFonts w:ascii="Times New Roman" w:hAnsi="Times New Roman"/>
                <w:b w:val="0"/>
                <w:sz w:val="22"/>
                <w:lang w:val="es-ES"/>
              </w:rPr>
            </w:pPr>
            <w:r w:rsidRPr="0026460B">
              <w:rPr>
                <w:rFonts w:ascii="Times New Roman" w:hAnsi="Times New Roman"/>
                <w:b w:val="0"/>
                <w:sz w:val="22"/>
                <w:lang w:val="es-ES"/>
              </w:rPr>
              <w:t>“Reserva” es establecer condiciones limitativas o abstenerse de aceptar plenamente los requisitos especificados en los Documentos de Licitación.</w:t>
            </w:r>
          </w:p>
          <w:p w14:paraId="6C66BB4A" w14:textId="77777777" w:rsidR="002774B3" w:rsidRPr="0026460B" w:rsidRDefault="00917AAE" w:rsidP="00D51872">
            <w:pPr>
              <w:pStyle w:val="sec7-clauses"/>
              <w:numPr>
                <w:ilvl w:val="0"/>
                <w:numId w:val="24"/>
              </w:numPr>
              <w:spacing w:after="120"/>
              <w:ind w:left="1062" w:hanging="450"/>
              <w:jc w:val="both"/>
              <w:rPr>
                <w:rFonts w:ascii="Times New Roman" w:hAnsi="Times New Roman"/>
                <w:b w:val="0"/>
                <w:sz w:val="22"/>
                <w:lang w:val="es-ES"/>
              </w:rPr>
            </w:pPr>
            <w:r w:rsidRPr="0026460B">
              <w:rPr>
                <w:rFonts w:ascii="Times New Roman" w:hAnsi="Times New Roman"/>
                <w:b w:val="0"/>
                <w:sz w:val="22"/>
                <w:lang w:val="es-ES"/>
              </w:rPr>
              <w:t>“Omisión” es la falta de presentación de una</w:t>
            </w:r>
            <w:r w:rsidR="00D67491">
              <w:rPr>
                <w:rFonts w:ascii="Times New Roman" w:hAnsi="Times New Roman"/>
                <w:b w:val="0"/>
                <w:sz w:val="22"/>
                <w:lang w:val="es-ES"/>
              </w:rPr>
              <w:t xml:space="preserve"> </w:t>
            </w:r>
            <w:r w:rsidRPr="0026460B">
              <w:rPr>
                <w:rFonts w:ascii="Times New Roman" w:hAnsi="Times New Roman"/>
                <w:b w:val="0"/>
                <w:sz w:val="22"/>
                <w:lang w:val="es-ES"/>
              </w:rPr>
              <w:t>parte o de toda la información o documentación requerida en los Documentos de Licitación.</w:t>
            </w:r>
          </w:p>
        </w:tc>
      </w:tr>
      <w:tr w:rsidR="002774B3" w:rsidRPr="003D5A30" w14:paraId="73286E9D" w14:textId="77777777" w:rsidTr="00067798">
        <w:trPr>
          <w:gridBefore w:val="1"/>
          <w:wBefore w:w="72" w:type="dxa"/>
        </w:trPr>
        <w:tc>
          <w:tcPr>
            <w:tcW w:w="1908" w:type="dxa"/>
          </w:tcPr>
          <w:p w14:paraId="7B775F43" w14:textId="77777777" w:rsidR="00917AAE" w:rsidRPr="0026460B" w:rsidRDefault="00917AAE" w:rsidP="000B2B9E">
            <w:pPr>
              <w:pStyle w:val="SectionIHeader2"/>
            </w:pPr>
            <w:bookmarkStart w:id="45" w:name="_Toc397415375"/>
            <w:r w:rsidRPr="0026460B">
              <w:t>Cumplimiento de las Ofertas</w:t>
            </w:r>
            <w:bookmarkEnd w:id="45"/>
          </w:p>
          <w:p w14:paraId="2D8E87C6" w14:textId="77777777" w:rsidR="002774B3" w:rsidRPr="0026460B" w:rsidRDefault="002774B3" w:rsidP="0026460B">
            <w:pPr>
              <w:pStyle w:val="Heading1-Clausename"/>
              <w:ind w:left="432" w:hanging="432"/>
              <w:rPr>
                <w:sz w:val="22"/>
                <w:lang w:val="es-CO"/>
              </w:rPr>
            </w:pPr>
          </w:p>
        </w:tc>
        <w:tc>
          <w:tcPr>
            <w:tcW w:w="7668" w:type="dxa"/>
            <w:gridSpan w:val="2"/>
          </w:tcPr>
          <w:p w14:paraId="4FFB8946" w14:textId="77777777" w:rsidR="00917AAE" w:rsidRPr="00FD6C9E" w:rsidRDefault="00917AAE" w:rsidP="0026460B">
            <w:pPr>
              <w:suppressAutoHyphens/>
              <w:spacing w:after="200"/>
              <w:ind w:left="576" w:hanging="576"/>
              <w:jc w:val="both"/>
              <w:rPr>
                <w:sz w:val="22"/>
                <w:szCs w:val="22"/>
                <w:lang w:val="es-CO"/>
              </w:rPr>
            </w:pPr>
            <w:r w:rsidRPr="0026460B">
              <w:rPr>
                <w:sz w:val="22"/>
                <w:szCs w:val="22"/>
                <w:lang w:val="es-CO"/>
              </w:rPr>
              <w:t>29.1</w:t>
            </w:r>
            <w:r w:rsidR="008C6A7D">
              <w:rPr>
                <w:sz w:val="22"/>
                <w:szCs w:val="22"/>
                <w:lang w:val="es-CO"/>
              </w:rPr>
              <w:tab/>
            </w:r>
            <w:r w:rsidRPr="0026460B">
              <w:rPr>
                <w:sz w:val="22"/>
                <w:szCs w:val="22"/>
                <w:lang w:val="es-CO"/>
              </w:rPr>
              <w:t xml:space="preserve">Para determinar si la oferta se ajusta sustancialmente a los Documentos de Licitación, el Comprador se basará en el contenido de la propia </w:t>
            </w:r>
            <w:r w:rsidRPr="00FD6C9E">
              <w:rPr>
                <w:sz w:val="22"/>
                <w:szCs w:val="22"/>
                <w:lang w:val="es-CO"/>
              </w:rPr>
              <w:t>oferta</w:t>
            </w:r>
            <w:r w:rsidR="005D491B" w:rsidRPr="00281D69">
              <w:rPr>
                <w:sz w:val="22"/>
                <w:szCs w:val="22"/>
                <w:lang w:val="es-CO"/>
              </w:rPr>
              <w:t xml:space="preserve"> de acuerdo a lo estipulado en la cláusula 11 de las IAL</w:t>
            </w:r>
            <w:r w:rsidRPr="00FD6C9E">
              <w:rPr>
                <w:sz w:val="22"/>
                <w:szCs w:val="22"/>
                <w:lang w:val="es-CO"/>
              </w:rPr>
              <w:t>.</w:t>
            </w:r>
          </w:p>
          <w:p w14:paraId="7FCE342B" w14:textId="77777777" w:rsidR="00917AAE" w:rsidRPr="00B63B28" w:rsidRDefault="00917AAE" w:rsidP="0026460B">
            <w:pPr>
              <w:suppressAutoHyphens/>
              <w:spacing w:after="200"/>
              <w:ind w:left="576" w:hanging="576"/>
              <w:jc w:val="both"/>
              <w:rPr>
                <w:sz w:val="22"/>
                <w:szCs w:val="22"/>
                <w:lang w:val="es-CO"/>
              </w:rPr>
            </w:pPr>
            <w:r w:rsidRPr="0026460B">
              <w:rPr>
                <w:sz w:val="22"/>
                <w:szCs w:val="22"/>
                <w:lang w:val="es-CO"/>
              </w:rPr>
              <w:t>29.2</w:t>
            </w:r>
            <w:r w:rsidRPr="0026460B">
              <w:rPr>
                <w:sz w:val="22"/>
                <w:szCs w:val="22"/>
                <w:lang w:val="es-CO"/>
              </w:rPr>
              <w:tab/>
              <w:t xml:space="preserve">Una oferta que se ajusta sustancialmente a los Documentos de Licitación es la que satisface todos los términos, condiciones y especificaciones estipuladas en dichos documentos sin desviaciones, reservas u omisiones sustanciales. </w:t>
            </w:r>
            <w:r w:rsidRPr="00B63B28">
              <w:rPr>
                <w:sz w:val="22"/>
                <w:szCs w:val="22"/>
                <w:lang w:val="es-CO"/>
              </w:rPr>
              <w:t xml:space="preserve">Una desviación, reserva u omisión sustancial es aquella que: </w:t>
            </w:r>
          </w:p>
          <w:p w14:paraId="24B44B7C" w14:textId="77777777" w:rsidR="00917AAE" w:rsidRPr="00B63B28" w:rsidRDefault="00917AAE" w:rsidP="00D51872">
            <w:pPr>
              <w:pStyle w:val="sec7-clauses"/>
              <w:numPr>
                <w:ilvl w:val="0"/>
                <w:numId w:val="55"/>
              </w:numPr>
              <w:ind w:left="972"/>
              <w:contextualSpacing/>
              <w:jc w:val="both"/>
              <w:rPr>
                <w:rFonts w:ascii="Times New Roman" w:hAnsi="Times New Roman"/>
                <w:b w:val="0"/>
                <w:sz w:val="22"/>
                <w:lang w:val="es-CO"/>
              </w:rPr>
            </w:pPr>
            <w:r w:rsidRPr="00B63B28">
              <w:rPr>
                <w:rFonts w:ascii="Times New Roman" w:hAnsi="Times New Roman"/>
                <w:b w:val="0"/>
                <w:sz w:val="22"/>
                <w:lang w:val="es-CO"/>
              </w:rPr>
              <w:t>si es aceptada, podría:</w:t>
            </w:r>
          </w:p>
          <w:p w14:paraId="33C0A33F" w14:textId="77777777" w:rsidR="00917AAE" w:rsidRPr="00B63B28" w:rsidRDefault="00917AAE" w:rsidP="00D51872">
            <w:pPr>
              <w:pStyle w:val="Prrafodelista"/>
              <w:numPr>
                <w:ilvl w:val="0"/>
                <w:numId w:val="25"/>
              </w:numPr>
              <w:suppressAutoHyphens/>
              <w:spacing w:after="120"/>
              <w:ind w:left="1526" w:hanging="554"/>
              <w:contextualSpacing w:val="0"/>
              <w:jc w:val="both"/>
              <w:rPr>
                <w:sz w:val="22"/>
                <w:szCs w:val="22"/>
                <w:lang w:val="es-CO"/>
              </w:rPr>
            </w:pPr>
            <w:r w:rsidRPr="00B63B28">
              <w:rPr>
                <w:sz w:val="22"/>
                <w:szCs w:val="22"/>
                <w:lang w:val="es-CO"/>
              </w:rPr>
              <w:t xml:space="preserve">afectar de una manera sustancial el alcance, la calidad o el funcionamiento de los Bienes y Servicios Conexos especificados en el Contrato; o </w:t>
            </w:r>
          </w:p>
          <w:p w14:paraId="00438181" w14:textId="77777777" w:rsidR="00917AAE" w:rsidRPr="00E05D23" w:rsidRDefault="00104D6C" w:rsidP="00D51872">
            <w:pPr>
              <w:pStyle w:val="Prrafodelista"/>
              <w:numPr>
                <w:ilvl w:val="0"/>
                <w:numId w:val="25"/>
              </w:numPr>
              <w:suppressAutoHyphens/>
              <w:spacing w:after="120"/>
              <w:ind w:left="1526" w:hanging="554"/>
              <w:contextualSpacing w:val="0"/>
              <w:jc w:val="both"/>
              <w:rPr>
                <w:sz w:val="22"/>
                <w:szCs w:val="22"/>
                <w:lang w:val="es-CO"/>
              </w:rPr>
            </w:pPr>
            <w:r w:rsidRPr="00B63B28">
              <w:rPr>
                <w:sz w:val="22"/>
                <w:szCs w:val="22"/>
                <w:lang w:val="es-CO"/>
              </w:rPr>
              <w:lastRenderedPageBreak/>
              <w:t>limitar de una manera sustancial,</w:t>
            </w:r>
            <w:r w:rsidR="005D491B" w:rsidRPr="00B63B28">
              <w:rPr>
                <w:sz w:val="22"/>
                <w:szCs w:val="22"/>
                <w:lang w:val="es-CO"/>
              </w:rPr>
              <w:t xml:space="preserve"> inconsistente con</w:t>
            </w:r>
            <w:r w:rsidR="00D67491">
              <w:rPr>
                <w:sz w:val="22"/>
                <w:szCs w:val="22"/>
                <w:lang w:val="es-CO"/>
              </w:rPr>
              <w:t xml:space="preserve"> </w:t>
            </w:r>
            <w:r w:rsidRPr="00B63B28">
              <w:rPr>
                <w:sz w:val="22"/>
                <w:szCs w:val="22"/>
                <w:lang w:val="es-CO"/>
              </w:rPr>
              <w:t xml:space="preserve">los Documentos de Licitación, los derechos del Comprador o las </w:t>
            </w:r>
            <w:r w:rsidRPr="00E05D23">
              <w:rPr>
                <w:sz w:val="22"/>
                <w:szCs w:val="22"/>
                <w:lang w:val="es-CO"/>
              </w:rPr>
              <w:t>obligaciones del Licitante en virtud del Contrato; o</w:t>
            </w:r>
          </w:p>
          <w:p w14:paraId="38CBEEA2" w14:textId="77777777" w:rsidR="00917AAE" w:rsidRPr="00E05D23" w:rsidRDefault="00917AAE" w:rsidP="00E05D23">
            <w:pPr>
              <w:pStyle w:val="sec7-clauses"/>
              <w:numPr>
                <w:ilvl w:val="0"/>
                <w:numId w:val="55"/>
              </w:numPr>
              <w:ind w:left="972"/>
              <w:contextualSpacing/>
              <w:jc w:val="both"/>
              <w:rPr>
                <w:rFonts w:ascii="Times New Roman" w:hAnsi="Times New Roman"/>
                <w:b w:val="0"/>
                <w:sz w:val="22"/>
                <w:szCs w:val="22"/>
                <w:lang w:val="es-CO"/>
              </w:rPr>
            </w:pPr>
            <w:r w:rsidRPr="00E05D23">
              <w:rPr>
                <w:rFonts w:ascii="Times New Roman" w:hAnsi="Times New Roman"/>
                <w:b w:val="0"/>
                <w:sz w:val="22"/>
                <w:szCs w:val="22"/>
                <w:lang w:val="es-CO"/>
              </w:rPr>
              <w:t xml:space="preserve">de </w:t>
            </w:r>
            <w:r w:rsidR="000A7A0C" w:rsidRPr="00E05D23">
              <w:rPr>
                <w:rFonts w:ascii="Times New Roman" w:hAnsi="Times New Roman"/>
                <w:b w:val="0"/>
                <w:sz w:val="22"/>
                <w:szCs w:val="22"/>
                <w:lang w:val="es-CO"/>
              </w:rPr>
              <w:t>rectificarse</w:t>
            </w:r>
            <w:r w:rsidRPr="00E05D23">
              <w:rPr>
                <w:rFonts w:ascii="Times New Roman" w:hAnsi="Times New Roman"/>
                <w:b w:val="0"/>
                <w:sz w:val="22"/>
                <w:szCs w:val="22"/>
                <w:lang w:val="es-CO"/>
              </w:rPr>
              <w:t xml:space="preserve">, afectaría injustamente la posición competitiva de otros Licitantes que presentan ofertas que se ajustan sustancialmente a los Documentos de Licitación. </w:t>
            </w:r>
          </w:p>
          <w:p w14:paraId="028E7C3F" w14:textId="77777777" w:rsidR="00917AAE" w:rsidRPr="0026460B" w:rsidRDefault="00917AAE" w:rsidP="0026460B">
            <w:pPr>
              <w:suppressAutoHyphens/>
              <w:spacing w:after="200"/>
              <w:ind w:left="576" w:hanging="576"/>
              <w:jc w:val="both"/>
              <w:rPr>
                <w:sz w:val="22"/>
                <w:szCs w:val="22"/>
                <w:lang w:val="es-CO"/>
              </w:rPr>
            </w:pPr>
            <w:r w:rsidRPr="00B63B28">
              <w:rPr>
                <w:sz w:val="22"/>
                <w:szCs w:val="22"/>
                <w:lang w:val="es-CO"/>
              </w:rPr>
              <w:t>29.3</w:t>
            </w:r>
            <w:r w:rsidRPr="00B63B28">
              <w:rPr>
                <w:sz w:val="22"/>
                <w:szCs w:val="22"/>
                <w:lang w:val="es-CO"/>
              </w:rPr>
              <w:tab/>
              <w:t>El Comprador examinará los aspectos técnicos de la oferta presentada de acuerdo con las Cláusulas 16 y 17 de las IAL, en particular, para confirmar que se ha cumplido con todos los requerimientos de la Sección VII, Requisitos de los Bienes y Servicios Conexos, sin ninguna desviación, reserva, u omisión sustancial</w:t>
            </w:r>
            <w:r w:rsidRPr="0026460B">
              <w:rPr>
                <w:sz w:val="22"/>
                <w:szCs w:val="22"/>
                <w:lang w:val="es-CO"/>
              </w:rPr>
              <w:t xml:space="preserve">. </w:t>
            </w:r>
          </w:p>
          <w:p w14:paraId="2F413203" w14:textId="77777777" w:rsidR="002774B3" w:rsidRPr="0026460B" w:rsidRDefault="00917AAE" w:rsidP="00FD6C9E">
            <w:pPr>
              <w:spacing w:after="200"/>
              <w:ind w:left="576" w:hanging="576"/>
              <w:jc w:val="both"/>
              <w:rPr>
                <w:sz w:val="22"/>
                <w:szCs w:val="22"/>
                <w:lang w:val="es-CO"/>
              </w:rPr>
            </w:pPr>
            <w:r w:rsidRPr="0026460B">
              <w:rPr>
                <w:sz w:val="22"/>
                <w:szCs w:val="22"/>
                <w:lang w:val="es-CO"/>
              </w:rPr>
              <w:t>29.4</w:t>
            </w:r>
            <w:r w:rsidR="00D67491">
              <w:rPr>
                <w:sz w:val="22"/>
                <w:szCs w:val="22"/>
                <w:lang w:val="es-CO"/>
              </w:rPr>
              <w:t xml:space="preserve"> </w:t>
            </w:r>
            <w:r w:rsidR="004227CA">
              <w:rPr>
                <w:sz w:val="22"/>
                <w:szCs w:val="22"/>
                <w:lang w:val="es-CO"/>
              </w:rPr>
              <w:tab/>
            </w:r>
            <w:r w:rsidRPr="0026460B">
              <w:rPr>
                <w:sz w:val="22"/>
                <w:szCs w:val="22"/>
                <w:lang w:val="es-CO"/>
              </w:rPr>
              <w:t>Si una oferta no se ajusta sustancialmente a los Documentos de Licitación, deberá ser rechazada por el Comprador y el Licitante no podrá ajustarla posteriormente mediante correcciones de desviaciones, reservas u omisiones</w:t>
            </w:r>
            <w:r w:rsidR="005D491B" w:rsidRPr="0026460B">
              <w:rPr>
                <w:sz w:val="22"/>
                <w:szCs w:val="22"/>
                <w:lang w:val="es-CO"/>
              </w:rPr>
              <w:t xml:space="preserve"> importantes</w:t>
            </w:r>
          </w:p>
        </w:tc>
      </w:tr>
      <w:tr w:rsidR="00917AAE" w:rsidRPr="003D5A30" w14:paraId="7857254D" w14:textId="77777777" w:rsidTr="00067798">
        <w:trPr>
          <w:gridBefore w:val="1"/>
          <w:wBefore w:w="72" w:type="dxa"/>
        </w:trPr>
        <w:tc>
          <w:tcPr>
            <w:tcW w:w="1908" w:type="dxa"/>
          </w:tcPr>
          <w:p w14:paraId="71285F7D" w14:textId="64CED365" w:rsidR="00917AAE" w:rsidRPr="0026460B" w:rsidRDefault="00917AAE" w:rsidP="000B2B9E">
            <w:pPr>
              <w:pStyle w:val="SectionIHeader2"/>
            </w:pPr>
            <w:bookmarkStart w:id="46" w:name="_Toc397415376"/>
            <w:proofErr w:type="spellStart"/>
            <w:r w:rsidRPr="0026460B">
              <w:lastRenderedPageBreak/>
              <w:t>Disconformi</w:t>
            </w:r>
            <w:r w:rsidR="00AD6113">
              <w:t>-</w:t>
            </w:r>
            <w:r w:rsidRPr="0026460B">
              <w:t>dades</w:t>
            </w:r>
            <w:proofErr w:type="spellEnd"/>
            <w:r w:rsidRPr="0026460B">
              <w:t>, Errores y Omisiones</w:t>
            </w:r>
            <w:bookmarkEnd w:id="46"/>
          </w:p>
        </w:tc>
        <w:tc>
          <w:tcPr>
            <w:tcW w:w="7668" w:type="dxa"/>
            <w:gridSpan w:val="2"/>
          </w:tcPr>
          <w:p w14:paraId="34E43253" w14:textId="77777777" w:rsidR="005D491B" w:rsidRDefault="00917AAE" w:rsidP="0026460B">
            <w:pPr>
              <w:suppressAutoHyphens/>
              <w:spacing w:after="200"/>
              <w:ind w:left="576" w:hanging="576"/>
              <w:jc w:val="both"/>
              <w:rPr>
                <w:sz w:val="22"/>
                <w:szCs w:val="22"/>
                <w:lang w:val="es-CO"/>
              </w:rPr>
            </w:pPr>
            <w:r w:rsidRPr="0026460B">
              <w:rPr>
                <w:sz w:val="22"/>
                <w:szCs w:val="22"/>
                <w:lang w:val="es-CO"/>
              </w:rPr>
              <w:t>30.1</w:t>
            </w:r>
            <w:r w:rsidRPr="0026460B">
              <w:rPr>
                <w:sz w:val="22"/>
                <w:szCs w:val="22"/>
                <w:lang w:val="es-CO"/>
              </w:rPr>
              <w:tab/>
              <w:t xml:space="preserve">Siempre y cuando una oferta se ajuste sustancialmente a los Documentos de Licitación, el Comprador podrá dispensar </w:t>
            </w:r>
            <w:r w:rsidR="005D491B">
              <w:rPr>
                <w:sz w:val="22"/>
                <w:szCs w:val="22"/>
                <w:lang w:val="es-CO"/>
              </w:rPr>
              <w:t>cualquier</w:t>
            </w:r>
            <w:r w:rsidRPr="0026460B">
              <w:rPr>
                <w:sz w:val="22"/>
                <w:szCs w:val="22"/>
                <w:lang w:val="es-CO"/>
              </w:rPr>
              <w:t xml:space="preserve"> disconformidad.</w:t>
            </w:r>
          </w:p>
          <w:p w14:paraId="316B73FE" w14:textId="77777777" w:rsidR="00917AAE" w:rsidRPr="0026460B" w:rsidRDefault="00917AAE" w:rsidP="0026460B">
            <w:pPr>
              <w:suppressAutoHyphens/>
              <w:spacing w:after="200"/>
              <w:ind w:left="576" w:hanging="576"/>
              <w:jc w:val="both"/>
              <w:rPr>
                <w:sz w:val="22"/>
                <w:szCs w:val="22"/>
                <w:lang w:val="es-CO"/>
              </w:rPr>
            </w:pPr>
            <w:r w:rsidRPr="0026460B">
              <w:rPr>
                <w:sz w:val="22"/>
                <w:szCs w:val="22"/>
                <w:lang w:val="es-CO"/>
              </w:rPr>
              <w:t>30.2</w:t>
            </w:r>
            <w:r w:rsidRPr="0026460B">
              <w:rPr>
                <w:sz w:val="22"/>
                <w:szCs w:val="22"/>
                <w:lang w:val="es-CO"/>
              </w:rPr>
              <w:tab/>
              <w:t xml:space="preserve">Siempre y cuando una oferta se ajuste sustancialmente a los Documentos de Licitación, el Comprador podrá solicitarle al Licitante que presente dentro de un plazo razonable, información o documentación necesaria para rectificar disconformidades u omisiones no sustanciales relacionadas con requisitos de documentación. Dichas omisiones no podrán estar relacionadas con ningún aspecto del precio de la oferta. Si el Licitante no cumple con la solicitud, su oferta podrá ser rechazada. </w:t>
            </w:r>
          </w:p>
          <w:p w14:paraId="024DA8F3" w14:textId="77777777" w:rsidR="00917AAE" w:rsidRPr="0026460B" w:rsidRDefault="00917AAE" w:rsidP="0026460B">
            <w:pPr>
              <w:suppressAutoHyphens/>
              <w:spacing w:after="200"/>
              <w:ind w:left="576" w:hanging="576"/>
              <w:jc w:val="both"/>
              <w:rPr>
                <w:sz w:val="22"/>
                <w:szCs w:val="22"/>
                <w:lang w:val="es-CO"/>
              </w:rPr>
            </w:pPr>
            <w:r w:rsidRPr="0026460B">
              <w:rPr>
                <w:sz w:val="22"/>
                <w:szCs w:val="22"/>
                <w:lang w:val="es-CO"/>
              </w:rPr>
              <w:t>30.3</w:t>
            </w:r>
            <w:r w:rsidRPr="0026460B">
              <w:rPr>
                <w:sz w:val="22"/>
                <w:szCs w:val="22"/>
                <w:lang w:val="es-CO"/>
              </w:rPr>
              <w:tab/>
              <w:t>Siempre y cuando una oferta se ajuste sustancialmente a los Documentos de Licitación, el Comprador corregirá disconformidades no sustanciales cuantificables relativas al Precio de la Oferta. A estos efectos, el Precio de la Oferta será ajustado, solamente con propósitos comparativos, para reflejar el precio de un ítem o componente faltante o no conforme.</w:t>
            </w:r>
          </w:p>
        </w:tc>
      </w:tr>
      <w:tr w:rsidR="00917AAE" w:rsidRPr="003D5A30" w14:paraId="3FE746E2" w14:textId="77777777" w:rsidTr="00067798">
        <w:trPr>
          <w:gridBefore w:val="1"/>
          <w:wBefore w:w="72" w:type="dxa"/>
        </w:trPr>
        <w:tc>
          <w:tcPr>
            <w:tcW w:w="1908" w:type="dxa"/>
          </w:tcPr>
          <w:p w14:paraId="423EEF90" w14:textId="77777777" w:rsidR="00917AAE" w:rsidRPr="0026460B" w:rsidRDefault="00917AAE" w:rsidP="000B2B9E">
            <w:pPr>
              <w:pStyle w:val="SectionIHeader2"/>
            </w:pPr>
            <w:bookmarkStart w:id="47" w:name="_Toc397415377"/>
            <w:r w:rsidRPr="0026460B">
              <w:t>Corrección de Errores Aritméticos</w:t>
            </w:r>
            <w:bookmarkEnd w:id="47"/>
          </w:p>
        </w:tc>
        <w:tc>
          <w:tcPr>
            <w:tcW w:w="7668" w:type="dxa"/>
            <w:gridSpan w:val="2"/>
          </w:tcPr>
          <w:p w14:paraId="03794A26" w14:textId="77777777" w:rsidR="00917AAE" w:rsidRPr="0026460B" w:rsidRDefault="00917AAE" w:rsidP="0026460B">
            <w:pPr>
              <w:suppressAutoHyphens/>
              <w:spacing w:after="200"/>
              <w:ind w:left="563" w:hanging="563"/>
              <w:jc w:val="both"/>
              <w:rPr>
                <w:sz w:val="22"/>
                <w:szCs w:val="22"/>
                <w:lang w:val="es-CO"/>
              </w:rPr>
            </w:pPr>
            <w:r w:rsidRPr="0026460B">
              <w:rPr>
                <w:sz w:val="22"/>
                <w:szCs w:val="22"/>
                <w:lang w:val="es-CO"/>
              </w:rPr>
              <w:t>31.1</w:t>
            </w:r>
            <w:r w:rsidR="004227CA">
              <w:rPr>
                <w:sz w:val="22"/>
                <w:szCs w:val="22"/>
                <w:lang w:val="es-CO"/>
              </w:rPr>
              <w:tab/>
            </w:r>
            <w:r w:rsidRPr="0026460B">
              <w:rPr>
                <w:sz w:val="22"/>
                <w:szCs w:val="22"/>
                <w:lang w:val="es-CO"/>
              </w:rPr>
              <w:t xml:space="preserve">Siempre y cuando la Oferta se ajuste sustancialmente a los Documentos de la Licitación, el Comprador corregirá los errores aritméticos de la siguiente manera: </w:t>
            </w:r>
          </w:p>
          <w:p w14:paraId="5F1E3752" w14:textId="77777777" w:rsidR="00917AAE" w:rsidRPr="0026460B" w:rsidRDefault="00917AAE" w:rsidP="00D51872">
            <w:pPr>
              <w:pStyle w:val="Prrafodelista"/>
              <w:numPr>
                <w:ilvl w:val="0"/>
                <w:numId w:val="56"/>
              </w:numPr>
              <w:suppressAutoHyphens/>
              <w:spacing w:after="200"/>
              <w:ind w:left="1062" w:hanging="450"/>
              <w:contextualSpacing w:val="0"/>
              <w:jc w:val="both"/>
              <w:rPr>
                <w:sz w:val="22"/>
                <w:szCs w:val="22"/>
                <w:lang w:val="es-CO"/>
              </w:rPr>
            </w:pPr>
            <w:r w:rsidRPr="0026460B">
              <w:rPr>
                <w:sz w:val="22"/>
                <w:szCs w:val="22"/>
                <w:lang w:val="es-CO"/>
              </w:rPr>
              <w:t>si hay una discrepancia entre un precio unitario y el precio total obtenido al multiplicar ese precio unitario por las cantidades correspondientes, prevalecerá el precio unitario y el precio total será corregido, a menos que el Comprador considere que hay un error obvio en la colocación del punto decimal, caso en el cual el total cotizado prevalecerá y el precio unitario se</w:t>
            </w:r>
            <w:r w:rsidR="005D491B">
              <w:rPr>
                <w:sz w:val="22"/>
                <w:szCs w:val="22"/>
                <w:lang w:val="es-CO"/>
              </w:rPr>
              <w:t>rá corregido</w:t>
            </w:r>
            <w:r w:rsidRPr="0026460B">
              <w:rPr>
                <w:sz w:val="22"/>
                <w:szCs w:val="22"/>
                <w:lang w:val="es-CO"/>
              </w:rPr>
              <w:t>;</w:t>
            </w:r>
          </w:p>
          <w:p w14:paraId="253D2260" w14:textId="77777777" w:rsidR="00EE1CEB" w:rsidRDefault="00917AAE" w:rsidP="00D51872">
            <w:pPr>
              <w:pStyle w:val="Prrafodelista"/>
              <w:numPr>
                <w:ilvl w:val="0"/>
                <w:numId w:val="56"/>
              </w:numPr>
              <w:suppressAutoHyphens/>
              <w:spacing w:after="200"/>
              <w:ind w:left="1062" w:hanging="450"/>
              <w:contextualSpacing w:val="0"/>
              <w:jc w:val="both"/>
              <w:rPr>
                <w:sz w:val="22"/>
                <w:szCs w:val="22"/>
                <w:lang w:val="es-CO"/>
              </w:rPr>
            </w:pPr>
            <w:r w:rsidRPr="0026460B">
              <w:rPr>
                <w:sz w:val="22"/>
                <w:szCs w:val="22"/>
                <w:lang w:val="es-CO"/>
              </w:rPr>
              <w:t>si hay un error en un total que corresponde a la suma o resta de subtotales, los subtotales prevalecerán y se corregirá el total; y</w:t>
            </w:r>
          </w:p>
          <w:p w14:paraId="355C91B2" w14:textId="77777777" w:rsidR="00917AAE" w:rsidRPr="0026460B" w:rsidRDefault="00917AAE" w:rsidP="00D51872">
            <w:pPr>
              <w:pStyle w:val="Prrafodelista"/>
              <w:numPr>
                <w:ilvl w:val="0"/>
                <w:numId w:val="56"/>
              </w:numPr>
              <w:suppressAutoHyphens/>
              <w:spacing w:after="200"/>
              <w:ind w:left="1062" w:hanging="450"/>
              <w:contextualSpacing w:val="0"/>
              <w:jc w:val="both"/>
              <w:rPr>
                <w:sz w:val="22"/>
                <w:szCs w:val="22"/>
                <w:lang w:val="es-CO"/>
              </w:rPr>
            </w:pPr>
            <w:r w:rsidRPr="0026460B">
              <w:rPr>
                <w:sz w:val="22"/>
                <w:szCs w:val="22"/>
                <w:lang w:val="es-CO"/>
              </w:rPr>
              <w:t xml:space="preserve">si hay una discrepancia entre palabras y cifras, prevalecerá el monto expresado en palabras, a menos que la cantidad expresada en palabras corresponda a un error aritmético, en cuyo caso prevalecerán las </w:t>
            </w:r>
            <w:r w:rsidRPr="0026460B">
              <w:rPr>
                <w:sz w:val="22"/>
                <w:szCs w:val="22"/>
                <w:lang w:val="es-CO"/>
              </w:rPr>
              <w:lastRenderedPageBreak/>
              <w:t>cantidades en cifras de conformidad con los párrafos (a) y (b) mencionados.</w:t>
            </w:r>
          </w:p>
          <w:p w14:paraId="3B4E24D1" w14:textId="77777777" w:rsidR="00917AAE" w:rsidRPr="0026460B" w:rsidRDefault="00917AAE" w:rsidP="00FD6C9E">
            <w:pPr>
              <w:suppressAutoHyphens/>
              <w:spacing w:after="200"/>
              <w:ind w:left="576" w:hanging="576"/>
              <w:jc w:val="both"/>
              <w:rPr>
                <w:sz w:val="22"/>
                <w:szCs w:val="22"/>
                <w:lang w:val="es-CO"/>
              </w:rPr>
            </w:pPr>
            <w:r w:rsidRPr="0026460B">
              <w:rPr>
                <w:sz w:val="22"/>
                <w:szCs w:val="22"/>
                <w:lang w:val="es-CO"/>
              </w:rPr>
              <w:t>31.2</w:t>
            </w:r>
            <w:r w:rsidRPr="0026460B">
              <w:rPr>
                <w:sz w:val="22"/>
                <w:szCs w:val="22"/>
                <w:lang w:val="es-CO"/>
              </w:rPr>
              <w:tab/>
            </w:r>
            <w:r w:rsidR="005D491B" w:rsidRPr="00281D69">
              <w:rPr>
                <w:sz w:val="22"/>
                <w:szCs w:val="22"/>
                <w:lang w:val="es-CO"/>
              </w:rPr>
              <w:t xml:space="preserve">Se solicitará a los Licitantes que acepten la corrección de errores aritméticos. La no aceptación de la corrección hecha de acuerdo a la </w:t>
            </w:r>
            <w:proofErr w:type="spellStart"/>
            <w:r w:rsidR="005D491B" w:rsidRPr="00281D69">
              <w:rPr>
                <w:sz w:val="22"/>
                <w:szCs w:val="22"/>
                <w:lang w:val="es-CO"/>
              </w:rPr>
              <w:t>Subcláusula</w:t>
            </w:r>
            <w:proofErr w:type="spellEnd"/>
            <w:r w:rsidR="005D491B" w:rsidRPr="00281D69">
              <w:rPr>
                <w:sz w:val="22"/>
                <w:szCs w:val="22"/>
                <w:lang w:val="es-CO"/>
              </w:rPr>
              <w:t xml:space="preserve"> IAL 31.1, resultará en el rechazo de la oferta</w:t>
            </w:r>
            <w:r w:rsidR="005D491B">
              <w:rPr>
                <w:sz w:val="22"/>
                <w:szCs w:val="22"/>
                <w:lang w:val="es-CO"/>
              </w:rPr>
              <w:t>.</w:t>
            </w:r>
          </w:p>
        </w:tc>
      </w:tr>
      <w:tr w:rsidR="00917AAE" w:rsidRPr="005A5BCF" w14:paraId="37605DB1" w14:textId="77777777" w:rsidTr="00067798">
        <w:trPr>
          <w:gridBefore w:val="1"/>
          <w:wBefore w:w="72" w:type="dxa"/>
        </w:trPr>
        <w:tc>
          <w:tcPr>
            <w:tcW w:w="1908" w:type="dxa"/>
          </w:tcPr>
          <w:p w14:paraId="26972797" w14:textId="77777777" w:rsidR="00917AAE" w:rsidRPr="001D1ED4" w:rsidRDefault="00917AAE" w:rsidP="00917AAE">
            <w:pPr>
              <w:pStyle w:val="SectionIHeader2"/>
            </w:pPr>
            <w:bookmarkStart w:id="48" w:name="_Toc397415378"/>
            <w:r w:rsidRPr="0026460B">
              <w:lastRenderedPageBreak/>
              <w:t>Conversión a una sola Moneda</w:t>
            </w:r>
            <w:bookmarkEnd w:id="48"/>
          </w:p>
        </w:tc>
        <w:tc>
          <w:tcPr>
            <w:tcW w:w="7668" w:type="dxa"/>
            <w:gridSpan w:val="2"/>
          </w:tcPr>
          <w:p w14:paraId="0FD69D61" w14:textId="77777777" w:rsidR="00917AAE" w:rsidRPr="0026460B" w:rsidRDefault="00917AAE" w:rsidP="00B63B28">
            <w:pPr>
              <w:suppressAutoHyphens/>
              <w:spacing w:after="200"/>
              <w:ind w:left="563" w:hanging="563"/>
              <w:jc w:val="both"/>
              <w:rPr>
                <w:sz w:val="22"/>
                <w:szCs w:val="22"/>
                <w:lang w:val="es-CO"/>
              </w:rPr>
            </w:pPr>
            <w:r w:rsidRPr="0026460B">
              <w:rPr>
                <w:sz w:val="22"/>
                <w:szCs w:val="22"/>
                <w:lang w:val="es-CO"/>
              </w:rPr>
              <w:t>32.1</w:t>
            </w:r>
            <w:r w:rsidR="00B63B28">
              <w:rPr>
                <w:sz w:val="22"/>
                <w:szCs w:val="22"/>
                <w:lang w:val="es-CO"/>
              </w:rPr>
              <w:tab/>
            </w:r>
            <w:r w:rsidRPr="0026460B">
              <w:rPr>
                <w:sz w:val="22"/>
                <w:szCs w:val="22"/>
                <w:lang w:val="es-CO"/>
              </w:rPr>
              <w:t xml:space="preserve">Para propósitos de evaluación y comparación, la moneda o monedas de la Oferta serán convertidas a una sola moneda tal como se </w:t>
            </w:r>
            <w:r w:rsidRPr="0026460B">
              <w:rPr>
                <w:b/>
                <w:sz w:val="22"/>
                <w:szCs w:val="22"/>
                <w:lang w:val="es-CO"/>
              </w:rPr>
              <w:t>especifica en los DDL</w:t>
            </w:r>
            <w:r w:rsidRPr="0026460B">
              <w:rPr>
                <w:sz w:val="22"/>
                <w:szCs w:val="22"/>
                <w:lang w:val="es-CO"/>
              </w:rPr>
              <w:t>.</w:t>
            </w:r>
          </w:p>
        </w:tc>
      </w:tr>
      <w:tr w:rsidR="00917AAE" w:rsidRPr="005A5BCF" w14:paraId="2EBB2D11" w14:textId="77777777" w:rsidTr="00067798">
        <w:trPr>
          <w:gridBefore w:val="1"/>
          <w:wBefore w:w="72" w:type="dxa"/>
        </w:trPr>
        <w:tc>
          <w:tcPr>
            <w:tcW w:w="1908" w:type="dxa"/>
          </w:tcPr>
          <w:p w14:paraId="06F725C6" w14:textId="77777777" w:rsidR="00917AAE" w:rsidRPr="00281D69" w:rsidRDefault="00917AAE" w:rsidP="000B2B9E">
            <w:pPr>
              <w:pStyle w:val="SectionIHeader2"/>
            </w:pPr>
            <w:bookmarkStart w:id="49" w:name="_Toc397415379"/>
            <w:r w:rsidRPr="00FD6C9E">
              <w:t>Margen de Preferencia</w:t>
            </w:r>
            <w:bookmarkEnd w:id="49"/>
          </w:p>
          <w:p w14:paraId="5270C192" w14:textId="77777777" w:rsidR="002D2282" w:rsidRPr="00281D69" w:rsidRDefault="002D2282" w:rsidP="00281D69">
            <w:pPr>
              <w:pStyle w:val="Prrafodelista"/>
              <w:ind w:left="342"/>
              <w:rPr>
                <w:b/>
                <w:sz w:val="22"/>
                <w:szCs w:val="22"/>
                <w:lang w:val="es-CO"/>
              </w:rPr>
            </w:pPr>
          </w:p>
          <w:p w14:paraId="4ABED10F" w14:textId="77777777" w:rsidR="003868E3" w:rsidRPr="00281D69" w:rsidRDefault="00FD6C9E" w:rsidP="000B2B9E">
            <w:pPr>
              <w:pStyle w:val="SectionIHeader2"/>
            </w:pPr>
            <w:bookmarkStart w:id="50" w:name="_Toc397415380"/>
            <w:r w:rsidRPr="00281D69">
              <w:t>Evaluación</w:t>
            </w:r>
            <w:r w:rsidR="003868E3" w:rsidRPr="00281D69">
              <w:t xml:space="preserve"> de las Ofertas</w:t>
            </w:r>
            <w:bookmarkEnd w:id="50"/>
          </w:p>
          <w:p w14:paraId="1567102F" w14:textId="77777777" w:rsidR="003868E3" w:rsidRPr="00FD6C9E" w:rsidRDefault="003868E3" w:rsidP="00281D69">
            <w:pPr>
              <w:pStyle w:val="Prrafodelista"/>
              <w:ind w:left="342"/>
              <w:rPr>
                <w:b/>
                <w:sz w:val="22"/>
                <w:szCs w:val="22"/>
              </w:rPr>
            </w:pPr>
          </w:p>
          <w:p w14:paraId="2DE4857C" w14:textId="77777777" w:rsidR="003868E3" w:rsidRPr="00281D69" w:rsidRDefault="003868E3" w:rsidP="00281D69">
            <w:pPr>
              <w:pStyle w:val="Prrafodelista"/>
              <w:ind w:left="342"/>
              <w:rPr>
                <w:b/>
                <w:sz w:val="22"/>
                <w:szCs w:val="22"/>
              </w:rPr>
            </w:pPr>
          </w:p>
          <w:p w14:paraId="32E1B88B" w14:textId="77777777" w:rsidR="003868E3" w:rsidRPr="00281D69" w:rsidRDefault="003868E3" w:rsidP="00281D69">
            <w:pPr>
              <w:pStyle w:val="Prrafodelista"/>
              <w:ind w:left="342"/>
              <w:rPr>
                <w:b/>
                <w:sz w:val="22"/>
                <w:szCs w:val="22"/>
              </w:rPr>
            </w:pPr>
          </w:p>
          <w:p w14:paraId="187185D0" w14:textId="77777777" w:rsidR="003868E3" w:rsidRPr="00281D69" w:rsidRDefault="003868E3" w:rsidP="00281D69">
            <w:pPr>
              <w:pStyle w:val="Prrafodelista"/>
              <w:ind w:left="342"/>
              <w:rPr>
                <w:b/>
                <w:sz w:val="22"/>
                <w:szCs w:val="22"/>
                <w:lang w:val="es-CO"/>
              </w:rPr>
            </w:pPr>
          </w:p>
        </w:tc>
        <w:tc>
          <w:tcPr>
            <w:tcW w:w="7668" w:type="dxa"/>
            <w:gridSpan w:val="2"/>
          </w:tcPr>
          <w:p w14:paraId="562743D1" w14:textId="77777777" w:rsidR="003868E3" w:rsidRPr="00281D69" w:rsidRDefault="00917AAE" w:rsidP="00D51872">
            <w:pPr>
              <w:numPr>
                <w:ilvl w:val="1"/>
                <w:numId w:val="59"/>
              </w:numPr>
              <w:suppressAutoHyphens/>
              <w:spacing w:after="200"/>
              <w:ind w:left="522" w:hanging="522"/>
              <w:jc w:val="both"/>
              <w:rPr>
                <w:sz w:val="22"/>
                <w:szCs w:val="22"/>
                <w:lang w:val="es-CO"/>
              </w:rPr>
            </w:pPr>
            <w:r w:rsidRPr="00281D69">
              <w:rPr>
                <w:sz w:val="22"/>
                <w:szCs w:val="22"/>
                <w:lang w:val="es-CO"/>
              </w:rPr>
              <w:t xml:space="preserve">No se aplicará un margen de preferencia, </w:t>
            </w:r>
            <w:r w:rsidRPr="00281D69">
              <w:rPr>
                <w:b/>
                <w:sz w:val="22"/>
                <w:szCs w:val="22"/>
                <w:lang w:val="es-CO"/>
              </w:rPr>
              <w:t>salvo que se indique lo contrario</w:t>
            </w:r>
            <w:r w:rsidR="00D67491">
              <w:rPr>
                <w:b/>
                <w:sz w:val="22"/>
                <w:szCs w:val="22"/>
                <w:lang w:val="es-CO"/>
              </w:rPr>
              <w:t xml:space="preserve"> </w:t>
            </w:r>
            <w:r w:rsidRPr="00281D69">
              <w:rPr>
                <w:b/>
                <w:sz w:val="22"/>
                <w:szCs w:val="22"/>
                <w:lang w:val="es-CO"/>
              </w:rPr>
              <w:t>en los</w:t>
            </w:r>
            <w:r w:rsidRPr="00281D69">
              <w:rPr>
                <w:sz w:val="22"/>
                <w:szCs w:val="22"/>
                <w:lang w:val="es-CO"/>
              </w:rPr>
              <w:t xml:space="preserve"> </w:t>
            </w:r>
            <w:r w:rsidRPr="00281D69">
              <w:rPr>
                <w:b/>
                <w:sz w:val="22"/>
                <w:szCs w:val="22"/>
                <w:lang w:val="es-CO"/>
              </w:rPr>
              <w:t>DDL</w:t>
            </w:r>
            <w:r w:rsidRPr="00281D69">
              <w:rPr>
                <w:sz w:val="22"/>
                <w:szCs w:val="22"/>
                <w:lang w:val="es-CO"/>
              </w:rPr>
              <w:t>.</w:t>
            </w:r>
          </w:p>
          <w:p w14:paraId="3B619F2A" w14:textId="77777777" w:rsidR="003868E3" w:rsidRPr="00FD6C9E" w:rsidRDefault="00E93415" w:rsidP="004227CA">
            <w:pPr>
              <w:numPr>
                <w:ilvl w:val="1"/>
                <w:numId w:val="7"/>
              </w:numPr>
              <w:suppressAutoHyphens/>
              <w:spacing w:after="200"/>
              <w:ind w:left="644" w:hanging="644"/>
              <w:jc w:val="both"/>
              <w:rPr>
                <w:sz w:val="22"/>
                <w:szCs w:val="22"/>
                <w:lang w:val="es-CO"/>
              </w:rPr>
            </w:pPr>
            <w:r w:rsidRPr="00281D69">
              <w:rPr>
                <w:sz w:val="22"/>
                <w:szCs w:val="22"/>
                <w:lang w:val="es-CO"/>
              </w:rPr>
              <w:t>El Comprador utilizará los criterios y metodología enumerada en esta cláusula. No se permitirá otros criterios o metodología.</w:t>
            </w:r>
            <w:r w:rsidRPr="00425C4F">
              <w:rPr>
                <w:lang w:val="es-CO"/>
              </w:rPr>
              <w:t xml:space="preserve"> </w:t>
            </w:r>
          </w:p>
          <w:p w14:paraId="2B23D9DD" w14:textId="77777777" w:rsidR="003868E3" w:rsidRPr="00281D69" w:rsidRDefault="003868E3" w:rsidP="00281D69">
            <w:pPr>
              <w:numPr>
                <w:ilvl w:val="1"/>
                <w:numId w:val="7"/>
              </w:numPr>
              <w:suppressAutoHyphens/>
              <w:spacing w:after="200"/>
              <w:jc w:val="both"/>
              <w:rPr>
                <w:sz w:val="22"/>
                <w:szCs w:val="22"/>
                <w:lang w:val="es-CO"/>
              </w:rPr>
            </w:pPr>
            <w:r w:rsidRPr="00281D69">
              <w:rPr>
                <w:sz w:val="22"/>
                <w:szCs w:val="22"/>
                <w:lang w:val="es-CO"/>
              </w:rPr>
              <w:t>Al evaluar una ofertas, el Comprador considerará lo siguiente:</w:t>
            </w:r>
          </w:p>
          <w:p w14:paraId="1969B154" w14:textId="77777777" w:rsidR="003868E3" w:rsidRPr="00281D69" w:rsidRDefault="003868E3" w:rsidP="00D51872">
            <w:pPr>
              <w:numPr>
                <w:ilvl w:val="0"/>
                <w:numId w:val="60"/>
              </w:numPr>
              <w:tabs>
                <w:tab w:val="clear" w:pos="1353"/>
              </w:tabs>
              <w:suppressAutoHyphens/>
              <w:spacing w:after="200"/>
              <w:ind w:left="1152" w:hanging="576"/>
              <w:jc w:val="both"/>
              <w:rPr>
                <w:sz w:val="22"/>
                <w:szCs w:val="22"/>
                <w:lang w:val="es-CO"/>
              </w:rPr>
            </w:pPr>
            <w:r w:rsidRPr="00281D69">
              <w:rPr>
                <w:sz w:val="22"/>
                <w:szCs w:val="22"/>
                <w:lang w:val="es-CO"/>
              </w:rPr>
              <w:t xml:space="preserve">la evaluación se hará por Artículos o Lotes de la manera como </w:t>
            </w:r>
            <w:r w:rsidRPr="00281D69">
              <w:rPr>
                <w:b/>
                <w:sz w:val="22"/>
                <w:szCs w:val="22"/>
                <w:lang w:val="es-CO"/>
              </w:rPr>
              <w:t>se especifique en los DDL</w:t>
            </w:r>
            <w:r w:rsidRPr="00281D69">
              <w:rPr>
                <w:sz w:val="22"/>
                <w:szCs w:val="22"/>
                <w:lang w:val="es-CO"/>
              </w:rPr>
              <w:t>;</w:t>
            </w:r>
            <w:r w:rsidRPr="00281D69">
              <w:rPr>
                <w:b/>
                <w:sz w:val="22"/>
                <w:szCs w:val="22"/>
                <w:lang w:val="es-CO"/>
              </w:rPr>
              <w:t xml:space="preserve"> </w:t>
            </w:r>
            <w:r w:rsidRPr="00281D69">
              <w:rPr>
                <w:sz w:val="22"/>
                <w:szCs w:val="22"/>
                <w:lang w:val="es-CO"/>
              </w:rPr>
              <w:t xml:space="preserve">y el precio cotizado de conformidad con la Cláusula 14 de las IAL; </w:t>
            </w:r>
          </w:p>
          <w:p w14:paraId="06C4A648" w14:textId="77777777" w:rsidR="003868E3" w:rsidRPr="00281D69" w:rsidRDefault="003868E3" w:rsidP="00D51872">
            <w:pPr>
              <w:numPr>
                <w:ilvl w:val="0"/>
                <w:numId w:val="60"/>
              </w:numPr>
              <w:tabs>
                <w:tab w:val="clear" w:pos="1353"/>
              </w:tabs>
              <w:suppressAutoHyphens/>
              <w:spacing w:after="200"/>
              <w:ind w:left="1152" w:hanging="576"/>
              <w:jc w:val="both"/>
              <w:rPr>
                <w:sz w:val="22"/>
                <w:szCs w:val="22"/>
                <w:lang w:val="es-CO"/>
              </w:rPr>
            </w:pPr>
            <w:r w:rsidRPr="00281D69">
              <w:rPr>
                <w:sz w:val="22"/>
                <w:szCs w:val="22"/>
                <w:lang w:val="es-CO"/>
              </w:rPr>
              <w:t xml:space="preserve">el ajuste del precio por correcciones de errores aritméticos de conformidad con la </w:t>
            </w:r>
            <w:proofErr w:type="spellStart"/>
            <w:r w:rsidRPr="00281D69">
              <w:rPr>
                <w:sz w:val="22"/>
                <w:szCs w:val="22"/>
                <w:lang w:val="es-CO"/>
              </w:rPr>
              <w:t>Subcláusula</w:t>
            </w:r>
            <w:proofErr w:type="spellEnd"/>
            <w:r w:rsidRPr="00281D69">
              <w:rPr>
                <w:sz w:val="22"/>
                <w:szCs w:val="22"/>
                <w:lang w:val="es-CO"/>
              </w:rPr>
              <w:t xml:space="preserve"> 31.1</w:t>
            </w:r>
            <w:r w:rsidR="006B5428">
              <w:rPr>
                <w:sz w:val="22"/>
                <w:szCs w:val="22"/>
                <w:lang w:val="es-CO"/>
              </w:rPr>
              <w:t xml:space="preserve"> de las IAL</w:t>
            </w:r>
            <w:r w:rsidRPr="00281D69">
              <w:rPr>
                <w:sz w:val="22"/>
                <w:szCs w:val="22"/>
                <w:lang w:val="es-CO"/>
              </w:rPr>
              <w:t xml:space="preserve">; </w:t>
            </w:r>
          </w:p>
          <w:p w14:paraId="412BC590" w14:textId="77777777" w:rsidR="003868E3" w:rsidRDefault="003868E3" w:rsidP="00D51872">
            <w:pPr>
              <w:numPr>
                <w:ilvl w:val="0"/>
                <w:numId w:val="60"/>
              </w:numPr>
              <w:tabs>
                <w:tab w:val="clear" w:pos="1353"/>
              </w:tabs>
              <w:suppressAutoHyphens/>
              <w:spacing w:after="200"/>
              <w:ind w:left="1152" w:hanging="576"/>
              <w:jc w:val="both"/>
              <w:rPr>
                <w:sz w:val="22"/>
                <w:szCs w:val="22"/>
                <w:lang w:val="es-CO"/>
              </w:rPr>
            </w:pPr>
            <w:r w:rsidRPr="00281D69">
              <w:rPr>
                <w:sz w:val="22"/>
                <w:szCs w:val="22"/>
                <w:lang w:val="es-CO"/>
              </w:rPr>
              <w:t xml:space="preserve">el ajuste del precio debido a descuentos ofrecidos de conformidad con la </w:t>
            </w:r>
            <w:proofErr w:type="spellStart"/>
            <w:r w:rsidRPr="00281D69">
              <w:rPr>
                <w:sz w:val="22"/>
                <w:szCs w:val="22"/>
                <w:lang w:val="es-CO"/>
              </w:rPr>
              <w:t>Subcláusula</w:t>
            </w:r>
            <w:proofErr w:type="spellEnd"/>
            <w:r w:rsidRPr="00281D69">
              <w:rPr>
                <w:sz w:val="22"/>
                <w:szCs w:val="22"/>
                <w:lang w:val="es-CO"/>
              </w:rPr>
              <w:t xml:space="preserve"> 14.</w:t>
            </w:r>
            <w:r w:rsidR="007C3DAD">
              <w:rPr>
                <w:sz w:val="22"/>
                <w:szCs w:val="22"/>
                <w:lang w:val="es-CO"/>
              </w:rPr>
              <w:t>3</w:t>
            </w:r>
            <w:r w:rsidRPr="00281D69">
              <w:rPr>
                <w:sz w:val="22"/>
                <w:szCs w:val="22"/>
                <w:lang w:val="es-CO"/>
              </w:rPr>
              <w:t xml:space="preserve"> de las IAL;</w:t>
            </w:r>
          </w:p>
          <w:p w14:paraId="47470200" w14:textId="77777777" w:rsidR="006B5428" w:rsidRPr="00281D69" w:rsidRDefault="006B5428" w:rsidP="00D51872">
            <w:pPr>
              <w:numPr>
                <w:ilvl w:val="0"/>
                <w:numId w:val="60"/>
              </w:numPr>
              <w:tabs>
                <w:tab w:val="clear" w:pos="1353"/>
              </w:tabs>
              <w:suppressAutoHyphens/>
              <w:spacing w:after="200"/>
              <w:ind w:left="1152" w:hanging="576"/>
              <w:jc w:val="both"/>
              <w:rPr>
                <w:sz w:val="22"/>
                <w:szCs w:val="22"/>
                <w:lang w:val="es-CO"/>
              </w:rPr>
            </w:pPr>
            <w:r>
              <w:rPr>
                <w:sz w:val="22"/>
                <w:szCs w:val="22"/>
                <w:lang w:val="es-CO"/>
              </w:rPr>
              <w:t xml:space="preserve">ajustes del precio debido a inconformidades cuantificables de acuerdo con la </w:t>
            </w:r>
            <w:proofErr w:type="spellStart"/>
            <w:r>
              <w:rPr>
                <w:sz w:val="22"/>
                <w:szCs w:val="22"/>
                <w:lang w:val="es-CO"/>
              </w:rPr>
              <w:t>Subcláus</w:t>
            </w:r>
            <w:r w:rsidR="00C669B5">
              <w:rPr>
                <w:sz w:val="22"/>
                <w:szCs w:val="22"/>
                <w:lang w:val="es-CO"/>
              </w:rPr>
              <w:t>u</w:t>
            </w:r>
            <w:r>
              <w:rPr>
                <w:sz w:val="22"/>
                <w:szCs w:val="22"/>
                <w:lang w:val="es-CO"/>
              </w:rPr>
              <w:t>la</w:t>
            </w:r>
            <w:proofErr w:type="spellEnd"/>
            <w:r>
              <w:rPr>
                <w:sz w:val="22"/>
                <w:szCs w:val="22"/>
                <w:lang w:val="es-CO"/>
              </w:rPr>
              <w:t xml:space="preserve"> 30.3 de las IAL,</w:t>
            </w:r>
          </w:p>
          <w:p w14:paraId="0A2487EE" w14:textId="77777777" w:rsidR="003868E3" w:rsidRPr="00281D69" w:rsidRDefault="003868E3" w:rsidP="00D51872">
            <w:pPr>
              <w:numPr>
                <w:ilvl w:val="0"/>
                <w:numId w:val="60"/>
              </w:numPr>
              <w:tabs>
                <w:tab w:val="clear" w:pos="1353"/>
              </w:tabs>
              <w:suppressAutoHyphens/>
              <w:spacing w:after="200"/>
              <w:ind w:left="1152" w:hanging="576"/>
              <w:jc w:val="both"/>
              <w:rPr>
                <w:sz w:val="22"/>
                <w:szCs w:val="22"/>
                <w:lang w:val="es-CO"/>
              </w:rPr>
            </w:pPr>
            <w:r w:rsidRPr="00281D69">
              <w:rPr>
                <w:sz w:val="22"/>
                <w:szCs w:val="22"/>
                <w:lang w:val="es-CO"/>
              </w:rPr>
              <w:t xml:space="preserve">ajustes </w:t>
            </w:r>
            <w:r w:rsidR="006B5428">
              <w:rPr>
                <w:sz w:val="22"/>
                <w:szCs w:val="22"/>
                <w:lang w:val="es-CO"/>
              </w:rPr>
              <w:t xml:space="preserve">del precio </w:t>
            </w:r>
            <w:r w:rsidRPr="00281D69">
              <w:rPr>
                <w:sz w:val="22"/>
                <w:szCs w:val="22"/>
                <w:lang w:val="es-CO"/>
              </w:rPr>
              <w:t>debidos a la aplicación de los criterios de evaluación indicados en la Sección III, Criterios de Evaluación y Calificación;</w:t>
            </w:r>
          </w:p>
          <w:p w14:paraId="367F6557" w14:textId="77777777" w:rsidR="003868E3" w:rsidRPr="00281D69" w:rsidRDefault="009C3895" w:rsidP="00D51872">
            <w:pPr>
              <w:numPr>
                <w:ilvl w:val="0"/>
                <w:numId w:val="60"/>
              </w:numPr>
              <w:tabs>
                <w:tab w:val="clear" w:pos="1353"/>
              </w:tabs>
              <w:suppressAutoHyphens/>
              <w:spacing w:after="200"/>
              <w:ind w:left="1152" w:hanging="576"/>
              <w:jc w:val="both"/>
              <w:rPr>
                <w:sz w:val="22"/>
                <w:szCs w:val="22"/>
                <w:lang w:val="es-CO"/>
              </w:rPr>
            </w:pPr>
            <w:r w:rsidRPr="00281D69">
              <w:rPr>
                <w:sz w:val="22"/>
                <w:szCs w:val="22"/>
                <w:lang w:val="es-CO"/>
              </w:rPr>
              <w:t>conversión de los montos que resulten de aplicar (a) a (</w:t>
            </w:r>
            <w:r w:rsidR="006B5428">
              <w:rPr>
                <w:sz w:val="22"/>
                <w:szCs w:val="22"/>
                <w:lang w:val="es-CO"/>
              </w:rPr>
              <w:t>e</w:t>
            </w:r>
            <w:r w:rsidRPr="00281D69">
              <w:rPr>
                <w:sz w:val="22"/>
                <w:szCs w:val="22"/>
                <w:lang w:val="es-CO"/>
              </w:rPr>
              <w:t>) arriba, en caso de ser relevante, a una sola moneda de acuerdo con la Cláusula 32</w:t>
            </w:r>
            <w:r w:rsidR="006B5428">
              <w:rPr>
                <w:sz w:val="22"/>
                <w:szCs w:val="22"/>
                <w:lang w:val="es-CO"/>
              </w:rPr>
              <w:t xml:space="preserve"> de las IAL</w:t>
            </w:r>
            <w:r w:rsidRPr="00281D69">
              <w:rPr>
                <w:sz w:val="22"/>
                <w:szCs w:val="22"/>
                <w:lang w:val="es-CO"/>
              </w:rPr>
              <w:t>.</w:t>
            </w:r>
          </w:p>
          <w:p w14:paraId="505F9711" w14:textId="77777777" w:rsidR="009C3895" w:rsidRPr="00281D69" w:rsidRDefault="006B5428" w:rsidP="00281D69">
            <w:pPr>
              <w:numPr>
                <w:ilvl w:val="1"/>
                <w:numId w:val="7"/>
              </w:numPr>
              <w:suppressAutoHyphens/>
              <w:spacing w:after="200"/>
              <w:ind w:left="702" w:hanging="702"/>
              <w:jc w:val="both"/>
              <w:rPr>
                <w:sz w:val="22"/>
                <w:szCs w:val="22"/>
                <w:lang w:val="es-CO"/>
              </w:rPr>
            </w:pPr>
            <w:r>
              <w:rPr>
                <w:sz w:val="22"/>
                <w:szCs w:val="22"/>
                <w:lang w:val="es-CO"/>
              </w:rPr>
              <w:t>N</w:t>
            </w:r>
            <w:r w:rsidRPr="00B03335">
              <w:rPr>
                <w:sz w:val="22"/>
                <w:szCs w:val="22"/>
                <w:lang w:val="es-CO"/>
              </w:rPr>
              <w:t>o se tomarán en cuenta para la evaluación de ofertas</w:t>
            </w:r>
            <w:r>
              <w:rPr>
                <w:sz w:val="22"/>
                <w:szCs w:val="22"/>
                <w:lang w:val="es-CO"/>
              </w:rPr>
              <w:t xml:space="preserve"> l</w:t>
            </w:r>
            <w:r w:rsidR="009C3895" w:rsidRPr="00281D69">
              <w:rPr>
                <w:sz w:val="22"/>
                <w:szCs w:val="22"/>
                <w:lang w:val="es-CO"/>
              </w:rPr>
              <w:t xml:space="preserve">os ajustes de precio que, de acuerdo con la Condiciones Generales del Contrato, apliquen durante la ejecución del Contrato </w:t>
            </w:r>
          </w:p>
          <w:p w14:paraId="7E33468E" w14:textId="77777777" w:rsidR="009C3895" w:rsidRPr="00281D69" w:rsidRDefault="009C3895" w:rsidP="00281D69">
            <w:pPr>
              <w:numPr>
                <w:ilvl w:val="1"/>
                <w:numId w:val="7"/>
              </w:numPr>
              <w:suppressAutoHyphens/>
              <w:spacing w:after="200"/>
              <w:ind w:left="702" w:hanging="702"/>
              <w:jc w:val="both"/>
              <w:rPr>
                <w:sz w:val="22"/>
                <w:szCs w:val="22"/>
                <w:lang w:val="es-CO"/>
              </w:rPr>
            </w:pPr>
            <w:r w:rsidRPr="00281D69">
              <w:rPr>
                <w:sz w:val="22"/>
                <w:szCs w:val="22"/>
                <w:lang w:val="es-CO"/>
              </w:rPr>
              <w:t xml:space="preserve">Si así </w:t>
            </w:r>
            <w:r w:rsidRPr="00281D69">
              <w:rPr>
                <w:b/>
                <w:sz w:val="22"/>
                <w:szCs w:val="22"/>
                <w:lang w:val="es-CO"/>
              </w:rPr>
              <w:t>se indica en los</w:t>
            </w:r>
            <w:r w:rsidRPr="00281D69">
              <w:rPr>
                <w:sz w:val="22"/>
                <w:szCs w:val="22"/>
                <w:lang w:val="es-CO"/>
              </w:rPr>
              <w:t xml:space="preserve"> </w:t>
            </w:r>
            <w:r w:rsidRPr="00281D69">
              <w:rPr>
                <w:b/>
                <w:sz w:val="22"/>
                <w:szCs w:val="22"/>
                <w:lang w:val="es-CO"/>
              </w:rPr>
              <w:t>DDL</w:t>
            </w:r>
            <w:r w:rsidRPr="00281D69">
              <w:rPr>
                <w:b/>
                <w:bCs/>
                <w:sz w:val="22"/>
                <w:szCs w:val="22"/>
                <w:lang w:val="es-CO"/>
              </w:rPr>
              <w:t xml:space="preserve">, </w:t>
            </w:r>
            <w:r w:rsidRPr="00281D69">
              <w:rPr>
                <w:sz w:val="22"/>
                <w:szCs w:val="22"/>
                <w:lang w:val="es-CO"/>
              </w:rPr>
              <w:t>estos Documentos de Licitación permitirán que los Licitantes coticen precios separados para uno o más lotes, y permitirán que el Comprador adjudique uno o varios lotes a más de un Licitante. La metodología de evaluación para determinar la combinación de lotes evaluada más baja, está detallada en la Sección III, Criterios de Evaluación y Calificación.</w:t>
            </w:r>
          </w:p>
          <w:p w14:paraId="1026BE8F" w14:textId="77777777" w:rsidR="003868E3" w:rsidRPr="00281D69" w:rsidRDefault="003868E3" w:rsidP="00281D69">
            <w:pPr>
              <w:numPr>
                <w:ilvl w:val="1"/>
                <w:numId w:val="7"/>
              </w:numPr>
              <w:suppressAutoHyphens/>
              <w:spacing w:after="200"/>
              <w:jc w:val="both"/>
              <w:rPr>
                <w:sz w:val="22"/>
                <w:szCs w:val="22"/>
                <w:lang w:val="es-CO"/>
              </w:rPr>
            </w:pPr>
            <w:r w:rsidRPr="00281D69">
              <w:rPr>
                <w:sz w:val="22"/>
                <w:szCs w:val="22"/>
                <w:lang w:val="es-CO"/>
              </w:rPr>
              <w:t xml:space="preserve">Al evaluar una oferta el Comprador excluirá y no tendrá en cuenta: </w:t>
            </w:r>
          </w:p>
          <w:p w14:paraId="396928ED" w14:textId="77777777" w:rsidR="003868E3" w:rsidRPr="00281D69" w:rsidRDefault="003868E3" w:rsidP="00D51872">
            <w:pPr>
              <w:numPr>
                <w:ilvl w:val="0"/>
                <w:numId w:val="61"/>
              </w:numPr>
              <w:suppressAutoHyphens/>
              <w:spacing w:after="200"/>
              <w:ind w:left="1242" w:hanging="666"/>
              <w:jc w:val="both"/>
              <w:rPr>
                <w:sz w:val="22"/>
                <w:szCs w:val="22"/>
                <w:lang w:val="es-CO"/>
              </w:rPr>
            </w:pPr>
            <w:r w:rsidRPr="00281D69">
              <w:rPr>
                <w:sz w:val="22"/>
                <w:szCs w:val="22"/>
                <w:lang w:val="es-CO"/>
              </w:rPr>
              <w:t xml:space="preserve">en el caso de Bienes producidos en el país del Comprador, los impuestos sobre las ventas y otros impuestos similares pagaderos </w:t>
            </w:r>
            <w:r w:rsidRPr="00281D69">
              <w:rPr>
                <w:sz w:val="22"/>
                <w:szCs w:val="22"/>
                <w:lang w:val="es-CO"/>
              </w:rPr>
              <w:lastRenderedPageBreak/>
              <w:t>sobre los Bienes si el Contrato es adjudicado al Licitante;</w:t>
            </w:r>
          </w:p>
          <w:p w14:paraId="1253CFB0" w14:textId="77777777" w:rsidR="003868E3" w:rsidRPr="00281D69" w:rsidRDefault="003868E3" w:rsidP="00D51872">
            <w:pPr>
              <w:numPr>
                <w:ilvl w:val="0"/>
                <w:numId w:val="61"/>
              </w:numPr>
              <w:tabs>
                <w:tab w:val="clear" w:pos="792"/>
              </w:tabs>
              <w:suppressAutoHyphens/>
              <w:spacing w:after="200"/>
              <w:ind w:left="1152" w:hanging="576"/>
              <w:jc w:val="both"/>
              <w:rPr>
                <w:sz w:val="22"/>
                <w:szCs w:val="22"/>
                <w:lang w:val="es-CO"/>
              </w:rPr>
            </w:pPr>
            <w:r w:rsidRPr="00281D69">
              <w:rPr>
                <w:sz w:val="22"/>
                <w:szCs w:val="22"/>
                <w:lang w:val="es-CO"/>
              </w:rPr>
              <w:t>en el caso de bienes no producidos en el país del Comprador, previamente importados o a ser importados, los derechos de aduana y otros impuestos a la importación, impuestos sobre las ventas y otros impuestos similares pagaderos sobre los Bienes si el Contrato es adjudicado al Licitante;</w:t>
            </w:r>
          </w:p>
          <w:p w14:paraId="34534045" w14:textId="77777777" w:rsidR="003868E3" w:rsidRPr="00281D69" w:rsidRDefault="003C7D6B" w:rsidP="00D51872">
            <w:pPr>
              <w:numPr>
                <w:ilvl w:val="0"/>
                <w:numId w:val="61"/>
              </w:numPr>
              <w:tabs>
                <w:tab w:val="clear" w:pos="792"/>
              </w:tabs>
              <w:suppressAutoHyphens/>
              <w:spacing w:after="200"/>
              <w:ind w:left="1152" w:hanging="576"/>
              <w:jc w:val="both"/>
              <w:rPr>
                <w:sz w:val="22"/>
                <w:szCs w:val="22"/>
                <w:lang w:val="es-CO"/>
              </w:rPr>
            </w:pPr>
            <w:r>
              <w:rPr>
                <w:sz w:val="22"/>
                <w:szCs w:val="22"/>
                <w:lang w:val="es-CO"/>
              </w:rPr>
              <w:t>cualquier</w:t>
            </w:r>
            <w:r w:rsidR="003868E3" w:rsidRPr="00281D69">
              <w:rPr>
                <w:sz w:val="22"/>
                <w:szCs w:val="22"/>
                <w:lang w:val="es-CO"/>
              </w:rPr>
              <w:t xml:space="preserve"> concesión por ajuste de precios durante el período de ejecución del Contrato, de ser estipulado en la oferta.</w:t>
            </w:r>
            <w:r w:rsidR="00D67491">
              <w:rPr>
                <w:sz w:val="22"/>
                <w:szCs w:val="22"/>
                <w:lang w:val="es-CO"/>
              </w:rPr>
              <w:t xml:space="preserve"> </w:t>
            </w:r>
          </w:p>
          <w:p w14:paraId="78D56CC8" w14:textId="77777777" w:rsidR="003868E3" w:rsidRPr="00FD6C9E" w:rsidRDefault="003868E3" w:rsidP="00281D69">
            <w:pPr>
              <w:numPr>
                <w:ilvl w:val="1"/>
                <w:numId w:val="7"/>
              </w:numPr>
              <w:suppressAutoHyphens/>
              <w:spacing w:after="200"/>
              <w:ind w:left="702" w:hanging="702"/>
              <w:jc w:val="both"/>
              <w:rPr>
                <w:sz w:val="22"/>
                <w:szCs w:val="22"/>
                <w:lang w:val="es-CO"/>
              </w:rPr>
            </w:pPr>
            <w:r w:rsidRPr="00281D69">
              <w:rPr>
                <w:sz w:val="22"/>
                <w:szCs w:val="22"/>
                <w:lang w:val="es-CO"/>
              </w:rPr>
              <w:t xml:space="preserve">La evaluación de una oferta </w:t>
            </w:r>
            <w:r w:rsidR="003C7D6B">
              <w:rPr>
                <w:sz w:val="22"/>
                <w:szCs w:val="22"/>
                <w:lang w:val="es-CO"/>
              </w:rPr>
              <w:t>puede requerir</w:t>
            </w:r>
            <w:r w:rsidRPr="00281D69">
              <w:rPr>
                <w:sz w:val="22"/>
                <w:szCs w:val="22"/>
                <w:lang w:val="es-CO"/>
              </w:rPr>
              <w:t xml:space="preserve"> que el Comprador considere otros factores, además del precio cotizado, de conformidad con la Cláusula 14 de las IAL. Estos factores podrán estar relacionados con las características, rendimiento, términos y condiciones de la compra de los Bienes y Servicios Conexos. El efecto de los factores seleccionados, si los hubiere, se expresará en términos monetarios para facilitar la comparación de las ofertas, a menos que se indique lo contrario en la Sección III, Criterios de Evaluación y Calificación.</w:t>
            </w:r>
            <w:r w:rsidR="00D67491">
              <w:rPr>
                <w:sz w:val="22"/>
                <w:szCs w:val="22"/>
                <w:lang w:val="es-CO"/>
              </w:rPr>
              <w:t xml:space="preserve"> </w:t>
            </w:r>
            <w:r w:rsidRPr="00281D69">
              <w:rPr>
                <w:sz w:val="22"/>
                <w:szCs w:val="22"/>
                <w:lang w:val="es-CO"/>
              </w:rPr>
              <w:t xml:space="preserve">Los factores, metodologías y criterios que se apliquen serán aquellos especificados en la </w:t>
            </w:r>
            <w:proofErr w:type="spellStart"/>
            <w:r w:rsidRPr="00281D69">
              <w:rPr>
                <w:sz w:val="22"/>
                <w:szCs w:val="22"/>
                <w:lang w:val="es-CO"/>
              </w:rPr>
              <w:t>Subcláusula</w:t>
            </w:r>
            <w:proofErr w:type="spellEnd"/>
            <w:r w:rsidRPr="00281D69">
              <w:rPr>
                <w:sz w:val="22"/>
                <w:szCs w:val="22"/>
                <w:lang w:val="es-CO"/>
              </w:rPr>
              <w:t xml:space="preserve"> 36.3 (d) de las IAL.</w:t>
            </w:r>
          </w:p>
        </w:tc>
      </w:tr>
      <w:tr w:rsidR="00917AAE" w:rsidRPr="00281D69" w14:paraId="79BAF8B2" w14:textId="77777777" w:rsidTr="00067798">
        <w:trPr>
          <w:gridBefore w:val="1"/>
          <w:wBefore w:w="72" w:type="dxa"/>
        </w:trPr>
        <w:tc>
          <w:tcPr>
            <w:tcW w:w="1908" w:type="dxa"/>
          </w:tcPr>
          <w:p w14:paraId="5DBCBB1E" w14:textId="77777777" w:rsidR="00917AAE" w:rsidRPr="00281D69" w:rsidRDefault="00917AAE" w:rsidP="000B2B9E">
            <w:pPr>
              <w:pStyle w:val="SectionIHeader2"/>
            </w:pPr>
            <w:bookmarkStart w:id="51" w:name="_Toc397415381"/>
            <w:r w:rsidRPr="00FD6C9E">
              <w:lastRenderedPageBreak/>
              <w:t>Compa</w:t>
            </w:r>
            <w:r w:rsidRPr="00281D69">
              <w:t>ración de las Ofertas</w:t>
            </w:r>
            <w:bookmarkEnd w:id="51"/>
          </w:p>
        </w:tc>
        <w:tc>
          <w:tcPr>
            <w:tcW w:w="7668" w:type="dxa"/>
            <w:gridSpan w:val="2"/>
          </w:tcPr>
          <w:p w14:paraId="2C6354DA" w14:textId="77777777" w:rsidR="00917AAE" w:rsidRPr="00281D69" w:rsidRDefault="00917AAE" w:rsidP="00281D69">
            <w:pPr>
              <w:numPr>
                <w:ilvl w:val="1"/>
                <w:numId w:val="7"/>
              </w:numPr>
              <w:suppressAutoHyphens/>
              <w:spacing w:after="200"/>
              <w:ind w:left="702" w:hanging="702"/>
              <w:jc w:val="both"/>
              <w:rPr>
                <w:sz w:val="22"/>
                <w:szCs w:val="22"/>
                <w:lang w:val="es-CO"/>
              </w:rPr>
            </w:pPr>
            <w:r w:rsidRPr="00281D69">
              <w:rPr>
                <w:sz w:val="22"/>
                <w:szCs w:val="22"/>
                <w:lang w:val="es-CO"/>
              </w:rPr>
              <w:t xml:space="preserve">El Comprador comparará los precios evaluados de todas las ofertas que cumplen sustancialmente para determinar la oferta evaluada más baja, de conformidad con la </w:t>
            </w:r>
            <w:proofErr w:type="spellStart"/>
            <w:r w:rsidRPr="00281D69">
              <w:rPr>
                <w:sz w:val="22"/>
                <w:szCs w:val="22"/>
                <w:lang w:val="es-CO"/>
              </w:rPr>
              <w:t>Subcláusula</w:t>
            </w:r>
            <w:proofErr w:type="spellEnd"/>
            <w:r w:rsidRPr="00281D69">
              <w:rPr>
                <w:sz w:val="22"/>
                <w:szCs w:val="22"/>
                <w:lang w:val="es-CO"/>
              </w:rPr>
              <w:t xml:space="preserve"> 34.2 de las IAL. La comparación se hará sobre la base de precios CIP (lugar de destino final) para bienes importados y precios EXW más el costo de transporte interno y seguro hasta el lugar de destino, para bienes fabricados dentro del país del Comprador, conjuntamente con los precios por cualquier instalación, capacitación, comisiones y otros servicios requeridos. La evaluación de precios no deberá tener en cuenta los impuestos de aduanas y otros impuestos recaudados sobre bienes importados cotizados CIP ni impuestos a las ventas o similares en conexión con la venta o distribución de bienes.</w:t>
            </w:r>
          </w:p>
        </w:tc>
      </w:tr>
      <w:tr w:rsidR="00CC5052" w:rsidRPr="00281D69" w14:paraId="302F0BBD" w14:textId="77777777" w:rsidTr="00067798">
        <w:trPr>
          <w:gridBefore w:val="1"/>
          <w:wBefore w:w="72" w:type="dxa"/>
        </w:trPr>
        <w:tc>
          <w:tcPr>
            <w:tcW w:w="1908" w:type="dxa"/>
          </w:tcPr>
          <w:p w14:paraId="14E3CC23" w14:textId="77777777" w:rsidR="00CC5052" w:rsidRPr="00281D69" w:rsidRDefault="00CC5052" w:rsidP="000B2B9E">
            <w:pPr>
              <w:pStyle w:val="SectionIHeader2"/>
            </w:pPr>
            <w:bookmarkStart w:id="52" w:name="_Toc397415382"/>
            <w:r w:rsidRPr="00FD6C9E">
              <w:t>Calificación del Lic</w:t>
            </w:r>
            <w:r w:rsidRPr="00281D69">
              <w:t>itante</w:t>
            </w:r>
            <w:bookmarkEnd w:id="52"/>
          </w:p>
        </w:tc>
        <w:tc>
          <w:tcPr>
            <w:tcW w:w="7668" w:type="dxa"/>
            <w:gridSpan w:val="2"/>
          </w:tcPr>
          <w:p w14:paraId="021B1DC8" w14:textId="77777777" w:rsidR="00CC5052" w:rsidRPr="00281D69" w:rsidRDefault="00CC5052" w:rsidP="00281D69">
            <w:pPr>
              <w:numPr>
                <w:ilvl w:val="1"/>
                <w:numId w:val="7"/>
              </w:numPr>
              <w:suppressAutoHyphens/>
              <w:spacing w:after="200"/>
              <w:ind w:left="702" w:hanging="720"/>
              <w:jc w:val="both"/>
              <w:rPr>
                <w:sz w:val="22"/>
                <w:szCs w:val="22"/>
                <w:lang w:val="es-CO"/>
              </w:rPr>
            </w:pPr>
            <w:r w:rsidRPr="00281D69">
              <w:rPr>
                <w:sz w:val="22"/>
                <w:szCs w:val="22"/>
                <w:lang w:val="es-CO"/>
              </w:rPr>
              <w:t>El Comprador determinará, a su entera satisfacción, si el Licitante seleccionado como el que ha presentado la oferta que cumple sustancialmente y es la oferta evaluada más baja, cumple con los criterios de calificación especificados en la Sección III, Criterios de Evaluación y Calificación.</w:t>
            </w:r>
          </w:p>
          <w:p w14:paraId="65522492" w14:textId="77777777" w:rsidR="00CC5052" w:rsidRPr="00281D69" w:rsidRDefault="00CC5052" w:rsidP="00281D69">
            <w:pPr>
              <w:numPr>
                <w:ilvl w:val="1"/>
                <w:numId w:val="7"/>
              </w:numPr>
              <w:suppressAutoHyphens/>
              <w:spacing w:after="200"/>
              <w:ind w:left="702" w:hanging="702"/>
              <w:jc w:val="both"/>
              <w:rPr>
                <w:sz w:val="22"/>
                <w:szCs w:val="22"/>
                <w:lang w:val="es-CO"/>
              </w:rPr>
            </w:pPr>
            <w:r w:rsidRPr="00281D69">
              <w:rPr>
                <w:sz w:val="22"/>
                <w:szCs w:val="22"/>
                <w:lang w:val="es-CO"/>
              </w:rPr>
              <w:t>Dicha determinación se basará en el examen de la evidencia documentada de las calificaciones del Licitante que éste presente, de conformidad con la Cláusula 17 de las IAL.</w:t>
            </w:r>
          </w:p>
          <w:p w14:paraId="1B51E79C" w14:textId="77777777" w:rsidR="00CC5052" w:rsidRPr="00281D69" w:rsidRDefault="00CC5052" w:rsidP="00281D69">
            <w:pPr>
              <w:numPr>
                <w:ilvl w:val="1"/>
                <w:numId w:val="7"/>
              </w:numPr>
              <w:suppressAutoHyphens/>
              <w:spacing w:after="200"/>
              <w:ind w:left="702" w:hanging="702"/>
              <w:jc w:val="both"/>
              <w:rPr>
                <w:sz w:val="22"/>
                <w:szCs w:val="22"/>
                <w:lang w:val="es-CO"/>
              </w:rPr>
            </w:pPr>
            <w:r w:rsidRPr="00281D69">
              <w:rPr>
                <w:sz w:val="22"/>
                <w:szCs w:val="22"/>
                <w:lang w:val="es-CO"/>
              </w:rPr>
              <w:t>Una determinación afirmativa será un prerrequisito</w:t>
            </w:r>
            <w:r w:rsidR="00D67491">
              <w:rPr>
                <w:sz w:val="22"/>
                <w:szCs w:val="22"/>
                <w:lang w:val="es-CO"/>
              </w:rPr>
              <w:t xml:space="preserve"> </w:t>
            </w:r>
            <w:r w:rsidRPr="00281D69">
              <w:rPr>
                <w:sz w:val="22"/>
                <w:szCs w:val="22"/>
                <w:lang w:val="es-CO"/>
              </w:rPr>
              <w:t>para la adjudicación del Contrato al Licitante. Una determinación negativa resultará en la descalificación de la oferta del Licitante, en cuyo caso el Comprador procederá a determinar si el Licitante que presentó la siguiente oferta evaluada más baja está calificado para ejecutar el Contrato satisfactoriamente.</w:t>
            </w:r>
            <w:r w:rsidR="00D67491">
              <w:rPr>
                <w:sz w:val="22"/>
                <w:szCs w:val="22"/>
                <w:lang w:val="es-CO"/>
              </w:rPr>
              <w:t xml:space="preserve"> </w:t>
            </w:r>
          </w:p>
        </w:tc>
      </w:tr>
      <w:tr w:rsidR="00CC5052" w:rsidRPr="00281D69" w14:paraId="3CD48968" w14:textId="77777777" w:rsidTr="00067798">
        <w:trPr>
          <w:gridBefore w:val="1"/>
          <w:wBefore w:w="72" w:type="dxa"/>
        </w:trPr>
        <w:tc>
          <w:tcPr>
            <w:tcW w:w="1908" w:type="dxa"/>
          </w:tcPr>
          <w:p w14:paraId="17E210C1" w14:textId="77777777" w:rsidR="00CC5052" w:rsidRPr="00281D69" w:rsidRDefault="00CC5052" w:rsidP="000B2B9E">
            <w:pPr>
              <w:pStyle w:val="SectionIHeader2"/>
            </w:pPr>
            <w:bookmarkStart w:id="53" w:name="_Toc397415383"/>
            <w:r w:rsidRPr="00FD6C9E">
              <w:t xml:space="preserve">Derecho del </w:t>
            </w:r>
            <w:r w:rsidRPr="00FD6C9E">
              <w:lastRenderedPageBreak/>
              <w:t>Compra</w:t>
            </w:r>
            <w:r w:rsidRPr="00281D69">
              <w:t xml:space="preserve">dor a </w:t>
            </w:r>
            <w:r w:rsidRPr="00281D69">
              <w:br/>
              <w:t>Aceptar Cualquier Oferta y a Rechazar Cualquiera o Todas las Ofertas</w:t>
            </w:r>
            <w:bookmarkEnd w:id="53"/>
          </w:p>
        </w:tc>
        <w:tc>
          <w:tcPr>
            <w:tcW w:w="7668" w:type="dxa"/>
            <w:gridSpan w:val="2"/>
          </w:tcPr>
          <w:p w14:paraId="56A96D57" w14:textId="77777777" w:rsidR="00CC5052" w:rsidRPr="00281D69" w:rsidRDefault="00CC5052" w:rsidP="0061761B">
            <w:pPr>
              <w:numPr>
                <w:ilvl w:val="1"/>
                <w:numId w:val="7"/>
              </w:numPr>
              <w:suppressAutoHyphens/>
              <w:spacing w:after="400"/>
              <w:ind w:left="703" w:hanging="703"/>
              <w:jc w:val="both"/>
              <w:rPr>
                <w:sz w:val="22"/>
                <w:szCs w:val="22"/>
                <w:lang w:val="es-CO"/>
              </w:rPr>
            </w:pPr>
            <w:r w:rsidRPr="00281D69">
              <w:rPr>
                <w:sz w:val="22"/>
                <w:szCs w:val="22"/>
                <w:lang w:val="es-CO"/>
              </w:rPr>
              <w:lastRenderedPageBreak/>
              <w:t>El Comprador se reserva el derecho a aceptar o rechazar</w:t>
            </w:r>
            <w:r w:rsidR="00D67491">
              <w:rPr>
                <w:sz w:val="22"/>
                <w:szCs w:val="22"/>
                <w:lang w:val="es-CO"/>
              </w:rPr>
              <w:t xml:space="preserve"> </w:t>
            </w:r>
            <w:r w:rsidRPr="00281D69">
              <w:rPr>
                <w:sz w:val="22"/>
                <w:szCs w:val="22"/>
                <w:lang w:val="es-CO"/>
              </w:rPr>
              <w:t xml:space="preserve">cualquier oferta, de </w:t>
            </w:r>
            <w:r w:rsidRPr="00281D69">
              <w:rPr>
                <w:sz w:val="22"/>
                <w:szCs w:val="22"/>
                <w:lang w:val="es-CO"/>
              </w:rPr>
              <w:lastRenderedPageBreak/>
              <w:t>anular el proceso licitatorio y de rechazar todas las ofertas en cualquier momento antes de la adjudicación del Contrato, sin que por ello adquiera responsabilidad alguna ante los Licitantes. En caso de anulación del proceso de licitación, todas las ofertas presentadas y específicamente, las garantías de mantenimiento de la Oferta, serán prontamente devueltas a los Licitantes.</w:t>
            </w:r>
          </w:p>
        </w:tc>
      </w:tr>
      <w:tr w:rsidR="00CC5052" w:rsidRPr="00281D69" w14:paraId="112DFB78" w14:textId="77777777" w:rsidTr="00067798">
        <w:trPr>
          <w:gridBefore w:val="1"/>
          <w:wBefore w:w="72" w:type="dxa"/>
        </w:trPr>
        <w:tc>
          <w:tcPr>
            <w:tcW w:w="9576" w:type="dxa"/>
            <w:gridSpan w:val="3"/>
          </w:tcPr>
          <w:p w14:paraId="40A83CB6" w14:textId="77777777" w:rsidR="00CC5052" w:rsidRPr="00281D69" w:rsidRDefault="00CC5052" w:rsidP="000B2B9E">
            <w:pPr>
              <w:pStyle w:val="SectionIHeader1"/>
            </w:pPr>
            <w:bookmarkStart w:id="54" w:name="_Toc232255094"/>
            <w:bookmarkStart w:id="55" w:name="_Toc397415384"/>
            <w:r w:rsidRPr="00281D69">
              <w:lastRenderedPageBreak/>
              <w:t>Adjudicación del Contrato</w:t>
            </w:r>
            <w:bookmarkEnd w:id="54"/>
            <w:bookmarkEnd w:id="55"/>
          </w:p>
        </w:tc>
      </w:tr>
      <w:tr w:rsidR="00CC5052" w:rsidRPr="00231F71" w14:paraId="2E0E195C" w14:textId="77777777" w:rsidTr="00067798">
        <w:trPr>
          <w:gridBefore w:val="1"/>
          <w:wBefore w:w="72" w:type="dxa"/>
        </w:trPr>
        <w:tc>
          <w:tcPr>
            <w:tcW w:w="1908" w:type="dxa"/>
          </w:tcPr>
          <w:p w14:paraId="2C14ECE8" w14:textId="77777777" w:rsidR="00CC5052" w:rsidRPr="00B63B28" w:rsidRDefault="00CC5052" w:rsidP="000B2B9E">
            <w:pPr>
              <w:pStyle w:val="SectionIHeader2"/>
            </w:pPr>
            <w:bookmarkStart w:id="56" w:name="_Toc397415385"/>
            <w:r w:rsidRPr="00B63B28">
              <w:t>Criterios de Adjudicación</w:t>
            </w:r>
            <w:bookmarkEnd w:id="56"/>
          </w:p>
        </w:tc>
        <w:tc>
          <w:tcPr>
            <w:tcW w:w="7668" w:type="dxa"/>
            <w:gridSpan w:val="2"/>
          </w:tcPr>
          <w:p w14:paraId="39D1509B" w14:textId="77777777" w:rsidR="00CC5052" w:rsidRPr="00B63B28" w:rsidRDefault="004227CA" w:rsidP="001E1817">
            <w:pPr>
              <w:numPr>
                <w:ilvl w:val="1"/>
                <w:numId w:val="7"/>
              </w:numPr>
              <w:suppressAutoHyphens/>
              <w:spacing w:after="200"/>
              <w:ind w:left="502" w:hanging="430"/>
              <w:jc w:val="both"/>
              <w:rPr>
                <w:sz w:val="22"/>
                <w:szCs w:val="22"/>
                <w:lang w:val="es-CO"/>
              </w:rPr>
            </w:pPr>
            <w:r>
              <w:rPr>
                <w:sz w:val="22"/>
                <w:szCs w:val="22"/>
                <w:lang w:val="es-CO"/>
              </w:rPr>
              <w:tab/>
            </w:r>
            <w:r w:rsidR="00CC5052" w:rsidRPr="0026460B">
              <w:rPr>
                <w:sz w:val="22"/>
                <w:szCs w:val="22"/>
                <w:lang w:val="es-CO"/>
              </w:rPr>
              <w:t xml:space="preserve">El Comprador adjudicará el Contrato al Licitante cuya oferta haya sido </w:t>
            </w:r>
            <w:r>
              <w:rPr>
                <w:sz w:val="22"/>
                <w:szCs w:val="22"/>
                <w:lang w:val="es-CO"/>
              </w:rPr>
              <w:tab/>
            </w:r>
            <w:r w:rsidR="00CC5052" w:rsidRPr="0026460B">
              <w:rPr>
                <w:sz w:val="22"/>
                <w:szCs w:val="22"/>
                <w:lang w:val="es-CO"/>
              </w:rPr>
              <w:t xml:space="preserve">determinada como la oferta evaluada más baja y cumple sustancialmente </w:t>
            </w:r>
            <w:r>
              <w:rPr>
                <w:sz w:val="22"/>
                <w:szCs w:val="22"/>
                <w:lang w:val="es-CO"/>
              </w:rPr>
              <w:tab/>
            </w:r>
            <w:r w:rsidR="00CC5052" w:rsidRPr="0026460B">
              <w:rPr>
                <w:sz w:val="22"/>
                <w:szCs w:val="22"/>
                <w:lang w:val="es-CO"/>
              </w:rPr>
              <w:t xml:space="preserve">con los requisitos de los Documentos de Licitación, siempre y cuando el </w:t>
            </w:r>
            <w:r>
              <w:rPr>
                <w:sz w:val="22"/>
                <w:szCs w:val="22"/>
                <w:lang w:val="es-CO"/>
              </w:rPr>
              <w:tab/>
            </w:r>
            <w:r w:rsidR="00CC5052" w:rsidRPr="0026460B">
              <w:rPr>
                <w:sz w:val="22"/>
                <w:szCs w:val="22"/>
                <w:lang w:val="es-CO"/>
              </w:rPr>
              <w:t xml:space="preserve">Comprador determine que el Licitante está calificado para ejecutar el </w:t>
            </w:r>
            <w:r>
              <w:rPr>
                <w:sz w:val="22"/>
                <w:szCs w:val="22"/>
                <w:lang w:val="es-CO"/>
              </w:rPr>
              <w:tab/>
            </w:r>
            <w:r w:rsidR="00CC5052" w:rsidRPr="0026460B">
              <w:rPr>
                <w:sz w:val="22"/>
                <w:szCs w:val="22"/>
                <w:lang w:val="es-CO"/>
              </w:rPr>
              <w:t>Contrato satisfactoriamente.</w:t>
            </w:r>
            <w:r w:rsidR="00BA4B02" w:rsidRPr="0026460B">
              <w:rPr>
                <w:sz w:val="22"/>
                <w:szCs w:val="22"/>
                <w:lang w:val="es-CO"/>
              </w:rPr>
              <w:t xml:space="preserve"> </w:t>
            </w:r>
          </w:p>
        </w:tc>
      </w:tr>
      <w:tr w:rsidR="00B63B28" w:rsidRPr="00231F71" w14:paraId="4F941B8C" w14:textId="77777777" w:rsidTr="00067798">
        <w:trPr>
          <w:gridBefore w:val="1"/>
          <w:wBefore w:w="72" w:type="dxa"/>
        </w:trPr>
        <w:tc>
          <w:tcPr>
            <w:tcW w:w="1908" w:type="dxa"/>
          </w:tcPr>
          <w:p w14:paraId="6DEFAA19" w14:textId="77777777" w:rsidR="00B63B28" w:rsidRPr="00B63B28" w:rsidRDefault="00B63B28" w:rsidP="000B2B9E">
            <w:pPr>
              <w:pStyle w:val="SectionIHeader2"/>
            </w:pPr>
            <w:bookmarkStart w:id="57" w:name="_Toc397415386"/>
            <w:r w:rsidRPr="00B63B28">
              <w:t>Derecho del Comprador a Variar las Cantidades en el Momento de la Adjudicación</w:t>
            </w:r>
            <w:bookmarkEnd w:id="57"/>
          </w:p>
          <w:p w14:paraId="1E5D6C75" w14:textId="77777777" w:rsidR="00B63B28" w:rsidRPr="0026460B" w:rsidRDefault="00B63B28" w:rsidP="00B63B28">
            <w:pPr>
              <w:pStyle w:val="Prrafodelista"/>
              <w:ind w:left="0"/>
              <w:rPr>
                <w:sz w:val="22"/>
                <w:szCs w:val="22"/>
                <w:lang w:val="es-CO"/>
              </w:rPr>
            </w:pPr>
          </w:p>
        </w:tc>
        <w:tc>
          <w:tcPr>
            <w:tcW w:w="7668" w:type="dxa"/>
            <w:gridSpan w:val="2"/>
          </w:tcPr>
          <w:p w14:paraId="01168339" w14:textId="77777777" w:rsidR="00B63B28" w:rsidRPr="004227CA" w:rsidRDefault="00B63B28" w:rsidP="004227CA">
            <w:pPr>
              <w:pStyle w:val="Prrafodelista"/>
              <w:numPr>
                <w:ilvl w:val="1"/>
                <w:numId w:val="7"/>
              </w:numPr>
              <w:suppressAutoHyphens/>
              <w:spacing w:after="200"/>
              <w:jc w:val="both"/>
              <w:rPr>
                <w:sz w:val="22"/>
                <w:szCs w:val="22"/>
                <w:lang w:val="es-CO"/>
              </w:rPr>
            </w:pPr>
            <w:r w:rsidRPr="004227CA">
              <w:rPr>
                <w:sz w:val="22"/>
                <w:szCs w:val="22"/>
                <w:lang w:val="es-CO"/>
              </w:rPr>
              <w:t xml:space="preserve">Al momento de adjudicar el Contrato, el Comprador se reserva el derecho a </w:t>
            </w:r>
            <w:r w:rsidR="004227CA">
              <w:rPr>
                <w:sz w:val="22"/>
                <w:szCs w:val="22"/>
                <w:lang w:val="es-CO"/>
              </w:rPr>
              <w:tab/>
            </w:r>
            <w:r w:rsidRPr="004227CA">
              <w:rPr>
                <w:sz w:val="22"/>
                <w:szCs w:val="22"/>
                <w:lang w:val="es-CO"/>
              </w:rPr>
              <w:t xml:space="preserve">aumentar o disminuir la cantidad de los Bienes y Servicios Conexos </w:t>
            </w:r>
            <w:r w:rsidR="004227CA">
              <w:rPr>
                <w:sz w:val="22"/>
                <w:szCs w:val="22"/>
                <w:lang w:val="es-CO"/>
              </w:rPr>
              <w:tab/>
            </w:r>
            <w:r w:rsidRPr="004227CA">
              <w:rPr>
                <w:sz w:val="22"/>
                <w:szCs w:val="22"/>
                <w:lang w:val="es-CO"/>
              </w:rPr>
              <w:t xml:space="preserve">especificados originalmente en la Sección VII, Requisitos de los Bienes y </w:t>
            </w:r>
            <w:r w:rsidR="004227CA">
              <w:rPr>
                <w:sz w:val="22"/>
                <w:szCs w:val="22"/>
                <w:lang w:val="es-CO"/>
              </w:rPr>
              <w:tab/>
            </w:r>
            <w:r w:rsidRPr="004227CA">
              <w:rPr>
                <w:sz w:val="22"/>
                <w:szCs w:val="22"/>
                <w:lang w:val="es-CO"/>
              </w:rPr>
              <w:t xml:space="preserve">Servicios Conexos, siempre y cuando esta variación no exceda los </w:t>
            </w:r>
            <w:r w:rsidR="004227CA">
              <w:rPr>
                <w:sz w:val="22"/>
                <w:szCs w:val="22"/>
                <w:lang w:val="es-CO"/>
              </w:rPr>
              <w:tab/>
            </w:r>
            <w:r w:rsidRPr="004227CA">
              <w:rPr>
                <w:sz w:val="22"/>
                <w:szCs w:val="22"/>
                <w:lang w:val="es-CO"/>
              </w:rPr>
              <w:t xml:space="preserve">porcentajes </w:t>
            </w:r>
            <w:r w:rsidRPr="004227CA">
              <w:rPr>
                <w:b/>
                <w:sz w:val="22"/>
                <w:szCs w:val="22"/>
                <w:lang w:val="es-CO"/>
              </w:rPr>
              <w:t>indicados en los DDL</w:t>
            </w:r>
            <w:r w:rsidRPr="004227CA">
              <w:rPr>
                <w:sz w:val="22"/>
                <w:szCs w:val="22"/>
                <w:lang w:val="es-CO"/>
              </w:rPr>
              <w:t xml:space="preserve">, y no altere los precios unitarios u otros </w:t>
            </w:r>
            <w:r w:rsidR="004227CA">
              <w:rPr>
                <w:sz w:val="22"/>
                <w:szCs w:val="22"/>
                <w:lang w:val="es-CO"/>
              </w:rPr>
              <w:tab/>
            </w:r>
            <w:r w:rsidRPr="004227CA">
              <w:rPr>
                <w:sz w:val="22"/>
                <w:szCs w:val="22"/>
                <w:lang w:val="es-CO"/>
              </w:rPr>
              <w:t xml:space="preserve">términos y condiciones de la oferta y de los Documentos de Licitación. </w:t>
            </w:r>
          </w:p>
          <w:p w14:paraId="57B4D675" w14:textId="77777777" w:rsidR="00B63B28" w:rsidRPr="00FD6C9E" w:rsidRDefault="00B63B28" w:rsidP="00281D69">
            <w:pPr>
              <w:suppressAutoHyphens/>
              <w:spacing w:after="200"/>
              <w:ind w:left="522" w:hanging="450"/>
              <w:jc w:val="both"/>
              <w:rPr>
                <w:sz w:val="22"/>
                <w:szCs w:val="22"/>
                <w:lang w:val="es-CO"/>
              </w:rPr>
            </w:pPr>
          </w:p>
        </w:tc>
      </w:tr>
      <w:tr w:rsidR="00CC5052" w:rsidRPr="005A5BCF" w14:paraId="391A3F8D" w14:textId="77777777" w:rsidTr="00067798">
        <w:trPr>
          <w:gridBefore w:val="1"/>
          <w:wBefore w:w="72" w:type="dxa"/>
        </w:trPr>
        <w:tc>
          <w:tcPr>
            <w:tcW w:w="1908" w:type="dxa"/>
          </w:tcPr>
          <w:p w14:paraId="7FF1B561" w14:textId="77777777" w:rsidR="00BA4B02" w:rsidRPr="00B63B28" w:rsidRDefault="00BA4B02" w:rsidP="000B2B9E">
            <w:pPr>
              <w:pStyle w:val="SectionIHeader2"/>
            </w:pPr>
            <w:bookmarkStart w:id="58" w:name="_Toc397415387"/>
            <w:r w:rsidRPr="00B63B28">
              <w:t>Notificación de Adjudicación del Contrato</w:t>
            </w:r>
            <w:bookmarkEnd w:id="58"/>
          </w:p>
        </w:tc>
        <w:tc>
          <w:tcPr>
            <w:tcW w:w="7668" w:type="dxa"/>
            <w:gridSpan w:val="2"/>
          </w:tcPr>
          <w:p w14:paraId="76C83D2D" w14:textId="77777777" w:rsidR="00573481" w:rsidRPr="00281D69" w:rsidRDefault="00BA4B02" w:rsidP="00281D69">
            <w:pPr>
              <w:numPr>
                <w:ilvl w:val="1"/>
                <w:numId w:val="7"/>
              </w:numPr>
              <w:suppressAutoHyphens/>
              <w:spacing w:after="200"/>
              <w:ind w:left="612" w:hanging="612"/>
              <w:jc w:val="both"/>
              <w:rPr>
                <w:sz w:val="22"/>
                <w:szCs w:val="22"/>
                <w:lang w:val="es-CO"/>
              </w:rPr>
            </w:pPr>
            <w:r w:rsidRPr="00281D69">
              <w:rPr>
                <w:sz w:val="22"/>
                <w:szCs w:val="22"/>
                <w:lang w:val="es-CO"/>
              </w:rPr>
              <w:t xml:space="preserve">Antes de la expiración del período de validez de las ofertas, el Comprador notificará por escrito al Licitante seleccionado que su oferta ha sido aceptada. </w:t>
            </w:r>
            <w:r w:rsidR="00573481" w:rsidRPr="00281D69">
              <w:rPr>
                <w:sz w:val="22"/>
                <w:szCs w:val="22"/>
                <w:lang w:val="es-CO"/>
              </w:rPr>
              <w:t>La Carta de Notificación (de aquí en adelante y en las Condiciones del Contrato y Formularios del Contrato denominada “Carta de Aceptación”</w:t>
            </w:r>
            <w:r w:rsidR="00824F2A">
              <w:rPr>
                <w:sz w:val="22"/>
                <w:szCs w:val="22"/>
                <w:lang w:val="es-CO"/>
              </w:rPr>
              <w:t>)</w:t>
            </w:r>
            <w:r w:rsidR="00573481" w:rsidRPr="00281D69">
              <w:rPr>
                <w:sz w:val="22"/>
                <w:szCs w:val="22"/>
                <w:lang w:val="es-CO"/>
              </w:rPr>
              <w:t xml:space="preserve"> especificará la suma que el Comprador pagará al proveedor en consideración de la provisión de los Bienes (de aquí en adelante y en las Condiciones del Contrato y Formularios del Contrato denominado “Precio del Contrato”). Al mismo tiempo, el Comprador notificará también a todos los otros Licitantes los resultados de la Licitación y publicará en el portal de UNDP (</w:t>
            </w:r>
            <w:proofErr w:type="spellStart"/>
            <w:r w:rsidR="00573481" w:rsidRPr="00281D69">
              <w:rPr>
                <w:i/>
                <w:iCs/>
                <w:sz w:val="22"/>
                <w:szCs w:val="22"/>
                <w:lang w:val="es-CO"/>
              </w:rPr>
              <w:t>United</w:t>
            </w:r>
            <w:proofErr w:type="spellEnd"/>
            <w:r w:rsidR="00573481" w:rsidRPr="00281D69">
              <w:rPr>
                <w:i/>
                <w:iCs/>
                <w:sz w:val="22"/>
                <w:szCs w:val="22"/>
                <w:lang w:val="es-CO"/>
              </w:rPr>
              <w:t xml:space="preserve"> </w:t>
            </w:r>
            <w:proofErr w:type="spellStart"/>
            <w:r w:rsidR="00573481" w:rsidRPr="00281D69">
              <w:rPr>
                <w:i/>
                <w:iCs/>
                <w:sz w:val="22"/>
                <w:szCs w:val="22"/>
                <w:lang w:val="es-CO"/>
              </w:rPr>
              <w:t>Nations</w:t>
            </w:r>
            <w:proofErr w:type="spellEnd"/>
            <w:r w:rsidR="00573481" w:rsidRPr="00281D69">
              <w:rPr>
                <w:i/>
                <w:iCs/>
                <w:sz w:val="22"/>
                <w:szCs w:val="22"/>
                <w:lang w:val="es-CO"/>
              </w:rPr>
              <w:t xml:space="preserve"> </w:t>
            </w:r>
            <w:proofErr w:type="spellStart"/>
            <w:r w:rsidR="00573481" w:rsidRPr="00281D69">
              <w:rPr>
                <w:i/>
                <w:iCs/>
                <w:sz w:val="22"/>
                <w:szCs w:val="22"/>
                <w:lang w:val="es-CO"/>
              </w:rPr>
              <w:t>Development</w:t>
            </w:r>
            <w:proofErr w:type="spellEnd"/>
            <w:r w:rsidR="00573481" w:rsidRPr="00281D69">
              <w:rPr>
                <w:i/>
                <w:iCs/>
                <w:sz w:val="22"/>
                <w:szCs w:val="22"/>
                <w:lang w:val="es-CO"/>
              </w:rPr>
              <w:t xml:space="preserve"> Business)</w:t>
            </w:r>
            <w:r w:rsidR="00573481" w:rsidRPr="00281D69">
              <w:rPr>
                <w:sz w:val="22"/>
                <w:szCs w:val="22"/>
                <w:lang w:val="es-CO"/>
              </w:rPr>
              <w:t xml:space="preserve"> en línea los resultados</w:t>
            </w:r>
            <w:r w:rsidR="00824F2A">
              <w:rPr>
                <w:sz w:val="22"/>
                <w:szCs w:val="22"/>
                <w:lang w:val="es-CO"/>
              </w:rPr>
              <w:t>,</w:t>
            </w:r>
            <w:r w:rsidR="00573481" w:rsidRPr="00281D69">
              <w:rPr>
                <w:sz w:val="22"/>
                <w:szCs w:val="22"/>
                <w:lang w:val="es-CO"/>
              </w:rPr>
              <w:t xml:space="preserve"> identificando la oferta y los números de lotes (contratos) y la siguiente información:</w:t>
            </w:r>
          </w:p>
          <w:p w14:paraId="7ADFD9C3" w14:textId="77777777" w:rsidR="00573481" w:rsidRPr="00281D69" w:rsidRDefault="004227CA" w:rsidP="00B63B28">
            <w:pPr>
              <w:pStyle w:val="Textodebloque"/>
              <w:tabs>
                <w:tab w:val="clear" w:pos="612"/>
              </w:tabs>
              <w:spacing w:after="200"/>
              <w:ind w:left="972" w:hanging="360"/>
              <w:rPr>
                <w:sz w:val="22"/>
                <w:szCs w:val="22"/>
                <w:lang w:val="es-CO"/>
              </w:rPr>
            </w:pPr>
            <w:r>
              <w:rPr>
                <w:sz w:val="22"/>
                <w:szCs w:val="22"/>
                <w:lang w:val="es-CO"/>
              </w:rPr>
              <w:t>(i)</w:t>
            </w:r>
            <w:r>
              <w:rPr>
                <w:sz w:val="22"/>
                <w:szCs w:val="22"/>
                <w:lang w:val="es-CO"/>
              </w:rPr>
              <w:tab/>
            </w:r>
            <w:r w:rsidR="00573481" w:rsidRPr="00281D69">
              <w:rPr>
                <w:sz w:val="22"/>
                <w:szCs w:val="22"/>
                <w:lang w:val="es-CO"/>
              </w:rPr>
              <w:t>nombre de cada Licitante que ha presentado una Oferta;</w:t>
            </w:r>
          </w:p>
          <w:p w14:paraId="78B1F5C3" w14:textId="77777777" w:rsidR="00573481" w:rsidRPr="00281D69" w:rsidRDefault="00573481" w:rsidP="00B63B28">
            <w:pPr>
              <w:pStyle w:val="Textodebloque"/>
              <w:spacing w:after="200"/>
              <w:ind w:left="972" w:hanging="360"/>
              <w:rPr>
                <w:sz w:val="22"/>
                <w:szCs w:val="22"/>
                <w:lang w:val="es-CO"/>
              </w:rPr>
            </w:pPr>
            <w:r w:rsidRPr="00281D69">
              <w:rPr>
                <w:sz w:val="22"/>
                <w:szCs w:val="22"/>
                <w:lang w:val="es-CO"/>
              </w:rPr>
              <w:t>(ii)</w:t>
            </w:r>
            <w:r w:rsidR="00B63B28">
              <w:rPr>
                <w:sz w:val="22"/>
                <w:szCs w:val="22"/>
                <w:lang w:val="es-CO"/>
              </w:rPr>
              <w:tab/>
            </w:r>
            <w:r w:rsidRPr="00281D69">
              <w:rPr>
                <w:sz w:val="22"/>
                <w:szCs w:val="22"/>
                <w:lang w:val="es-CO"/>
              </w:rPr>
              <w:t>los precios de las ofertas como fueron leídos en voz alta en</w:t>
            </w:r>
            <w:r w:rsidR="00824F2A">
              <w:rPr>
                <w:sz w:val="22"/>
                <w:szCs w:val="22"/>
                <w:lang w:val="es-CO"/>
              </w:rPr>
              <w:t xml:space="preserve"> el Acto de</w:t>
            </w:r>
            <w:r w:rsidRPr="00281D69">
              <w:rPr>
                <w:sz w:val="22"/>
                <w:szCs w:val="22"/>
                <w:lang w:val="es-CO"/>
              </w:rPr>
              <w:t xml:space="preserve"> Apertura de Ofertas; </w:t>
            </w:r>
          </w:p>
          <w:p w14:paraId="5E2E37A5" w14:textId="77777777" w:rsidR="00573481" w:rsidRPr="00281D69" w:rsidRDefault="00573481" w:rsidP="00D51872">
            <w:pPr>
              <w:pStyle w:val="Textodebloque"/>
              <w:numPr>
                <w:ilvl w:val="0"/>
                <w:numId w:val="25"/>
              </w:numPr>
              <w:tabs>
                <w:tab w:val="clear" w:pos="612"/>
              </w:tabs>
              <w:spacing w:after="200"/>
              <w:ind w:left="972"/>
              <w:rPr>
                <w:sz w:val="22"/>
                <w:szCs w:val="22"/>
                <w:lang w:val="es-CO"/>
              </w:rPr>
            </w:pPr>
            <w:r w:rsidRPr="00281D69">
              <w:rPr>
                <w:sz w:val="22"/>
                <w:szCs w:val="22"/>
                <w:lang w:val="es-CO"/>
              </w:rPr>
              <w:t>Nombre de los licitantes cuyas ofertas fueron evaluadas y precios evaluados de cada Oferta que ha sido evaluada;</w:t>
            </w:r>
          </w:p>
          <w:p w14:paraId="2E198DE2" w14:textId="77777777" w:rsidR="00573481" w:rsidRPr="00281D69" w:rsidRDefault="00573481" w:rsidP="00B63B28">
            <w:pPr>
              <w:pStyle w:val="Textodebloque"/>
              <w:spacing w:after="200"/>
              <w:ind w:left="972" w:hanging="360"/>
              <w:rPr>
                <w:sz w:val="22"/>
                <w:szCs w:val="22"/>
                <w:lang w:val="es-CO"/>
              </w:rPr>
            </w:pPr>
            <w:r w:rsidRPr="00281D69">
              <w:rPr>
                <w:sz w:val="22"/>
                <w:szCs w:val="22"/>
                <w:lang w:val="es-ES_tradnl"/>
              </w:rPr>
              <w:t>(iv)</w:t>
            </w:r>
            <w:r w:rsidR="00B63B28">
              <w:rPr>
                <w:sz w:val="22"/>
                <w:szCs w:val="22"/>
                <w:lang w:val="es-ES_tradnl"/>
              </w:rPr>
              <w:tab/>
            </w:r>
            <w:r w:rsidRPr="00281D69">
              <w:rPr>
                <w:sz w:val="22"/>
                <w:szCs w:val="22"/>
                <w:lang w:val="es-CO"/>
              </w:rPr>
              <w:t>Nombre de los licitantes cuyas ofertas han sido rechazadas y las razones para su rechazo, y</w:t>
            </w:r>
          </w:p>
          <w:p w14:paraId="2564E1E2" w14:textId="77777777" w:rsidR="00573481" w:rsidRPr="00281D69" w:rsidRDefault="00573481" w:rsidP="00D51872">
            <w:pPr>
              <w:pStyle w:val="Textodebloque"/>
              <w:numPr>
                <w:ilvl w:val="0"/>
                <w:numId w:val="25"/>
              </w:numPr>
              <w:spacing w:after="200"/>
              <w:ind w:left="972"/>
              <w:rPr>
                <w:sz w:val="22"/>
                <w:szCs w:val="22"/>
                <w:lang w:val="es-CO"/>
              </w:rPr>
            </w:pPr>
            <w:r w:rsidRPr="00281D69">
              <w:rPr>
                <w:sz w:val="22"/>
                <w:szCs w:val="22"/>
                <w:lang w:val="es-CO"/>
              </w:rPr>
              <w:t xml:space="preserve">Nombre del Licitante seleccionado, y el Precio del </w:t>
            </w:r>
            <w:r w:rsidR="00824F2A">
              <w:rPr>
                <w:sz w:val="22"/>
                <w:szCs w:val="22"/>
                <w:lang w:val="es-CO"/>
              </w:rPr>
              <w:t>C</w:t>
            </w:r>
            <w:r w:rsidRPr="00281D69">
              <w:rPr>
                <w:sz w:val="22"/>
                <w:szCs w:val="22"/>
                <w:lang w:val="es-CO"/>
              </w:rPr>
              <w:t xml:space="preserve">ontrato, así como la duración y un resumen del alcance del contrato adjudicado. </w:t>
            </w:r>
          </w:p>
          <w:p w14:paraId="2A3A5938" w14:textId="77777777" w:rsidR="00CC5052" w:rsidRPr="00281D69" w:rsidRDefault="00573481" w:rsidP="00281D69">
            <w:pPr>
              <w:numPr>
                <w:ilvl w:val="1"/>
                <w:numId w:val="7"/>
              </w:numPr>
              <w:suppressAutoHyphens/>
              <w:spacing w:after="200"/>
              <w:ind w:left="612" w:hanging="612"/>
              <w:jc w:val="both"/>
              <w:rPr>
                <w:sz w:val="22"/>
                <w:szCs w:val="22"/>
                <w:lang w:val="es-CO"/>
              </w:rPr>
            </w:pPr>
            <w:r w:rsidRPr="00281D69">
              <w:rPr>
                <w:sz w:val="22"/>
                <w:szCs w:val="22"/>
                <w:lang w:val="es-CO"/>
              </w:rPr>
              <w:t xml:space="preserve">Mientras se prepara </w:t>
            </w:r>
            <w:r w:rsidR="00824F2A">
              <w:rPr>
                <w:sz w:val="22"/>
                <w:szCs w:val="22"/>
                <w:lang w:val="es-CO"/>
              </w:rPr>
              <w:t>y perfecciona el</w:t>
            </w:r>
            <w:r w:rsidRPr="00281D69">
              <w:rPr>
                <w:sz w:val="22"/>
                <w:szCs w:val="22"/>
                <w:lang w:val="es-CO"/>
              </w:rPr>
              <w:t xml:space="preserve"> Contrato formal, la</w:t>
            </w:r>
            <w:r w:rsidR="00D67491">
              <w:rPr>
                <w:sz w:val="22"/>
                <w:szCs w:val="22"/>
                <w:lang w:val="es-CO"/>
              </w:rPr>
              <w:t xml:space="preserve"> </w:t>
            </w:r>
            <w:r w:rsidRPr="00281D69">
              <w:rPr>
                <w:sz w:val="22"/>
                <w:szCs w:val="22"/>
                <w:lang w:val="es-CO"/>
              </w:rPr>
              <w:t xml:space="preserve">notificación de </w:t>
            </w:r>
            <w:r w:rsidRPr="00281D69">
              <w:rPr>
                <w:sz w:val="22"/>
                <w:szCs w:val="22"/>
                <w:lang w:val="es-CO"/>
              </w:rPr>
              <w:lastRenderedPageBreak/>
              <w:t>adjudicación constituirá el Contrato.</w:t>
            </w:r>
          </w:p>
          <w:p w14:paraId="1B7D8313" w14:textId="77777777" w:rsidR="00573481" w:rsidRPr="00FD6C9E" w:rsidRDefault="00573481" w:rsidP="00281D69">
            <w:pPr>
              <w:numPr>
                <w:ilvl w:val="1"/>
                <w:numId w:val="7"/>
              </w:numPr>
              <w:suppressAutoHyphens/>
              <w:spacing w:after="200"/>
              <w:ind w:left="612" w:hanging="612"/>
              <w:jc w:val="both"/>
              <w:rPr>
                <w:sz w:val="22"/>
                <w:szCs w:val="22"/>
                <w:lang w:val="es-CO"/>
              </w:rPr>
            </w:pPr>
            <w:r w:rsidRPr="00281D69">
              <w:rPr>
                <w:sz w:val="22"/>
                <w:szCs w:val="22"/>
                <w:lang w:val="es-CO"/>
              </w:rPr>
              <w:t xml:space="preserve">El Comprador responderá por escrito prontamente a cualquier Licitante no seleccionado que, luego de la notificación de la adjudicación de acuerdo con la </w:t>
            </w:r>
            <w:proofErr w:type="spellStart"/>
            <w:r w:rsidRPr="00281D69">
              <w:rPr>
                <w:sz w:val="22"/>
                <w:szCs w:val="22"/>
                <w:lang w:val="es-CO"/>
              </w:rPr>
              <w:t>Subcláusula</w:t>
            </w:r>
            <w:proofErr w:type="spellEnd"/>
            <w:r w:rsidRPr="00281D69">
              <w:rPr>
                <w:sz w:val="22"/>
                <w:szCs w:val="22"/>
                <w:lang w:val="es-CO"/>
              </w:rPr>
              <w:t xml:space="preserve"> 40.1 de las IAL, solicite por escrito</w:t>
            </w:r>
            <w:r w:rsidR="00824F2A">
              <w:rPr>
                <w:sz w:val="22"/>
                <w:szCs w:val="22"/>
                <w:lang w:val="es-CO"/>
              </w:rPr>
              <w:t xml:space="preserve"> los motivos</w:t>
            </w:r>
            <w:r w:rsidRPr="00281D69">
              <w:rPr>
                <w:sz w:val="22"/>
                <w:szCs w:val="22"/>
                <w:lang w:val="es-CO"/>
              </w:rPr>
              <w:t xml:space="preserve"> por l</w:t>
            </w:r>
            <w:r w:rsidR="00824F2A">
              <w:rPr>
                <w:sz w:val="22"/>
                <w:szCs w:val="22"/>
                <w:lang w:val="es-CO"/>
              </w:rPr>
              <w:t>o</w:t>
            </w:r>
            <w:r w:rsidRPr="00281D69">
              <w:rPr>
                <w:sz w:val="22"/>
                <w:szCs w:val="22"/>
                <w:lang w:val="es-CO"/>
              </w:rPr>
              <w:t>s cuales su oferta no fue seleccionada.</w:t>
            </w:r>
          </w:p>
        </w:tc>
      </w:tr>
      <w:tr w:rsidR="00CC5052" w:rsidRPr="00231F71" w14:paraId="6FAA36B3" w14:textId="77777777" w:rsidTr="00067798">
        <w:trPr>
          <w:gridBefore w:val="1"/>
          <w:wBefore w:w="72" w:type="dxa"/>
        </w:trPr>
        <w:tc>
          <w:tcPr>
            <w:tcW w:w="1908" w:type="dxa"/>
          </w:tcPr>
          <w:p w14:paraId="3F04E149" w14:textId="77777777" w:rsidR="00CC5052" w:rsidRPr="00B63B28" w:rsidRDefault="00CC5052" w:rsidP="000B2B9E">
            <w:pPr>
              <w:pStyle w:val="SectionIHeader2"/>
            </w:pPr>
            <w:bookmarkStart w:id="59" w:name="_Toc397415388"/>
            <w:r w:rsidRPr="00B63B28">
              <w:lastRenderedPageBreak/>
              <w:t>Firma del Contrato</w:t>
            </w:r>
            <w:bookmarkEnd w:id="59"/>
          </w:p>
        </w:tc>
        <w:tc>
          <w:tcPr>
            <w:tcW w:w="7668" w:type="dxa"/>
            <w:gridSpan w:val="2"/>
          </w:tcPr>
          <w:p w14:paraId="394377ED" w14:textId="77777777" w:rsidR="00CC5052" w:rsidRPr="00281D69" w:rsidRDefault="00CC5052" w:rsidP="00281D69">
            <w:pPr>
              <w:numPr>
                <w:ilvl w:val="1"/>
                <w:numId w:val="7"/>
              </w:numPr>
              <w:suppressAutoHyphens/>
              <w:spacing w:after="200"/>
              <w:ind w:left="612" w:hanging="612"/>
              <w:jc w:val="both"/>
              <w:rPr>
                <w:sz w:val="22"/>
                <w:szCs w:val="22"/>
                <w:lang w:val="es-CO"/>
              </w:rPr>
            </w:pPr>
            <w:r w:rsidRPr="00FD6C9E">
              <w:rPr>
                <w:sz w:val="22"/>
                <w:szCs w:val="22"/>
                <w:lang w:val="es-CO"/>
              </w:rPr>
              <w:t xml:space="preserve">Inmediatamente después de la notificación de adjudicación, el Comprador enviará al Licitante seleccionado el formulario del </w:t>
            </w:r>
            <w:r w:rsidRPr="00281D69">
              <w:rPr>
                <w:sz w:val="22"/>
                <w:szCs w:val="22"/>
                <w:lang w:val="es-CO"/>
              </w:rPr>
              <w:t xml:space="preserve">Convenio de Contrato. </w:t>
            </w:r>
          </w:p>
          <w:p w14:paraId="6C5C80BC" w14:textId="77777777" w:rsidR="00CC5052" w:rsidRPr="00281D69" w:rsidRDefault="00CC5052" w:rsidP="00281D69">
            <w:pPr>
              <w:numPr>
                <w:ilvl w:val="1"/>
                <w:numId w:val="7"/>
              </w:numPr>
              <w:suppressAutoHyphens/>
              <w:spacing w:after="200"/>
              <w:ind w:left="612" w:hanging="612"/>
              <w:jc w:val="both"/>
              <w:rPr>
                <w:sz w:val="22"/>
                <w:szCs w:val="22"/>
                <w:lang w:val="es-CO"/>
              </w:rPr>
            </w:pPr>
            <w:r w:rsidRPr="00281D69">
              <w:rPr>
                <w:sz w:val="22"/>
                <w:szCs w:val="22"/>
                <w:lang w:val="es-CO"/>
              </w:rPr>
              <w:t>El Licitante seleccionado tendrá un plazo de veintiocho (28) días después de la fecha de recibo del formulario del Convenio de Contrato para firmarlo,</w:t>
            </w:r>
            <w:r w:rsidR="00D67491">
              <w:rPr>
                <w:sz w:val="22"/>
                <w:szCs w:val="22"/>
                <w:lang w:val="es-CO"/>
              </w:rPr>
              <w:t xml:space="preserve"> </w:t>
            </w:r>
            <w:r w:rsidRPr="00281D69">
              <w:rPr>
                <w:sz w:val="22"/>
                <w:szCs w:val="22"/>
                <w:lang w:val="es-CO"/>
              </w:rPr>
              <w:t>fecharlo y devolverlo al Comprador.</w:t>
            </w:r>
          </w:p>
          <w:p w14:paraId="33C38AA2" w14:textId="77777777" w:rsidR="00CC5052" w:rsidRPr="00281D69" w:rsidRDefault="003C7D6B" w:rsidP="00281D69">
            <w:pPr>
              <w:numPr>
                <w:ilvl w:val="1"/>
                <w:numId w:val="7"/>
              </w:numPr>
              <w:suppressAutoHyphens/>
              <w:spacing w:after="200"/>
              <w:ind w:left="612" w:hanging="612"/>
              <w:jc w:val="both"/>
              <w:rPr>
                <w:sz w:val="22"/>
                <w:szCs w:val="22"/>
                <w:lang w:val="es-CO"/>
              </w:rPr>
            </w:pPr>
            <w:r>
              <w:rPr>
                <w:sz w:val="22"/>
                <w:szCs w:val="22"/>
                <w:lang w:val="es-CO"/>
              </w:rPr>
              <w:t>N</w:t>
            </w:r>
            <w:r w:rsidR="00CC5052" w:rsidRPr="00FD6C9E">
              <w:rPr>
                <w:sz w:val="22"/>
                <w:szCs w:val="22"/>
                <w:lang w:val="es-CO"/>
              </w:rPr>
              <w:t xml:space="preserve">o obstante lo establecido en la </w:t>
            </w:r>
            <w:proofErr w:type="spellStart"/>
            <w:r w:rsidR="00CC5052" w:rsidRPr="00281D69">
              <w:rPr>
                <w:sz w:val="22"/>
                <w:szCs w:val="22"/>
                <w:lang w:val="es-CO"/>
              </w:rPr>
              <w:t>Subcláusula</w:t>
            </w:r>
            <w:proofErr w:type="spellEnd"/>
            <w:r w:rsidR="00CC5052" w:rsidRPr="00281D69">
              <w:rPr>
                <w:sz w:val="22"/>
                <w:szCs w:val="22"/>
                <w:lang w:val="es-CO"/>
              </w:rPr>
              <w:t xml:space="preserve"> 41.2 de las IAL anterior, en caso de que la</w:t>
            </w:r>
            <w:r w:rsidR="00D67491">
              <w:rPr>
                <w:sz w:val="22"/>
                <w:szCs w:val="22"/>
                <w:lang w:val="es-CO"/>
              </w:rPr>
              <w:t xml:space="preserve"> </w:t>
            </w:r>
            <w:r w:rsidR="00CC5052" w:rsidRPr="00281D69">
              <w:rPr>
                <w:sz w:val="22"/>
                <w:szCs w:val="22"/>
                <w:lang w:val="es-CO"/>
              </w:rPr>
              <w:t>firma del Convenio de Contrato sea impedida por alguna restricción de importación atribuible al Comprador, al país del Comprador o al uso de los productos/bienes, sistemas o servicios a ser proveídos y que dichas restricciones de importación provengan de regulaciones comerciales de un país proveedor de los productos/bienes, sistemas o servicios, el Licitante no será obligado por su oferta. Lo anterior tendrá efecto siempre y cuando el Licitante pueda demostrar, a satisfacción del Banco y el Comprador, que la firma del Convenio de Contrato no ha sido impedida por ninguna falta de diligencia de</w:t>
            </w:r>
            <w:r w:rsidR="00D67491">
              <w:rPr>
                <w:sz w:val="22"/>
                <w:szCs w:val="22"/>
                <w:lang w:val="es-CO"/>
              </w:rPr>
              <w:t xml:space="preserve"> </w:t>
            </w:r>
            <w:r w:rsidR="00CC5052" w:rsidRPr="00281D69">
              <w:rPr>
                <w:sz w:val="22"/>
                <w:szCs w:val="22"/>
                <w:lang w:val="es-CO"/>
              </w:rPr>
              <w:t xml:space="preserve">parte del Licitante en cuanto al cumplimiento de las formalidades tales como las solicitudes para permisos, autorizaciones y licencias necesarias para la exportación de los productos/bienes, sistemas o servicios de acuerdo a los términos del Contrato. </w:t>
            </w:r>
          </w:p>
        </w:tc>
      </w:tr>
      <w:tr w:rsidR="00CC5052" w:rsidRPr="00231F71" w14:paraId="49D310D1" w14:textId="77777777" w:rsidTr="00067798">
        <w:trPr>
          <w:gridBefore w:val="1"/>
          <w:wBefore w:w="72" w:type="dxa"/>
        </w:trPr>
        <w:tc>
          <w:tcPr>
            <w:tcW w:w="1908" w:type="dxa"/>
          </w:tcPr>
          <w:p w14:paraId="700166AA" w14:textId="77777777" w:rsidR="00CC5052" w:rsidRPr="0026460B" w:rsidRDefault="00CC5052" w:rsidP="000B2B9E">
            <w:pPr>
              <w:pStyle w:val="SectionIHeader2"/>
            </w:pPr>
            <w:bookmarkStart w:id="60" w:name="_Toc397415389"/>
            <w:r w:rsidRPr="0026460B">
              <w:t>Garantía de Cumplimiento del Contrato</w:t>
            </w:r>
            <w:bookmarkEnd w:id="60"/>
          </w:p>
        </w:tc>
        <w:tc>
          <w:tcPr>
            <w:tcW w:w="7668" w:type="dxa"/>
            <w:gridSpan w:val="2"/>
          </w:tcPr>
          <w:p w14:paraId="00CC687F" w14:textId="77777777" w:rsidR="00CC5052" w:rsidRPr="00281D69" w:rsidRDefault="00CC5052" w:rsidP="00281D69">
            <w:pPr>
              <w:numPr>
                <w:ilvl w:val="1"/>
                <w:numId w:val="7"/>
              </w:numPr>
              <w:suppressAutoHyphens/>
              <w:spacing w:after="200"/>
              <w:ind w:left="612" w:hanging="612"/>
              <w:jc w:val="both"/>
              <w:rPr>
                <w:sz w:val="22"/>
                <w:szCs w:val="22"/>
                <w:lang w:val="es-CO"/>
              </w:rPr>
            </w:pPr>
            <w:r w:rsidRPr="00281D69">
              <w:rPr>
                <w:sz w:val="22"/>
                <w:szCs w:val="22"/>
                <w:lang w:val="es-CO"/>
              </w:rPr>
              <w:t>Dentro de los veintiocho (28) días siguientes al recibo de la notificación de adjudicación de parte del Comprador, el Licitante seleccionado deberá presentar la Garantía de Cumplimiento del Contrato, de conformidad con las CGC, sujeto a la Cláusula 34.5 de las IAL, utilizando para dicho propósito el formulario de Garantía de Cumplimiento incluido en la Sección X, Formularios del Contrato, u otro formulario</w:t>
            </w:r>
            <w:r w:rsidR="00D67491">
              <w:rPr>
                <w:sz w:val="22"/>
                <w:szCs w:val="22"/>
                <w:lang w:val="es-CO"/>
              </w:rPr>
              <w:t xml:space="preserve"> </w:t>
            </w:r>
            <w:r w:rsidRPr="00281D69">
              <w:rPr>
                <w:sz w:val="22"/>
                <w:szCs w:val="22"/>
                <w:lang w:val="es-CO"/>
              </w:rPr>
              <w:t>aceptable para el Comprador.</w:t>
            </w:r>
            <w:r w:rsidR="00D67491">
              <w:rPr>
                <w:sz w:val="22"/>
                <w:szCs w:val="22"/>
                <w:lang w:val="es-CO"/>
              </w:rPr>
              <w:t xml:space="preserve"> </w:t>
            </w:r>
            <w:r w:rsidRPr="00281D69">
              <w:rPr>
                <w:sz w:val="22"/>
                <w:szCs w:val="22"/>
                <w:lang w:val="es-CO"/>
              </w:rPr>
              <w:t xml:space="preserve">Si la Garantía de Cumplimiento del Contrato presentada por el Licitante seleccionado está instrumentada en forma de bono, deberá ser emitida por una empresa de bonos o seguros que haya sido determinada por el licitante seleccionado y ser aceptable para el Comprador. Una institución extranjera que provee un bono deberá tener una institución financiera corresponsal domiciliada en el país del Comprador. </w:t>
            </w:r>
          </w:p>
          <w:p w14:paraId="3CD1706E" w14:textId="77777777" w:rsidR="00CC5052" w:rsidRPr="00281D69" w:rsidRDefault="00CC5052" w:rsidP="00281D69">
            <w:pPr>
              <w:numPr>
                <w:ilvl w:val="1"/>
                <w:numId w:val="7"/>
              </w:numPr>
              <w:suppressAutoHyphens/>
              <w:spacing w:after="200"/>
              <w:ind w:left="612" w:hanging="612"/>
              <w:jc w:val="both"/>
              <w:rPr>
                <w:sz w:val="22"/>
                <w:szCs w:val="22"/>
                <w:lang w:val="es-CO"/>
              </w:rPr>
            </w:pPr>
            <w:r w:rsidRPr="00281D69">
              <w:rPr>
                <w:sz w:val="22"/>
                <w:szCs w:val="22"/>
                <w:lang w:val="es-CO"/>
              </w:rPr>
              <w:t xml:space="preserve">Si el Licitante seleccionado no cumple con la presentación de la Garantía de Cumplimiento mencionada anteriormente o no firma el Contrato, esto constituirá bases suficientes para anular la adjudicación del Contrato y hacer efectiva la Garantía de Mantenimiento de la Oferta o ejecutar la </w:t>
            </w:r>
            <w:r w:rsidRPr="00281D69">
              <w:rPr>
                <w:bCs/>
                <w:sz w:val="22"/>
                <w:szCs w:val="22"/>
                <w:lang w:val="es-CO"/>
              </w:rPr>
              <w:t>Declaración de Mantenimiento</w:t>
            </w:r>
            <w:r w:rsidRPr="00281D69">
              <w:rPr>
                <w:sz w:val="22"/>
                <w:szCs w:val="22"/>
                <w:lang w:val="es-CO"/>
              </w:rPr>
              <w:t xml:space="preserve"> de la Oferta. En tal caso, el Comprador podrá adjudicar el Contrato al Licitante cuya oferta sea evaluada como la segunda más baja y se ajuste sustancialmente a los Documentos de Licitación, y que el Comprador determine que está calificado para ejecutar el Contrato satisfactoriamente. </w:t>
            </w:r>
          </w:p>
        </w:tc>
      </w:tr>
    </w:tbl>
    <w:p w14:paraId="4138F399" w14:textId="77777777" w:rsidR="00CC5052" w:rsidRDefault="00CC5052" w:rsidP="002774B3">
      <w:pPr>
        <w:jc w:val="both"/>
        <w:rPr>
          <w:lang w:val="es-CO"/>
        </w:rPr>
      </w:pPr>
    </w:p>
    <w:p w14:paraId="40E60DF9" w14:textId="77777777" w:rsidR="00A73DAB" w:rsidRDefault="00A73DAB" w:rsidP="00351B68">
      <w:pPr>
        <w:jc w:val="both"/>
        <w:rPr>
          <w:lang w:val="es-CO"/>
        </w:rPr>
        <w:sectPr w:rsidR="00A73DAB" w:rsidSect="000B2B9E">
          <w:headerReference w:type="even" r:id="rId12"/>
          <w:headerReference w:type="default" r:id="rId13"/>
          <w:footerReference w:type="default" r:id="rId14"/>
          <w:type w:val="oddPage"/>
          <w:pgSz w:w="12240" w:h="15840" w:code="1"/>
          <w:pgMar w:top="1440" w:right="1440" w:bottom="1440" w:left="1440" w:header="720" w:footer="720" w:gutter="0"/>
          <w:cols w:space="720"/>
          <w:titlePg/>
          <w:docGrid w:linePitch="360"/>
        </w:sectPr>
      </w:pPr>
    </w:p>
    <w:p w14:paraId="54B2D7AE" w14:textId="77777777" w:rsidR="00A73DAB" w:rsidRPr="003D5A30" w:rsidRDefault="00A73DAB" w:rsidP="00231F71">
      <w:pPr>
        <w:pStyle w:val="Subttulo"/>
        <w:jc w:val="center"/>
        <w:rPr>
          <w:lang w:val="es-CO"/>
        </w:rPr>
      </w:pPr>
      <w:bookmarkStart w:id="61" w:name="_Toc397087153"/>
      <w:r w:rsidRPr="003D5A30">
        <w:rPr>
          <w:lang w:val="es-CO"/>
        </w:rPr>
        <w:lastRenderedPageBreak/>
        <w:t>Sección II.</w:t>
      </w:r>
      <w:r w:rsidR="00D67491">
        <w:rPr>
          <w:lang w:val="es-CO"/>
        </w:rPr>
        <w:t xml:space="preserve"> </w:t>
      </w:r>
      <w:r w:rsidRPr="003D5A30">
        <w:rPr>
          <w:lang w:val="es-CO"/>
        </w:rPr>
        <w:t>Datos de la Licitación (DDL)</w:t>
      </w:r>
      <w:bookmarkEnd w:id="61"/>
    </w:p>
    <w:p w14:paraId="6C092053" w14:textId="77777777" w:rsidR="00A73DAB" w:rsidRPr="003D5A30" w:rsidRDefault="00A73DAB" w:rsidP="00A73DAB">
      <w:pPr>
        <w:suppressAutoHyphens/>
        <w:ind w:right="-72"/>
        <w:jc w:val="both"/>
        <w:rPr>
          <w:lang w:val="es-CO"/>
        </w:rPr>
      </w:pPr>
    </w:p>
    <w:p w14:paraId="352A027E" w14:textId="77777777" w:rsidR="00A73DAB" w:rsidRPr="001A5C71" w:rsidRDefault="00A73DAB" w:rsidP="00A73DAB">
      <w:pPr>
        <w:suppressAutoHyphens/>
        <w:ind w:right="-72"/>
        <w:jc w:val="both"/>
        <w:rPr>
          <w:lang w:val="es-CO"/>
        </w:rPr>
      </w:pPr>
      <w:r w:rsidRPr="001A5C71">
        <w:rPr>
          <w:lang w:val="es-CO"/>
        </w:rPr>
        <w:t>Los datos específicos que se presentan a continuación sobre los bienes que hayan de adquirirse, complementarán, suplementarán o enmendarán las disposiciones en las Instrucciones a los Licitantes (IAL). En caso de conflicto, las disposiciones contenidas aquí prevalecerán sobre las disposiciones en las IAL.</w:t>
      </w:r>
      <w:r w:rsidR="00D67491" w:rsidRPr="001A5C71">
        <w:rPr>
          <w:lang w:val="es-CO"/>
        </w:rPr>
        <w:t xml:space="preserve"> </w:t>
      </w:r>
    </w:p>
    <w:p w14:paraId="27AE7CCF" w14:textId="77777777" w:rsidR="004843B4" w:rsidRPr="003D5A30" w:rsidRDefault="004843B4" w:rsidP="00A73DAB">
      <w:pPr>
        <w:suppressAutoHyphens/>
        <w:ind w:right="-72"/>
        <w:jc w:val="both"/>
        <w:rPr>
          <w:lang w:val="es-CO"/>
        </w:rPr>
      </w:pPr>
    </w:p>
    <w:p w14:paraId="6BF6CD4A" w14:textId="77777777" w:rsidR="00A73DAB" w:rsidRPr="003D5A30" w:rsidRDefault="00A73DAB" w:rsidP="00A73DAB">
      <w:pPr>
        <w:suppressAutoHyphens/>
        <w:ind w:right="-72"/>
        <w:jc w:val="both"/>
        <w:rPr>
          <w:lang w:val="es-CO"/>
        </w:rPr>
      </w:pPr>
    </w:p>
    <w:tbl>
      <w:tblPr>
        <w:tblW w:w="945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620"/>
        <w:gridCol w:w="7830"/>
      </w:tblGrid>
      <w:tr w:rsidR="00A73DAB" w:rsidRPr="003D5A30" w14:paraId="6D88223E" w14:textId="77777777" w:rsidTr="00E82EFA">
        <w:tc>
          <w:tcPr>
            <w:tcW w:w="1620" w:type="dxa"/>
            <w:tcBorders>
              <w:top w:val="single" w:sz="12" w:space="0" w:color="000000"/>
              <w:left w:val="single" w:sz="12" w:space="0" w:color="000000"/>
              <w:bottom w:val="single" w:sz="12" w:space="0" w:color="000000"/>
            </w:tcBorders>
          </w:tcPr>
          <w:p w14:paraId="762E83A5" w14:textId="77777777" w:rsidR="00A73DAB" w:rsidRPr="0026460B" w:rsidRDefault="00A73DAB" w:rsidP="00E448E9">
            <w:pPr>
              <w:spacing w:before="120"/>
              <w:rPr>
                <w:b/>
                <w:bCs/>
                <w:sz w:val="22"/>
                <w:szCs w:val="22"/>
                <w:lang w:val="es-CO"/>
              </w:rPr>
            </w:pPr>
            <w:r w:rsidRPr="0026460B">
              <w:rPr>
                <w:b/>
                <w:bCs/>
                <w:sz w:val="22"/>
                <w:szCs w:val="22"/>
                <w:lang w:val="es-CO"/>
              </w:rPr>
              <w:t>Cláusula en las IAL</w:t>
            </w:r>
          </w:p>
        </w:tc>
        <w:tc>
          <w:tcPr>
            <w:tcW w:w="7830" w:type="dxa"/>
            <w:tcBorders>
              <w:top w:val="single" w:sz="12" w:space="0" w:color="000000"/>
              <w:bottom w:val="single" w:sz="12" w:space="0" w:color="000000"/>
              <w:right w:val="single" w:sz="12" w:space="0" w:color="000000"/>
            </w:tcBorders>
          </w:tcPr>
          <w:p w14:paraId="717D4334" w14:textId="77777777" w:rsidR="00A73DAB" w:rsidRPr="0026460B" w:rsidRDefault="00A73DAB" w:rsidP="00E448E9">
            <w:pPr>
              <w:spacing w:before="120" w:after="120"/>
              <w:jc w:val="center"/>
              <w:rPr>
                <w:b/>
                <w:bCs/>
                <w:sz w:val="28"/>
                <w:szCs w:val="22"/>
                <w:lang w:val="es-CO"/>
              </w:rPr>
            </w:pPr>
            <w:bookmarkStart w:id="62" w:name="_Toc505659529"/>
            <w:bookmarkStart w:id="63" w:name="_Toc506185677"/>
            <w:r w:rsidRPr="0026460B">
              <w:rPr>
                <w:b/>
                <w:bCs/>
                <w:sz w:val="28"/>
                <w:szCs w:val="22"/>
                <w:lang w:val="es-CO"/>
              </w:rPr>
              <w:t xml:space="preserve">A. </w:t>
            </w:r>
            <w:bookmarkEnd w:id="62"/>
            <w:bookmarkEnd w:id="63"/>
            <w:r w:rsidRPr="0026460B">
              <w:rPr>
                <w:b/>
                <w:bCs/>
                <w:sz w:val="28"/>
                <w:szCs w:val="22"/>
                <w:lang w:val="es-CO"/>
              </w:rPr>
              <w:t>Disposiciones Generales</w:t>
            </w:r>
          </w:p>
        </w:tc>
      </w:tr>
      <w:tr w:rsidR="00A73DAB" w:rsidRPr="003D5A30" w14:paraId="0322903D" w14:textId="77777777" w:rsidTr="00E82EFA">
        <w:tc>
          <w:tcPr>
            <w:tcW w:w="1620" w:type="dxa"/>
            <w:tcBorders>
              <w:top w:val="single" w:sz="12" w:space="0" w:color="000000"/>
              <w:bottom w:val="single" w:sz="12" w:space="0" w:color="000000"/>
            </w:tcBorders>
          </w:tcPr>
          <w:p w14:paraId="1A968436" w14:textId="77777777" w:rsidR="00A73DAB" w:rsidRPr="0026460B" w:rsidRDefault="00A73DAB" w:rsidP="00E448E9">
            <w:pPr>
              <w:spacing w:before="120"/>
              <w:jc w:val="both"/>
              <w:rPr>
                <w:b/>
                <w:bCs/>
                <w:sz w:val="22"/>
                <w:szCs w:val="22"/>
                <w:lang w:val="es-CO"/>
              </w:rPr>
            </w:pPr>
            <w:r w:rsidRPr="0026460B">
              <w:rPr>
                <w:b/>
                <w:bCs/>
                <w:sz w:val="22"/>
                <w:szCs w:val="22"/>
                <w:lang w:val="es-CO"/>
              </w:rPr>
              <w:t>IAL 1.1</w:t>
            </w:r>
          </w:p>
        </w:tc>
        <w:tc>
          <w:tcPr>
            <w:tcW w:w="7830" w:type="dxa"/>
            <w:tcBorders>
              <w:top w:val="single" w:sz="12" w:space="0" w:color="000000"/>
              <w:bottom w:val="single" w:sz="12" w:space="0" w:color="000000"/>
            </w:tcBorders>
          </w:tcPr>
          <w:p w14:paraId="1B5ABD72" w14:textId="6BA886A5" w:rsidR="00A73DAB" w:rsidRPr="00076074" w:rsidRDefault="00A73DAB" w:rsidP="00281D69">
            <w:pPr>
              <w:spacing w:before="120" w:after="120"/>
              <w:jc w:val="both"/>
              <w:rPr>
                <w:b/>
                <w:sz w:val="22"/>
                <w:szCs w:val="22"/>
              </w:rPr>
            </w:pPr>
            <w:r w:rsidRPr="0026460B">
              <w:rPr>
                <w:sz w:val="22"/>
                <w:szCs w:val="22"/>
                <w:lang w:val="es-CO"/>
              </w:rPr>
              <w:t>El número de referencia de</w:t>
            </w:r>
            <w:r w:rsidR="00C23C57">
              <w:rPr>
                <w:sz w:val="22"/>
                <w:szCs w:val="22"/>
                <w:lang w:val="es-CO"/>
              </w:rPr>
              <w:t>l Llamado a Licitación</w:t>
            </w:r>
            <w:r w:rsidRPr="0026460B">
              <w:rPr>
                <w:sz w:val="22"/>
                <w:szCs w:val="22"/>
                <w:lang w:val="es-CO"/>
              </w:rPr>
              <w:t xml:space="preserve"> es: </w:t>
            </w:r>
            <w:r w:rsidR="003771DE">
              <w:rPr>
                <w:b/>
                <w:sz w:val="22"/>
                <w:szCs w:val="22"/>
              </w:rPr>
              <w:t>BIRF-8542-LPN-B-2017-001</w:t>
            </w:r>
          </w:p>
        </w:tc>
      </w:tr>
      <w:tr w:rsidR="00A73DAB" w:rsidRPr="003D5A30" w14:paraId="157A8E2E" w14:textId="77777777" w:rsidTr="00E82EFA">
        <w:tc>
          <w:tcPr>
            <w:tcW w:w="1620" w:type="dxa"/>
            <w:tcBorders>
              <w:top w:val="single" w:sz="12" w:space="0" w:color="000000"/>
              <w:bottom w:val="single" w:sz="12" w:space="0" w:color="000000"/>
            </w:tcBorders>
          </w:tcPr>
          <w:p w14:paraId="6004351F" w14:textId="77777777" w:rsidR="00A73DAB" w:rsidRPr="0026460B" w:rsidRDefault="00A73DAB" w:rsidP="00E448E9">
            <w:pPr>
              <w:spacing w:before="120"/>
              <w:jc w:val="both"/>
              <w:rPr>
                <w:b/>
                <w:bCs/>
                <w:sz w:val="22"/>
                <w:szCs w:val="22"/>
                <w:lang w:val="es-CO"/>
              </w:rPr>
            </w:pPr>
            <w:r w:rsidRPr="0026460B">
              <w:rPr>
                <w:b/>
                <w:bCs/>
                <w:sz w:val="22"/>
                <w:szCs w:val="22"/>
                <w:lang w:val="es-CO"/>
              </w:rPr>
              <w:t>IAL 1.1</w:t>
            </w:r>
          </w:p>
        </w:tc>
        <w:tc>
          <w:tcPr>
            <w:tcW w:w="7830" w:type="dxa"/>
            <w:tcBorders>
              <w:top w:val="single" w:sz="12" w:space="0" w:color="000000"/>
              <w:bottom w:val="single" w:sz="12" w:space="0" w:color="000000"/>
            </w:tcBorders>
          </w:tcPr>
          <w:p w14:paraId="1C76D29D" w14:textId="77777777" w:rsidR="00A73DAB" w:rsidRPr="0026460B" w:rsidRDefault="00A73DAB" w:rsidP="00C31EA3">
            <w:pPr>
              <w:spacing w:before="120" w:after="120"/>
              <w:jc w:val="both"/>
              <w:rPr>
                <w:sz w:val="22"/>
                <w:szCs w:val="22"/>
                <w:lang w:val="es-CO"/>
              </w:rPr>
            </w:pPr>
            <w:r w:rsidRPr="0026460B">
              <w:rPr>
                <w:sz w:val="22"/>
                <w:szCs w:val="22"/>
                <w:lang w:val="es-CO"/>
              </w:rPr>
              <w:t xml:space="preserve">El Comprador es: </w:t>
            </w:r>
            <w:r w:rsidR="008D0754" w:rsidRPr="004227CA">
              <w:rPr>
                <w:b/>
                <w:sz w:val="22"/>
                <w:szCs w:val="22"/>
                <w:lang w:val="es-CO"/>
              </w:rPr>
              <w:t>MINISTERIO DE EDUCACIÓN</w:t>
            </w:r>
            <w:r w:rsidR="008D0754" w:rsidRPr="0026460B">
              <w:rPr>
                <w:i/>
                <w:iCs/>
                <w:sz w:val="22"/>
                <w:szCs w:val="22"/>
                <w:lang w:val="es-CO"/>
              </w:rPr>
              <w:t xml:space="preserve"> </w:t>
            </w:r>
          </w:p>
        </w:tc>
      </w:tr>
      <w:tr w:rsidR="00A73DAB" w:rsidRPr="003D5A30" w14:paraId="11F83CF7" w14:textId="77777777" w:rsidTr="00E82EFA">
        <w:tc>
          <w:tcPr>
            <w:tcW w:w="1620" w:type="dxa"/>
            <w:tcBorders>
              <w:top w:val="single" w:sz="12" w:space="0" w:color="000000"/>
              <w:bottom w:val="single" w:sz="12" w:space="0" w:color="000000"/>
            </w:tcBorders>
          </w:tcPr>
          <w:p w14:paraId="19AD3695" w14:textId="77777777" w:rsidR="00A73DAB" w:rsidRPr="0026460B" w:rsidRDefault="00A73DAB" w:rsidP="00E448E9">
            <w:pPr>
              <w:spacing w:before="120"/>
              <w:jc w:val="both"/>
              <w:rPr>
                <w:b/>
                <w:bCs/>
                <w:sz w:val="22"/>
                <w:szCs w:val="22"/>
                <w:lang w:val="es-CO"/>
              </w:rPr>
            </w:pPr>
            <w:r w:rsidRPr="0026460B">
              <w:rPr>
                <w:b/>
                <w:bCs/>
                <w:sz w:val="22"/>
                <w:szCs w:val="22"/>
                <w:lang w:val="es-CO"/>
              </w:rPr>
              <w:t>IAL 1.1</w:t>
            </w:r>
          </w:p>
        </w:tc>
        <w:tc>
          <w:tcPr>
            <w:tcW w:w="7830" w:type="dxa"/>
            <w:tcBorders>
              <w:top w:val="single" w:sz="12" w:space="0" w:color="000000"/>
              <w:bottom w:val="single" w:sz="12" w:space="0" w:color="000000"/>
            </w:tcBorders>
          </w:tcPr>
          <w:p w14:paraId="2513AAA0" w14:textId="77D9D480" w:rsidR="00C31EA3" w:rsidRDefault="00A73DAB" w:rsidP="00E448E9">
            <w:pPr>
              <w:spacing w:before="120" w:after="120"/>
              <w:jc w:val="both"/>
              <w:rPr>
                <w:sz w:val="22"/>
                <w:szCs w:val="22"/>
                <w:lang w:val="es-CO"/>
              </w:rPr>
            </w:pPr>
            <w:r w:rsidRPr="0026460B">
              <w:rPr>
                <w:sz w:val="22"/>
                <w:szCs w:val="22"/>
                <w:lang w:val="es-CO"/>
              </w:rPr>
              <w:t xml:space="preserve">El nombre y número de identificación de la </w:t>
            </w:r>
            <w:r w:rsidR="007938DC">
              <w:rPr>
                <w:sz w:val="22"/>
                <w:szCs w:val="22"/>
                <w:lang w:val="es-CO"/>
              </w:rPr>
              <w:t>LPN</w:t>
            </w:r>
            <w:r w:rsidRPr="0026460B">
              <w:rPr>
                <w:sz w:val="22"/>
                <w:szCs w:val="22"/>
                <w:lang w:val="es-CO"/>
              </w:rPr>
              <w:t xml:space="preserve"> son: </w:t>
            </w:r>
          </w:p>
          <w:p w14:paraId="4A17A46A" w14:textId="5102FAB0" w:rsidR="00A305DE" w:rsidRPr="00A305DE" w:rsidRDefault="00A305DE" w:rsidP="00E448E9">
            <w:pPr>
              <w:spacing w:before="120" w:after="120"/>
              <w:jc w:val="both"/>
              <w:rPr>
                <w:sz w:val="22"/>
                <w:szCs w:val="22"/>
                <w:lang w:val="es-CO"/>
              </w:rPr>
            </w:pPr>
            <w:r w:rsidRPr="00A305DE">
              <w:rPr>
                <w:b/>
                <w:sz w:val="22"/>
                <w:szCs w:val="22"/>
              </w:rPr>
              <w:t xml:space="preserve">ADQUISICIÓN </w:t>
            </w:r>
            <w:r w:rsidR="009E1368">
              <w:rPr>
                <w:b/>
                <w:sz w:val="22"/>
                <w:szCs w:val="22"/>
              </w:rPr>
              <w:t>DE MATERIAL DIDÁ</w:t>
            </w:r>
            <w:r w:rsidR="003771DE">
              <w:rPr>
                <w:b/>
                <w:sz w:val="22"/>
                <w:szCs w:val="22"/>
              </w:rPr>
              <w:t xml:space="preserve">CTICO </w:t>
            </w:r>
            <w:r w:rsidR="009E1368">
              <w:rPr>
                <w:b/>
                <w:sz w:val="22"/>
                <w:szCs w:val="22"/>
              </w:rPr>
              <w:t>PARA INSTITUCIONES DE EDUCACIÓN ORDINARIA DEL PROYECTO APOYO A LA REFORMA EDUCATIVA, EN LOS 9 DISTRITOS FOCALIZADOS DE LAS ZONAS 2, 5 Y 9 (PROYECTO PARECF)</w:t>
            </w:r>
          </w:p>
          <w:p w14:paraId="387B51C7" w14:textId="77777777" w:rsidR="00AD6113" w:rsidRDefault="00AD6113" w:rsidP="00E448E9">
            <w:pPr>
              <w:spacing w:before="120" w:after="120"/>
              <w:jc w:val="both"/>
              <w:rPr>
                <w:bCs/>
                <w:sz w:val="22"/>
                <w:szCs w:val="22"/>
                <w:lang w:val="es-CO"/>
              </w:rPr>
            </w:pPr>
            <w:r w:rsidRPr="00AD6113">
              <w:rPr>
                <w:bCs/>
                <w:sz w:val="22"/>
                <w:szCs w:val="22"/>
                <w:lang w:val="es-CO"/>
              </w:rPr>
              <w:t xml:space="preserve">Número de identificación del proceso, según Plan de Adquisiciones vigente: </w:t>
            </w:r>
          </w:p>
          <w:p w14:paraId="6597B93F" w14:textId="7AB10711" w:rsidR="00A73DAB" w:rsidRPr="00A305DE" w:rsidRDefault="007938DC" w:rsidP="00E448E9">
            <w:pPr>
              <w:spacing w:before="120" w:after="120"/>
              <w:jc w:val="both"/>
              <w:rPr>
                <w:sz w:val="22"/>
                <w:szCs w:val="22"/>
                <w:lang w:val="es-CO"/>
              </w:rPr>
            </w:pPr>
            <w:r w:rsidRPr="00A305DE">
              <w:rPr>
                <w:b/>
                <w:bCs/>
                <w:sz w:val="22"/>
                <w:szCs w:val="22"/>
                <w:lang w:val="es-CO"/>
              </w:rPr>
              <w:t>LPN</w:t>
            </w:r>
            <w:r w:rsidR="00C31EA3" w:rsidRPr="00A305DE">
              <w:rPr>
                <w:b/>
                <w:bCs/>
                <w:sz w:val="22"/>
                <w:szCs w:val="22"/>
                <w:lang w:val="es-CO"/>
              </w:rPr>
              <w:t xml:space="preserve"> No:</w:t>
            </w:r>
            <w:r w:rsidR="00C31EA3" w:rsidRPr="00A305DE">
              <w:rPr>
                <w:sz w:val="22"/>
                <w:szCs w:val="22"/>
                <w:lang w:val="es-CO"/>
              </w:rPr>
              <w:t xml:space="preserve"> </w:t>
            </w:r>
            <w:r w:rsidR="003771DE">
              <w:rPr>
                <w:b/>
                <w:sz w:val="22"/>
                <w:szCs w:val="22"/>
                <w:lang w:val="es-EC" w:eastAsia="es-EC"/>
              </w:rPr>
              <w:t>BIRF-8542-LPN-B-2017-001</w:t>
            </w:r>
          </w:p>
          <w:p w14:paraId="08AA8D37" w14:textId="0FCF94D2" w:rsidR="00A73DAB" w:rsidRPr="0026460B" w:rsidRDefault="00AD6113" w:rsidP="00E82EFA">
            <w:pPr>
              <w:spacing w:before="120" w:after="120"/>
              <w:jc w:val="both"/>
              <w:rPr>
                <w:i/>
                <w:iCs/>
                <w:sz w:val="22"/>
                <w:szCs w:val="22"/>
                <w:lang w:val="es-CO"/>
              </w:rPr>
            </w:pPr>
            <w:r>
              <w:rPr>
                <w:sz w:val="22"/>
                <w:szCs w:val="22"/>
                <w:lang w:val="es-CO"/>
              </w:rPr>
              <w:t>Se ejecutará u</w:t>
            </w:r>
            <w:r w:rsidR="00076074" w:rsidRPr="005B1F5E">
              <w:rPr>
                <w:sz w:val="22"/>
                <w:szCs w:val="22"/>
                <w:lang w:val="es-CO"/>
              </w:rPr>
              <w:t>n contrato</w:t>
            </w:r>
            <w:r w:rsidR="00A90F30">
              <w:rPr>
                <w:sz w:val="22"/>
                <w:szCs w:val="22"/>
                <w:lang w:val="es-CO"/>
              </w:rPr>
              <w:t xml:space="preserve"> por </w:t>
            </w:r>
            <w:r w:rsidR="00E82EFA">
              <w:rPr>
                <w:sz w:val="22"/>
                <w:szCs w:val="22"/>
                <w:lang w:val="es-CO"/>
              </w:rPr>
              <w:t xml:space="preserve">todos los </w:t>
            </w:r>
            <w:r>
              <w:rPr>
                <w:sz w:val="22"/>
                <w:szCs w:val="22"/>
                <w:lang w:val="es-CO"/>
              </w:rPr>
              <w:t>artículo</w:t>
            </w:r>
            <w:r w:rsidR="00E82EFA">
              <w:rPr>
                <w:sz w:val="22"/>
                <w:szCs w:val="22"/>
                <w:lang w:val="es-CO"/>
              </w:rPr>
              <w:t>s</w:t>
            </w:r>
            <w:r>
              <w:rPr>
                <w:sz w:val="22"/>
                <w:szCs w:val="22"/>
                <w:lang w:val="es-CO"/>
              </w:rPr>
              <w:t xml:space="preserve"> completo</w:t>
            </w:r>
            <w:r w:rsidR="00E82EFA">
              <w:rPr>
                <w:sz w:val="22"/>
                <w:szCs w:val="22"/>
                <w:lang w:val="es-CO"/>
              </w:rPr>
              <w:t>s</w:t>
            </w:r>
            <w:r>
              <w:rPr>
                <w:sz w:val="22"/>
                <w:szCs w:val="22"/>
                <w:lang w:val="es-CO"/>
              </w:rPr>
              <w:t xml:space="preserve">. </w:t>
            </w:r>
          </w:p>
        </w:tc>
      </w:tr>
      <w:tr w:rsidR="00A73DAB" w:rsidRPr="003D5A30" w14:paraId="0B53D75D" w14:textId="77777777" w:rsidTr="00E82EFA">
        <w:tc>
          <w:tcPr>
            <w:tcW w:w="1620" w:type="dxa"/>
            <w:tcBorders>
              <w:top w:val="single" w:sz="12" w:space="0" w:color="000000"/>
              <w:bottom w:val="single" w:sz="12" w:space="0" w:color="000000"/>
            </w:tcBorders>
          </w:tcPr>
          <w:p w14:paraId="7B479C3B" w14:textId="77777777" w:rsidR="00A73DAB" w:rsidRPr="0026460B" w:rsidRDefault="00A73DAB" w:rsidP="00E448E9">
            <w:pPr>
              <w:spacing w:before="120"/>
              <w:jc w:val="both"/>
              <w:rPr>
                <w:b/>
                <w:bCs/>
                <w:sz w:val="22"/>
                <w:szCs w:val="22"/>
                <w:lang w:val="es-CO"/>
              </w:rPr>
            </w:pPr>
            <w:r w:rsidRPr="0026460B">
              <w:rPr>
                <w:b/>
                <w:bCs/>
                <w:sz w:val="22"/>
                <w:szCs w:val="22"/>
                <w:lang w:val="es-CO"/>
              </w:rPr>
              <w:t>IAL 2.1</w:t>
            </w:r>
          </w:p>
        </w:tc>
        <w:tc>
          <w:tcPr>
            <w:tcW w:w="7830" w:type="dxa"/>
            <w:tcBorders>
              <w:top w:val="single" w:sz="12" w:space="0" w:color="000000"/>
              <w:bottom w:val="single" w:sz="12" w:space="0" w:color="000000"/>
            </w:tcBorders>
          </w:tcPr>
          <w:p w14:paraId="05416EBC" w14:textId="3FB72040" w:rsidR="00C31EA3" w:rsidRDefault="00A73DAB" w:rsidP="00F964EC">
            <w:pPr>
              <w:tabs>
                <w:tab w:val="left" w:pos="3120"/>
              </w:tabs>
              <w:spacing w:before="120" w:after="120"/>
              <w:jc w:val="both"/>
              <w:rPr>
                <w:sz w:val="22"/>
                <w:szCs w:val="22"/>
                <w:lang w:val="es-CO"/>
              </w:rPr>
            </w:pPr>
            <w:r w:rsidRPr="0026460B">
              <w:rPr>
                <w:sz w:val="22"/>
                <w:szCs w:val="22"/>
                <w:lang w:val="es-CO"/>
              </w:rPr>
              <w:t xml:space="preserve">El nombre del Prestatario es: </w:t>
            </w:r>
          </w:p>
          <w:p w14:paraId="3A41D9F8" w14:textId="77777777" w:rsidR="00A73DAB" w:rsidRPr="00076074" w:rsidRDefault="008D0754" w:rsidP="00076074">
            <w:pPr>
              <w:spacing w:before="120" w:after="120"/>
              <w:jc w:val="both"/>
              <w:rPr>
                <w:b/>
                <w:sz w:val="22"/>
                <w:szCs w:val="22"/>
                <w:lang w:val="es-CO"/>
              </w:rPr>
            </w:pPr>
            <w:r w:rsidRPr="004227CA">
              <w:rPr>
                <w:b/>
                <w:sz w:val="22"/>
                <w:szCs w:val="22"/>
                <w:lang w:val="es-CO"/>
              </w:rPr>
              <w:t xml:space="preserve">REPÚBLICA DEL </w:t>
            </w:r>
            <w:r w:rsidRPr="00076074">
              <w:rPr>
                <w:sz w:val="22"/>
                <w:szCs w:val="22"/>
                <w:lang w:val="es-CO"/>
              </w:rPr>
              <w:t>ECUADOR</w:t>
            </w:r>
            <w:r w:rsidR="00076074" w:rsidRPr="00076074">
              <w:rPr>
                <w:iCs/>
                <w:sz w:val="22"/>
                <w:szCs w:val="22"/>
                <w:lang w:val="es-CO"/>
              </w:rPr>
              <w:t xml:space="preserve"> a través del Ministerio de Educación como Organismo Ejecutor.</w:t>
            </w:r>
          </w:p>
        </w:tc>
      </w:tr>
      <w:tr w:rsidR="00A73DAB" w:rsidRPr="003D5A30" w14:paraId="0E3EE813" w14:textId="77777777" w:rsidTr="00E82EFA">
        <w:tc>
          <w:tcPr>
            <w:tcW w:w="1620" w:type="dxa"/>
            <w:tcBorders>
              <w:top w:val="single" w:sz="12" w:space="0" w:color="000000"/>
              <w:bottom w:val="single" w:sz="12" w:space="0" w:color="000000"/>
            </w:tcBorders>
          </w:tcPr>
          <w:p w14:paraId="2A79BD37" w14:textId="77777777" w:rsidR="00A73DAB" w:rsidRPr="0026460B" w:rsidRDefault="00A73DAB" w:rsidP="00E448E9">
            <w:pPr>
              <w:spacing w:before="120"/>
              <w:jc w:val="both"/>
              <w:rPr>
                <w:b/>
                <w:bCs/>
                <w:sz w:val="22"/>
                <w:szCs w:val="22"/>
                <w:lang w:val="es-CO"/>
              </w:rPr>
            </w:pPr>
            <w:r w:rsidRPr="0026460B">
              <w:rPr>
                <w:b/>
                <w:bCs/>
                <w:sz w:val="22"/>
                <w:szCs w:val="22"/>
                <w:lang w:val="es-CO"/>
              </w:rPr>
              <w:t>IAL 2.1</w:t>
            </w:r>
          </w:p>
        </w:tc>
        <w:tc>
          <w:tcPr>
            <w:tcW w:w="7830" w:type="dxa"/>
            <w:tcBorders>
              <w:top w:val="single" w:sz="12" w:space="0" w:color="000000"/>
              <w:bottom w:val="single" w:sz="12" w:space="0" w:color="000000"/>
            </w:tcBorders>
          </w:tcPr>
          <w:p w14:paraId="1B5CA3D3" w14:textId="77777777" w:rsidR="008D0754" w:rsidRDefault="00A73DAB" w:rsidP="00C31EA3">
            <w:pPr>
              <w:spacing w:before="120" w:after="120"/>
              <w:jc w:val="both"/>
              <w:rPr>
                <w:sz w:val="22"/>
                <w:szCs w:val="22"/>
                <w:lang w:val="es-CO"/>
              </w:rPr>
            </w:pPr>
            <w:r w:rsidRPr="0026460B">
              <w:rPr>
                <w:sz w:val="22"/>
                <w:szCs w:val="22"/>
                <w:lang w:val="es-CO"/>
              </w:rPr>
              <w:t xml:space="preserve">Monto del financiamiento: </w:t>
            </w:r>
          </w:p>
          <w:p w14:paraId="4C059C02" w14:textId="3348D17C" w:rsidR="00A73DAB" w:rsidRPr="0026460B" w:rsidRDefault="00C31EA3" w:rsidP="00A90F30">
            <w:pPr>
              <w:spacing w:before="120" w:after="120"/>
              <w:jc w:val="both"/>
              <w:rPr>
                <w:sz w:val="22"/>
                <w:szCs w:val="22"/>
                <w:lang w:val="es-CO"/>
              </w:rPr>
            </w:pPr>
            <w:r w:rsidRPr="008D0754">
              <w:rPr>
                <w:b/>
              </w:rPr>
              <w:t>USD $ 178´000</w:t>
            </w:r>
            <w:r w:rsidR="00A90F30">
              <w:rPr>
                <w:b/>
              </w:rPr>
              <w:t>.</w:t>
            </w:r>
            <w:r w:rsidR="00A90F30" w:rsidRPr="008D0754" w:rsidDel="00A90F30">
              <w:rPr>
                <w:b/>
              </w:rPr>
              <w:t xml:space="preserve"> </w:t>
            </w:r>
            <w:r w:rsidRPr="008D0754">
              <w:rPr>
                <w:b/>
              </w:rPr>
              <w:t>000</w:t>
            </w:r>
          </w:p>
        </w:tc>
      </w:tr>
      <w:tr w:rsidR="00A73DAB" w:rsidRPr="003D5A30" w14:paraId="2948010E" w14:textId="77777777" w:rsidTr="00E82EFA">
        <w:tc>
          <w:tcPr>
            <w:tcW w:w="1620" w:type="dxa"/>
            <w:tcBorders>
              <w:top w:val="single" w:sz="12" w:space="0" w:color="000000"/>
              <w:bottom w:val="single" w:sz="12" w:space="0" w:color="000000"/>
            </w:tcBorders>
          </w:tcPr>
          <w:p w14:paraId="1E59D13C" w14:textId="77777777" w:rsidR="00A73DAB" w:rsidRPr="0026460B" w:rsidRDefault="00A73DAB" w:rsidP="00E448E9">
            <w:pPr>
              <w:spacing w:before="120"/>
              <w:jc w:val="both"/>
              <w:rPr>
                <w:b/>
                <w:bCs/>
                <w:sz w:val="22"/>
                <w:szCs w:val="22"/>
                <w:lang w:val="es-CO"/>
              </w:rPr>
            </w:pPr>
            <w:r w:rsidRPr="0026460B">
              <w:rPr>
                <w:b/>
                <w:bCs/>
                <w:sz w:val="22"/>
                <w:szCs w:val="22"/>
                <w:lang w:val="es-CO"/>
              </w:rPr>
              <w:t>IAL 2.1</w:t>
            </w:r>
          </w:p>
        </w:tc>
        <w:tc>
          <w:tcPr>
            <w:tcW w:w="7830" w:type="dxa"/>
            <w:tcBorders>
              <w:top w:val="single" w:sz="12" w:space="0" w:color="000000"/>
              <w:bottom w:val="single" w:sz="12" w:space="0" w:color="000000"/>
            </w:tcBorders>
          </w:tcPr>
          <w:p w14:paraId="76BCA457" w14:textId="77777777" w:rsidR="008D0754" w:rsidRDefault="00A73DAB" w:rsidP="00C31EA3">
            <w:pPr>
              <w:spacing w:before="120" w:after="120"/>
              <w:jc w:val="both"/>
              <w:rPr>
                <w:sz w:val="22"/>
                <w:szCs w:val="22"/>
                <w:lang w:val="es-CO"/>
              </w:rPr>
            </w:pPr>
            <w:r w:rsidRPr="0026460B">
              <w:rPr>
                <w:sz w:val="22"/>
                <w:szCs w:val="22"/>
                <w:lang w:val="es-CO"/>
              </w:rPr>
              <w:t xml:space="preserve">El nombre del Proyecto es: </w:t>
            </w:r>
          </w:p>
          <w:p w14:paraId="3DF98AA0" w14:textId="77777777" w:rsidR="00A73DAB" w:rsidRPr="0026460B" w:rsidRDefault="008D0754" w:rsidP="00C31EA3">
            <w:pPr>
              <w:spacing w:before="120" w:after="120"/>
              <w:jc w:val="both"/>
              <w:rPr>
                <w:i/>
                <w:iCs/>
                <w:sz w:val="22"/>
                <w:szCs w:val="22"/>
                <w:lang w:val="es-CO"/>
              </w:rPr>
            </w:pPr>
            <w:r w:rsidRPr="004227CA">
              <w:rPr>
                <w:b/>
                <w:sz w:val="22"/>
                <w:szCs w:val="22"/>
                <w:lang w:val="es-CO"/>
              </w:rPr>
              <w:t>PROYECTO DE APOYO A LA REFORMA EDUCATIVA EN LOS CIRCUITOS FOCALIZADOS</w:t>
            </w:r>
            <w:r w:rsidR="00076074">
              <w:rPr>
                <w:b/>
                <w:sz w:val="22"/>
                <w:szCs w:val="22"/>
                <w:lang w:val="es-CO"/>
              </w:rPr>
              <w:t xml:space="preserve"> – PRESTAMO BIRF-8542-EC</w:t>
            </w:r>
          </w:p>
        </w:tc>
      </w:tr>
      <w:tr w:rsidR="00A73DAB" w:rsidRPr="003D5A30" w14:paraId="13715F70" w14:textId="77777777" w:rsidTr="00E82EFA">
        <w:tc>
          <w:tcPr>
            <w:tcW w:w="1620" w:type="dxa"/>
            <w:tcBorders>
              <w:top w:val="single" w:sz="12" w:space="0" w:color="000000"/>
              <w:bottom w:val="single" w:sz="12" w:space="0" w:color="000000"/>
            </w:tcBorders>
          </w:tcPr>
          <w:p w14:paraId="4A5D4343" w14:textId="77777777" w:rsidR="00A73DAB" w:rsidRPr="0026460B" w:rsidRDefault="00A73DAB" w:rsidP="00E448E9">
            <w:pPr>
              <w:spacing w:before="120"/>
              <w:jc w:val="both"/>
              <w:rPr>
                <w:b/>
                <w:bCs/>
                <w:sz w:val="22"/>
                <w:szCs w:val="22"/>
                <w:lang w:val="es-CO"/>
              </w:rPr>
            </w:pPr>
            <w:r w:rsidRPr="0026460B">
              <w:rPr>
                <w:b/>
                <w:bCs/>
                <w:sz w:val="22"/>
                <w:szCs w:val="22"/>
                <w:lang w:val="es-CO"/>
              </w:rPr>
              <w:t>IAL 4.1</w:t>
            </w:r>
          </w:p>
        </w:tc>
        <w:tc>
          <w:tcPr>
            <w:tcW w:w="7830" w:type="dxa"/>
            <w:tcBorders>
              <w:top w:val="single" w:sz="12" w:space="0" w:color="000000"/>
              <w:bottom w:val="single" w:sz="12" w:space="0" w:color="000000"/>
            </w:tcBorders>
          </w:tcPr>
          <w:p w14:paraId="76EA3E9F" w14:textId="77777777" w:rsidR="00A73DAB" w:rsidRPr="0026460B" w:rsidRDefault="00A73DAB" w:rsidP="00FC4355">
            <w:pPr>
              <w:spacing w:before="120" w:after="120"/>
              <w:jc w:val="both"/>
              <w:rPr>
                <w:sz w:val="22"/>
                <w:szCs w:val="22"/>
                <w:lang w:val="es-CO"/>
              </w:rPr>
            </w:pPr>
            <w:r w:rsidRPr="0026460B">
              <w:rPr>
                <w:sz w:val="22"/>
                <w:szCs w:val="22"/>
                <w:lang w:val="es-CO"/>
              </w:rPr>
              <w:t>El número máximo de miembros en un APCA</w:t>
            </w:r>
            <w:r w:rsidR="00D67491">
              <w:rPr>
                <w:sz w:val="22"/>
                <w:szCs w:val="22"/>
                <w:lang w:val="es-CO"/>
              </w:rPr>
              <w:t xml:space="preserve"> </w:t>
            </w:r>
            <w:r w:rsidRPr="0026460B">
              <w:rPr>
                <w:sz w:val="22"/>
                <w:szCs w:val="22"/>
                <w:lang w:val="es-CO"/>
              </w:rPr>
              <w:t>será:</w:t>
            </w:r>
            <w:r w:rsidR="00FC4355">
              <w:rPr>
                <w:sz w:val="22"/>
                <w:szCs w:val="22"/>
                <w:lang w:val="es-CO"/>
              </w:rPr>
              <w:t xml:space="preserve"> N/A</w:t>
            </w:r>
          </w:p>
        </w:tc>
      </w:tr>
      <w:tr w:rsidR="00A73DAB" w:rsidRPr="003D5A30" w14:paraId="7104D460" w14:textId="77777777" w:rsidTr="00E82EFA">
        <w:tc>
          <w:tcPr>
            <w:tcW w:w="1620" w:type="dxa"/>
            <w:tcBorders>
              <w:top w:val="single" w:sz="12" w:space="0" w:color="000000"/>
              <w:bottom w:val="single" w:sz="12" w:space="0" w:color="000000"/>
            </w:tcBorders>
          </w:tcPr>
          <w:p w14:paraId="7F6700F5" w14:textId="77777777" w:rsidR="00A73DAB" w:rsidRPr="0026460B" w:rsidRDefault="00A73DAB" w:rsidP="00E448E9">
            <w:pPr>
              <w:spacing w:before="120"/>
              <w:jc w:val="both"/>
              <w:rPr>
                <w:b/>
                <w:bCs/>
                <w:sz w:val="22"/>
                <w:szCs w:val="22"/>
                <w:lang w:val="es-CO"/>
              </w:rPr>
            </w:pPr>
            <w:r w:rsidRPr="0026460B">
              <w:rPr>
                <w:b/>
                <w:bCs/>
                <w:sz w:val="22"/>
                <w:szCs w:val="22"/>
                <w:lang w:val="es-CO"/>
              </w:rPr>
              <w:t>IAL 4.4</w:t>
            </w:r>
          </w:p>
        </w:tc>
        <w:tc>
          <w:tcPr>
            <w:tcW w:w="7830" w:type="dxa"/>
            <w:tcBorders>
              <w:top w:val="single" w:sz="12" w:space="0" w:color="000000"/>
              <w:bottom w:val="single" w:sz="12" w:space="0" w:color="000000"/>
            </w:tcBorders>
          </w:tcPr>
          <w:p w14:paraId="2D9CBCD4" w14:textId="77777777" w:rsidR="00A73DAB" w:rsidRPr="0026460B" w:rsidRDefault="00A73DAB" w:rsidP="00E448E9">
            <w:pPr>
              <w:spacing w:before="120" w:after="120"/>
              <w:jc w:val="both"/>
              <w:rPr>
                <w:sz w:val="22"/>
                <w:szCs w:val="22"/>
                <w:lang w:val="es-CO"/>
              </w:rPr>
            </w:pPr>
            <w:r w:rsidRPr="0026460B">
              <w:rPr>
                <w:sz w:val="22"/>
                <w:szCs w:val="22"/>
                <w:lang w:val="es-CO"/>
              </w:rPr>
              <w:t xml:space="preserve">La lista de firmas inhabilitadas de participar en proyectos del Banco Mundial está disponible en el portal </w:t>
            </w:r>
            <w:hyperlink r:id="rId15" w:history="1">
              <w:r w:rsidRPr="0026460B">
                <w:rPr>
                  <w:rStyle w:val="Hipervnculo"/>
                  <w:sz w:val="22"/>
                  <w:szCs w:val="22"/>
                  <w:lang w:val="es-CO"/>
                </w:rPr>
                <w:t>http://www.worldbank.org/debarr</w:t>
              </w:r>
            </w:hyperlink>
          </w:p>
        </w:tc>
      </w:tr>
      <w:tr w:rsidR="00A73DAB" w:rsidRPr="005A5BCF" w14:paraId="5BD9ACCA" w14:textId="77777777" w:rsidTr="00E82EFA">
        <w:tc>
          <w:tcPr>
            <w:tcW w:w="1620" w:type="dxa"/>
            <w:tcBorders>
              <w:top w:val="single" w:sz="12" w:space="0" w:color="000000"/>
              <w:bottom w:val="single" w:sz="12" w:space="0" w:color="000000"/>
            </w:tcBorders>
          </w:tcPr>
          <w:p w14:paraId="61544C07" w14:textId="77777777" w:rsidR="00A73DAB" w:rsidRPr="0026460B" w:rsidRDefault="00A73DAB" w:rsidP="00E448E9">
            <w:pPr>
              <w:keepLines/>
              <w:spacing w:before="120"/>
              <w:jc w:val="both"/>
              <w:rPr>
                <w:b/>
                <w:bCs/>
                <w:sz w:val="22"/>
                <w:szCs w:val="22"/>
                <w:lang w:val="es-CO"/>
              </w:rPr>
            </w:pPr>
          </w:p>
        </w:tc>
        <w:tc>
          <w:tcPr>
            <w:tcW w:w="7830" w:type="dxa"/>
            <w:tcBorders>
              <w:top w:val="single" w:sz="12" w:space="0" w:color="000000"/>
              <w:bottom w:val="single" w:sz="12" w:space="0" w:color="000000"/>
            </w:tcBorders>
          </w:tcPr>
          <w:p w14:paraId="79F58AC5" w14:textId="77777777" w:rsidR="00A73DAB" w:rsidRPr="0026460B" w:rsidRDefault="00A73DAB" w:rsidP="00E448E9">
            <w:pPr>
              <w:keepNext/>
              <w:keepLines/>
              <w:spacing w:before="120" w:after="120"/>
              <w:jc w:val="center"/>
              <w:rPr>
                <w:b/>
                <w:bCs/>
                <w:sz w:val="28"/>
                <w:szCs w:val="22"/>
                <w:lang w:val="es-CO"/>
              </w:rPr>
            </w:pPr>
            <w:r w:rsidRPr="0026460B">
              <w:rPr>
                <w:b/>
                <w:bCs/>
                <w:sz w:val="28"/>
                <w:szCs w:val="22"/>
                <w:lang w:val="es-CO"/>
              </w:rPr>
              <w:t>B.</w:t>
            </w:r>
            <w:r w:rsidR="00D67491">
              <w:rPr>
                <w:b/>
                <w:bCs/>
                <w:sz w:val="28"/>
                <w:szCs w:val="22"/>
                <w:lang w:val="es-CO"/>
              </w:rPr>
              <w:t xml:space="preserve"> </w:t>
            </w:r>
            <w:r w:rsidRPr="0026460B">
              <w:rPr>
                <w:b/>
                <w:bCs/>
                <w:sz w:val="28"/>
                <w:szCs w:val="22"/>
                <w:lang w:val="es-CO"/>
              </w:rPr>
              <w:t>Contenido de los Documentos de Licitación</w:t>
            </w:r>
          </w:p>
        </w:tc>
      </w:tr>
      <w:tr w:rsidR="00A73DAB" w:rsidRPr="003D5A30" w14:paraId="70550007" w14:textId="77777777" w:rsidTr="00E82EFA">
        <w:tc>
          <w:tcPr>
            <w:tcW w:w="1620" w:type="dxa"/>
            <w:tcBorders>
              <w:top w:val="single" w:sz="12" w:space="0" w:color="000000"/>
              <w:bottom w:val="single" w:sz="12" w:space="0" w:color="000000"/>
            </w:tcBorders>
          </w:tcPr>
          <w:p w14:paraId="48C699B9" w14:textId="6EC9DEBF" w:rsidR="00A73DAB" w:rsidRPr="0026460B" w:rsidRDefault="00B708C0" w:rsidP="00E448E9">
            <w:pPr>
              <w:keepLines/>
              <w:spacing w:before="120"/>
              <w:jc w:val="both"/>
              <w:rPr>
                <w:b/>
                <w:bCs/>
                <w:sz w:val="22"/>
                <w:szCs w:val="22"/>
                <w:lang w:val="es-CO"/>
              </w:rPr>
            </w:pPr>
            <w:r w:rsidRPr="0026460B">
              <w:rPr>
                <w:b/>
                <w:bCs/>
                <w:sz w:val="22"/>
                <w:szCs w:val="22"/>
                <w:lang w:val="es-CO"/>
              </w:rPr>
              <w:t>IAL 7.1</w:t>
            </w:r>
          </w:p>
        </w:tc>
        <w:tc>
          <w:tcPr>
            <w:tcW w:w="7830" w:type="dxa"/>
            <w:tcBorders>
              <w:top w:val="single" w:sz="12" w:space="0" w:color="000000"/>
              <w:bottom w:val="single" w:sz="12" w:space="0" w:color="000000"/>
            </w:tcBorders>
          </w:tcPr>
          <w:p w14:paraId="06042DF8" w14:textId="77777777" w:rsidR="00A73DAB" w:rsidRPr="0026460B" w:rsidRDefault="00A73DAB" w:rsidP="00E448E9">
            <w:pPr>
              <w:keepNext/>
              <w:keepLines/>
              <w:spacing w:before="120" w:after="120"/>
              <w:jc w:val="both"/>
              <w:rPr>
                <w:sz w:val="22"/>
                <w:szCs w:val="22"/>
                <w:lang w:val="es-CO"/>
              </w:rPr>
            </w:pPr>
            <w:r w:rsidRPr="0026460B">
              <w:rPr>
                <w:sz w:val="22"/>
                <w:szCs w:val="22"/>
                <w:lang w:val="es-CO"/>
              </w:rPr>
              <w:t xml:space="preserve">Para </w:t>
            </w:r>
            <w:r w:rsidRPr="0026460B">
              <w:rPr>
                <w:b/>
                <w:bCs/>
                <w:sz w:val="22"/>
                <w:szCs w:val="22"/>
                <w:u w:val="single"/>
                <w:lang w:val="es-CO"/>
              </w:rPr>
              <w:t>aclaraciones</w:t>
            </w:r>
            <w:r w:rsidRPr="0026460B">
              <w:rPr>
                <w:sz w:val="22"/>
                <w:szCs w:val="22"/>
                <w:u w:val="single"/>
                <w:lang w:val="es-CO"/>
              </w:rPr>
              <w:t xml:space="preserve"> </w:t>
            </w:r>
            <w:r w:rsidRPr="0026460B">
              <w:rPr>
                <w:b/>
                <w:bCs/>
                <w:sz w:val="22"/>
                <w:szCs w:val="22"/>
                <w:u w:val="single"/>
                <w:lang w:val="es-CO"/>
              </w:rPr>
              <w:t>de las ofertas</w:t>
            </w:r>
            <w:r w:rsidRPr="0026460B">
              <w:rPr>
                <w:b/>
                <w:bCs/>
                <w:sz w:val="22"/>
                <w:szCs w:val="22"/>
                <w:lang w:val="es-CO"/>
              </w:rPr>
              <w:t xml:space="preserve">, </w:t>
            </w:r>
            <w:r w:rsidRPr="0026460B">
              <w:rPr>
                <w:sz w:val="22"/>
                <w:szCs w:val="22"/>
                <w:lang w:val="es-CO"/>
              </w:rPr>
              <w:t xml:space="preserve">solamente, la dirección del Comprador es: </w:t>
            </w:r>
          </w:p>
          <w:p w14:paraId="455787A8" w14:textId="13D0CBC6" w:rsidR="0096217D" w:rsidRDefault="00C11E45" w:rsidP="0096217D">
            <w:pPr>
              <w:keepNext/>
              <w:keepLines/>
              <w:jc w:val="both"/>
              <w:rPr>
                <w:iCs/>
                <w:sz w:val="22"/>
                <w:szCs w:val="22"/>
                <w:lang w:val="es-CO"/>
              </w:rPr>
            </w:pPr>
            <w:r w:rsidRPr="00C11E45">
              <w:rPr>
                <w:iCs/>
                <w:sz w:val="22"/>
                <w:szCs w:val="22"/>
                <w:lang w:val="es-CO"/>
              </w:rPr>
              <w:t xml:space="preserve">Atención: </w:t>
            </w:r>
            <w:r w:rsidR="0096217D" w:rsidRPr="00C11E45">
              <w:rPr>
                <w:b/>
                <w:iCs/>
                <w:sz w:val="22"/>
                <w:szCs w:val="22"/>
                <w:lang w:val="es-CO"/>
              </w:rPr>
              <w:t>M</w:t>
            </w:r>
            <w:r w:rsidR="00C516CA" w:rsidRPr="00C11E45">
              <w:rPr>
                <w:b/>
                <w:iCs/>
                <w:sz w:val="22"/>
                <w:szCs w:val="22"/>
                <w:lang w:val="es-CO"/>
              </w:rPr>
              <w:t>inisterio de Educación</w:t>
            </w:r>
            <w:r>
              <w:rPr>
                <w:b/>
                <w:iCs/>
                <w:sz w:val="22"/>
                <w:szCs w:val="22"/>
                <w:lang w:val="es-CO"/>
              </w:rPr>
              <w:t xml:space="preserve">, </w:t>
            </w:r>
            <w:r w:rsidR="00A305DE">
              <w:rPr>
                <w:iCs/>
                <w:sz w:val="22"/>
                <w:szCs w:val="22"/>
                <w:lang w:val="es-CO"/>
              </w:rPr>
              <w:t>Subsecretaría de Administración Escolar</w:t>
            </w:r>
          </w:p>
          <w:p w14:paraId="68F84AA5" w14:textId="77777777" w:rsidR="00C516CA" w:rsidRDefault="00A73DAB" w:rsidP="0096217D">
            <w:pPr>
              <w:keepNext/>
              <w:keepLines/>
              <w:jc w:val="both"/>
              <w:rPr>
                <w:sz w:val="22"/>
                <w:szCs w:val="22"/>
                <w:lang w:val="es-CO"/>
              </w:rPr>
            </w:pPr>
            <w:r w:rsidRPr="0026460B">
              <w:rPr>
                <w:sz w:val="22"/>
                <w:szCs w:val="22"/>
                <w:lang w:val="es-CO"/>
              </w:rPr>
              <w:t xml:space="preserve">Dirección: </w:t>
            </w:r>
            <w:r w:rsidR="0096217D">
              <w:rPr>
                <w:sz w:val="22"/>
                <w:szCs w:val="22"/>
                <w:lang w:val="es-CO"/>
              </w:rPr>
              <w:t>A</w:t>
            </w:r>
            <w:r w:rsidR="00C516CA">
              <w:rPr>
                <w:sz w:val="22"/>
                <w:szCs w:val="22"/>
                <w:lang w:val="es-CO"/>
              </w:rPr>
              <w:t>mazonas</w:t>
            </w:r>
            <w:r w:rsidR="0096217D">
              <w:rPr>
                <w:sz w:val="22"/>
                <w:szCs w:val="22"/>
                <w:lang w:val="es-CO"/>
              </w:rPr>
              <w:t xml:space="preserve"> N34-451 </w:t>
            </w:r>
            <w:r w:rsidR="00C516CA">
              <w:rPr>
                <w:sz w:val="22"/>
                <w:szCs w:val="22"/>
                <w:lang w:val="es-CO"/>
              </w:rPr>
              <w:t xml:space="preserve">entre </w:t>
            </w:r>
            <w:r w:rsidR="0096217D">
              <w:rPr>
                <w:sz w:val="22"/>
                <w:szCs w:val="22"/>
                <w:lang w:val="es-CO"/>
              </w:rPr>
              <w:t>A</w:t>
            </w:r>
            <w:r w:rsidR="00C516CA">
              <w:rPr>
                <w:sz w:val="22"/>
                <w:szCs w:val="22"/>
                <w:lang w:val="es-CO"/>
              </w:rPr>
              <w:t xml:space="preserve">tahualpa y </w:t>
            </w:r>
            <w:r w:rsidR="0096217D">
              <w:rPr>
                <w:sz w:val="22"/>
                <w:szCs w:val="22"/>
                <w:lang w:val="es-CO"/>
              </w:rPr>
              <w:t>J</w:t>
            </w:r>
            <w:r w:rsidR="00C516CA">
              <w:rPr>
                <w:sz w:val="22"/>
                <w:szCs w:val="22"/>
                <w:lang w:val="es-CO"/>
              </w:rPr>
              <w:t xml:space="preserve">uan </w:t>
            </w:r>
            <w:r w:rsidR="0096217D">
              <w:rPr>
                <w:sz w:val="22"/>
                <w:szCs w:val="22"/>
                <w:lang w:val="es-CO"/>
              </w:rPr>
              <w:t>P</w:t>
            </w:r>
            <w:r w:rsidR="00C516CA">
              <w:rPr>
                <w:sz w:val="22"/>
                <w:szCs w:val="22"/>
                <w:lang w:val="es-CO"/>
              </w:rPr>
              <w:t xml:space="preserve">ablo </w:t>
            </w:r>
            <w:r w:rsidR="0096217D">
              <w:rPr>
                <w:sz w:val="22"/>
                <w:szCs w:val="22"/>
                <w:lang w:val="es-CO"/>
              </w:rPr>
              <w:t>S</w:t>
            </w:r>
            <w:r w:rsidR="00C516CA">
              <w:rPr>
                <w:sz w:val="22"/>
                <w:szCs w:val="22"/>
                <w:lang w:val="es-CO"/>
              </w:rPr>
              <w:t>anz</w:t>
            </w:r>
            <w:r w:rsidR="00837D88">
              <w:rPr>
                <w:sz w:val="22"/>
                <w:szCs w:val="22"/>
                <w:lang w:val="es-CO"/>
              </w:rPr>
              <w:t xml:space="preserve"> </w:t>
            </w:r>
          </w:p>
          <w:p w14:paraId="18547DBA" w14:textId="0CA6B229" w:rsidR="00A73DAB" w:rsidRPr="0026460B" w:rsidRDefault="0096217D" w:rsidP="0096217D">
            <w:pPr>
              <w:keepNext/>
              <w:keepLines/>
              <w:jc w:val="both"/>
              <w:rPr>
                <w:i/>
                <w:iCs/>
                <w:sz w:val="22"/>
                <w:szCs w:val="22"/>
                <w:lang w:val="es-CO"/>
              </w:rPr>
            </w:pPr>
            <w:r>
              <w:rPr>
                <w:sz w:val="22"/>
                <w:szCs w:val="22"/>
                <w:lang w:val="es-CO"/>
              </w:rPr>
              <w:lastRenderedPageBreak/>
              <w:t xml:space="preserve">Piso: </w:t>
            </w:r>
            <w:r w:rsidR="00E6556E">
              <w:rPr>
                <w:sz w:val="22"/>
                <w:szCs w:val="22"/>
                <w:lang w:val="es-CO"/>
              </w:rPr>
              <w:t xml:space="preserve">Sexto </w:t>
            </w:r>
            <w:r w:rsidR="00C516CA">
              <w:rPr>
                <w:sz w:val="22"/>
                <w:szCs w:val="22"/>
                <w:lang w:val="es-CO"/>
              </w:rPr>
              <w:t>(</w:t>
            </w:r>
            <w:r w:rsidR="00E6556E">
              <w:rPr>
                <w:sz w:val="22"/>
                <w:szCs w:val="22"/>
                <w:lang w:val="es-CO"/>
              </w:rPr>
              <w:t>6</w:t>
            </w:r>
            <w:r w:rsidR="00C516CA" w:rsidRPr="00C516CA">
              <w:rPr>
                <w:sz w:val="22"/>
                <w:szCs w:val="22"/>
                <w:vertAlign w:val="superscript"/>
                <w:lang w:val="es-CO"/>
              </w:rPr>
              <w:t>to</w:t>
            </w:r>
            <w:r w:rsidR="00C516CA">
              <w:rPr>
                <w:sz w:val="22"/>
                <w:szCs w:val="22"/>
                <w:lang w:val="es-CO"/>
              </w:rPr>
              <w:t>)</w:t>
            </w:r>
          </w:p>
          <w:p w14:paraId="7C67FD9E" w14:textId="77777777" w:rsidR="00A73DAB" w:rsidRPr="0026460B" w:rsidRDefault="00A73DAB" w:rsidP="0096217D">
            <w:pPr>
              <w:keepNext/>
              <w:keepLines/>
              <w:jc w:val="both"/>
              <w:rPr>
                <w:i/>
                <w:iCs/>
                <w:sz w:val="22"/>
                <w:szCs w:val="22"/>
                <w:lang w:val="es-CO"/>
              </w:rPr>
            </w:pPr>
            <w:r w:rsidRPr="0026460B">
              <w:rPr>
                <w:sz w:val="22"/>
                <w:szCs w:val="22"/>
                <w:lang w:val="es-CO"/>
              </w:rPr>
              <w:t xml:space="preserve">Ciudad: </w:t>
            </w:r>
            <w:r w:rsidR="0096217D">
              <w:rPr>
                <w:sz w:val="22"/>
                <w:szCs w:val="22"/>
                <w:lang w:val="es-CO"/>
              </w:rPr>
              <w:t>Q</w:t>
            </w:r>
            <w:r w:rsidR="00C516CA">
              <w:rPr>
                <w:sz w:val="22"/>
                <w:szCs w:val="22"/>
                <w:lang w:val="es-CO"/>
              </w:rPr>
              <w:t>uito</w:t>
            </w:r>
          </w:p>
          <w:p w14:paraId="3C798751" w14:textId="77777777" w:rsidR="00A73DAB" w:rsidRPr="0026460B" w:rsidRDefault="00A73DAB" w:rsidP="0096217D">
            <w:pPr>
              <w:keepNext/>
              <w:keepLines/>
              <w:jc w:val="both"/>
              <w:rPr>
                <w:i/>
                <w:iCs/>
                <w:sz w:val="22"/>
                <w:szCs w:val="22"/>
                <w:lang w:val="es-CO"/>
              </w:rPr>
            </w:pPr>
            <w:r w:rsidRPr="0026460B">
              <w:rPr>
                <w:sz w:val="22"/>
                <w:szCs w:val="22"/>
                <w:lang w:val="es-CO"/>
              </w:rPr>
              <w:t>Código postal:</w:t>
            </w:r>
            <w:r w:rsidR="00946BDC">
              <w:rPr>
                <w:sz w:val="22"/>
                <w:szCs w:val="22"/>
                <w:lang w:val="es-CO"/>
              </w:rPr>
              <w:t xml:space="preserve"> 170135</w:t>
            </w:r>
          </w:p>
          <w:p w14:paraId="1D48FE14" w14:textId="77777777" w:rsidR="00A73DAB" w:rsidRPr="0026460B" w:rsidRDefault="00A73DAB" w:rsidP="0096217D">
            <w:pPr>
              <w:pStyle w:val="Outline"/>
              <w:keepNext/>
              <w:keepLines/>
              <w:spacing w:before="0"/>
              <w:jc w:val="both"/>
              <w:rPr>
                <w:i/>
                <w:iCs/>
                <w:kern w:val="0"/>
                <w:sz w:val="22"/>
                <w:szCs w:val="24"/>
                <w:lang w:val="es-CO"/>
              </w:rPr>
            </w:pPr>
            <w:r w:rsidRPr="0026460B">
              <w:rPr>
                <w:kern w:val="0"/>
                <w:sz w:val="22"/>
                <w:szCs w:val="24"/>
                <w:lang w:val="es-CO"/>
              </w:rPr>
              <w:t xml:space="preserve">País: </w:t>
            </w:r>
            <w:r w:rsidR="0096217D">
              <w:rPr>
                <w:kern w:val="0"/>
                <w:sz w:val="22"/>
                <w:szCs w:val="24"/>
                <w:lang w:val="es-CO"/>
              </w:rPr>
              <w:t>E</w:t>
            </w:r>
            <w:r w:rsidR="00C516CA">
              <w:rPr>
                <w:kern w:val="0"/>
                <w:sz w:val="22"/>
                <w:szCs w:val="24"/>
                <w:lang w:val="es-CO"/>
              </w:rPr>
              <w:t>cuador</w:t>
            </w:r>
          </w:p>
          <w:p w14:paraId="1447FBF7" w14:textId="77777777" w:rsidR="00A73DAB" w:rsidRPr="0026460B" w:rsidRDefault="00A73DAB" w:rsidP="0096217D">
            <w:pPr>
              <w:pStyle w:val="Outline"/>
              <w:keepNext/>
              <w:keepLines/>
              <w:tabs>
                <w:tab w:val="left" w:pos="6927"/>
              </w:tabs>
              <w:spacing w:before="0"/>
              <w:rPr>
                <w:kern w:val="0"/>
                <w:sz w:val="22"/>
                <w:szCs w:val="24"/>
                <w:lang w:val="es-CO"/>
              </w:rPr>
            </w:pPr>
            <w:r w:rsidRPr="0026460B">
              <w:rPr>
                <w:kern w:val="0"/>
                <w:sz w:val="22"/>
                <w:szCs w:val="24"/>
                <w:lang w:val="es-CO"/>
              </w:rPr>
              <w:t xml:space="preserve">Teléfono: </w:t>
            </w:r>
            <w:r w:rsidR="0096217D">
              <w:rPr>
                <w:kern w:val="0"/>
                <w:sz w:val="22"/>
                <w:szCs w:val="24"/>
                <w:lang w:val="es-CO"/>
              </w:rPr>
              <w:t xml:space="preserve">593 </w:t>
            </w:r>
            <w:r w:rsidR="00946BDC">
              <w:rPr>
                <w:kern w:val="0"/>
                <w:sz w:val="22"/>
                <w:szCs w:val="24"/>
                <w:lang w:val="es-CO"/>
              </w:rPr>
              <w:t>2 3961400 Ext.</w:t>
            </w:r>
            <w:r w:rsidR="003E19D1">
              <w:rPr>
                <w:kern w:val="0"/>
                <w:sz w:val="22"/>
                <w:szCs w:val="24"/>
                <w:lang w:val="es-CO"/>
              </w:rPr>
              <w:t xml:space="preserve"> 1330</w:t>
            </w:r>
            <w:r w:rsidR="005D3D6D">
              <w:rPr>
                <w:kern w:val="0"/>
                <w:sz w:val="22"/>
                <w:szCs w:val="24"/>
                <w:lang w:val="es-CO"/>
              </w:rPr>
              <w:tab/>
            </w:r>
          </w:p>
          <w:p w14:paraId="166FB376" w14:textId="1FAA7EDF" w:rsidR="00641A5F" w:rsidRDefault="00A73DAB" w:rsidP="0045033A">
            <w:pPr>
              <w:pStyle w:val="Outline"/>
              <w:keepNext/>
              <w:keepLines/>
              <w:spacing w:before="120" w:after="120"/>
              <w:jc w:val="both"/>
              <w:rPr>
                <w:kern w:val="0"/>
                <w:sz w:val="22"/>
                <w:szCs w:val="24"/>
                <w:lang w:val="es-CO"/>
              </w:rPr>
            </w:pPr>
            <w:r w:rsidRPr="0096217D">
              <w:rPr>
                <w:kern w:val="0"/>
                <w:sz w:val="22"/>
                <w:szCs w:val="24"/>
                <w:lang w:val="es-CO"/>
              </w:rPr>
              <w:t>Dirección de correo electrónico:</w:t>
            </w:r>
            <w:r w:rsidR="00641A5F">
              <w:rPr>
                <w:kern w:val="0"/>
                <w:sz w:val="22"/>
                <w:szCs w:val="24"/>
                <w:lang w:val="es-CO"/>
              </w:rPr>
              <w:t xml:space="preserve"> </w:t>
            </w:r>
            <w:hyperlink r:id="rId16" w:history="1">
              <w:r w:rsidR="005A5BCF" w:rsidRPr="001B3217">
                <w:rPr>
                  <w:rStyle w:val="Hipervnculo"/>
                  <w:kern w:val="0"/>
                  <w:sz w:val="22"/>
                  <w:szCs w:val="24"/>
                  <w:lang w:val="es-CO"/>
                </w:rPr>
                <w:t>licitacionesbm2017@educacion.gob.ec</w:t>
              </w:r>
            </w:hyperlink>
            <w:r w:rsidR="00717B0C">
              <w:rPr>
                <w:kern w:val="0"/>
                <w:sz w:val="22"/>
                <w:szCs w:val="24"/>
                <w:lang w:val="es-CO"/>
              </w:rPr>
              <w:t xml:space="preserve"> </w:t>
            </w:r>
            <w:r w:rsidR="00B93829">
              <w:rPr>
                <w:kern w:val="0"/>
                <w:sz w:val="22"/>
                <w:szCs w:val="24"/>
                <w:lang w:val="es-CO"/>
              </w:rPr>
              <w:t xml:space="preserve"> </w:t>
            </w:r>
          </w:p>
          <w:p w14:paraId="3690E95A" w14:textId="56447EFF" w:rsidR="002135B6" w:rsidRPr="0026460B" w:rsidRDefault="00A73DAB" w:rsidP="0045033A">
            <w:pPr>
              <w:pStyle w:val="Outline"/>
              <w:keepNext/>
              <w:keepLines/>
              <w:spacing w:before="120" w:after="120"/>
              <w:jc w:val="both"/>
              <w:rPr>
                <w:iCs/>
                <w:kern w:val="0"/>
                <w:sz w:val="22"/>
                <w:szCs w:val="24"/>
                <w:lang w:val="es-CO"/>
              </w:rPr>
            </w:pPr>
            <w:r w:rsidRPr="0026460B">
              <w:rPr>
                <w:iCs/>
                <w:kern w:val="0"/>
                <w:sz w:val="22"/>
                <w:szCs w:val="24"/>
                <w:lang w:val="es-CO"/>
              </w:rPr>
              <w:t>Las solicitudes de aclaraciones serán recibidas hasta</w:t>
            </w:r>
            <w:r w:rsidR="007B14A6">
              <w:rPr>
                <w:iCs/>
                <w:kern w:val="0"/>
                <w:sz w:val="22"/>
                <w:szCs w:val="24"/>
                <w:lang w:val="es-CO"/>
              </w:rPr>
              <w:t xml:space="preserve"> </w:t>
            </w:r>
            <w:r w:rsidR="002135B6">
              <w:rPr>
                <w:iCs/>
                <w:kern w:val="0"/>
                <w:sz w:val="22"/>
                <w:szCs w:val="24"/>
                <w:lang w:val="es-CO"/>
              </w:rPr>
              <w:t>diez</w:t>
            </w:r>
            <w:r w:rsidR="007B14A6">
              <w:rPr>
                <w:iCs/>
                <w:kern w:val="0"/>
                <w:sz w:val="22"/>
                <w:szCs w:val="24"/>
                <w:lang w:val="es-CO"/>
              </w:rPr>
              <w:t xml:space="preserve"> (1</w:t>
            </w:r>
            <w:r w:rsidR="002135B6">
              <w:rPr>
                <w:iCs/>
                <w:kern w:val="0"/>
                <w:sz w:val="22"/>
                <w:szCs w:val="24"/>
                <w:lang w:val="es-CO"/>
              </w:rPr>
              <w:t>0</w:t>
            </w:r>
            <w:r w:rsidR="007B14A6">
              <w:rPr>
                <w:iCs/>
                <w:kern w:val="0"/>
                <w:sz w:val="22"/>
                <w:szCs w:val="24"/>
                <w:lang w:val="es-CO"/>
              </w:rPr>
              <w:t>) días antes de la fecha límite para la presentación de ofertas.</w:t>
            </w:r>
          </w:p>
        </w:tc>
      </w:tr>
      <w:tr w:rsidR="00A73DAB" w:rsidRPr="003D5A30" w14:paraId="702CB92E" w14:textId="77777777" w:rsidTr="00E82EFA">
        <w:tc>
          <w:tcPr>
            <w:tcW w:w="1620" w:type="dxa"/>
            <w:tcBorders>
              <w:top w:val="single" w:sz="12" w:space="0" w:color="000000"/>
              <w:bottom w:val="single" w:sz="12" w:space="0" w:color="000000"/>
            </w:tcBorders>
          </w:tcPr>
          <w:p w14:paraId="07EF00B0" w14:textId="77777777" w:rsidR="00A73DAB" w:rsidRPr="0026460B" w:rsidRDefault="00A73DAB" w:rsidP="00E448E9">
            <w:pPr>
              <w:keepLines/>
              <w:spacing w:before="120"/>
              <w:jc w:val="both"/>
              <w:rPr>
                <w:b/>
                <w:bCs/>
                <w:sz w:val="22"/>
                <w:szCs w:val="22"/>
                <w:lang w:val="es-CO"/>
              </w:rPr>
            </w:pPr>
            <w:r w:rsidRPr="0026460B">
              <w:rPr>
                <w:b/>
                <w:bCs/>
                <w:sz w:val="22"/>
                <w:szCs w:val="22"/>
                <w:lang w:val="es-CO"/>
              </w:rPr>
              <w:lastRenderedPageBreak/>
              <w:t>IAL 7.1</w:t>
            </w:r>
          </w:p>
        </w:tc>
        <w:tc>
          <w:tcPr>
            <w:tcW w:w="7830" w:type="dxa"/>
            <w:tcBorders>
              <w:top w:val="single" w:sz="12" w:space="0" w:color="000000"/>
              <w:bottom w:val="single" w:sz="12" w:space="0" w:color="000000"/>
            </w:tcBorders>
          </w:tcPr>
          <w:p w14:paraId="76FA0207" w14:textId="3B3FB4BA" w:rsidR="00A73DAB" w:rsidRPr="0026460B" w:rsidRDefault="00A73DAB" w:rsidP="007B14A6">
            <w:pPr>
              <w:keepNext/>
              <w:keepLines/>
              <w:spacing w:before="120" w:after="120"/>
              <w:jc w:val="both"/>
              <w:rPr>
                <w:sz w:val="22"/>
                <w:szCs w:val="22"/>
                <w:lang w:val="es-CO"/>
              </w:rPr>
            </w:pPr>
            <w:r w:rsidRPr="0026460B">
              <w:rPr>
                <w:sz w:val="22"/>
                <w:szCs w:val="22"/>
                <w:lang w:val="es-CO"/>
              </w:rPr>
              <w:t>Página web</w:t>
            </w:r>
            <w:r w:rsidR="0045033A">
              <w:rPr>
                <w:sz w:val="22"/>
                <w:szCs w:val="22"/>
                <w:lang w:val="es-CO"/>
              </w:rPr>
              <w:t xml:space="preserve"> </w:t>
            </w:r>
            <w:r w:rsidR="00CE7C21">
              <w:rPr>
                <w:sz w:val="22"/>
                <w:szCs w:val="22"/>
                <w:lang w:val="es-CO"/>
              </w:rPr>
              <w:t xml:space="preserve">donde </w:t>
            </w:r>
            <w:r w:rsidR="00CE7C21" w:rsidRPr="00CE7C21">
              <w:rPr>
                <w:sz w:val="22"/>
                <w:szCs w:val="22"/>
                <w:lang w:val="es-CO"/>
              </w:rPr>
              <w:t>est</w:t>
            </w:r>
            <w:r w:rsidR="00CE7C21">
              <w:rPr>
                <w:sz w:val="22"/>
                <w:szCs w:val="22"/>
                <w:lang w:val="es-CO"/>
              </w:rPr>
              <w:t>ar</w:t>
            </w:r>
            <w:r w:rsidR="00CE7C21" w:rsidRPr="00CE7C21">
              <w:rPr>
                <w:sz w:val="22"/>
                <w:szCs w:val="22"/>
                <w:lang w:val="es-CO"/>
              </w:rPr>
              <w:t>á publicada la información sobre el proceso de licitación</w:t>
            </w:r>
            <w:r w:rsidRPr="0026460B">
              <w:rPr>
                <w:sz w:val="22"/>
                <w:szCs w:val="22"/>
                <w:lang w:val="es-CO"/>
              </w:rPr>
              <w:t xml:space="preserve">: </w:t>
            </w:r>
            <w:hyperlink r:id="rId17" w:history="1">
              <w:r w:rsidR="009D569D" w:rsidRPr="005F4FA1">
                <w:rPr>
                  <w:rStyle w:val="Hipervnculo"/>
                  <w:sz w:val="22"/>
                  <w:szCs w:val="22"/>
                  <w:lang w:val="es-CO"/>
                </w:rPr>
                <w:t>www.educación.gob.ec</w:t>
              </w:r>
            </w:hyperlink>
            <w:r w:rsidR="009D569D">
              <w:rPr>
                <w:sz w:val="22"/>
                <w:szCs w:val="22"/>
                <w:lang w:val="es-CO"/>
              </w:rPr>
              <w:t xml:space="preserve"> </w:t>
            </w:r>
          </w:p>
        </w:tc>
      </w:tr>
      <w:tr w:rsidR="00A73DAB" w:rsidRPr="003D5A30" w14:paraId="4D5A545B" w14:textId="77777777" w:rsidTr="00E82EFA">
        <w:tc>
          <w:tcPr>
            <w:tcW w:w="1620" w:type="dxa"/>
            <w:tcBorders>
              <w:top w:val="single" w:sz="12" w:space="0" w:color="000000"/>
              <w:bottom w:val="single" w:sz="12" w:space="0" w:color="000000"/>
            </w:tcBorders>
          </w:tcPr>
          <w:p w14:paraId="7EC9169D" w14:textId="77777777" w:rsidR="00A73DAB" w:rsidRPr="0026460B" w:rsidRDefault="00A73DAB" w:rsidP="00E448E9">
            <w:pPr>
              <w:keepNext/>
              <w:keepLines/>
              <w:spacing w:before="120"/>
              <w:jc w:val="both"/>
              <w:rPr>
                <w:b/>
                <w:bCs/>
                <w:sz w:val="22"/>
                <w:szCs w:val="22"/>
                <w:lang w:val="es-CO"/>
              </w:rPr>
            </w:pPr>
          </w:p>
        </w:tc>
        <w:tc>
          <w:tcPr>
            <w:tcW w:w="7830" w:type="dxa"/>
            <w:tcBorders>
              <w:top w:val="single" w:sz="12" w:space="0" w:color="000000"/>
              <w:bottom w:val="single" w:sz="12" w:space="0" w:color="000000"/>
            </w:tcBorders>
          </w:tcPr>
          <w:p w14:paraId="03757D73" w14:textId="77777777" w:rsidR="00A73DAB" w:rsidRPr="0026460B" w:rsidRDefault="00A73DAB" w:rsidP="00E448E9">
            <w:pPr>
              <w:keepNext/>
              <w:keepLines/>
              <w:spacing w:before="120" w:after="120"/>
              <w:jc w:val="center"/>
              <w:rPr>
                <w:b/>
                <w:bCs/>
                <w:sz w:val="28"/>
                <w:szCs w:val="22"/>
                <w:lang w:val="es-CO"/>
              </w:rPr>
            </w:pPr>
            <w:r w:rsidRPr="0026460B">
              <w:rPr>
                <w:b/>
                <w:bCs/>
                <w:sz w:val="28"/>
                <w:szCs w:val="22"/>
                <w:lang w:val="es-CO"/>
              </w:rPr>
              <w:t>C. Preparación de las Ofertas</w:t>
            </w:r>
          </w:p>
        </w:tc>
      </w:tr>
      <w:tr w:rsidR="00A73DAB" w:rsidRPr="003D5A30" w14:paraId="1B37CE0C" w14:textId="77777777" w:rsidTr="00E82EFA">
        <w:tc>
          <w:tcPr>
            <w:tcW w:w="1620" w:type="dxa"/>
            <w:tcBorders>
              <w:top w:val="single" w:sz="12" w:space="0" w:color="000000"/>
              <w:bottom w:val="single" w:sz="12" w:space="0" w:color="000000"/>
            </w:tcBorders>
          </w:tcPr>
          <w:p w14:paraId="1D630E03" w14:textId="77777777" w:rsidR="00A73DAB" w:rsidRPr="0026460B" w:rsidRDefault="00A73DAB" w:rsidP="00E448E9">
            <w:pPr>
              <w:keepNext/>
              <w:keepLines/>
              <w:spacing w:before="120"/>
              <w:jc w:val="both"/>
              <w:rPr>
                <w:b/>
                <w:bCs/>
                <w:sz w:val="22"/>
                <w:szCs w:val="22"/>
                <w:lang w:val="es-CO"/>
              </w:rPr>
            </w:pPr>
            <w:r w:rsidRPr="0026460B">
              <w:rPr>
                <w:b/>
                <w:bCs/>
                <w:sz w:val="22"/>
                <w:szCs w:val="22"/>
                <w:lang w:val="es-CO"/>
              </w:rPr>
              <w:t>IAL 10.1</w:t>
            </w:r>
          </w:p>
        </w:tc>
        <w:tc>
          <w:tcPr>
            <w:tcW w:w="7830" w:type="dxa"/>
            <w:tcBorders>
              <w:top w:val="single" w:sz="12" w:space="0" w:color="000000"/>
              <w:bottom w:val="single" w:sz="12" w:space="0" w:color="000000"/>
            </w:tcBorders>
          </w:tcPr>
          <w:p w14:paraId="7C1D5297" w14:textId="77777777" w:rsidR="00F14052" w:rsidRDefault="00A73DAB" w:rsidP="00E448E9">
            <w:pPr>
              <w:keepNext/>
              <w:keepLines/>
              <w:spacing w:before="120" w:after="120"/>
              <w:jc w:val="both"/>
              <w:rPr>
                <w:sz w:val="22"/>
                <w:szCs w:val="22"/>
                <w:lang w:val="es-CO"/>
              </w:rPr>
            </w:pPr>
            <w:r w:rsidRPr="0026460B">
              <w:rPr>
                <w:sz w:val="22"/>
                <w:szCs w:val="22"/>
                <w:lang w:val="es-CO"/>
              </w:rPr>
              <w:t xml:space="preserve">El idioma en que se debe presentar la oferta es: </w:t>
            </w:r>
            <w:r w:rsidR="00F14052">
              <w:rPr>
                <w:sz w:val="22"/>
                <w:szCs w:val="22"/>
                <w:lang w:val="es-CO"/>
              </w:rPr>
              <w:t>español.</w:t>
            </w:r>
          </w:p>
          <w:p w14:paraId="0BF67254" w14:textId="77777777" w:rsidR="00A73DAB" w:rsidRPr="0026460B" w:rsidRDefault="00A73DAB" w:rsidP="00E448E9">
            <w:pPr>
              <w:keepNext/>
              <w:keepLines/>
              <w:spacing w:before="120" w:after="120"/>
              <w:jc w:val="both"/>
              <w:rPr>
                <w:iCs/>
                <w:sz w:val="22"/>
                <w:szCs w:val="22"/>
                <w:lang w:val="es-CO"/>
              </w:rPr>
            </w:pPr>
            <w:r w:rsidRPr="0026460B">
              <w:rPr>
                <w:iCs/>
                <w:sz w:val="22"/>
                <w:szCs w:val="22"/>
                <w:lang w:val="es-CO"/>
              </w:rPr>
              <w:t xml:space="preserve">Todo intercambio de correspondencia se hará en </w:t>
            </w:r>
            <w:r w:rsidR="00497989">
              <w:rPr>
                <w:iCs/>
                <w:sz w:val="22"/>
                <w:szCs w:val="22"/>
                <w:lang w:val="es-CO"/>
              </w:rPr>
              <w:t xml:space="preserve">el </w:t>
            </w:r>
            <w:r w:rsidRPr="0026460B">
              <w:rPr>
                <w:iCs/>
                <w:sz w:val="22"/>
                <w:szCs w:val="22"/>
                <w:lang w:val="es-CO"/>
              </w:rPr>
              <w:t>idioma</w:t>
            </w:r>
            <w:r w:rsidR="00F14052">
              <w:rPr>
                <w:iCs/>
                <w:sz w:val="22"/>
                <w:szCs w:val="22"/>
                <w:lang w:val="es-CO"/>
              </w:rPr>
              <w:t xml:space="preserve"> español</w:t>
            </w:r>
          </w:p>
          <w:p w14:paraId="088CC395" w14:textId="77777777" w:rsidR="00A73DAB" w:rsidRPr="0026460B" w:rsidRDefault="00A73DAB" w:rsidP="00F14052">
            <w:pPr>
              <w:keepNext/>
              <w:keepLines/>
              <w:spacing w:before="120" w:after="120"/>
              <w:jc w:val="both"/>
              <w:rPr>
                <w:i/>
                <w:iCs/>
                <w:sz w:val="22"/>
                <w:szCs w:val="22"/>
                <w:lang w:val="es-CO"/>
              </w:rPr>
            </w:pPr>
            <w:r w:rsidRPr="0026460B">
              <w:rPr>
                <w:iCs/>
                <w:sz w:val="22"/>
                <w:szCs w:val="22"/>
                <w:lang w:val="es-CO"/>
              </w:rPr>
              <w:t xml:space="preserve">El idioma para </w:t>
            </w:r>
            <w:r w:rsidR="00497989">
              <w:rPr>
                <w:iCs/>
                <w:sz w:val="22"/>
                <w:szCs w:val="22"/>
                <w:lang w:val="es-CO"/>
              </w:rPr>
              <w:t xml:space="preserve">la </w:t>
            </w:r>
            <w:r w:rsidRPr="0026460B">
              <w:rPr>
                <w:iCs/>
                <w:sz w:val="22"/>
                <w:szCs w:val="22"/>
                <w:lang w:val="es-CO"/>
              </w:rPr>
              <w:t>traduc</w:t>
            </w:r>
            <w:r w:rsidR="00497989">
              <w:rPr>
                <w:iCs/>
                <w:sz w:val="22"/>
                <w:szCs w:val="22"/>
                <w:lang w:val="es-CO"/>
              </w:rPr>
              <w:t>ción</w:t>
            </w:r>
            <w:r w:rsidRPr="0026460B">
              <w:rPr>
                <w:iCs/>
                <w:sz w:val="22"/>
                <w:szCs w:val="22"/>
                <w:lang w:val="es-CO"/>
              </w:rPr>
              <w:t xml:space="preserve"> de </w:t>
            </w:r>
            <w:r w:rsidR="00497989">
              <w:rPr>
                <w:iCs/>
                <w:sz w:val="22"/>
                <w:szCs w:val="22"/>
                <w:lang w:val="es-CO"/>
              </w:rPr>
              <w:t xml:space="preserve">la </w:t>
            </w:r>
            <w:r w:rsidRPr="0026460B">
              <w:rPr>
                <w:iCs/>
                <w:sz w:val="22"/>
                <w:szCs w:val="22"/>
                <w:lang w:val="es-CO"/>
              </w:rPr>
              <w:t>documentación de apoyo</w:t>
            </w:r>
            <w:r w:rsidR="00D67491">
              <w:rPr>
                <w:iCs/>
                <w:sz w:val="22"/>
                <w:szCs w:val="22"/>
                <w:lang w:val="es-CO"/>
              </w:rPr>
              <w:t xml:space="preserve"> </w:t>
            </w:r>
            <w:r w:rsidRPr="0026460B">
              <w:rPr>
                <w:iCs/>
                <w:sz w:val="22"/>
                <w:szCs w:val="22"/>
                <w:lang w:val="es-CO"/>
              </w:rPr>
              <w:t xml:space="preserve">y material impreso es: </w:t>
            </w:r>
            <w:r w:rsidR="00F14052">
              <w:rPr>
                <w:iCs/>
                <w:sz w:val="22"/>
                <w:szCs w:val="22"/>
                <w:lang w:val="es-CO"/>
              </w:rPr>
              <w:t>español.</w:t>
            </w:r>
          </w:p>
        </w:tc>
      </w:tr>
      <w:tr w:rsidR="0045033A" w:rsidRPr="005A5BCF" w14:paraId="1928D52B" w14:textId="77777777" w:rsidTr="00E82EFA">
        <w:tc>
          <w:tcPr>
            <w:tcW w:w="1620" w:type="dxa"/>
            <w:tcBorders>
              <w:top w:val="single" w:sz="12" w:space="0" w:color="000000"/>
              <w:bottom w:val="single" w:sz="12" w:space="0" w:color="000000"/>
            </w:tcBorders>
          </w:tcPr>
          <w:p w14:paraId="46E86E90" w14:textId="77777777" w:rsidR="0045033A" w:rsidRPr="0026460B" w:rsidRDefault="0045033A" w:rsidP="00E448E9">
            <w:pPr>
              <w:spacing w:before="120"/>
              <w:jc w:val="both"/>
              <w:rPr>
                <w:b/>
                <w:bCs/>
                <w:sz w:val="22"/>
                <w:szCs w:val="22"/>
                <w:lang w:val="es-CO"/>
              </w:rPr>
            </w:pPr>
            <w:r>
              <w:rPr>
                <w:b/>
                <w:bCs/>
                <w:sz w:val="22"/>
                <w:szCs w:val="22"/>
                <w:lang w:val="es-CO"/>
              </w:rPr>
              <w:t>IAL 11.1</w:t>
            </w:r>
          </w:p>
        </w:tc>
        <w:tc>
          <w:tcPr>
            <w:tcW w:w="7830" w:type="dxa"/>
            <w:tcBorders>
              <w:top w:val="single" w:sz="12" w:space="0" w:color="000000"/>
              <w:bottom w:val="single" w:sz="12" w:space="0" w:color="000000"/>
            </w:tcBorders>
          </w:tcPr>
          <w:p w14:paraId="5DE659BC" w14:textId="16051180" w:rsidR="0045033A" w:rsidRDefault="0045033A" w:rsidP="00D16095">
            <w:pPr>
              <w:spacing w:before="120"/>
              <w:jc w:val="both"/>
              <w:rPr>
                <w:sz w:val="22"/>
                <w:szCs w:val="22"/>
                <w:lang w:val="es-CO"/>
              </w:rPr>
            </w:pPr>
            <w:r>
              <w:rPr>
                <w:sz w:val="22"/>
                <w:szCs w:val="22"/>
                <w:lang w:val="es-CO"/>
              </w:rPr>
              <w:t xml:space="preserve">La Oferta deberá contener los siguientes </w:t>
            </w:r>
            <w:r w:rsidR="00CE7C21">
              <w:rPr>
                <w:sz w:val="22"/>
                <w:szCs w:val="22"/>
                <w:lang w:val="es-CO"/>
              </w:rPr>
              <w:t>formularios</w:t>
            </w:r>
            <w:r>
              <w:rPr>
                <w:sz w:val="22"/>
                <w:szCs w:val="22"/>
                <w:lang w:val="es-CO"/>
              </w:rPr>
              <w:t>:</w:t>
            </w:r>
          </w:p>
          <w:p w14:paraId="690D6FD0" w14:textId="13BB2E0E" w:rsidR="00E41AF2" w:rsidRDefault="00E41AF2" w:rsidP="002C3FE5">
            <w:pPr>
              <w:pStyle w:val="Prrafodelista"/>
              <w:numPr>
                <w:ilvl w:val="0"/>
                <w:numId w:val="69"/>
              </w:numPr>
              <w:spacing w:before="120"/>
              <w:jc w:val="both"/>
              <w:rPr>
                <w:sz w:val="22"/>
                <w:szCs w:val="22"/>
                <w:lang w:val="es-CO"/>
              </w:rPr>
            </w:pPr>
            <w:r>
              <w:rPr>
                <w:sz w:val="22"/>
                <w:szCs w:val="22"/>
                <w:lang w:val="es-CO"/>
              </w:rPr>
              <w:t>Formulario de Oferta</w:t>
            </w:r>
            <w:r w:rsidR="007F1F77">
              <w:rPr>
                <w:sz w:val="22"/>
                <w:szCs w:val="22"/>
                <w:lang w:val="es-CO"/>
              </w:rPr>
              <w:t>;</w:t>
            </w:r>
            <w:r w:rsidR="00454B19" w:rsidRPr="0026460B">
              <w:rPr>
                <w:sz w:val="22"/>
                <w:szCs w:val="22"/>
                <w:lang w:val="es-CO"/>
              </w:rPr>
              <w:t xml:space="preserve"> de acuerdo</w:t>
            </w:r>
            <w:r w:rsidR="00454B19">
              <w:rPr>
                <w:sz w:val="22"/>
                <w:szCs w:val="22"/>
                <w:lang w:val="es-CO"/>
              </w:rPr>
              <w:t xml:space="preserve"> </w:t>
            </w:r>
            <w:r w:rsidR="00454B19" w:rsidRPr="0026460B">
              <w:rPr>
                <w:sz w:val="22"/>
                <w:szCs w:val="22"/>
                <w:lang w:val="es-CO"/>
              </w:rPr>
              <w:t>con la Cláusula 12 de las IAL</w:t>
            </w:r>
          </w:p>
          <w:p w14:paraId="43877BB1" w14:textId="77777777" w:rsidR="00E74089" w:rsidRDefault="00E74089" w:rsidP="002C3FE5">
            <w:pPr>
              <w:pStyle w:val="Prrafodelista"/>
              <w:numPr>
                <w:ilvl w:val="0"/>
                <w:numId w:val="69"/>
              </w:numPr>
              <w:spacing w:before="120"/>
              <w:jc w:val="both"/>
              <w:rPr>
                <w:sz w:val="22"/>
                <w:szCs w:val="22"/>
                <w:lang w:val="es-CO"/>
              </w:rPr>
            </w:pPr>
            <w:r>
              <w:rPr>
                <w:sz w:val="22"/>
                <w:szCs w:val="22"/>
                <w:lang w:val="es-CO"/>
              </w:rPr>
              <w:t>Formulario de Información so</w:t>
            </w:r>
            <w:r w:rsidR="007F1F77">
              <w:rPr>
                <w:sz w:val="22"/>
                <w:szCs w:val="22"/>
                <w:lang w:val="es-CO"/>
              </w:rPr>
              <w:t>bre el Licitante</w:t>
            </w:r>
            <w:r w:rsidR="00645723">
              <w:rPr>
                <w:sz w:val="22"/>
                <w:szCs w:val="22"/>
                <w:lang w:val="es-CO"/>
              </w:rPr>
              <w:t xml:space="preserve"> y </w:t>
            </w:r>
            <w:r>
              <w:rPr>
                <w:sz w:val="22"/>
                <w:szCs w:val="22"/>
                <w:lang w:val="es-CO"/>
              </w:rPr>
              <w:t>documentos adjuntos señalados en el formulario;</w:t>
            </w:r>
          </w:p>
          <w:p w14:paraId="3FA11C2D" w14:textId="77777777" w:rsidR="00E41AF2" w:rsidRDefault="00E41AF2" w:rsidP="002C3FE5">
            <w:pPr>
              <w:pStyle w:val="Prrafodelista"/>
              <w:numPr>
                <w:ilvl w:val="0"/>
                <w:numId w:val="69"/>
              </w:numPr>
              <w:spacing w:before="120"/>
              <w:jc w:val="both"/>
              <w:rPr>
                <w:sz w:val="22"/>
                <w:szCs w:val="22"/>
                <w:lang w:val="es-CO"/>
              </w:rPr>
            </w:pPr>
            <w:r>
              <w:rPr>
                <w:sz w:val="22"/>
                <w:szCs w:val="22"/>
                <w:lang w:val="es-CO"/>
              </w:rPr>
              <w:t>Formulario de Información sobre los Miembros de la APCA (de ser del caso)</w:t>
            </w:r>
            <w:r w:rsidR="00F87522">
              <w:rPr>
                <w:sz w:val="22"/>
                <w:szCs w:val="22"/>
                <w:lang w:val="es-CO"/>
              </w:rPr>
              <w:t xml:space="preserve"> y los documentos adjuntos señalados en el formulario</w:t>
            </w:r>
            <w:r>
              <w:rPr>
                <w:sz w:val="22"/>
                <w:szCs w:val="22"/>
                <w:lang w:val="es-CO"/>
              </w:rPr>
              <w:t>;</w:t>
            </w:r>
          </w:p>
          <w:p w14:paraId="22C2D340" w14:textId="77777777" w:rsidR="00645723" w:rsidRDefault="00645723" w:rsidP="002C3FE5">
            <w:pPr>
              <w:pStyle w:val="Prrafodelista"/>
              <w:numPr>
                <w:ilvl w:val="0"/>
                <w:numId w:val="69"/>
              </w:numPr>
              <w:spacing w:before="120"/>
              <w:jc w:val="both"/>
              <w:rPr>
                <w:sz w:val="22"/>
                <w:szCs w:val="22"/>
                <w:lang w:val="es-CO"/>
              </w:rPr>
            </w:pPr>
            <w:r>
              <w:rPr>
                <w:sz w:val="22"/>
                <w:szCs w:val="22"/>
                <w:lang w:val="es-CO"/>
              </w:rPr>
              <w:t>Formularios de Lista de Precios;</w:t>
            </w:r>
          </w:p>
          <w:p w14:paraId="272EFD1E" w14:textId="77777777" w:rsidR="00E41AF2" w:rsidRDefault="00E74089" w:rsidP="002C3FE5">
            <w:pPr>
              <w:pStyle w:val="Prrafodelista"/>
              <w:numPr>
                <w:ilvl w:val="0"/>
                <w:numId w:val="69"/>
              </w:numPr>
              <w:spacing w:before="120"/>
              <w:jc w:val="both"/>
              <w:rPr>
                <w:sz w:val="22"/>
                <w:szCs w:val="22"/>
                <w:lang w:val="es-CO"/>
              </w:rPr>
            </w:pPr>
            <w:r>
              <w:rPr>
                <w:sz w:val="22"/>
                <w:szCs w:val="22"/>
                <w:lang w:val="es-CO"/>
              </w:rPr>
              <w:t>Declaración de mantenimiento de Oferta</w:t>
            </w:r>
            <w:r w:rsidR="00645723">
              <w:rPr>
                <w:sz w:val="22"/>
                <w:szCs w:val="22"/>
                <w:lang w:val="es-CO"/>
              </w:rPr>
              <w:t>;</w:t>
            </w:r>
          </w:p>
          <w:p w14:paraId="50B12A95" w14:textId="21918473" w:rsidR="00645723" w:rsidRDefault="00E82EFA" w:rsidP="002C3FE5">
            <w:pPr>
              <w:pStyle w:val="Prrafodelista"/>
              <w:numPr>
                <w:ilvl w:val="0"/>
                <w:numId w:val="69"/>
              </w:numPr>
              <w:spacing w:before="120"/>
              <w:jc w:val="both"/>
              <w:rPr>
                <w:sz w:val="22"/>
                <w:szCs w:val="22"/>
                <w:lang w:val="es-CO"/>
              </w:rPr>
            </w:pPr>
            <w:r>
              <w:rPr>
                <w:sz w:val="22"/>
                <w:szCs w:val="22"/>
                <w:lang w:val="es-CO"/>
              </w:rPr>
              <w:t>D</w:t>
            </w:r>
            <w:r w:rsidR="00645723">
              <w:rPr>
                <w:sz w:val="22"/>
                <w:szCs w:val="22"/>
                <w:lang w:val="es-CO"/>
              </w:rPr>
              <w:t>ocumentación que cumpla alguna de las siguientes condiciones:</w:t>
            </w:r>
          </w:p>
          <w:p w14:paraId="37BB894B" w14:textId="77777777" w:rsidR="00645723" w:rsidRPr="00D12088" w:rsidRDefault="00645723" w:rsidP="002C3FE5">
            <w:pPr>
              <w:pStyle w:val="Prrafodelista"/>
              <w:numPr>
                <w:ilvl w:val="0"/>
                <w:numId w:val="70"/>
              </w:numPr>
              <w:tabs>
                <w:tab w:val="right" w:pos="7254"/>
              </w:tabs>
              <w:jc w:val="both"/>
              <w:rPr>
                <w:sz w:val="22"/>
                <w:szCs w:val="22"/>
                <w:lang w:val="es-EC"/>
              </w:rPr>
            </w:pPr>
            <w:r w:rsidRPr="00D12088">
              <w:rPr>
                <w:sz w:val="22"/>
                <w:szCs w:val="22"/>
                <w:lang w:val="es-EC"/>
              </w:rPr>
              <w:t>Ser fabricante o productor de los bienes ofrecidos.</w:t>
            </w:r>
          </w:p>
          <w:p w14:paraId="308EE30E" w14:textId="77777777" w:rsidR="00645723" w:rsidRPr="00D12088" w:rsidRDefault="00645723" w:rsidP="002C3FE5">
            <w:pPr>
              <w:pStyle w:val="Prrafodelista"/>
              <w:numPr>
                <w:ilvl w:val="0"/>
                <w:numId w:val="70"/>
              </w:numPr>
              <w:tabs>
                <w:tab w:val="right" w:pos="7254"/>
              </w:tabs>
              <w:jc w:val="both"/>
              <w:rPr>
                <w:sz w:val="22"/>
                <w:szCs w:val="22"/>
                <w:lang w:val="es-EC"/>
              </w:rPr>
            </w:pPr>
            <w:r w:rsidRPr="00D12088">
              <w:rPr>
                <w:sz w:val="22"/>
                <w:szCs w:val="22"/>
                <w:lang w:val="es-EC"/>
              </w:rPr>
              <w:t>Si es representante oficial y/o subsidiaria local del fabricante o productor deberá adjuntar la documentación pertinente que acredite el vínculo.</w:t>
            </w:r>
          </w:p>
          <w:p w14:paraId="74A95DA2" w14:textId="77777777" w:rsidR="00645723" w:rsidRPr="00D12088" w:rsidRDefault="00645723" w:rsidP="002C3FE5">
            <w:pPr>
              <w:pStyle w:val="Prrafodelista"/>
              <w:numPr>
                <w:ilvl w:val="0"/>
                <w:numId w:val="70"/>
              </w:numPr>
              <w:tabs>
                <w:tab w:val="right" w:pos="7254"/>
              </w:tabs>
              <w:jc w:val="both"/>
              <w:rPr>
                <w:sz w:val="22"/>
                <w:szCs w:val="22"/>
                <w:lang w:val="es-EC"/>
              </w:rPr>
            </w:pPr>
            <w:r w:rsidRPr="00D12088">
              <w:rPr>
                <w:sz w:val="22"/>
                <w:szCs w:val="22"/>
                <w:lang w:val="es-EC"/>
              </w:rPr>
              <w:t>Si es distribuidor autorizado oficialmente por el fabricante o productor deberá presentar la autorización del mismo.</w:t>
            </w:r>
          </w:p>
          <w:p w14:paraId="207A0FFB" w14:textId="77777777" w:rsidR="00645723" w:rsidRPr="00D12088" w:rsidRDefault="00645723" w:rsidP="002C3FE5">
            <w:pPr>
              <w:pStyle w:val="Prrafodelista"/>
              <w:numPr>
                <w:ilvl w:val="0"/>
                <w:numId w:val="70"/>
              </w:numPr>
              <w:tabs>
                <w:tab w:val="right" w:pos="7254"/>
              </w:tabs>
              <w:jc w:val="both"/>
              <w:rPr>
                <w:sz w:val="22"/>
                <w:szCs w:val="22"/>
                <w:lang w:val="es-EC"/>
              </w:rPr>
            </w:pPr>
            <w:r w:rsidRPr="00D12088">
              <w:rPr>
                <w:sz w:val="22"/>
                <w:szCs w:val="22"/>
                <w:lang w:val="es-EC"/>
              </w:rPr>
              <w:t>Si quien lo autoriza es la subsidiaria local y/o el representante en Ecuador del fabricante o productor, éste deberá acreditar la autorización que posee del fabricante.</w:t>
            </w:r>
          </w:p>
          <w:p w14:paraId="05C3DB0A" w14:textId="77777777" w:rsidR="00E74089" w:rsidRDefault="00E74089" w:rsidP="002C3FE5">
            <w:pPr>
              <w:pStyle w:val="Prrafodelista"/>
              <w:numPr>
                <w:ilvl w:val="0"/>
                <w:numId w:val="69"/>
              </w:numPr>
              <w:spacing w:before="120"/>
              <w:jc w:val="both"/>
              <w:rPr>
                <w:sz w:val="22"/>
                <w:szCs w:val="22"/>
                <w:lang w:val="es-CO"/>
              </w:rPr>
            </w:pPr>
            <w:r>
              <w:rPr>
                <w:sz w:val="22"/>
                <w:szCs w:val="22"/>
                <w:lang w:val="es-CO"/>
              </w:rPr>
              <w:t>Confirmación escrita que autorice al signatario de la oferta a comprometer al Licitante, de conformidad con la Cláusula 20.2;</w:t>
            </w:r>
          </w:p>
          <w:p w14:paraId="11E4FF75" w14:textId="77777777" w:rsidR="007D7D63" w:rsidRPr="00A90F30" w:rsidRDefault="007D7D63" w:rsidP="00A90F30">
            <w:pPr>
              <w:spacing w:before="120"/>
              <w:jc w:val="both"/>
              <w:rPr>
                <w:sz w:val="22"/>
                <w:szCs w:val="22"/>
                <w:lang w:val="es-CO"/>
              </w:rPr>
            </w:pPr>
          </w:p>
        </w:tc>
      </w:tr>
      <w:tr w:rsidR="00A73DAB" w:rsidRPr="003D5A30" w14:paraId="34DC1314" w14:textId="77777777" w:rsidTr="00E82EFA">
        <w:tc>
          <w:tcPr>
            <w:tcW w:w="1620" w:type="dxa"/>
            <w:tcBorders>
              <w:top w:val="single" w:sz="12" w:space="0" w:color="000000"/>
              <w:bottom w:val="single" w:sz="12" w:space="0" w:color="000000"/>
            </w:tcBorders>
          </w:tcPr>
          <w:p w14:paraId="4E8685CC" w14:textId="77777777" w:rsidR="00A73DAB" w:rsidRPr="0026460B" w:rsidRDefault="00A73DAB" w:rsidP="00E448E9">
            <w:pPr>
              <w:spacing w:before="120"/>
              <w:jc w:val="both"/>
              <w:rPr>
                <w:b/>
                <w:bCs/>
                <w:sz w:val="22"/>
                <w:szCs w:val="22"/>
                <w:lang w:val="es-CO"/>
              </w:rPr>
            </w:pPr>
            <w:r w:rsidRPr="0026460B">
              <w:rPr>
                <w:b/>
                <w:bCs/>
                <w:sz w:val="22"/>
                <w:szCs w:val="22"/>
                <w:lang w:val="es-CO"/>
              </w:rPr>
              <w:t>IAL 11.1(j)</w:t>
            </w:r>
          </w:p>
        </w:tc>
        <w:tc>
          <w:tcPr>
            <w:tcW w:w="7830" w:type="dxa"/>
            <w:tcBorders>
              <w:top w:val="single" w:sz="12" w:space="0" w:color="000000"/>
              <w:bottom w:val="single" w:sz="12" w:space="0" w:color="000000"/>
            </w:tcBorders>
            <w:shd w:val="clear" w:color="auto" w:fill="auto"/>
          </w:tcPr>
          <w:p w14:paraId="19C7BF46" w14:textId="77777777" w:rsidR="005478E0" w:rsidRDefault="00A73DAB" w:rsidP="00D16095">
            <w:pPr>
              <w:spacing w:before="120"/>
              <w:jc w:val="both"/>
              <w:rPr>
                <w:lang w:val="es-ES"/>
              </w:rPr>
            </w:pPr>
            <w:r w:rsidRPr="0026460B">
              <w:rPr>
                <w:sz w:val="22"/>
                <w:szCs w:val="22"/>
                <w:lang w:val="es-CO"/>
              </w:rPr>
              <w:t xml:space="preserve">Los Licitantes deberán presentar los siguientes documentos adicionales con su oferta: </w:t>
            </w:r>
          </w:p>
          <w:p w14:paraId="1F01A3F1" w14:textId="77777777" w:rsidR="005478E0" w:rsidRPr="00D12088" w:rsidRDefault="005478E0" w:rsidP="006B7668">
            <w:pPr>
              <w:tabs>
                <w:tab w:val="right" w:pos="7254"/>
              </w:tabs>
              <w:ind w:left="540" w:hanging="283"/>
              <w:jc w:val="both"/>
              <w:rPr>
                <w:sz w:val="22"/>
                <w:szCs w:val="22"/>
                <w:lang w:val="es-EC"/>
              </w:rPr>
            </w:pPr>
          </w:p>
          <w:p w14:paraId="1CFB2148" w14:textId="77777777" w:rsidR="00192CC3" w:rsidRDefault="00192CC3" w:rsidP="001A12A2">
            <w:pPr>
              <w:pStyle w:val="Prrafodelista"/>
              <w:numPr>
                <w:ilvl w:val="0"/>
                <w:numId w:val="68"/>
              </w:numPr>
              <w:tabs>
                <w:tab w:val="right" w:pos="7254"/>
              </w:tabs>
              <w:ind w:left="540" w:hanging="283"/>
              <w:jc w:val="both"/>
              <w:rPr>
                <w:sz w:val="22"/>
                <w:szCs w:val="22"/>
                <w:lang w:val="es-EC"/>
              </w:rPr>
            </w:pPr>
            <w:r>
              <w:rPr>
                <w:sz w:val="22"/>
                <w:szCs w:val="22"/>
                <w:lang w:val="es-EC"/>
              </w:rPr>
              <w:t>Índice del contenido de la Oferta;</w:t>
            </w:r>
          </w:p>
          <w:p w14:paraId="69387AA1" w14:textId="77777777" w:rsidR="00192CC3" w:rsidRDefault="00192CC3" w:rsidP="001A12A2">
            <w:pPr>
              <w:pStyle w:val="Prrafodelista"/>
              <w:numPr>
                <w:ilvl w:val="0"/>
                <w:numId w:val="68"/>
              </w:numPr>
              <w:tabs>
                <w:tab w:val="right" w:pos="7254"/>
              </w:tabs>
              <w:ind w:left="540" w:hanging="283"/>
              <w:jc w:val="both"/>
              <w:rPr>
                <w:sz w:val="22"/>
                <w:szCs w:val="22"/>
                <w:lang w:val="es-EC"/>
              </w:rPr>
            </w:pPr>
            <w:r>
              <w:rPr>
                <w:sz w:val="22"/>
                <w:szCs w:val="22"/>
                <w:lang w:val="es-EC"/>
              </w:rPr>
              <w:t>Identificación del Licitante:</w:t>
            </w:r>
          </w:p>
          <w:p w14:paraId="36C56A86" w14:textId="77777777" w:rsidR="002F5AAD" w:rsidRDefault="00192CC3" w:rsidP="00192CC3">
            <w:pPr>
              <w:pStyle w:val="Prrafodelista"/>
              <w:tabs>
                <w:tab w:val="right" w:pos="7254"/>
              </w:tabs>
              <w:ind w:left="540"/>
              <w:jc w:val="both"/>
              <w:rPr>
                <w:sz w:val="22"/>
                <w:szCs w:val="22"/>
                <w:lang w:val="es-EC"/>
              </w:rPr>
            </w:pPr>
            <w:r>
              <w:rPr>
                <w:sz w:val="22"/>
                <w:szCs w:val="22"/>
                <w:lang w:val="es-EC"/>
              </w:rPr>
              <w:t xml:space="preserve">Persona natural: </w:t>
            </w:r>
          </w:p>
          <w:p w14:paraId="4E947012" w14:textId="77777777" w:rsidR="00192CC3" w:rsidRDefault="002F5AAD" w:rsidP="00A90F30">
            <w:pPr>
              <w:pStyle w:val="Prrafodelista"/>
              <w:numPr>
                <w:ilvl w:val="0"/>
                <w:numId w:val="71"/>
              </w:numPr>
              <w:tabs>
                <w:tab w:val="right" w:pos="7254"/>
              </w:tabs>
              <w:ind w:left="824" w:hanging="284"/>
              <w:jc w:val="both"/>
              <w:rPr>
                <w:sz w:val="22"/>
                <w:szCs w:val="22"/>
                <w:lang w:val="es-EC"/>
              </w:rPr>
            </w:pPr>
            <w:r>
              <w:rPr>
                <w:sz w:val="22"/>
                <w:szCs w:val="22"/>
                <w:lang w:val="es-EC"/>
              </w:rPr>
              <w:t>D</w:t>
            </w:r>
            <w:r w:rsidR="00192CC3">
              <w:rPr>
                <w:sz w:val="22"/>
                <w:szCs w:val="22"/>
                <w:lang w:val="es-EC"/>
              </w:rPr>
              <w:t>ocumento de identificación;</w:t>
            </w:r>
          </w:p>
          <w:p w14:paraId="2F9C30C4" w14:textId="77777777" w:rsidR="00192CC3" w:rsidRDefault="00192CC3" w:rsidP="00A90F30">
            <w:pPr>
              <w:pStyle w:val="Prrafodelista"/>
              <w:numPr>
                <w:ilvl w:val="0"/>
                <w:numId w:val="71"/>
              </w:numPr>
              <w:tabs>
                <w:tab w:val="right" w:pos="7254"/>
              </w:tabs>
              <w:ind w:left="824" w:hanging="284"/>
              <w:jc w:val="both"/>
              <w:rPr>
                <w:sz w:val="22"/>
                <w:szCs w:val="22"/>
                <w:lang w:val="es-EC"/>
              </w:rPr>
            </w:pPr>
            <w:r>
              <w:rPr>
                <w:sz w:val="22"/>
                <w:szCs w:val="22"/>
                <w:lang w:val="es-EC"/>
              </w:rPr>
              <w:t xml:space="preserve">Copia de certificado que acredite la </w:t>
            </w:r>
            <w:r w:rsidR="002F5AAD">
              <w:rPr>
                <w:sz w:val="22"/>
                <w:szCs w:val="22"/>
                <w:lang w:val="es-EC"/>
              </w:rPr>
              <w:t xml:space="preserve">condición fiscal para ejercer la actividad </w:t>
            </w:r>
            <w:r w:rsidR="002F5AAD">
              <w:rPr>
                <w:sz w:val="22"/>
                <w:szCs w:val="22"/>
                <w:lang w:val="es-EC"/>
              </w:rPr>
              <w:lastRenderedPageBreak/>
              <w:t>comercial: RUC o RUP para ecuatorianos y residentes en el Ecuador y documento similar emitido por autoridad competente en el país donde ejerce sus actividades comerciales;</w:t>
            </w:r>
          </w:p>
          <w:p w14:paraId="16079AF5" w14:textId="77777777" w:rsidR="002F5AAD" w:rsidRDefault="002F5AAD" w:rsidP="00192CC3">
            <w:pPr>
              <w:pStyle w:val="Prrafodelista"/>
              <w:tabs>
                <w:tab w:val="right" w:pos="7254"/>
              </w:tabs>
              <w:ind w:left="540"/>
              <w:jc w:val="both"/>
              <w:rPr>
                <w:sz w:val="22"/>
                <w:szCs w:val="22"/>
                <w:lang w:val="es-EC"/>
              </w:rPr>
            </w:pPr>
            <w:r>
              <w:rPr>
                <w:sz w:val="22"/>
                <w:szCs w:val="22"/>
                <w:lang w:val="es-EC"/>
              </w:rPr>
              <w:t xml:space="preserve">Persona jurídica: </w:t>
            </w:r>
          </w:p>
          <w:p w14:paraId="3CD074FB" w14:textId="77777777" w:rsidR="002F5AAD" w:rsidRDefault="002F5AAD" w:rsidP="00A90F30">
            <w:pPr>
              <w:pStyle w:val="Prrafodelista"/>
              <w:numPr>
                <w:ilvl w:val="0"/>
                <w:numId w:val="71"/>
              </w:numPr>
              <w:tabs>
                <w:tab w:val="right" w:pos="7254"/>
              </w:tabs>
              <w:ind w:left="824" w:hanging="284"/>
              <w:jc w:val="both"/>
              <w:rPr>
                <w:sz w:val="22"/>
                <w:szCs w:val="22"/>
                <w:lang w:val="es-EC"/>
              </w:rPr>
            </w:pPr>
            <w:r>
              <w:rPr>
                <w:sz w:val="22"/>
                <w:szCs w:val="22"/>
                <w:lang w:val="es-EC"/>
              </w:rPr>
              <w:t>Copia de documento de constitución o de registro de la entidad legal del licitante;</w:t>
            </w:r>
          </w:p>
          <w:p w14:paraId="2424A211" w14:textId="77777777" w:rsidR="002F5AAD" w:rsidRDefault="002F5AAD" w:rsidP="00A90F30">
            <w:pPr>
              <w:pStyle w:val="Prrafodelista"/>
              <w:numPr>
                <w:ilvl w:val="0"/>
                <w:numId w:val="71"/>
              </w:numPr>
              <w:tabs>
                <w:tab w:val="right" w:pos="7254"/>
              </w:tabs>
              <w:ind w:left="824" w:hanging="284"/>
              <w:jc w:val="both"/>
              <w:rPr>
                <w:sz w:val="22"/>
                <w:szCs w:val="22"/>
                <w:lang w:val="es-EC"/>
              </w:rPr>
            </w:pPr>
            <w:r>
              <w:rPr>
                <w:sz w:val="22"/>
                <w:szCs w:val="22"/>
                <w:lang w:val="es-EC"/>
              </w:rPr>
              <w:t>Copia de nombramiento de representante legal;</w:t>
            </w:r>
          </w:p>
          <w:p w14:paraId="2C6A3AB2" w14:textId="77777777" w:rsidR="002F5AAD" w:rsidRDefault="00516A35" w:rsidP="00516A35">
            <w:pPr>
              <w:pStyle w:val="Prrafodelista"/>
              <w:tabs>
                <w:tab w:val="right" w:pos="7254"/>
              </w:tabs>
              <w:ind w:left="540"/>
              <w:jc w:val="both"/>
              <w:rPr>
                <w:sz w:val="22"/>
                <w:szCs w:val="22"/>
                <w:lang w:val="es-EC"/>
              </w:rPr>
            </w:pPr>
            <w:r>
              <w:rPr>
                <w:sz w:val="22"/>
                <w:szCs w:val="22"/>
                <w:lang w:val="es-EC"/>
              </w:rPr>
              <w:t>APCA:</w:t>
            </w:r>
          </w:p>
          <w:p w14:paraId="025A9450" w14:textId="77777777" w:rsidR="00516A35" w:rsidRDefault="00516A35" w:rsidP="00A90F30">
            <w:pPr>
              <w:pStyle w:val="Prrafodelista"/>
              <w:numPr>
                <w:ilvl w:val="0"/>
                <w:numId w:val="71"/>
              </w:numPr>
              <w:tabs>
                <w:tab w:val="right" w:pos="7254"/>
              </w:tabs>
              <w:ind w:left="824" w:hanging="284"/>
              <w:jc w:val="both"/>
              <w:rPr>
                <w:sz w:val="22"/>
                <w:szCs w:val="22"/>
                <w:lang w:val="es-EC"/>
              </w:rPr>
            </w:pPr>
            <w:r>
              <w:rPr>
                <w:sz w:val="22"/>
                <w:szCs w:val="22"/>
                <w:lang w:val="es-EC"/>
              </w:rPr>
              <w:t>Documentación de constitución o de registro de la APCA o Carta de Intención de conformar una APCA con inclusión de borrador de convenio.</w:t>
            </w:r>
          </w:p>
          <w:p w14:paraId="67F865C6" w14:textId="77777777" w:rsidR="00516A35" w:rsidRDefault="00516A35" w:rsidP="00A90F30">
            <w:pPr>
              <w:pStyle w:val="Prrafodelista"/>
              <w:numPr>
                <w:ilvl w:val="0"/>
                <w:numId w:val="71"/>
              </w:numPr>
              <w:tabs>
                <w:tab w:val="right" w:pos="7254"/>
              </w:tabs>
              <w:ind w:left="824" w:hanging="284"/>
              <w:jc w:val="both"/>
              <w:rPr>
                <w:sz w:val="22"/>
                <w:szCs w:val="22"/>
                <w:lang w:val="es-EC"/>
              </w:rPr>
            </w:pPr>
            <w:r>
              <w:rPr>
                <w:sz w:val="22"/>
                <w:szCs w:val="22"/>
                <w:lang w:val="es-EC"/>
              </w:rPr>
              <w:t>Copia de nombramiento de Procurador Común o acuerdo de designar representante.</w:t>
            </w:r>
          </w:p>
          <w:p w14:paraId="3F655D49" w14:textId="77777777" w:rsidR="00516A35" w:rsidRPr="00516A35" w:rsidRDefault="00516A35" w:rsidP="00516A35">
            <w:pPr>
              <w:pStyle w:val="Prrafodelista"/>
              <w:tabs>
                <w:tab w:val="right" w:pos="7254"/>
              </w:tabs>
              <w:ind w:left="540"/>
              <w:jc w:val="both"/>
              <w:rPr>
                <w:sz w:val="22"/>
                <w:szCs w:val="22"/>
                <w:lang w:val="es-EC"/>
              </w:rPr>
            </w:pPr>
            <w:r>
              <w:rPr>
                <w:sz w:val="22"/>
                <w:szCs w:val="22"/>
                <w:lang w:val="es-EC"/>
              </w:rPr>
              <w:t>Los Licitantes extranjeros deberán presentar documentos equivalentes a los arriba mencionados.</w:t>
            </w:r>
          </w:p>
          <w:p w14:paraId="788A12A5" w14:textId="46596452" w:rsidR="002738DA" w:rsidRPr="00E27C66" w:rsidRDefault="002738DA" w:rsidP="002D2B2F">
            <w:pPr>
              <w:pStyle w:val="Prrafodelista"/>
              <w:numPr>
                <w:ilvl w:val="0"/>
                <w:numId w:val="68"/>
              </w:numPr>
              <w:tabs>
                <w:tab w:val="right" w:pos="7254"/>
              </w:tabs>
              <w:ind w:left="540" w:hanging="283"/>
              <w:jc w:val="both"/>
              <w:rPr>
                <w:sz w:val="22"/>
                <w:szCs w:val="22"/>
                <w:lang w:val="es-EC"/>
              </w:rPr>
            </w:pPr>
            <w:r w:rsidRPr="00E27C66">
              <w:rPr>
                <w:sz w:val="22"/>
                <w:szCs w:val="22"/>
                <w:lang w:val="es-EC"/>
              </w:rPr>
              <w:t xml:space="preserve">Copia de estados financieros (balances generales) de los </w:t>
            </w:r>
            <w:r w:rsidR="00CE7C21" w:rsidRPr="00E27C66">
              <w:rPr>
                <w:sz w:val="22"/>
                <w:szCs w:val="22"/>
                <w:lang w:val="es-EC"/>
              </w:rPr>
              <w:t xml:space="preserve">años </w:t>
            </w:r>
            <w:r w:rsidR="00E82EFA">
              <w:rPr>
                <w:sz w:val="22"/>
                <w:szCs w:val="22"/>
                <w:lang w:val="es-EC"/>
              </w:rPr>
              <w:t>201</w:t>
            </w:r>
            <w:r w:rsidR="00C41690">
              <w:rPr>
                <w:sz w:val="22"/>
                <w:szCs w:val="22"/>
                <w:lang w:val="es-EC"/>
              </w:rPr>
              <w:t>4</w:t>
            </w:r>
            <w:r w:rsidR="00E82EFA">
              <w:rPr>
                <w:sz w:val="22"/>
                <w:szCs w:val="22"/>
                <w:lang w:val="es-EC"/>
              </w:rPr>
              <w:t xml:space="preserve">, </w:t>
            </w:r>
            <w:r w:rsidR="00CE7C21" w:rsidRPr="00E27C66">
              <w:rPr>
                <w:sz w:val="22"/>
                <w:szCs w:val="22"/>
                <w:lang w:val="es-EC"/>
              </w:rPr>
              <w:t>201</w:t>
            </w:r>
            <w:r w:rsidR="00C41690">
              <w:rPr>
                <w:sz w:val="22"/>
                <w:szCs w:val="22"/>
                <w:lang w:val="es-EC"/>
              </w:rPr>
              <w:t>5</w:t>
            </w:r>
            <w:r w:rsidR="00CE7C21" w:rsidRPr="00E27C66">
              <w:rPr>
                <w:sz w:val="22"/>
                <w:szCs w:val="22"/>
                <w:lang w:val="es-EC"/>
              </w:rPr>
              <w:t xml:space="preserve"> </w:t>
            </w:r>
            <w:r w:rsidR="00C11E45">
              <w:rPr>
                <w:sz w:val="22"/>
                <w:szCs w:val="22"/>
                <w:lang w:val="es-EC"/>
              </w:rPr>
              <w:t>y</w:t>
            </w:r>
            <w:r w:rsidR="00CE7C21" w:rsidRPr="00E27C66">
              <w:rPr>
                <w:sz w:val="22"/>
                <w:szCs w:val="22"/>
                <w:lang w:val="es-EC"/>
              </w:rPr>
              <w:t xml:space="preserve"> 201</w:t>
            </w:r>
            <w:r w:rsidR="00C41690">
              <w:rPr>
                <w:sz w:val="22"/>
                <w:szCs w:val="22"/>
                <w:lang w:val="es-EC"/>
              </w:rPr>
              <w:t>6</w:t>
            </w:r>
            <w:r w:rsidRPr="00E27C66">
              <w:rPr>
                <w:sz w:val="22"/>
                <w:szCs w:val="22"/>
                <w:lang w:val="es-EC"/>
              </w:rPr>
              <w:t>, que permitan demostrar, entre otros, los valores recibidos o facturados en venta</w:t>
            </w:r>
            <w:r w:rsidR="00CE7C21" w:rsidRPr="00E27C66">
              <w:rPr>
                <w:sz w:val="22"/>
                <w:szCs w:val="22"/>
                <w:lang w:val="es-EC"/>
              </w:rPr>
              <w:t>s</w:t>
            </w:r>
            <w:r w:rsidRPr="00E27C66">
              <w:rPr>
                <w:sz w:val="22"/>
                <w:szCs w:val="22"/>
                <w:lang w:val="es-EC"/>
              </w:rPr>
              <w:t xml:space="preserve">. Para licitantes domiciliados en el Ecuador se puede presentar alternativamente las copias de las declaraciones de impuestos a la renta de los años </w:t>
            </w:r>
            <w:r w:rsidR="00E82EFA">
              <w:rPr>
                <w:sz w:val="22"/>
                <w:szCs w:val="22"/>
                <w:lang w:val="es-EC"/>
              </w:rPr>
              <w:t>201</w:t>
            </w:r>
            <w:r w:rsidR="00C41690">
              <w:rPr>
                <w:sz w:val="22"/>
                <w:szCs w:val="22"/>
                <w:lang w:val="es-EC"/>
              </w:rPr>
              <w:t>4</w:t>
            </w:r>
            <w:r w:rsidR="00E82EFA">
              <w:rPr>
                <w:sz w:val="22"/>
                <w:szCs w:val="22"/>
                <w:lang w:val="es-EC"/>
              </w:rPr>
              <w:t xml:space="preserve">, </w:t>
            </w:r>
            <w:r w:rsidRPr="00E27C66">
              <w:rPr>
                <w:sz w:val="22"/>
                <w:szCs w:val="22"/>
                <w:lang w:val="es-EC"/>
              </w:rPr>
              <w:t>201</w:t>
            </w:r>
            <w:r w:rsidR="00C41690">
              <w:rPr>
                <w:sz w:val="22"/>
                <w:szCs w:val="22"/>
                <w:lang w:val="es-EC"/>
              </w:rPr>
              <w:t>5</w:t>
            </w:r>
            <w:r w:rsidRPr="00E27C66">
              <w:rPr>
                <w:sz w:val="22"/>
                <w:szCs w:val="22"/>
                <w:lang w:val="es-EC"/>
              </w:rPr>
              <w:t xml:space="preserve"> </w:t>
            </w:r>
            <w:r w:rsidR="00C11E45">
              <w:rPr>
                <w:sz w:val="22"/>
                <w:szCs w:val="22"/>
                <w:lang w:val="es-EC"/>
              </w:rPr>
              <w:t>y</w:t>
            </w:r>
            <w:r w:rsidRPr="00E27C66">
              <w:rPr>
                <w:sz w:val="22"/>
                <w:szCs w:val="22"/>
                <w:lang w:val="es-EC"/>
              </w:rPr>
              <w:t xml:space="preserve"> 201</w:t>
            </w:r>
            <w:r w:rsidR="00C41690">
              <w:rPr>
                <w:sz w:val="22"/>
                <w:szCs w:val="22"/>
                <w:lang w:val="es-EC"/>
              </w:rPr>
              <w:t>6</w:t>
            </w:r>
            <w:r w:rsidRPr="00E27C66">
              <w:rPr>
                <w:sz w:val="22"/>
                <w:szCs w:val="22"/>
                <w:lang w:val="es-EC"/>
              </w:rPr>
              <w:t>.</w:t>
            </w:r>
          </w:p>
          <w:p w14:paraId="79C989A6" w14:textId="213D7304" w:rsidR="00A158F7" w:rsidRDefault="002738DA" w:rsidP="002D2B2F">
            <w:pPr>
              <w:pStyle w:val="Prrafodelista"/>
              <w:numPr>
                <w:ilvl w:val="0"/>
                <w:numId w:val="68"/>
              </w:numPr>
              <w:tabs>
                <w:tab w:val="right" w:pos="7254"/>
              </w:tabs>
              <w:ind w:left="540" w:hanging="283"/>
              <w:jc w:val="both"/>
              <w:rPr>
                <w:sz w:val="22"/>
                <w:szCs w:val="22"/>
                <w:lang w:val="es-EC"/>
              </w:rPr>
            </w:pPr>
            <w:r w:rsidRPr="004513B4">
              <w:rPr>
                <w:sz w:val="22"/>
                <w:szCs w:val="22"/>
                <w:lang w:val="es-EC"/>
              </w:rPr>
              <w:t>Documentos o certificados que acrediten la capacidad financiera en volumen de ventas.</w:t>
            </w:r>
            <w:r w:rsidR="00A158F7" w:rsidRPr="004513B4">
              <w:rPr>
                <w:sz w:val="22"/>
                <w:szCs w:val="22"/>
                <w:lang w:val="es-EC"/>
              </w:rPr>
              <w:t xml:space="preserve"> </w:t>
            </w:r>
          </w:p>
          <w:p w14:paraId="2359993A" w14:textId="6C3CB765" w:rsidR="00E82EFA" w:rsidRPr="004513B4" w:rsidRDefault="002738DA" w:rsidP="00E82EFA">
            <w:pPr>
              <w:pStyle w:val="Prrafodelista"/>
              <w:numPr>
                <w:ilvl w:val="0"/>
                <w:numId w:val="68"/>
              </w:numPr>
              <w:tabs>
                <w:tab w:val="right" w:pos="7254"/>
              </w:tabs>
              <w:ind w:left="540" w:hanging="283"/>
              <w:jc w:val="both"/>
              <w:rPr>
                <w:sz w:val="22"/>
                <w:szCs w:val="22"/>
                <w:lang w:val="es-EC"/>
              </w:rPr>
            </w:pPr>
            <w:r w:rsidRPr="004513B4">
              <w:rPr>
                <w:sz w:val="22"/>
                <w:szCs w:val="22"/>
                <w:lang w:val="es-EC"/>
              </w:rPr>
              <w:t xml:space="preserve">Documentos o certificaciones que acrediten la experiencia </w:t>
            </w:r>
            <w:r w:rsidR="00E82EFA">
              <w:rPr>
                <w:sz w:val="22"/>
                <w:szCs w:val="22"/>
                <w:lang w:val="es-EC"/>
              </w:rPr>
              <w:t xml:space="preserve">y capacidad técnica solicitada, </w:t>
            </w:r>
            <w:r w:rsidR="00E82EFA" w:rsidRPr="004513B4">
              <w:rPr>
                <w:spacing w:val="1"/>
                <w:sz w:val="22"/>
                <w:szCs w:val="22"/>
                <w:lang w:val="es-ES"/>
              </w:rPr>
              <w:t>en</w:t>
            </w:r>
            <w:r w:rsidR="00E82EFA" w:rsidRPr="004513B4">
              <w:rPr>
                <w:spacing w:val="7"/>
                <w:sz w:val="22"/>
                <w:szCs w:val="22"/>
                <w:lang w:val="es-ES"/>
              </w:rPr>
              <w:t xml:space="preserve"> </w:t>
            </w:r>
            <w:r w:rsidR="00E82EFA" w:rsidRPr="004513B4">
              <w:rPr>
                <w:sz w:val="22"/>
                <w:szCs w:val="22"/>
                <w:lang w:val="es-ES"/>
              </w:rPr>
              <w:t>la</w:t>
            </w:r>
            <w:r w:rsidR="00E82EFA" w:rsidRPr="004513B4">
              <w:rPr>
                <w:spacing w:val="5"/>
                <w:sz w:val="22"/>
                <w:szCs w:val="22"/>
                <w:lang w:val="es-ES"/>
              </w:rPr>
              <w:t xml:space="preserve"> </w:t>
            </w:r>
            <w:r w:rsidR="00E82EFA" w:rsidRPr="004513B4">
              <w:rPr>
                <w:spacing w:val="-2"/>
                <w:sz w:val="22"/>
                <w:szCs w:val="22"/>
                <w:lang w:val="es-ES"/>
              </w:rPr>
              <w:t>c</w:t>
            </w:r>
            <w:r w:rsidR="00E82EFA" w:rsidRPr="004513B4">
              <w:rPr>
                <w:spacing w:val="1"/>
                <w:sz w:val="22"/>
                <w:szCs w:val="22"/>
                <w:lang w:val="es-ES"/>
              </w:rPr>
              <w:t>o</w:t>
            </w:r>
            <w:r w:rsidR="00E82EFA" w:rsidRPr="004513B4">
              <w:rPr>
                <w:spacing w:val="-1"/>
                <w:sz w:val="22"/>
                <w:szCs w:val="22"/>
                <w:lang w:val="es-ES"/>
              </w:rPr>
              <w:t>m</w:t>
            </w:r>
            <w:r w:rsidR="00E82EFA" w:rsidRPr="004513B4">
              <w:rPr>
                <w:sz w:val="22"/>
                <w:szCs w:val="22"/>
                <w:lang w:val="es-ES"/>
              </w:rPr>
              <w:t>erciali</w:t>
            </w:r>
            <w:r w:rsidR="00E82EFA" w:rsidRPr="004513B4">
              <w:rPr>
                <w:spacing w:val="-1"/>
                <w:sz w:val="22"/>
                <w:szCs w:val="22"/>
                <w:lang w:val="es-ES"/>
              </w:rPr>
              <w:t>z</w:t>
            </w:r>
            <w:r w:rsidR="00E82EFA" w:rsidRPr="004513B4">
              <w:rPr>
                <w:sz w:val="22"/>
                <w:szCs w:val="22"/>
                <w:lang w:val="es-ES"/>
              </w:rPr>
              <w:t>ac</w:t>
            </w:r>
            <w:r w:rsidR="00E82EFA" w:rsidRPr="004513B4">
              <w:rPr>
                <w:spacing w:val="-3"/>
                <w:sz w:val="22"/>
                <w:szCs w:val="22"/>
                <w:lang w:val="es-ES"/>
              </w:rPr>
              <w:t>i</w:t>
            </w:r>
            <w:r w:rsidR="00E82EFA" w:rsidRPr="004513B4">
              <w:rPr>
                <w:spacing w:val="1"/>
                <w:sz w:val="22"/>
                <w:szCs w:val="22"/>
                <w:lang w:val="es-ES"/>
              </w:rPr>
              <w:t>ó</w:t>
            </w:r>
            <w:r w:rsidR="00E82EFA" w:rsidRPr="004513B4">
              <w:rPr>
                <w:spacing w:val="-1"/>
                <w:sz w:val="22"/>
                <w:szCs w:val="22"/>
                <w:lang w:val="es-ES"/>
              </w:rPr>
              <w:t>n</w:t>
            </w:r>
            <w:r w:rsidR="00E82EFA" w:rsidRPr="004513B4">
              <w:rPr>
                <w:sz w:val="22"/>
                <w:szCs w:val="22"/>
                <w:lang w:val="es-ES"/>
              </w:rPr>
              <w:t>,</w:t>
            </w:r>
            <w:r w:rsidR="00E82EFA" w:rsidRPr="004513B4">
              <w:rPr>
                <w:spacing w:val="8"/>
                <w:sz w:val="22"/>
                <w:szCs w:val="22"/>
                <w:lang w:val="es-ES"/>
              </w:rPr>
              <w:t xml:space="preserve"> </w:t>
            </w:r>
            <w:r w:rsidR="00E82EFA" w:rsidRPr="004513B4">
              <w:rPr>
                <w:spacing w:val="-1"/>
                <w:sz w:val="22"/>
                <w:szCs w:val="22"/>
                <w:lang w:val="es-ES"/>
              </w:rPr>
              <w:t>d</w:t>
            </w:r>
            <w:r w:rsidR="00E82EFA" w:rsidRPr="004513B4">
              <w:rPr>
                <w:sz w:val="22"/>
                <w:szCs w:val="22"/>
                <w:lang w:val="es-ES"/>
              </w:rPr>
              <w:t>istri</w:t>
            </w:r>
            <w:r w:rsidR="00E82EFA" w:rsidRPr="004513B4">
              <w:rPr>
                <w:spacing w:val="-1"/>
                <w:sz w:val="22"/>
                <w:szCs w:val="22"/>
                <w:lang w:val="es-ES"/>
              </w:rPr>
              <w:t>bu</w:t>
            </w:r>
            <w:r w:rsidR="00E82EFA" w:rsidRPr="004513B4">
              <w:rPr>
                <w:sz w:val="22"/>
                <w:szCs w:val="22"/>
                <w:lang w:val="es-ES"/>
              </w:rPr>
              <w:t>c</w:t>
            </w:r>
            <w:r w:rsidR="00E82EFA" w:rsidRPr="004513B4">
              <w:rPr>
                <w:spacing w:val="-3"/>
                <w:sz w:val="22"/>
                <w:szCs w:val="22"/>
                <w:lang w:val="es-ES"/>
              </w:rPr>
              <w:t>i</w:t>
            </w:r>
            <w:r w:rsidR="00E82EFA" w:rsidRPr="004513B4">
              <w:rPr>
                <w:spacing w:val="-1"/>
                <w:sz w:val="22"/>
                <w:szCs w:val="22"/>
                <w:lang w:val="es-ES"/>
              </w:rPr>
              <w:t>ó</w:t>
            </w:r>
            <w:r w:rsidR="00E82EFA" w:rsidRPr="004513B4">
              <w:rPr>
                <w:sz w:val="22"/>
                <w:szCs w:val="22"/>
                <w:lang w:val="es-ES"/>
              </w:rPr>
              <w:t>n</w:t>
            </w:r>
            <w:r w:rsidR="00E82EFA" w:rsidRPr="004513B4">
              <w:rPr>
                <w:spacing w:val="7"/>
                <w:sz w:val="22"/>
                <w:szCs w:val="22"/>
                <w:lang w:val="es-ES"/>
              </w:rPr>
              <w:t xml:space="preserve"> </w:t>
            </w:r>
            <w:r w:rsidR="00E82EFA" w:rsidRPr="004513B4">
              <w:rPr>
                <w:sz w:val="22"/>
                <w:szCs w:val="22"/>
                <w:lang w:val="es-ES"/>
              </w:rPr>
              <w:t>o</w:t>
            </w:r>
            <w:r w:rsidR="00E82EFA" w:rsidRPr="004513B4">
              <w:rPr>
                <w:spacing w:val="9"/>
                <w:sz w:val="22"/>
                <w:szCs w:val="22"/>
                <w:lang w:val="es-ES"/>
              </w:rPr>
              <w:t xml:space="preserve"> </w:t>
            </w:r>
            <w:r w:rsidR="00E82EFA" w:rsidRPr="004513B4">
              <w:rPr>
                <w:spacing w:val="-3"/>
                <w:sz w:val="22"/>
                <w:szCs w:val="22"/>
                <w:lang w:val="es-ES"/>
              </w:rPr>
              <w:t>f</w:t>
            </w:r>
            <w:r w:rsidR="00E82EFA" w:rsidRPr="004513B4">
              <w:rPr>
                <w:sz w:val="22"/>
                <w:szCs w:val="22"/>
                <w:lang w:val="es-ES"/>
              </w:rPr>
              <w:t>a</w:t>
            </w:r>
            <w:r w:rsidR="00E82EFA" w:rsidRPr="004513B4">
              <w:rPr>
                <w:spacing w:val="-1"/>
                <w:sz w:val="22"/>
                <w:szCs w:val="22"/>
                <w:lang w:val="es-ES"/>
              </w:rPr>
              <w:t>b</w:t>
            </w:r>
            <w:r w:rsidR="00E82EFA" w:rsidRPr="004513B4">
              <w:rPr>
                <w:sz w:val="22"/>
                <w:szCs w:val="22"/>
                <w:lang w:val="es-ES"/>
              </w:rPr>
              <w:t>ricac</w:t>
            </w:r>
            <w:r w:rsidR="00E82EFA" w:rsidRPr="004513B4">
              <w:rPr>
                <w:spacing w:val="-3"/>
                <w:sz w:val="22"/>
                <w:szCs w:val="22"/>
                <w:lang w:val="es-ES"/>
              </w:rPr>
              <w:t>i</w:t>
            </w:r>
            <w:r w:rsidR="00E82EFA" w:rsidRPr="004513B4">
              <w:rPr>
                <w:spacing w:val="1"/>
                <w:sz w:val="22"/>
                <w:szCs w:val="22"/>
                <w:lang w:val="es-ES"/>
              </w:rPr>
              <w:t>ó</w:t>
            </w:r>
            <w:r w:rsidR="00E82EFA" w:rsidRPr="004513B4">
              <w:rPr>
                <w:sz w:val="22"/>
                <w:szCs w:val="22"/>
                <w:lang w:val="es-ES"/>
              </w:rPr>
              <w:t xml:space="preserve">n </w:t>
            </w:r>
            <w:r w:rsidR="00E82EFA" w:rsidRPr="004513B4">
              <w:rPr>
                <w:spacing w:val="-1"/>
                <w:sz w:val="22"/>
                <w:szCs w:val="22"/>
                <w:lang w:val="es-ES"/>
              </w:rPr>
              <w:t>d</w:t>
            </w:r>
            <w:r w:rsidR="00E82EFA" w:rsidRPr="004513B4">
              <w:rPr>
                <w:sz w:val="22"/>
                <w:szCs w:val="22"/>
                <w:lang w:val="es-ES"/>
              </w:rPr>
              <w:t>e</w:t>
            </w:r>
            <w:r w:rsidR="00E82EFA" w:rsidRPr="004513B4">
              <w:rPr>
                <w:spacing w:val="42"/>
                <w:sz w:val="22"/>
                <w:szCs w:val="22"/>
                <w:lang w:val="es-ES"/>
              </w:rPr>
              <w:t xml:space="preserve"> </w:t>
            </w:r>
            <w:r w:rsidR="00E82EFA" w:rsidRPr="004513B4">
              <w:rPr>
                <w:sz w:val="22"/>
                <w:szCs w:val="22"/>
                <w:lang w:val="es-ES"/>
              </w:rPr>
              <w:t>l</w:t>
            </w:r>
            <w:r w:rsidR="00E82EFA" w:rsidRPr="004513B4">
              <w:rPr>
                <w:spacing w:val="1"/>
                <w:sz w:val="22"/>
                <w:szCs w:val="22"/>
                <w:lang w:val="es-ES"/>
              </w:rPr>
              <w:t>o</w:t>
            </w:r>
            <w:r w:rsidR="00E82EFA" w:rsidRPr="004513B4">
              <w:rPr>
                <w:sz w:val="22"/>
                <w:szCs w:val="22"/>
                <w:lang w:val="es-ES"/>
              </w:rPr>
              <w:t xml:space="preserve">s </w:t>
            </w:r>
            <w:r w:rsidR="00E82EFA" w:rsidRPr="004513B4">
              <w:rPr>
                <w:spacing w:val="-1"/>
                <w:sz w:val="22"/>
                <w:szCs w:val="22"/>
                <w:lang w:val="es-ES"/>
              </w:rPr>
              <w:t>p</w:t>
            </w:r>
            <w:r w:rsidR="00E82EFA" w:rsidRPr="004513B4">
              <w:rPr>
                <w:sz w:val="22"/>
                <w:szCs w:val="22"/>
                <w:lang w:val="es-ES"/>
              </w:rPr>
              <w:t>r</w:t>
            </w:r>
            <w:r w:rsidR="00E82EFA" w:rsidRPr="004513B4">
              <w:rPr>
                <w:spacing w:val="1"/>
                <w:sz w:val="22"/>
                <w:szCs w:val="22"/>
                <w:lang w:val="es-ES"/>
              </w:rPr>
              <w:t>o</w:t>
            </w:r>
            <w:r w:rsidR="00E82EFA" w:rsidRPr="004513B4">
              <w:rPr>
                <w:spacing w:val="-1"/>
                <w:sz w:val="22"/>
                <w:szCs w:val="22"/>
                <w:lang w:val="es-ES"/>
              </w:rPr>
              <w:t>du</w:t>
            </w:r>
            <w:r w:rsidR="00E82EFA" w:rsidRPr="004513B4">
              <w:rPr>
                <w:sz w:val="22"/>
                <w:szCs w:val="22"/>
                <w:lang w:val="es-ES"/>
              </w:rPr>
              <w:t>c</w:t>
            </w:r>
            <w:r w:rsidR="00E82EFA" w:rsidRPr="004513B4">
              <w:rPr>
                <w:spacing w:val="-2"/>
                <w:sz w:val="22"/>
                <w:szCs w:val="22"/>
                <w:lang w:val="es-ES"/>
              </w:rPr>
              <w:t>t</w:t>
            </w:r>
            <w:r w:rsidR="00E82EFA" w:rsidRPr="004513B4">
              <w:rPr>
                <w:spacing w:val="1"/>
                <w:sz w:val="22"/>
                <w:szCs w:val="22"/>
                <w:lang w:val="es-ES"/>
              </w:rPr>
              <w:t>o</w:t>
            </w:r>
            <w:r w:rsidR="00E82EFA" w:rsidRPr="004513B4">
              <w:rPr>
                <w:sz w:val="22"/>
                <w:szCs w:val="22"/>
                <w:lang w:val="es-ES"/>
              </w:rPr>
              <w:t>s</w:t>
            </w:r>
            <w:r w:rsidR="00E82EFA" w:rsidRPr="004513B4">
              <w:rPr>
                <w:spacing w:val="39"/>
                <w:sz w:val="22"/>
                <w:szCs w:val="22"/>
                <w:lang w:val="es-ES"/>
              </w:rPr>
              <w:t xml:space="preserve"> </w:t>
            </w:r>
            <w:r w:rsidR="00E82EFA" w:rsidRPr="004513B4">
              <w:rPr>
                <w:spacing w:val="1"/>
                <w:sz w:val="22"/>
                <w:szCs w:val="22"/>
                <w:lang w:val="es-ES"/>
              </w:rPr>
              <w:t>o</w:t>
            </w:r>
            <w:r w:rsidR="00E82EFA" w:rsidRPr="004513B4">
              <w:rPr>
                <w:sz w:val="22"/>
                <w:szCs w:val="22"/>
                <w:lang w:val="es-ES"/>
              </w:rPr>
              <w:t>freci</w:t>
            </w:r>
            <w:r w:rsidR="00E82EFA" w:rsidRPr="004513B4">
              <w:rPr>
                <w:spacing w:val="-3"/>
                <w:sz w:val="22"/>
                <w:szCs w:val="22"/>
                <w:lang w:val="es-ES"/>
              </w:rPr>
              <w:t>d</w:t>
            </w:r>
            <w:r w:rsidR="00E82EFA" w:rsidRPr="004513B4">
              <w:rPr>
                <w:spacing w:val="-1"/>
                <w:sz w:val="22"/>
                <w:szCs w:val="22"/>
                <w:lang w:val="es-ES"/>
              </w:rPr>
              <w:t>o</w:t>
            </w:r>
            <w:r w:rsidR="00E82EFA" w:rsidRPr="004513B4">
              <w:rPr>
                <w:sz w:val="22"/>
                <w:szCs w:val="22"/>
                <w:lang w:val="es-ES"/>
              </w:rPr>
              <w:t>s</w:t>
            </w:r>
            <w:r w:rsidR="00E82EFA">
              <w:rPr>
                <w:sz w:val="22"/>
                <w:szCs w:val="22"/>
                <w:lang w:val="es-ES"/>
              </w:rPr>
              <w:t xml:space="preserve"> que</w:t>
            </w:r>
            <w:r w:rsidR="00E82EFA" w:rsidRPr="004513B4">
              <w:rPr>
                <w:sz w:val="22"/>
                <w:szCs w:val="22"/>
                <w:lang w:val="es-ES"/>
              </w:rPr>
              <w:t xml:space="preserve"> puede ser presentada en c</w:t>
            </w:r>
            <w:r w:rsidR="00E82EFA" w:rsidRPr="004513B4">
              <w:rPr>
                <w:spacing w:val="1"/>
                <w:sz w:val="22"/>
                <w:szCs w:val="22"/>
                <w:lang w:val="es-ES"/>
              </w:rPr>
              <w:t>o</w:t>
            </w:r>
            <w:r w:rsidR="00E82EFA" w:rsidRPr="004513B4">
              <w:rPr>
                <w:spacing w:val="-1"/>
                <w:sz w:val="22"/>
                <w:szCs w:val="22"/>
                <w:lang w:val="es-ES"/>
              </w:rPr>
              <w:t>p</w:t>
            </w:r>
            <w:r w:rsidR="00E82EFA" w:rsidRPr="004513B4">
              <w:rPr>
                <w:sz w:val="22"/>
                <w:szCs w:val="22"/>
                <w:lang w:val="es-ES"/>
              </w:rPr>
              <w:t>i</w:t>
            </w:r>
            <w:r w:rsidR="00E82EFA" w:rsidRPr="004513B4">
              <w:rPr>
                <w:spacing w:val="-3"/>
                <w:sz w:val="22"/>
                <w:szCs w:val="22"/>
                <w:lang w:val="es-ES"/>
              </w:rPr>
              <w:t>a</w:t>
            </w:r>
            <w:r w:rsidR="00E82EFA" w:rsidRPr="004513B4">
              <w:rPr>
                <w:sz w:val="22"/>
                <w:szCs w:val="22"/>
                <w:lang w:val="es-ES"/>
              </w:rPr>
              <w:t>s</w:t>
            </w:r>
            <w:r w:rsidR="00E82EFA" w:rsidRPr="004513B4">
              <w:rPr>
                <w:spacing w:val="13"/>
                <w:sz w:val="22"/>
                <w:szCs w:val="22"/>
                <w:lang w:val="es-ES"/>
              </w:rPr>
              <w:t xml:space="preserve"> simples </w:t>
            </w:r>
            <w:r w:rsidR="00E82EFA" w:rsidRPr="004513B4">
              <w:rPr>
                <w:spacing w:val="-1"/>
                <w:sz w:val="22"/>
                <w:szCs w:val="22"/>
                <w:lang w:val="es-ES"/>
              </w:rPr>
              <w:t>d</w:t>
            </w:r>
            <w:r w:rsidR="00E82EFA" w:rsidRPr="004513B4">
              <w:rPr>
                <w:sz w:val="22"/>
                <w:szCs w:val="22"/>
                <w:lang w:val="es-ES"/>
              </w:rPr>
              <w:t>e:</w:t>
            </w:r>
            <w:r w:rsidR="00E82EFA" w:rsidRPr="004513B4">
              <w:rPr>
                <w:spacing w:val="12"/>
                <w:sz w:val="22"/>
                <w:szCs w:val="22"/>
                <w:lang w:val="es-ES"/>
              </w:rPr>
              <w:t xml:space="preserve"> </w:t>
            </w:r>
            <w:r w:rsidR="00E82EFA" w:rsidRPr="004513B4">
              <w:rPr>
                <w:sz w:val="22"/>
                <w:szCs w:val="22"/>
                <w:lang w:val="es-ES"/>
              </w:rPr>
              <w:t>i)</w:t>
            </w:r>
            <w:r w:rsidR="00E82EFA" w:rsidRPr="004513B4">
              <w:rPr>
                <w:spacing w:val="12"/>
                <w:sz w:val="22"/>
                <w:szCs w:val="22"/>
                <w:lang w:val="es-ES"/>
              </w:rPr>
              <w:t xml:space="preserve"> </w:t>
            </w:r>
            <w:r w:rsidR="00E82EFA" w:rsidRPr="004513B4">
              <w:rPr>
                <w:spacing w:val="-2"/>
                <w:sz w:val="22"/>
                <w:szCs w:val="22"/>
                <w:lang w:val="es-ES"/>
              </w:rPr>
              <w:t>c</w:t>
            </w:r>
            <w:r w:rsidR="00E82EFA" w:rsidRPr="004513B4">
              <w:rPr>
                <w:spacing w:val="1"/>
                <w:sz w:val="22"/>
                <w:szCs w:val="22"/>
                <w:lang w:val="es-ES"/>
              </w:rPr>
              <w:t>o</w:t>
            </w:r>
            <w:r w:rsidR="00E82EFA" w:rsidRPr="004513B4">
              <w:rPr>
                <w:spacing w:val="-1"/>
                <w:sz w:val="22"/>
                <w:szCs w:val="22"/>
                <w:lang w:val="es-ES"/>
              </w:rPr>
              <w:t>n</w:t>
            </w:r>
            <w:r w:rsidR="00E82EFA" w:rsidRPr="004513B4">
              <w:rPr>
                <w:sz w:val="22"/>
                <w:szCs w:val="22"/>
                <w:lang w:val="es-ES"/>
              </w:rPr>
              <w:t>tra</w:t>
            </w:r>
            <w:r w:rsidR="00E82EFA" w:rsidRPr="004513B4">
              <w:rPr>
                <w:spacing w:val="-2"/>
                <w:sz w:val="22"/>
                <w:szCs w:val="22"/>
                <w:lang w:val="es-ES"/>
              </w:rPr>
              <w:t>t</w:t>
            </w:r>
            <w:r w:rsidR="00E82EFA" w:rsidRPr="004513B4">
              <w:rPr>
                <w:spacing w:val="1"/>
                <w:sz w:val="22"/>
                <w:szCs w:val="22"/>
                <w:lang w:val="es-ES"/>
              </w:rPr>
              <w:t>o</w:t>
            </w:r>
            <w:r w:rsidR="00E82EFA" w:rsidRPr="004513B4">
              <w:rPr>
                <w:sz w:val="22"/>
                <w:szCs w:val="22"/>
                <w:lang w:val="es-ES"/>
              </w:rPr>
              <w:t>s</w:t>
            </w:r>
            <w:r w:rsidR="00E82EFA" w:rsidRPr="004513B4">
              <w:rPr>
                <w:spacing w:val="13"/>
                <w:sz w:val="22"/>
                <w:szCs w:val="22"/>
                <w:lang w:val="es-ES"/>
              </w:rPr>
              <w:t xml:space="preserve"> </w:t>
            </w:r>
            <w:r w:rsidR="00E82EFA" w:rsidRPr="004513B4">
              <w:rPr>
                <w:sz w:val="22"/>
                <w:szCs w:val="22"/>
                <w:lang w:val="es-ES"/>
              </w:rPr>
              <w:t>u</w:t>
            </w:r>
            <w:r w:rsidR="00E82EFA" w:rsidRPr="004513B4">
              <w:rPr>
                <w:spacing w:val="9"/>
                <w:sz w:val="22"/>
                <w:szCs w:val="22"/>
                <w:lang w:val="es-ES"/>
              </w:rPr>
              <w:t xml:space="preserve"> </w:t>
            </w:r>
            <w:r w:rsidR="00E82EFA" w:rsidRPr="004513B4">
              <w:rPr>
                <w:spacing w:val="1"/>
                <w:sz w:val="22"/>
                <w:szCs w:val="22"/>
                <w:lang w:val="es-ES"/>
              </w:rPr>
              <w:t>ó</w:t>
            </w:r>
            <w:r w:rsidR="00E82EFA" w:rsidRPr="004513B4">
              <w:rPr>
                <w:sz w:val="22"/>
                <w:szCs w:val="22"/>
                <w:lang w:val="es-ES"/>
              </w:rPr>
              <w:t>r</w:t>
            </w:r>
            <w:r w:rsidR="00E82EFA" w:rsidRPr="004513B4">
              <w:rPr>
                <w:spacing w:val="-1"/>
                <w:sz w:val="22"/>
                <w:szCs w:val="22"/>
                <w:lang w:val="es-ES"/>
              </w:rPr>
              <w:t>d</w:t>
            </w:r>
            <w:r w:rsidR="00E82EFA" w:rsidRPr="004513B4">
              <w:rPr>
                <w:sz w:val="22"/>
                <w:szCs w:val="22"/>
                <w:lang w:val="es-ES"/>
              </w:rPr>
              <w:t>en</w:t>
            </w:r>
            <w:r w:rsidR="00E82EFA" w:rsidRPr="004513B4">
              <w:rPr>
                <w:spacing w:val="-2"/>
                <w:sz w:val="22"/>
                <w:szCs w:val="22"/>
                <w:lang w:val="es-ES"/>
              </w:rPr>
              <w:t>e</w:t>
            </w:r>
            <w:r w:rsidR="00E82EFA" w:rsidRPr="004513B4">
              <w:rPr>
                <w:sz w:val="22"/>
                <w:szCs w:val="22"/>
                <w:lang w:val="es-ES"/>
              </w:rPr>
              <w:t>s</w:t>
            </w:r>
            <w:r w:rsidR="00E82EFA" w:rsidRPr="004513B4">
              <w:rPr>
                <w:spacing w:val="13"/>
                <w:sz w:val="22"/>
                <w:szCs w:val="22"/>
                <w:lang w:val="es-ES"/>
              </w:rPr>
              <w:t xml:space="preserve"> </w:t>
            </w:r>
            <w:r w:rsidR="00E82EFA" w:rsidRPr="004513B4">
              <w:rPr>
                <w:spacing w:val="-1"/>
                <w:sz w:val="22"/>
                <w:szCs w:val="22"/>
                <w:lang w:val="es-ES"/>
              </w:rPr>
              <w:t>d</w:t>
            </w:r>
            <w:r w:rsidR="00E82EFA" w:rsidRPr="004513B4">
              <w:rPr>
                <w:sz w:val="22"/>
                <w:szCs w:val="22"/>
                <w:lang w:val="es-ES"/>
              </w:rPr>
              <w:t>e</w:t>
            </w:r>
            <w:r w:rsidR="00E82EFA" w:rsidRPr="004513B4">
              <w:rPr>
                <w:spacing w:val="13"/>
                <w:sz w:val="22"/>
                <w:szCs w:val="22"/>
                <w:lang w:val="es-ES"/>
              </w:rPr>
              <w:t xml:space="preserve"> </w:t>
            </w:r>
            <w:r w:rsidR="00E82EFA" w:rsidRPr="004513B4">
              <w:rPr>
                <w:spacing w:val="-2"/>
                <w:sz w:val="22"/>
                <w:szCs w:val="22"/>
                <w:lang w:val="es-ES"/>
              </w:rPr>
              <w:t>c</w:t>
            </w:r>
            <w:r w:rsidR="00E82EFA" w:rsidRPr="004513B4">
              <w:rPr>
                <w:spacing w:val="-1"/>
                <w:sz w:val="22"/>
                <w:szCs w:val="22"/>
                <w:lang w:val="es-ES"/>
              </w:rPr>
              <w:t>o</w:t>
            </w:r>
            <w:r w:rsidR="00E82EFA" w:rsidRPr="004513B4">
              <w:rPr>
                <w:spacing w:val="1"/>
                <w:sz w:val="22"/>
                <w:szCs w:val="22"/>
                <w:lang w:val="es-ES"/>
              </w:rPr>
              <w:t>m</w:t>
            </w:r>
            <w:r w:rsidR="00E82EFA" w:rsidRPr="004513B4">
              <w:rPr>
                <w:spacing w:val="-1"/>
                <w:sz w:val="22"/>
                <w:szCs w:val="22"/>
                <w:lang w:val="es-ES"/>
              </w:rPr>
              <w:t>p</w:t>
            </w:r>
            <w:r w:rsidR="00E82EFA" w:rsidRPr="004513B4">
              <w:rPr>
                <w:sz w:val="22"/>
                <w:szCs w:val="22"/>
                <w:lang w:val="es-ES"/>
              </w:rPr>
              <w:t>ra</w:t>
            </w:r>
            <w:r w:rsidR="00E82EFA" w:rsidRPr="004513B4">
              <w:rPr>
                <w:spacing w:val="12"/>
                <w:sz w:val="22"/>
                <w:szCs w:val="22"/>
                <w:lang w:val="es-ES"/>
              </w:rPr>
              <w:t xml:space="preserve"> de </w:t>
            </w:r>
            <w:r w:rsidR="00C41690">
              <w:rPr>
                <w:spacing w:val="12"/>
                <w:sz w:val="22"/>
                <w:szCs w:val="22"/>
                <w:lang w:val="es-ES"/>
              </w:rPr>
              <w:t>material didáctico</w:t>
            </w:r>
            <w:r w:rsidR="00E82EFA" w:rsidRPr="004513B4">
              <w:rPr>
                <w:sz w:val="22"/>
                <w:szCs w:val="22"/>
                <w:lang w:val="es-EC"/>
              </w:rPr>
              <w:t xml:space="preserve">; ii) facturas correspondientes a los contratos u órdenes de compra de </w:t>
            </w:r>
            <w:r w:rsidR="00C41690">
              <w:rPr>
                <w:sz w:val="22"/>
                <w:szCs w:val="22"/>
                <w:lang w:val="es-EC"/>
              </w:rPr>
              <w:t>materiales didácticos</w:t>
            </w:r>
            <w:r w:rsidR="00E82EFA">
              <w:rPr>
                <w:sz w:val="22"/>
                <w:szCs w:val="22"/>
                <w:lang w:val="es-EC"/>
              </w:rPr>
              <w:t xml:space="preserve">; </w:t>
            </w:r>
            <w:r w:rsidR="00E82EFA" w:rsidRPr="004513B4">
              <w:rPr>
                <w:sz w:val="22"/>
                <w:szCs w:val="22"/>
                <w:lang w:val="es-EC"/>
              </w:rPr>
              <w:t xml:space="preserve">iii) actas de entrega recepción debidamente suscritas de </w:t>
            </w:r>
            <w:r w:rsidR="00C41690">
              <w:rPr>
                <w:sz w:val="22"/>
                <w:szCs w:val="22"/>
                <w:lang w:val="es-EC"/>
              </w:rPr>
              <w:t>materiales didácticos</w:t>
            </w:r>
            <w:r w:rsidR="00E82EFA" w:rsidRPr="004513B4">
              <w:rPr>
                <w:sz w:val="22"/>
                <w:szCs w:val="22"/>
                <w:lang w:val="es-EC"/>
              </w:rPr>
              <w:t xml:space="preserve">; iv) </w:t>
            </w:r>
            <w:r w:rsidR="00E82EFA">
              <w:rPr>
                <w:sz w:val="22"/>
                <w:szCs w:val="22"/>
                <w:lang w:val="es-EC"/>
              </w:rPr>
              <w:t>c</w:t>
            </w:r>
            <w:r w:rsidR="00E82EFA" w:rsidRPr="004513B4">
              <w:rPr>
                <w:sz w:val="22"/>
                <w:szCs w:val="22"/>
                <w:lang w:val="es-EC"/>
              </w:rPr>
              <w:t xml:space="preserve">ertificado emitido por la entidad contratante </w:t>
            </w:r>
            <w:r w:rsidR="00E82EFA">
              <w:rPr>
                <w:sz w:val="22"/>
                <w:szCs w:val="22"/>
                <w:lang w:val="es-EC"/>
              </w:rPr>
              <w:t xml:space="preserve">sobre la adquisición de </w:t>
            </w:r>
            <w:r w:rsidR="00C41690">
              <w:rPr>
                <w:sz w:val="22"/>
                <w:szCs w:val="22"/>
                <w:lang w:val="es-EC"/>
              </w:rPr>
              <w:t>materiales</w:t>
            </w:r>
            <w:r w:rsidR="00E82EFA">
              <w:rPr>
                <w:sz w:val="22"/>
                <w:szCs w:val="22"/>
                <w:lang w:val="es-EC"/>
              </w:rPr>
              <w:t xml:space="preserve">. </w:t>
            </w:r>
          </w:p>
          <w:p w14:paraId="38E5CE24" w14:textId="4439895A" w:rsidR="00A158F7" w:rsidRDefault="002738DA" w:rsidP="002D2B2F">
            <w:pPr>
              <w:pStyle w:val="Prrafodelista"/>
              <w:numPr>
                <w:ilvl w:val="0"/>
                <w:numId w:val="68"/>
              </w:numPr>
              <w:tabs>
                <w:tab w:val="right" w:pos="7254"/>
              </w:tabs>
              <w:ind w:left="540" w:hanging="283"/>
              <w:jc w:val="both"/>
              <w:rPr>
                <w:sz w:val="22"/>
                <w:szCs w:val="22"/>
                <w:lang w:val="es-EC"/>
              </w:rPr>
            </w:pPr>
            <w:r w:rsidRPr="00A158F7">
              <w:rPr>
                <w:sz w:val="22"/>
                <w:szCs w:val="22"/>
                <w:lang w:val="es-EC"/>
              </w:rPr>
              <w:t>Documentos</w:t>
            </w:r>
            <w:r w:rsidR="00C41690">
              <w:rPr>
                <w:sz w:val="22"/>
                <w:szCs w:val="22"/>
                <w:lang w:val="es-EC"/>
              </w:rPr>
              <w:t xml:space="preserve">, catálogos que ofrezcan información </w:t>
            </w:r>
            <w:r w:rsidRPr="00A158F7">
              <w:rPr>
                <w:sz w:val="22"/>
                <w:szCs w:val="22"/>
                <w:lang w:val="es-EC"/>
              </w:rPr>
              <w:t xml:space="preserve">de los </w:t>
            </w:r>
            <w:r w:rsidR="00C41690">
              <w:rPr>
                <w:sz w:val="22"/>
                <w:szCs w:val="22"/>
                <w:lang w:val="es-EC"/>
              </w:rPr>
              <w:t>materiales didácticos</w:t>
            </w:r>
            <w:r w:rsidRPr="00A158F7">
              <w:rPr>
                <w:sz w:val="22"/>
                <w:szCs w:val="22"/>
                <w:lang w:val="es-EC"/>
              </w:rPr>
              <w:t>.</w:t>
            </w:r>
          </w:p>
          <w:p w14:paraId="340FE504" w14:textId="77777777" w:rsidR="00E82EFA" w:rsidRPr="00C41690" w:rsidRDefault="00E82EFA" w:rsidP="002738DA">
            <w:pPr>
              <w:widowControl w:val="0"/>
              <w:autoSpaceDE w:val="0"/>
              <w:autoSpaceDN w:val="0"/>
              <w:adjustRightInd w:val="0"/>
              <w:spacing w:before="1"/>
              <w:ind w:left="100" w:right="64"/>
              <w:jc w:val="both"/>
              <w:rPr>
                <w:bCs/>
                <w:spacing w:val="1"/>
                <w:sz w:val="22"/>
                <w:szCs w:val="22"/>
                <w:lang w:val="es-EC"/>
              </w:rPr>
            </w:pPr>
          </w:p>
          <w:p w14:paraId="73AAD7F5" w14:textId="37FEFBF0" w:rsidR="002738DA" w:rsidRDefault="005478E0" w:rsidP="002738DA">
            <w:pPr>
              <w:widowControl w:val="0"/>
              <w:autoSpaceDE w:val="0"/>
              <w:autoSpaceDN w:val="0"/>
              <w:adjustRightInd w:val="0"/>
              <w:spacing w:before="1"/>
              <w:ind w:left="100" w:right="64"/>
              <w:jc w:val="both"/>
              <w:rPr>
                <w:bCs/>
                <w:spacing w:val="-1"/>
                <w:sz w:val="22"/>
                <w:szCs w:val="22"/>
                <w:lang w:val="es-ES"/>
              </w:rPr>
            </w:pPr>
            <w:r w:rsidRPr="00AD0916">
              <w:rPr>
                <w:bCs/>
                <w:spacing w:val="1"/>
                <w:sz w:val="22"/>
                <w:szCs w:val="22"/>
                <w:lang w:val="es-ES"/>
              </w:rPr>
              <w:t>T</w:t>
            </w:r>
            <w:r w:rsidRPr="00AD0916">
              <w:rPr>
                <w:bCs/>
                <w:spacing w:val="-1"/>
                <w:sz w:val="22"/>
                <w:szCs w:val="22"/>
                <w:lang w:val="es-ES"/>
              </w:rPr>
              <w:t>od</w:t>
            </w:r>
            <w:r w:rsidRPr="00AD0916">
              <w:rPr>
                <w:bCs/>
                <w:sz w:val="22"/>
                <w:szCs w:val="22"/>
                <w:lang w:val="es-ES"/>
              </w:rPr>
              <w:t>a</w:t>
            </w:r>
            <w:r w:rsidR="005D3D6D" w:rsidRPr="00AD0916">
              <w:rPr>
                <w:bCs/>
                <w:sz w:val="22"/>
                <w:szCs w:val="22"/>
                <w:lang w:val="es-ES"/>
              </w:rPr>
              <w:t xml:space="preserve"> </w:t>
            </w:r>
            <w:r w:rsidRPr="00AD0916">
              <w:rPr>
                <w:bCs/>
                <w:spacing w:val="1"/>
                <w:sz w:val="22"/>
                <w:szCs w:val="22"/>
                <w:lang w:val="es-ES"/>
              </w:rPr>
              <w:t>l</w:t>
            </w:r>
            <w:r w:rsidRPr="00AD0916">
              <w:rPr>
                <w:bCs/>
                <w:sz w:val="22"/>
                <w:szCs w:val="22"/>
                <w:lang w:val="es-ES"/>
              </w:rPr>
              <w:t>a</w:t>
            </w:r>
            <w:r w:rsidR="005D3D6D" w:rsidRPr="00AD0916">
              <w:rPr>
                <w:bCs/>
                <w:sz w:val="22"/>
                <w:szCs w:val="22"/>
                <w:lang w:val="es-ES"/>
              </w:rPr>
              <w:t xml:space="preserve"> </w:t>
            </w:r>
            <w:r w:rsidRPr="00AD0916">
              <w:rPr>
                <w:bCs/>
                <w:spacing w:val="1"/>
                <w:sz w:val="22"/>
                <w:szCs w:val="22"/>
                <w:lang w:val="es-ES"/>
              </w:rPr>
              <w:t>i</w:t>
            </w:r>
            <w:r w:rsidRPr="00AD0916">
              <w:rPr>
                <w:bCs/>
                <w:spacing w:val="-1"/>
                <w:sz w:val="22"/>
                <w:szCs w:val="22"/>
                <w:lang w:val="es-ES"/>
              </w:rPr>
              <w:t>n</w:t>
            </w:r>
            <w:r w:rsidRPr="00AD0916">
              <w:rPr>
                <w:bCs/>
                <w:sz w:val="22"/>
                <w:szCs w:val="22"/>
                <w:lang w:val="es-ES"/>
              </w:rPr>
              <w:t>f</w:t>
            </w:r>
            <w:r w:rsidRPr="00AD0916">
              <w:rPr>
                <w:bCs/>
                <w:spacing w:val="-1"/>
                <w:sz w:val="22"/>
                <w:szCs w:val="22"/>
                <w:lang w:val="es-ES"/>
              </w:rPr>
              <w:t>o</w:t>
            </w:r>
            <w:r w:rsidRPr="00AD0916">
              <w:rPr>
                <w:bCs/>
                <w:spacing w:val="1"/>
                <w:sz w:val="22"/>
                <w:szCs w:val="22"/>
                <w:lang w:val="es-ES"/>
              </w:rPr>
              <w:t>r</w:t>
            </w:r>
            <w:r w:rsidRPr="00AD0916">
              <w:rPr>
                <w:bCs/>
                <w:sz w:val="22"/>
                <w:szCs w:val="22"/>
                <w:lang w:val="es-ES"/>
              </w:rPr>
              <w:t>mac</w:t>
            </w:r>
            <w:r w:rsidRPr="00AD0916">
              <w:rPr>
                <w:bCs/>
                <w:spacing w:val="1"/>
                <w:sz w:val="22"/>
                <w:szCs w:val="22"/>
                <w:lang w:val="es-ES"/>
              </w:rPr>
              <w:t>i</w:t>
            </w:r>
            <w:r w:rsidRPr="00AD0916">
              <w:rPr>
                <w:bCs/>
                <w:spacing w:val="-1"/>
                <w:sz w:val="22"/>
                <w:szCs w:val="22"/>
                <w:lang w:val="es-ES"/>
              </w:rPr>
              <w:t>ó</w:t>
            </w:r>
            <w:r w:rsidRPr="00AD0916">
              <w:rPr>
                <w:bCs/>
                <w:sz w:val="22"/>
                <w:szCs w:val="22"/>
                <w:lang w:val="es-ES"/>
              </w:rPr>
              <w:t>n</w:t>
            </w:r>
            <w:r w:rsidR="005D3D6D" w:rsidRPr="00AD0916">
              <w:rPr>
                <w:bCs/>
                <w:sz w:val="22"/>
                <w:szCs w:val="22"/>
                <w:lang w:val="es-ES"/>
              </w:rPr>
              <w:t xml:space="preserve"> </w:t>
            </w:r>
            <w:r w:rsidRPr="00AD0916">
              <w:rPr>
                <w:bCs/>
                <w:sz w:val="22"/>
                <w:szCs w:val="22"/>
                <w:lang w:val="es-ES"/>
              </w:rPr>
              <w:t>y</w:t>
            </w:r>
            <w:r w:rsidR="005D3D6D" w:rsidRPr="00AD0916">
              <w:rPr>
                <w:bCs/>
                <w:sz w:val="22"/>
                <w:szCs w:val="22"/>
                <w:lang w:val="es-ES"/>
              </w:rPr>
              <w:t xml:space="preserve"> </w:t>
            </w:r>
            <w:r w:rsidRPr="00AD0916">
              <w:rPr>
                <w:bCs/>
                <w:spacing w:val="-3"/>
                <w:sz w:val="22"/>
                <w:szCs w:val="22"/>
                <w:lang w:val="es-ES"/>
              </w:rPr>
              <w:t>d</w:t>
            </w:r>
            <w:r w:rsidRPr="00AD0916">
              <w:rPr>
                <w:bCs/>
                <w:spacing w:val="-1"/>
                <w:sz w:val="22"/>
                <w:szCs w:val="22"/>
                <w:lang w:val="es-ES"/>
              </w:rPr>
              <w:t>o</w:t>
            </w:r>
            <w:r w:rsidRPr="00AD0916">
              <w:rPr>
                <w:bCs/>
                <w:spacing w:val="1"/>
                <w:sz w:val="22"/>
                <w:szCs w:val="22"/>
                <w:lang w:val="es-ES"/>
              </w:rPr>
              <w:t>c</w:t>
            </w:r>
            <w:r w:rsidRPr="00AD0916">
              <w:rPr>
                <w:bCs/>
                <w:spacing w:val="-1"/>
                <w:sz w:val="22"/>
                <w:szCs w:val="22"/>
                <w:lang w:val="es-ES"/>
              </w:rPr>
              <w:t>u</w:t>
            </w:r>
            <w:r w:rsidRPr="00AD0916">
              <w:rPr>
                <w:bCs/>
                <w:sz w:val="22"/>
                <w:szCs w:val="22"/>
                <w:lang w:val="es-ES"/>
              </w:rPr>
              <w:t>me</w:t>
            </w:r>
            <w:r w:rsidRPr="00AD0916">
              <w:rPr>
                <w:bCs/>
                <w:spacing w:val="-1"/>
                <w:sz w:val="22"/>
                <w:szCs w:val="22"/>
                <w:lang w:val="es-ES"/>
              </w:rPr>
              <w:t>n</w:t>
            </w:r>
            <w:r w:rsidRPr="00AD0916">
              <w:rPr>
                <w:bCs/>
                <w:sz w:val="22"/>
                <w:szCs w:val="22"/>
                <w:lang w:val="es-ES"/>
              </w:rPr>
              <w:t>t</w:t>
            </w:r>
            <w:r w:rsidRPr="00AD0916">
              <w:rPr>
                <w:bCs/>
                <w:spacing w:val="-1"/>
                <w:sz w:val="22"/>
                <w:szCs w:val="22"/>
                <w:lang w:val="es-ES"/>
              </w:rPr>
              <w:t>a</w:t>
            </w:r>
            <w:r w:rsidRPr="00AD0916">
              <w:rPr>
                <w:bCs/>
                <w:spacing w:val="1"/>
                <w:sz w:val="22"/>
                <w:szCs w:val="22"/>
                <w:lang w:val="es-ES"/>
              </w:rPr>
              <w:t>ci</w:t>
            </w:r>
            <w:r w:rsidRPr="00AD0916">
              <w:rPr>
                <w:bCs/>
                <w:spacing w:val="-1"/>
                <w:sz w:val="22"/>
                <w:szCs w:val="22"/>
                <w:lang w:val="es-ES"/>
              </w:rPr>
              <w:t>ó</w:t>
            </w:r>
            <w:r w:rsidRPr="00AD0916">
              <w:rPr>
                <w:bCs/>
                <w:sz w:val="22"/>
                <w:szCs w:val="22"/>
                <w:lang w:val="es-ES"/>
              </w:rPr>
              <w:t>n</w:t>
            </w:r>
            <w:r w:rsidR="005D3D6D" w:rsidRPr="00AD0916">
              <w:rPr>
                <w:bCs/>
                <w:sz w:val="22"/>
                <w:szCs w:val="22"/>
                <w:lang w:val="es-ES"/>
              </w:rPr>
              <w:t xml:space="preserve"> </w:t>
            </w:r>
            <w:r w:rsidRPr="00AD0916">
              <w:rPr>
                <w:bCs/>
                <w:spacing w:val="-1"/>
                <w:sz w:val="22"/>
                <w:szCs w:val="22"/>
                <w:lang w:val="es-ES"/>
              </w:rPr>
              <w:t>p</w:t>
            </w:r>
            <w:r w:rsidRPr="00AD0916">
              <w:rPr>
                <w:bCs/>
                <w:spacing w:val="1"/>
                <w:sz w:val="22"/>
                <w:szCs w:val="22"/>
                <w:lang w:val="es-ES"/>
              </w:rPr>
              <w:t>r</w:t>
            </w:r>
            <w:r w:rsidRPr="00AD0916">
              <w:rPr>
                <w:bCs/>
                <w:spacing w:val="-1"/>
                <w:sz w:val="22"/>
                <w:szCs w:val="22"/>
                <w:lang w:val="es-ES"/>
              </w:rPr>
              <w:t>e</w:t>
            </w:r>
            <w:r w:rsidRPr="00AD0916">
              <w:rPr>
                <w:bCs/>
                <w:sz w:val="22"/>
                <w:szCs w:val="22"/>
                <w:lang w:val="es-ES"/>
              </w:rPr>
              <w:t>s</w:t>
            </w:r>
            <w:r w:rsidRPr="00AD0916">
              <w:rPr>
                <w:bCs/>
                <w:spacing w:val="-1"/>
                <w:sz w:val="22"/>
                <w:szCs w:val="22"/>
                <w:lang w:val="es-ES"/>
              </w:rPr>
              <w:t>en</w:t>
            </w:r>
            <w:r w:rsidRPr="00AD0916">
              <w:rPr>
                <w:bCs/>
                <w:sz w:val="22"/>
                <w:szCs w:val="22"/>
                <w:lang w:val="es-ES"/>
              </w:rPr>
              <w:t>t</w:t>
            </w:r>
            <w:r w:rsidRPr="00AD0916">
              <w:rPr>
                <w:bCs/>
                <w:spacing w:val="-1"/>
                <w:sz w:val="22"/>
                <w:szCs w:val="22"/>
                <w:lang w:val="es-ES"/>
              </w:rPr>
              <w:t>ad</w:t>
            </w:r>
            <w:r w:rsidRPr="00AD0916">
              <w:rPr>
                <w:bCs/>
                <w:sz w:val="22"/>
                <w:szCs w:val="22"/>
                <w:lang w:val="es-ES"/>
              </w:rPr>
              <w:t>a</w:t>
            </w:r>
            <w:r w:rsidR="005D3D6D" w:rsidRPr="00AD0916">
              <w:rPr>
                <w:bCs/>
                <w:sz w:val="22"/>
                <w:szCs w:val="22"/>
                <w:lang w:val="es-ES"/>
              </w:rPr>
              <w:t xml:space="preserve"> </w:t>
            </w:r>
            <w:r w:rsidRPr="00AD0916">
              <w:rPr>
                <w:bCs/>
                <w:spacing w:val="-1"/>
                <w:sz w:val="22"/>
                <w:szCs w:val="22"/>
                <w:lang w:val="es-ES"/>
              </w:rPr>
              <w:t>e</w:t>
            </w:r>
            <w:r w:rsidRPr="00AD0916">
              <w:rPr>
                <w:bCs/>
                <w:sz w:val="22"/>
                <w:szCs w:val="22"/>
                <w:lang w:val="es-ES"/>
              </w:rPr>
              <w:t>n</w:t>
            </w:r>
            <w:r w:rsidR="005D3D6D" w:rsidRPr="00AD0916">
              <w:rPr>
                <w:bCs/>
                <w:sz w:val="22"/>
                <w:szCs w:val="22"/>
                <w:lang w:val="es-ES"/>
              </w:rPr>
              <w:t xml:space="preserve"> </w:t>
            </w:r>
            <w:r w:rsidRPr="00AD0916">
              <w:rPr>
                <w:bCs/>
                <w:spacing w:val="1"/>
                <w:sz w:val="22"/>
                <w:szCs w:val="22"/>
                <w:lang w:val="es-ES"/>
              </w:rPr>
              <w:t>l</w:t>
            </w:r>
            <w:r w:rsidRPr="00AD0916">
              <w:rPr>
                <w:bCs/>
                <w:sz w:val="22"/>
                <w:szCs w:val="22"/>
                <w:lang w:val="es-ES"/>
              </w:rPr>
              <w:t>a</w:t>
            </w:r>
            <w:r w:rsidR="005D3D6D" w:rsidRPr="00AD0916">
              <w:rPr>
                <w:bCs/>
                <w:sz w:val="22"/>
                <w:szCs w:val="22"/>
                <w:lang w:val="es-ES"/>
              </w:rPr>
              <w:t xml:space="preserve"> </w:t>
            </w:r>
            <w:r w:rsidRPr="00AD0916">
              <w:rPr>
                <w:bCs/>
                <w:spacing w:val="-1"/>
                <w:sz w:val="22"/>
                <w:szCs w:val="22"/>
                <w:lang w:val="es-ES"/>
              </w:rPr>
              <w:t>o</w:t>
            </w:r>
            <w:r w:rsidRPr="00AD0916">
              <w:rPr>
                <w:bCs/>
                <w:sz w:val="22"/>
                <w:szCs w:val="22"/>
                <w:lang w:val="es-ES"/>
              </w:rPr>
              <w:t>f</w:t>
            </w:r>
            <w:r w:rsidRPr="00AD0916">
              <w:rPr>
                <w:bCs/>
                <w:spacing w:val="-1"/>
                <w:sz w:val="22"/>
                <w:szCs w:val="22"/>
                <w:lang w:val="es-ES"/>
              </w:rPr>
              <w:t>e</w:t>
            </w:r>
            <w:r w:rsidRPr="00AD0916">
              <w:rPr>
                <w:bCs/>
                <w:spacing w:val="1"/>
                <w:sz w:val="22"/>
                <w:szCs w:val="22"/>
                <w:lang w:val="es-ES"/>
              </w:rPr>
              <w:t>r</w:t>
            </w:r>
            <w:r w:rsidRPr="00AD0916">
              <w:rPr>
                <w:bCs/>
                <w:sz w:val="22"/>
                <w:szCs w:val="22"/>
                <w:lang w:val="es-ES"/>
              </w:rPr>
              <w:t>ta</w:t>
            </w:r>
            <w:r w:rsidR="005D3D6D" w:rsidRPr="00AD0916">
              <w:rPr>
                <w:bCs/>
                <w:sz w:val="22"/>
                <w:szCs w:val="22"/>
                <w:lang w:val="es-ES"/>
              </w:rPr>
              <w:t xml:space="preserve"> </w:t>
            </w:r>
            <w:r w:rsidRPr="00AD0916">
              <w:rPr>
                <w:bCs/>
                <w:spacing w:val="1"/>
                <w:sz w:val="22"/>
                <w:szCs w:val="22"/>
                <w:lang w:val="es-ES"/>
              </w:rPr>
              <w:t>r</w:t>
            </w:r>
            <w:r w:rsidRPr="00AD0916">
              <w:rPr>
                <w:bCs/>
                <w:spacing w:val="-1"/>
                <w:sz w:val="22"/>
                <w:szCs w:val="22"/>
                <w:lang w:val="es-ES"/>
              </w:rPr>
              <w:t>e</w:t>
            </w:r>
            <w:r w:rsidRPr="00AD0916">
              <w:rPr>
                <w:bCs/>
                <w:spacing w:val="1"/>
                <w:sz w:val="22"/>
                <w:szCs w:val="22"/>
                <w:lang w:val="es-ES"/>
              </w:rPr>
              <w:t>v</w:t>
            </w:r>
            <w:r w:rsidRPr="00AD0916">
              <w:rPr>
                <w:bCs/>
                <w:spacing w:val="-1"/>
                <w:sz w:val="22"/>
                <w:szCs w:val="22"/>
                <w:lang w:val="es-ES"/>
              </w:rPr>
              <w:t>e</w:t>
            </w:r>
            <w:r w:rsidRPr="00AD0916">
              <w:rPr>
                <w:bCs/>
                <w:sz w:val="22"/>
                <w:szCs w:val="22"/>
                <w:lang w:val="es-ES"/>
              </w:rPr>
              <w:t>st</w:t>
            </w:r>
            <w:r w:rsidRPr="00AD0916">
              <w:rPr>
                <w:bCs/>
                <w:spacing w:val="1"/>
                <w:sz w:val="22"/>
                <w:szCs w:val="22"/>
                <w:lang w:val="es-ES"/>
              </w:rPr>
              <w:t>ir</w:t>
            </w:r>
            <w:r w:rsidRPr="00AD0916">
              <w:rPr>
                <w:bCs/>
                <w:sz w:val="22"/>
                <w:szCs w:val="22"/>
                <w:lang w:val="es-ES"/>
              </w:rPr>
              <w:t>á</w:t>
            </w:r>
            <w:r w:rsidR="005D3D6D" w:rsidRPr="00AD0916">
              <w:rPr>
                <w:bCs/>
                <w:sz w:val="22"/>
                <w:szCs w:val="22"/>
                <w:lang w:val="es-ES"/>
              </w:rPr>
              <w:t xml:space="preserve"> </w:t>
            </w:r>
            <w:r w:rsidRPr="00AD0916">
              <w:rPr>
                <w:bCs/>
                <w:spacing w:val="-3"/>
                <w:sz w:val="22"/>
                <w:szCs w:val="22"/>
                <w:lang w:val="es-ES"/>
              </w:rPr>
              <w:t>e</w:t>
            </w:r>
            <w:r w:rsidRPr="00AD0916">
              <w:rPr>
                <w:bCs/>
                <w:sz w:val="22"/>
                <w:szCs w:val="22"/>
                <w:lang w:val="es-ES"/>
              </w:rPr>
              <w:t xml:space="preserve">l </w:t>
            </w:r>
            <w:r w:rsidRPr="00AD0916">
              <w:rPr>
                <w:bCs/>
                <w:spacing w:val="1"/>
                <w:sz w:val="22"/>
                <w:szCs w:val="22"/>
                <w:lang w:val="es-ES"/>
              </w:rPr>
              <w:t>c</w:t>
            </w:r>
            <w:r w:rsidRPr="00AD0916">
              <w:rPr>
                <w:bCs/>
                <w:spacing w:val="-1"/>
                <w:sz w:val="22"/>
                <w:szCs w:val="22"/>
                <w:lang w:val="es-ES"/>
              </w:rPr>
              <w:t>a</w:t>
            </w:r>
            <w:r w:rsidRPr="00AD0916">
              <w:rPr>
                <w:bCs/>
                <w:spacing w:val="1"/>
                <w:sz w:val="22"/>
                <w:szCs w:val="22"/>
                <w:lang w:val="es-ES"/>
              </w:rPr>
              <w:t>r</w:t>
            </w:r>
            <w:r w:rsidRPr="00AD0916">
              <w:rPr>
                <w:bCs/>
                <w:spacing w:val="-1"/>
                <w:sz w:val="22"/>
                <w:szCs w:val="22"/>
                <w:lang w:val="es-ES"/>
              </w:rPr>
              <w:t>á</w:t>
            </w:r>
            <w:r w:rsidRPr="00AD0916">
              <w:rPr>
                <w:bCs/>
                <w:spacing w:val="1"/>
                <w:sz w:val="22"/>
                <w:szCs w:val="22"/>
                <w:lang w:val="es-ES"/>
              </w:rPr>
              <w:t>c</w:t>
            </w:r>
            <w:r w:rsidRPr="00AD0916">
              <w:rPr>
                <w:bCs/>
                <w:sz w:val="22"/>
                <w:szCs w:val="22"/>
                <w:lang w:val="es-ES"/>
              </w:rPr>
              <w:t>t</w:t>
            </w:r>
            <w:r w:rsidRPr="00AD0916">
              <w:rPr>
                <w:bCs/>
                <w:spacing w:val="-3"/>
                <w:sz w:val="22"/>
                <w:szCs w:val="22"/>
                <w:lang w:val="es-ES"/>
              </w:rPr>
              <w:t>e</w:t>
            </w:r>
            <w:r w:rsidRPr="00AD0916">
              <w:rPr>
                <w:bCs/>
                <w:sz w:val="22"/>
                <w:szCs w:val="22"/>
                <w:lang w:val="es-ES"/>
              </w:rPr>
              <w:t>r</w:t>
            </w:r>
            <w:r w:rsidR="005D3D6D" w:rsidRPr="00AD0916">
              <w:rPr>
                <w:bCs/>
                <w:sz w:val="22"/>
                <w:szCs w:val="22"/>
                <w:lang w:val="es-ES"/>
              </w:rPr>
              <w:t xml:space="preserve"> </w:t>
            </w:r>
            <w:r w:rsidRPr="00AD0916">
              <w:rPr>
                <w:bCs/>
                <w:spacing w:val="-1"/>
                <w:sz w:val="22"/>
                <w:szCs w:val="22"/>
                <w:lang w:val="es-ES"/>
              </w:rPr>
              <w:t>d</w:t>
            </w:r>
            <w:r w:rsidRPr="00AD0916">
              <w:rPr>
                <w:bCs/>
                <w:sz w:val="22"/>
                <w:szCs w:val="22"/>
                <w:lang w:val="es-ES"/>
              </w:rPr>
              <w:t>e</w:t>
            </w:r>
            <w:r w:rsidR="005D3D6D" w:rsidRPr="00AD0916">
              <w:rPr>
                <w:bCs/>
                <w:sz w:val="22"/>
                <w:szCs w:val="22"/>
                <w:lang w:val="es-ES"/>
              </w:rPr>
              <w:t xml:space="preserve"> </w:t>
            </w:r>
            <w:r w:rsidRPr="00AD0916">
              <w:rPr>
                <w:bCs/>
                <w:spacing w:val="-1"/>
                <w:sz w:val="22"/>
                <w:szCs w:val="22"/>
                <w:lang w:val="es-ES"/>
              </w:rPr>
              <w:t>dec</w:t>
            </w:r>
            <w:r w:rsidRPr="00AD0916">
              <w:rPr>
                <w:bCs/>
                <w:spacing w:val="1"/>
                <w:sz w:val="22"/>
                <w:szCs w:val="22"/>
                <w:lang w:val="es-ES"/>
              </w:rPr>
              <w:t>l</w:t>
            </w:r>
            <w:r w:rsidRPr="00AD0916">
              <w:rPr>
                <w:bCs/>
                <w:spacing w:val="-1"/>
                <w:sz w:val="22"/>
                <w:szCs w:val="22"/>
                <w:lang w:val="es-ES"/>
              </w:rPr>
              <w:t>a</w:t>
            </w:r>
            <w:r w:rsidRPr="00AD0916">
              <w:rPr>
                <w:bCs/>
                <w:spacing w:val="1"/>
                <w:sz w:val="22"/>
                <w:szCs w:val="22"/>
                <w:lang w:val="es-ES"/>
              </w:rPr>
              <w:t>r</w:t>
            </w:r>
            <w:r w:rsidRPr="00AD0916">
              <w:rPr>
                <w:bCs/>
                <w:spacing w:val="-1"/>
                <w:sz w:val="22"/>
                <w:szCs w:val="22"/>
                <w:lang w:val="es-ES"/>
              </w:rPr>
              <w:t>ac</w:t>
            </w:r>
            <w:r w:rsidRPr="00AD0916">
              <w:rPr>
                <w:bCs/>
                <w:spacing w:val="1"/>
                <w:sz w:val="22"/>
                <w:szCs w:val="22"/>
                <w:lang w:val="es-ES"/>
              </w:rPr>
              <w:t>i</w:t>
            </w:r>
            <w:r w:rsidRPr="00AD0916">
              <w:rPr>
                <w:bCs/>
                <w:spacing w:val="-1"/>
                <w:sz w:val="22"/>
                <w:szCs w:val="22"/>
                <w:lang w:val="es-ES"/>
              </w:rPr>
              <w:t>ó</w:t>
            </w:r>
            <w:r w:rsidRPr="00AD0916">
              <w:rPr>
                <w:bCs/>
                <w:sz w:val="22"/>
                <w:szCs w:val="22"/>
                <w:lang w:val="es-ES"/>
              </w:rPr>
              <w:t>n</w:t>
            </w:r>
            <w:r w:rsidR="005D3D6D" w:rsidRPr="00AD0916">
              <w:rPr>
                <w:bCs/>
                <w:sz w:val="22"/>
                <w:szCs w:val="22"/>
                <w:lang w:val="es-ES"/>
              </w:rPr>
              <w:t xml:space="preserve"> </w:t>
            </w:r>
            <w:r w:rsidRPr="00AD0916">
              <w:rPr>
                <w:bCs/>
                <w:spacing w:val="1"/>
                <w:sz w:val="22"/>
                <w:szCs w:val="22"/>
                <w:lang w:val="es-ES"/>
              </w:rPr>
              <w:t>j</w:t>
            </w:r>
            <w:r w:rsidRPr="00AD0916">
              <w:rPr>
                <w:bCs/>
                <w:spacing w:val="-1"/>
                <w:sz w:val="22"/>
                <w:szCs w:val="22"/>
                <w:lang w:val="es-ES"/>
              </w:rPr>
              <w:t>u</w:t>
            </w:r>
            <w:r w:rsidRPr="00AD0916">
              <w:rPr>
                <w:bCs/>
                <w:spacing w:val="1"/>
                <w:sz w:val="22"/>
                <w:szCs w:val="22"/>
                <w:lang w:val="es-ES"/>
              </w:rPr>
              <w:t>r</w:t>
            </w:r>
            <w:r w:rsidRPr="00AD0916">
              <w:rPr>
                <w:bCs/>
                <w:spacing w:val="-1"/>
                <w:sz w:val="22"/>
                <w:szCs w:val="22"/>
                <w:lang w:val="es-ES"/>
              </w:rPr>
              <w:t>a</w:t>
            </w:r>
            <w:r w:rsidRPr="00AD0916">
              <w:rPr>
                <w:bCs/>
                <w:sz w:val="22"/>
                <w:szCs w:val="22"/>
                <w:lang w:val="es-ES"/>
              </w:rPr>
              <w:t>me</w:t>
            </w:r>
            <w:r w:rsidRPr="00AD0916">
              <w:rPr>
                <w:bCs/>
                <w:spacing w:val="-1"/>
                <w:sz w:val="22"/>
                <w:szCs w:val="22"/>
                <w:lang w:val="es-ES"/>
              </w:rPr>
              <w:t>n</w:t>
            </w:r>
            <w:r w:rsidRPr="00AD0916">
              <w:rPr>
                <w:bCs/>
                <w:sz w:val="22"/>
                <w:szCs w:val="22"/>
                <w:lang w:val="es-ES"/>
              </w:rPr>
              <w:t>t</w:t>
            </w:r>
            <w:r w:rsidRPr="00AD0916">
              <w:rPr>
                <w:bCs/>
                <w:spacing w:val="-1"/>
                <w:sz w:val="22"/>
                <w:szCs w:val="22"/>
                <w:lang w:val="es-ES"/>
              </w:rPr>
              <w:t>ad</w:t>
            </w:r>
            <w:r w:rsidRPr="00AD0916">
              <w:rPr>
                <w:bCs/>
                <w:sz w:val="22"/>
                <w:szCs w:val="22"/>
                <w:lang w:val="es-ES"/>
              </w:rPr>
              <w:t>a</w:t>
            </w:r>
            <w:r w:rsidR="005D3D6D" w:rsidRPr="00AD0916">
              <w:rPr>
                <w:bCs/>
                <w:sz w:val="22"/>
                <w:szCs w:val="22"/>
                <w:lang w:val="es-ES"/>
              </w:rPr>
              <w:t xml:space="preserve"> </w:t>
            </w:r>
            <w:r w:rsidRPr="00AD0916">
              <w:rPr>
                <w:bCs/>
                <w:sz w:val="22"/>
                <w:szCs w:val="22"/>
                <w:lang w:val="es-ES"/>
              </w:rPr>
              <w:t>y</w:t>
            </w:r>
            <w:r w:rsidR="005D3D6D" w:rsidRPr="00AD0916">
              <w:rPr>
                <w:bCs/>
                <w:sz w:val="22"/>
                <w:szCs w:val="22"/>
                <w:lang w:val="es-ES"/>
              </w:rPr>
              <w:t xml:space="preserve"> </w:t>
            </w:r>
            <w:r w:rsidRPr="00AD0916">
              <w:rPr>
                <w:bCs/>
                <w:spacing w:val="-3"/>
                <w:sz w:val="22"/>
                <w:szCs w:val="22"/>
                <w:lang w:val="es-ES"/>
              </w:rPr>
              <w:t>e</w:t>
            </w:r>
            <w:r w:rsidRPr="00AD0916">
              <w:rPr>
                <w:bCs/>
                <w:sz w:val="22"/>
                <w:szCs w:val="22"/>
                <w:lang w:val="es-ES"/>
              </w:rPr>
              <w:t>l</w:t>
            </w:r>
            <w:r w:rsidR="005D3D6D" w:rsidRPr="00AD0916">
              <w:rPr>
                <w:bCs/>
                <w:sz w:val="22"/>
                <w:szCs w:val="22"/>
                <w:lang w:val="es-ES"/>
              </w:rPr>
              <w:t xml:space="preserve"> </w:t>
            </w:r>
            <w:r w:rsidRPr="00AD0916">
              <w:rPr>
                <w:bCs/>
                <w:spacing w:val="-1"/>
                <w:sz w:val="22"/>
                <w:szCs w:val="22"/>
                <w:lang w:val="es-ES"/>
              </w:rPr>
              <w:t>p</w:t>
            </w:r>
            <w:r w:rsidRPr="00AD0916">
              <w:rPr>
                <w:bCs/>
                <w:spacing w:val="1"/>
                <w:sz w:val="22"/>
                <w:szCs w:val="22"/>
                <w:lang w:val="es-ES"/>
              </w:rPr>
              <w:t>r</w:t>
            </w:r>
            <w:r w:rsidRPr="00AD0916">
              <w:rPr>
                <w:bCs/>
                <w:spacing w:val="-1"/>
                <w:sz w:val="22"/>
                <w:szCs w:val="22"/>
                <w:lang w:val="es-ES"/>
              </w:rPr>
              <w:t>op</w:t>
            </w:r>
            <w:r w:rsidRPr="00AD0916">
              <w:rPr>
                <w:bCs/>
                <w:spacing w:val="-3"/>
                <w:sz w:val="22"/>
                <w:szCs w:val="22"/>
                <w:lang w:val="es-ES"/>
              </w:rPr>
              <w:t>o</w:t>
            </w:r>
            <w:r w:rsidRPr="00AD0916">
              <w:rPr>
                <w:bCs/>
                <w:spacing w:val="-1"/>
                <w:sz w:val="22"/>
                <w:szCs w:val="22"/>
                <w:lang w:val="es-ES"/>
              </w:rPr>
              <w:t>nen</w:t>
            </w:r>
            <w:r w:rsidRPr="00AD0916">
              <w:rPr>
                <w:bCs/>
                <w:sz w:val="22"/>
                <w:szCs w:val="22"/>
                <w:lang w:val="es-ES"/>
              </w:rPr>
              <w:t>te</w:t>
            </w:r>
            <w:r w:rsidR="005D3D6D" w:rsidRPr="00AD0916">
              <w:rPr>
                <w:bCs/>
                <w:sz w:val="22"/>
                <w:szCs w:val="22"/>
                <w:lang w:val="es-ES"/>
              </w:rPr>
              <w:t xml:space="preserve"> </w:t>
            </w:r>
            <w:r w:rsidRPr="00AD0916">
              <w:rPr>
                <w:bCs/>
                <w:spacing w:val="-1"/>
                <w:sz w:val="22"/>
                <w:szCs w:val="22"/>
                <w:lang w:val="es-ES"/>
              </w:rPr>
              <w:t>debe</w:t>
            </w:r>
            <w:r w:rsidRPr="00AD0916">
              <w:rPr>
                <w:bCs/>
                <w:spacing w:val="1"/>
                <w:sz w:val="22"/>
                <w:szCs w:val="22"/>
                <w:lang w:val="es-ES"/>
              </w:rPr>
              <w:t>r</w:t>
            </w:r>
            <w:r w:rsidRPr="00AD0916">
              <w:rPr>
                <w:bCs/>
                <w:sz w:val="22"/>
                <w:szCs w:val="22"/>
                <w:lang w:val="es-ES"/>
              </w:rPr>
              <w:t>á</w:t>
            </w:r>
            <w:r w:rsidR="005D3D6D" w:rsidRPr="00AD0916">
              <w:rPr>
                <w:bCs/>
                <w:sz w:val="22"/>
                <w:szCs w:val="22"/>
                <w:lang w:val="es-ES"/>
              </w:rPr>
              <w:t xml:space="preserve"> </w:t>
            </w:r>
            <w:r w:rsidRPr="00AD0916">
              <w:rPr>
                <w:bCs/>
                <w:spacing w:val="-1"/>
                <w:sz w:val="22"/>
                <w:szCs w:val="22"/>
                <w:lang w:val="es-ES"/>
              </w:rPr>
              <w:t>pe</w:t>
            </w:r>
            <w:r w:rsidRPr="00AD0916">
              <w:rPr>
                <w:bCs/>
                <w:spacing w:val="1"/>
                <w:sz w:val="22"/>
                <w:szCs w:val="22"/>
                <w:lang w:val="es-ES"/>
              </w:rPr>
              <w:t>r</w:t>
            </w:r>
            <w:r w:rsidRPr="00AD0916">
              <w:rPr>
                <w:bCs/>
                <w:sz w:val="22"/>
                <w:szCs w:val="22"/>
                <w:lang w:val="es-ES"/>
              </w:rPr>
              <w:t>m</w:t>
            </w:r>
            <w:r w:rsidRPr="00AD0916">
              <w:rPr>
                <w:bCs/>
                <w:spacing w:val="1"/>
                <w:sz w:val="22"/>
                <w:szCs w:val="22"/>
                <w:lang w:val="es-ES"/>
              </w:rPr>
              <w:t>i</w:t>
            </w:r>
            <w:r w:rsidRPr="00AD0916">
              <w:rPr>
                <w:bCs/>
                <w:sz w:val="22"/>
                <w:szCs w:val="22"/>
                <w:lang w:val="es-ES"/>
              </w:rPr>
              <w:t>t</w:t>
            </w:r>
            <w:r w:rsidRPr="00AD0916">
              <w:rPr>
                <w:bCs/>
                <w:spacing w:val="-1"/>
                <w:sz w:val="22"/>
                <w:szCs w:val="22"/>
                <w:lang w:val="es-ES"/>
              </w:rPr>
              <w:t>i</w:t>
            </w:r>
            <w:r w:rsidRPr="00AD0916">
              <w:rPr>
                <w:bCs/>
                <w:sz w:val="22"/>
                <w:szCs w:val="22"/>
                <w:lang w:val="es-ES"/>
              </w:rPr>
              <w:t>r</w:t>
            </w:r>
            <w:r w:rsidR="005D3D6D" w:rsidRPr="00AD0916">
              <w:rPr>
                <w:bCs/>
                <w:sz w:val="22"/>
                <w:szCs w:val="22"/>
                <w:lang w:val="es-ES"/>
              </w:rPr>
              <w:t xml:space="preserve"> </w:t>
            </w:r>
            <w:r w:rsidRPr="00AD0916">
              <w:rPr>
                <w:bCs/>
                <w:spacing w:val="-3"/>
                <w:sz w:val="22"/>
                <w:szCs w:val="22"/>
                <w:lang w:val="es-ES"/>
              </w:rPr>
              <w:t>a</w:t>
            </w:r>
            <w:r w:rsidRPr="00AD0916">
              <w:rPr>
                <w:bCs/>
                <w:sz w:val="22"/>
                <w:szCs w:val="22"/>
                <w:lang w:val="es-ES"/>
              </w:rPr>
              <w:t xml:space="preserve">l </w:t>
            </w:r>
            <w:r w:rsidRPr="00AD0916">
              <w:rPr>
                <w:bCs/>
                <w:spacing w:val="1"/>
                <w:sz w:val="22"/>
                <w:szCs w:val="22"/>
                <w:lang w:val="es-ES"/>
              </w:rPr>
              <w:t>C</w:t>
            </w:r>
            <w:r w:rsidRPr="00AD0916">
              <w:rPr>
                <w:bCs/>
                <w:spacing w:val="-1"/>
                <w:sz w:val="22"/>
                <w:szCs w:val="22"/>
                <w:lang w:val="es-ES"/>
              </w:rPr>
              <w:t>on</w:t>
            </w:r>
            <w:r w:rsidRPr="00AD0916">
              <w:rPr>
                <w:bCs/>
                <w:sz w:val="22"/>
                <w:szCs w:val="22"/>
                <w:lang w:val="es-ES"/>
              </w:rPr>
              <w:t>t</w:t>
            </w:r>
            <w:r w:rsidRPr="00AD0916">
              <w:rPr>
                <w:bCs/>
                <w:spacing w:val="1"/>
                <w:sz w:val="22"/>
                <w:szCs w:val="22"/>
                <w:lang w:val="es-ES"/>
              </w:rPr>
              <w:t>r</w:t>
            </w:r>
            <w:r w:rsidRPr="00AD0916">
              <w:rPr>
                <w:bCs/>
                <w:spacing w:val="-1"/>
                <w:sz w:val="22"/>
                <w:szCs w:val="22"/>
                <w:lang w:val="es-ES"/>
              </w:rPr>
              <w:t>a</w:t>
            </w:r>
            <w:r w:rsidRPr="00AD0916">
              <w:rPr>
                <w:bCs/>
                <w:sz w:val="22"/>
                <w:szCs w:val="22"/>
                <w:lang w:val="es-ES"/>
              </w:rPr>
              <w:t>t</w:t>
            </w:r>
            <w:r w:rsidRPr="00AD0916">
              <w:rPr>
                <w:bCs/>
                <w:spacing w:val="-1"/>
                <w:sz w:val="22"/>
                <w:szCs w:val="22"/>
                <w:lang w:val="es-ES"/>
              </w:rPr>
              <w:t>an</w:t>
            </w:r>
            <w:r w:rsidRPr="00AD0916">
              <w:rPr>
                <w:bCs/>
                <w:sz w:val="22"/>
                <w:szCs w:val="22"/>
                <w:lang w:val="es-ES"/>
              </w:rPr>
              <w:t>te</w:t>
            </w:r>
            <w:r w:rsidRPr="00AD0916">
              <w:rPr>
                <w:bCs/>
                <w:spacing w:val="1"/>
                <w:sz w:val="22"/>
                <w:szCs w:val="22"/>
                <w:lang w:val="es-ES"/>
              </w:rPr>
              <w:t xml:space="preserve"> </w:t>
            </w:r>
            <w:r w:rsidRPr="00AD0916">
              <w:rPr>
                <w:bCs/>
                <w:sz w:val="22"/>
                <w:szCs w:val="22"/>
                <w:lang w:val="es-ES"/>
              </w:rPr>
              <w:t>su</w:t>
            </w:r>
            <w:r w:rsidRPr="00AD0916">
              <w:rPr>
                <w:bCs/>
                <w:spacing w:val="1"/>
                <w:sz w:val="22"/>
                <w:szCs w:val="22"/>
                <w:lang w:val="es-ES"/>
              </w:rPr>
              <w:t xml:space="preserve"> v</w:t>
            </w:r>
            <w:r w:rsidRPr="00AD0916">
              <w:rPr>
                <w:bCs/>
                <w:spacing w:val="-1"/>
                <w:sz w:val="22"/>
                <w:szCs w:val="22"/>
                <w:lang w:val="es-ES"/>
              </w:rPr>
              <w:t>e</w:t>
            </w:r>
            <w:r w:rsidRPr="00AD0916">
              <w:rPr>
                <w:bCs/>
                <w:spacing w:val="-2"/>
                <w:sz w:val="22"/>
                <w:szCs w:val="22"/>
                <w:lang w:val="es-ES"/>
              </w:rPr>
              <w:t>r</w:t>
            </w:r>
            <w:r w:rsidRPr="00AD0916">
              <w:rPr>
                <w:bCs/>
                <w:spacing w:val="1"/>
                <w:sz w:val="22"/>
                <w:szCs w:val="22"/>
                <w:lang w:val="es-ES"/>
              </w:rPr>
              <w:t>i</w:t>
            </w:r>
            <w:r w:rsidRPr="00AD0916">
              <w:rPr>
                <w:bCs/>
                <w:sz w:val="22"/>
                <w:szCs w:val="22"/>
                <w:lang w:val="es-ES"/>
              </w:rPr>
              <w:t>f</w:t>
            </w:r>
            <w:r w:rsidRPr="00AD0916">
              <w:rPr>
                <w:bCs/>
                <w:spacing w:val="-2"/>
                <w:sz w:val="22"/>
                <w:szCs w:val="22"/>
                <w:lang w:val="es-ES"/>
              </w:rPr>
              <w:t>i</w:t>
            </w:r>
            <w:r w:rsidRPr="00AD0916">
              <w:rPr>
                <w:bCs/>
                <w:spacing w:val="1"/>
                <w:sz w:val="22"/>
                <w:szCs w:val="22"/>
                <w:lang w:val="es-ES"/>
              </w:rPr>
              <w:t>c</w:t>
            </w:r>
            <w:r w:rsidRPr="00AD0916">
              <w:rPr>
                <w:bCs/>
                <w:spacing w:val="-1"/>
                <w:sz w:val="22"/>
                <w:szCs w:val="22"/>
                <w:lang w:val="es-ES"/>
              </w:rPr>
              <w:t>ac</w:t>
            </w:r>
            <w:r w:rsidRPr="00AD0916">
              <w:rPr>
                <w:bCs/>
                <w:spacing w:val="1"/>
                <w:sz w:val="22"/>
                <w:szCs w:val="22"/>
                <w:lang w:val="es-ES"/>
              </w:rPr>
              <w:t>i</w:t>
            </w:r>
            <w:r w:rsidRPr="00AD0916">
              <w:rPr>
                <w:bCs/>
                <w:spacing w:val="-1"/>
                <w:sz w:val="22"/>
                <w:szCs w:val="22"/>
                <w:lang w:val="es-ES"/>
              </w:rPr>
              <w:t>ó</w:t>
            </w:r>
            <w:r w:rsidRPr="00AD0916">
              <w:rPr>
                <w:bCs/>
                <w:sz w:val="22"/>
                <w:szCs w:val="22"/>
                <w:lang w:val="es-ES"/>
              </w:rPr>
              <w:t>n</w:t>
            </w:r>
            <w:r w:rsidRPr="00AD0916">
              <w:rPr>
                <w:bCs/>
                <w:spacing w:val="1"/>
                <w:sz w:val="22"/>
                <w:szCs w:val="22"/>
                <w:lang w:val="es-ES"/>
              </w:rPr>
              <w:t xml:space="preserve"> </w:t>
            </w:r>
            <w:r w:rsidRPr="00AD0916">
              <w:rPr>
                <w:bCs/>
                <w:spacing w:val="-1"/>
                <w:sz w:val="22"/>
                <w:szCs w:val="22"/>
                <w:lang w:val="es-ES"/>
              </w:rPr>
              <w:t>e</w:t>
            </w:r>
            <w:r w:rsidRPr="00AD0916">
              <w:rPr>
                <w:bCs/>
                <w:sz w:val="22"/>
                <w:szCs w:val="22"/>
                <w:lang w:val="es-ES"/>
              </w:rPr>
              <w:t>n</w:t>
            </w:r>
            <w:r w:rsidRPr="00AD0916">
              <w:rPr>
                <w:bCs/>
                <w:spacing w:val="1"/>
                <w:sz w:val="22"/>
                <w:szCs w:val="22"/>
                <w:lang w:val="es-ES"/>
              </w:rPr>
              <w:t xml:space="preserve"> c</w:t>
            </w:r>
            <w:r w:rsidRPr="00AD0916">
              <w:rPr>
                <w:bCs/>
                <w:spacing w:val="-1"/>
                <w:sz w:val="22"/>
                <w:szCs w:val="22"/>
                <w:lang w:val="es-ES"/>
              </w:rPr>
              <w:t>ua</w:t>
            </w:r>
            <w:r w:rsidRPr="00AD0916">
              <w:rPr>
                <w:bCs/>
                <w:spacing w:val="1"/>
                <w:sz w:val="22"/>
                <w:szCs w:val="22"/>
                <w:lang w:val="es-ES"/>
              </w:rPr>
              <w:t>l</w:t>
            </w:r>
            <w:r w:rsidRPr="00AD0916">
              <w:rPr>
                <w:bCs/>
                <w:spacing w:val="-1"/>
                <w:sz w:val="22"/>
                <w:szCs w:val="22"/>
                <w:lang w:val="es-ES"/>
              </w:rPr>
              <w:t>qu</w:t>
            </w:r>
            <w:r w:rsidRPr="00AD0916">
              <w:rPr>
                <w:bCs/>
                <w:spacing w:val="1"/>
                <w:sz w:val="22"/>
                <w:szCs w:val="22"/>
                <w:lang w:val="es-ES"/>
              </w:rPr>
              <w:t>i</w:t>
            </w:r>
            <w:r w:rsidRPr="00AD0916">
              <w:rPr>
                <w:bCs/>
                <w:spacing w:val="-1"/>
                <w:sz w:val="22"/>
                <w:szCs w:val="22"/>
                <w:lang w:val="es-ES"/>
              </w:rPr>
              <w:t>e</w:t>
            </w:r>
            <w:r w:rsidRPr="00AD0916">
              <w:rPr>
                <w:bCs/>
                <w:sz w:val="22"/>
                <w:szCs w:val="22"/>
                <w:lang w:val="es-ES"/>
              </w:rPr>
              <w:t>r</w:t>
            </w:r>
            <w:r w:rsidRPr="00AD0916">
              <w:rPr>
                <w:bCs/>
                <w:spacing w:val="2"/>
                <w:sz w:val="22"/>
                <w:szCs w:val="22"/>
                <w:lang w:val="es-ES"/>
              </w:rPr>
              <w:t xml:space="preserve"> </w:t>
            </w:r>
            <w:r w:rsidRPr="00AD0916">
              <w:rPr>
                <w:bCs/>
                <w:sz w:val="22"/>
                <w:szCs w:val="22"/>
                <w:lang w:val="es-ES"/>
              </w:rPr>
              <w:t>m</w:t>
            </w:r>
            <w:r w:rsidRPr="00AD0916">
              <w:rPr>
                <w:bCs/>
                <w:spacing w:val="-1"/>
                <w:sz w:val="22"/>
                <w:szCs w:val="22"/>
                <w:lang w:val="es-ES"/>
              </w:rPr>
              <w:t>o</w:t>
            </w:r>
            <w:r w:rsidRPr="00AD0916">
              <w:rPr>
                <w:bCs/>
                <w:sz w:val="22"/>
                <w:szCs w:val="22"/>
                <w:lang w:val="es-ES"/>
              </w:rPr>
              <w:t>me</w:t>
            </w:r>
            <w:r w:rsidRPr="00AD0916">
              <w:rPr>
                <w:bCs/>
                <w:spacing w:val="-1"/>
                <w:sz w:val="22"/>
                <w:szCs w:val="22"/>
                <w:lang w:val="es-ES"/>
              </w:rPr>
              <w:t>n</w:t>
            </w:r>
            <w:r w:rsidRPr="00AD0916">
              <w:rPr>
                <w:bCs/>
                <w:sz w:val="22"/>
                <w:szCs w:val="22"/>
                <w:lang w:val="es-ES"/>
              </w:rPr>
              <w:t>t</w:t>
            </w:r>
            <w:r w:rsidRPr="00AD0916">
              <w:rPr>
                <w:bCs/>
                <w:spacing w:val="-1"/>
                <w:sz w:val="22"/>
                <w:szCs w:val="22"/>
                <w:lang w:val="es-ES"/>
              </w:rPr>
              <w:t>o</w:t>
            </w:r>
            <w:r w:rsidRPr="00AD0916">
              <w:rPr>
                <w:bCs/>
                <w:sz w:val="22"/>
                <w:szCs w:val="22"/>
                <w:lang w:val="es-ES"/>
              </w:rPr>
              <w:t>. De</w:t>
            </w:r>
            <w:r w:rsidRPr="00AD0916">
              <w:rPr>
                <w:bCs/>
                <w:spacing w:val="1"/>
                <w:sz w:val="22"/>
                <w:szCs w:val="22"/>
                <w:lang w:val="es-ES"/>
              </w:rPr>
              <w:t xml:space="preserve"> </w:t>
            </w:r>
            <w:r w:rsidRPr="00AD0916">
              <w:rPr>
                <w:bCs/>
                <w:spacing w:val="-1"/>
                <w:sz w:val="22"/>
                <w:szCs w:val="22"/>
                <w:lang w:val="es-ES"/>
              </w:rPr>
              <w:t>de</w:t>
            </w:r>
            <w:r w:rsidRPr="00AD0916">
              <w:rPr>
                <w:bCs/>
                <w:sz w:val="22"/>
                <w:szCs w:val="22"/>
                <w:lang w:val="es-ES"/>
              </w:rPr>
              <w:t>te</w:t>
            </w:r>
            <w:r w:rsidRPr="00AD0916">
              <w:rPr>
                <w:bCs/>
                <w:spacing w:val="1"/>
                <w:sz w:val="22"/>
                <w:szCs w:val="22"/>
                <w:lang w:val="es-ES"/>
              </w:rPr>
              <w:t>c</w:t>
            </w:r>
            <w:r w:rsidRPr="00AD0916">
              <w:rPr>
                <w:bCs/>
                <w:sz w:val="22"/>
                <w:szCs w:val="22"/>
                <w:lang w:val="es-ES"/>
              </w:rPr>
              <w:t>t</w:t>
            </w:r>
            <w:r w:rsidRPr="00AD0916">
              <w:rPr>
                <w:bCs/>
                <w:spacing w:val="-1"/>
                <w:sz w:val="22"/>
                <w:szCs w:val="22"/>
                <w:lang w:val="es-ES"/>
              </w:rPr>
              <w:t>a</w:t>
            </w:r>
            <w:r w:rsidRPr="00AD0916">
              <w:rPr>
                <w:bCs/>
                <w:spacing w:val="1"/>
                <w:sz w:val="22"/>
                <w:szCs w:val="22"/>
                <w:lang w:val="es-ES"/>
              </w:rPr>
              <w:t>r</w:t>
            </w:r>
            <w:r w:rsidRPr="00AD0916">
              <w:rPr>
                <w:bCs/>
                <w:sz w:val="22"/>
                <w:szCs w:val="22"/>
                <w:lang w:val="es-ES"/>
              </w:rPr>
              <w:t>se</w:t>
            </w:r>
            <w:r w:rsidRPr="00AD0916">
              <w:rPr>
                <w:bCs/>
                <w:spacing w:val="1"/>
                <w:sz w:val="22"/>
                <w:szCs w:val="22"/>
                <w:lang w:val="es-ES"/>
              </w:rPr>
              <w:t xml:space="preserve"> </w:t>
            </w:r>
            <w:r w:rsidRPr="00AD0916">
              <w:rPr>
                <w:bCs/>
                <w:sz w:val="22"/>
                <w:szCs w:val="22"/>
                <w:lang w:val="es-ES"/>
              </w:rPr>
              <w:t>f</w:t>
            </w:r>
            <w:r w:rsidRPr="00AD0916">
              <w:rPr>
                <w:bCs/>
                <w:spacing w:val="-1"/>
                <w:sz w:val="22"/>
                <w:szCs w:val="22"/>
                <w:lang w:val="es-ES"/>
              </w:rPr>
              <w:t>al</w:t>
            </w:r>
            <w:r w:rsidRPr="00AD0916">
              <w:rPr>
                <w:bCs/>
                <w:sz w:val="22"/>
                <w:szCs w:val="22"/>
                <w:lang w:val="es-ES"/>
              </w:rPr>
              <w:t>s</w:t>
            </w:r>
            <w:r w:rsidRPr="00AD0916">
              <w:rPr>
                <w:bCs/>
                <w:spacing w:val="-1"/>
                <w:sz w:val="22"/>
                <w:szCs w:val="22"/>
                <w:lang w:val="es-ES"/>
              </w:rPr>
              <w:t>eda</w:t>
            </w:r>
            <w:r w:rsidRPr="00AD0916">
              <w:rPr>
                <w:bCs/>
                <w:sz w:val="22"/>
                <w:szCs w:val="22"/>
                <w:lang w:val="es-ES"/>
              </w:rPr>
              <w:t>d</w:t>
            </w:r>
            <w:r w:rsidRPr="00AD0916">
              <w:rPr>
                <w:bCs/>
                <w:spacing w:val="1"/>
                <w:sz w:val="22"/>
                <w:szCs w:val="22"/>
                <w:lang w:val="es-ES"/>
              </w:rPr>
              <w:t xml:space="preserve"> </w:t>
            </w:r>
            <w:r w:rsidRPr="00AD0916">
              <w:rPr>
                <w:bCs/>
                <w:sz w:val="22"/>
                <w:szCs w:val="22"/>
                <w:lang w:val="es-ES"/>
              </w:rPr>
              <w:t xml:space="preserve">o </w:t>
            </w:r>
            <w:r w:rsidRPr="00AD0916">
              <w:rPr>
                <w:bCs/>
                <w:spacing w:val="-1"/>
                <w:sz w:val="22"/>
                <w:szCs w:val="22"/>
                <w:lang w:val="es-ES"/>
              </w:rPr>
              <w:t>adu</w:t>
            </w:r>
            <w:r w:rsidRPr="00AD0916">
              <w:rPr>
                <w:bCs/>
                <w:spacing w:val="1"/>
                <w:sz w:val="22"/>
                <w:szCs w:val="22"/>
                <w:lang w:val="es-ES"/>
              </w:rPr>
              <w:t>l</w:t>
            </w:r>
            <w:r w:rsidRPr="00AD0916">
              <w:rPr>
                <w:bCs/>
                <w:sz w:val="22"/>
                <w:szCs w:val="22"/>
                <w:lang w:val="es-ES"/>
              </w:rPr>
              <w:t>ter</w:t>
            </w:r>
            <w:r w:rsidRPr="00AD0916">
              <w:rPr>
                <w:bCs/>
                <w:spacing w:val="-1"/>
                <w:sz w:val="22"/>
                <w:szCs w:val="22"/>
                <w:lang w:val="es-ES"/>
              </w:rPr>
              <w:t>a</w:t>
            </w:r>
            <w:r w:rsidRPr="00AD0916">
              <w:rPr>
                <w:bCs/>
                <w:spacing w:val="1"/>
                <w:sz w:val="22"/>
                <w:szCs w:val="22"/>
                <w:lang w:val="es-ES"/>
              </w:rPr>
              <w:t>ci</w:t>
            </w:r>
            <w:r w:rsidRPr="00AD0916">
              <w:rPr>
                <w:bCs/>
                <w:spacing w:val="-1"/>
                <w:sz w:val="22"/>
                <w:szCs w:val="22"/>
                <w:lang w:val="es-ES"/>
              </w:rPr>
              <w:t>ó</w:t>
            </w:r>
            <w:r w:rsidRPr="00AD0916">
              <w:rPr>
                <w:bCs/>
                <w:sz w:val="22"/>
                <w:szCs w:val="22"/>
                <w:lang w:val="es-ES"/>
              </w:rPr>
              <w:t>n</w:t>
            </w:r>
            <w:r w:rsidRPr="00AD0916">
              <w:rPr>
                <w:bCs/>
                <w:spacing w:val="-1"/>
                <w:sz w:val="22"/>
                <w:szCs w:val="22"/>
                <w:lang w:val="es-ES"/>
              </w:rPr>
              <w:t xml:space="preserve"> </w:t>
            </w:r>
            <w:r w:rsidRPr="00AD0916">
              <w:rPr>
                <w:bCs/>
                <w:sz w:val="22"/>
                <w:szCs w:val="22"/>
                <w:lang w:val="es-ES"/>
              </w:rPr>
              <w:t>en</w:t>
            </w:r>
            <w:r w:rsidRPr="00AD0916">
              <w:rPr>
                <w:bCs/>
                <w:spacing w:val="-1"/>
                <w:sz w:val="22"/>
                <w:szCs w:val="22"/>
                <w:lang w:val="es-ES"/>
              </w:rPr>
              <w:t xml:space="preserve"> </w:t>
            </w:r>
            <w:r w:rsidRPr="00AD0916">
              <w:rPr>
                <w:bCs/>
                <w:spacing w:val="1"/>
                <w:sz w:val="22"/>
                <w:szCs w:val="22"/>
                <w:lang w:val="es-ES"/>
              </w:rPr>
              <w:t>l</w:t>
            </w:r>
            <w:r w:rsidRPr="00AD0916">
              <w:rPr>
                <w:bCs/>
                <w:sz w:val="22"/>
                <w:szCs w:val="22"/>
                <w:lang w:val="es-ES"/>
              </w:rPr>
              <w:t>a</w:t>
            </w:r>
            <w:r w:rsidRPr="00AD0916">
              <w:rPr>
                <w:bCs/>
                <w:spacing w:val="-3"/>
                <w:sz w:val="22"/>
                <w:szCs w:val="22"/>
                <w:lang w:val="es-ES"/>
              </w:rPr>
              <w:t xml:space="preserve"> </w:t>
            </w:r>
            <w:r w:rsidRPr="00AD0916">
              <w:rPr>
                <w:bCs/>
                <w:spacing w:val="1"/>
                <w:sz w:val="22"/>
                <w:szCs w:val="22"/>
                <w:lang w:val="es-ES"/>
              </w:rPr>
              <w:t>in</w:t>
            </w:r>
            <w:r w:rsidRPr="00AD0916">
              <w:rPr>
                <w:bCs/>
                <w:sz w:val="22"/>
                <w:szCs w:val="22"/>
                <w:lang w:val="es-ES"/>
              </w:rPr>
              <w:t>f</w:t>
            </w:r>
            <w:r w:rsidRPr="00AD0916">
              <w:rPr>
                <w:bCs/>
                <w:spacing w:val="-1"/>
                <w:sz w:val="22"/>
                <w:szCs w:val="22"/>
                <w:lang w:val="es-ES"/>
              </w:rPr>
              <w:t>o</w:t>
            </w:r>
            <w:r w:rsidRPr="00AD0916">
              <w:rPr>
                <w:bCs/>
                <w:spacing w:val="1"/>
                <w:sz w:val="22"/>
                <w:szCs w:val="22"/>
                <w:lang w:val="es-ES"/>
              </w:rPr>
              <w:t>r</w:t>
            </w:r>
            <w:r w:rsidRPr="00AD0916">
              <w:rPr>
                <w:bCs/>
                <w:sz w:val="22"/>
                <w:szCs w:val="22"/>
                <w:lang w:val="es-ES"/>
              </w:rPr>
              <w:t>m</w:t>
            </w:r>
            <w:r w:rsidRPr="00AD0916">
              <w:rPr>
                <w:bCs/>
                <w:spacing w:val="-3"/>
                <w:sz w:val="22"/>
                <w:szCs w:val="22"/>
                <w:lang w:val="es-ES"/>
              </w:rPr>
              <w:t>a</w:t>
            </w:r>
            <w:r w:rsidRPr="00AD0916">
              <w:rPr>
                <w:bCs/>
                <w:spacing w:val="1"/>
                <w:sz w:val="22"/>
                <w:szCs w:val="22"/>
                <w:lang w:val="es-ES"/>
              </w:rPr>
              <w:t>ci</w:t>
            </w:r>
            <w:r w:rsidRPr="00AD0916">
              <w:rPr>
                <w:bCs/>
                <w:spacing w:val="-1"/>
                <w:sz w:val="22"/>
                <w:szCs w:val="22"/>
                <w:lang w:val="es-ES"/>
              </w:rPr>
              <w:t>ó</w:t>
            </w:r>
            <w:r w:rsidRPr="00AD0916">
              <w:rPr>
                <w:bCs/>
                <w:sz w:val="22"/>
                <w:szCs w:val="22"/>
                <w:lang w:val="es-ES"/>
              </w:rPr>
              <w:t>n</w:t>
            </w:r>
            <w:r w:rsidRPr="00AD0916">
              <w:rPr>
                <w:bCs/>
                <w:spacing w:val="-1"/>
                <w:sz w:val="22"/>
                <w:szCs w:val="22"/>
                <w:lang w:val="es-ES"/>
              </w:rPr>
              <w:t xml:space="preserve"> </w:t>
            </w:r>
            <w:r w:rsidRPr="00AD0916">
              <w:rPr>
                <w:bCs/>
                <w:sz w:val="22"/>
                <w:szCs w:val="22"/>
                <w:lang w:val="es-ES"/>
              </w:rPr>
              <w:t>prese</w:t>
            </w:r>
            <w:r w:rsidRPr="00AD0916">
              <w:rPr>
                <w:bCs/>
                <w:spacing w:val="-1"/>
                <w:sz w:val="22"/>
                <w:szCs w:val="22"/>
                <w:lang w:val="es-ES"/>
              </w:rPr>
              <w:t>n</w:t>
            </w:r>
            <w:r w:rsidRPr="00AD0916">
              <w:rPr>
                <w:bCs/>
                <w:sz w:val="22"/>
                <w:szCs w:val="22"/>
                <w:lang w:val="es-ES"/>
              </w:rPr>
              <w:t>t</w:t>
            </w:r>
            <w:r w:rsidRPr="00AD0916">
              <w:rPr>
                <w:bCs/>
                <w:spacing w:val="-1"/>
                <w:sz w:val="22"/>
                <w:szCs w:val="22"/>
                <w:lang w:val="es-ES"/>
              </w:rPr>
              <w:t>ada</w:t>
            </w:r>
            <w:r w:rsidRPr="00AD0916">
              <w:rPr>
                <w:bCs/>
                <w:sz w:val="22"/>
                <w:szCs w:val="22"/>
                <w:lang w:val="es-ES"/>
              </w:rPr>
              <w:t>,</w:t>
            </w:r>
            <w:r w:rsidRPr="00AD0916">
              <w:rPr>
                <w:bCs/>
                <w:spacing w:val="-1"/>
                <w:sz w:val="22"/>
                <w:szCs w:val="22"/>
                <w:lang w:val="es-ES"/>
              </w:rPr>
              <w:t xml:space="preserve"> </w:t>
            </w:r>
            <w:r w:rsidRPr="00AD0916">
              <w:rPr>
                <w:bCs/>
                <w:sz w:val="22"/>
                <w:szCs w:val="22"/>
                <w:lang w:val="es-ES"/>
              </w:rPr>
              <w:t>se</w:t>
            </w:r>
            <w:r w:rsidRPr="00AD0916">
              <w:rPr>
                <w:bCs/>
                <w:spacing w:val="-1"/>
                <w:sz w:val="22"/>
                <w:szCs w:val="22"/>
                <w:lang w:val="es-ES"/>
              </w:rPr>
              <w:t xml:space="preserve"> </w:t>
            </w:r>
            <w:r w:rsidRPr="00AD0916">
              <w:rPr>
                <w:bCs/>
                <w:sz w:val="22"/>
                <w:szCs w:val="22"/>
                <w:lang w:val="es-ES"/>
              </w:rPr>
              <w:t>p</w:t>
            </w:r>
            <w:r w:rsidRPr="00AD0916">
              <w:rPr>
                <w:bCs/>
                <w:spacing w:val="-2"/>
                <w:sz w:val="22"/>
                <w:szCs w:val="22"/>
                <w:lang w:val="es-ES"/>
              </w:rPr>
              <w:t>o</w:t>
            </w:r>
            <w:r w:rsidRPr="00AD0916">
              <w:rPr>
                <w:bCs/>
                <w:spacing w:val="-1"/>
                <w:sz w:val="22"/>
                <w:szCs w:val="22"/>
                <w:lang w:val="es-ES"/>
              </w:rPr>
              <w:t>d</w:t>
            </w:r>
            <w:r w:rsidRPr="00AD0916">
              <w:rPr>
                <w:bCs/>
                <w:spacing w:val="1"/>
                <w:sz w:val="22"/>
                <w:szCs w:val="22"/>
                <w:lang w:val="es-ES"/>
              </w:rPr>
              <w:t>r</w:t>
            </w:r>
            <w:r w:rsidRPr="00AD0916">
              <w:rPr>
                <w:bCs/>
                <w:sz w:val="22"/>
                <w:szCs w:val="22"/>
                <w:lang w:val="es-ES"/>
              </w:rPr>
              <w:t>á</w:t>
            </w:r>
            <w:r w:rsidRPr="00AD0916">
              <w:rPr>
                <w:bCs/>
                <w:spacing w:val="-3"/>
                <w:sz w:val="22"/>
                <w:szCs w:val="22"/>
                <w:lang w:val="es-ES"/>
              </w:rPr>
              <w:t xml:space="preserve"> </w:t>
            </w:r>
            <w:r w:rsidR="00E4143E">
              <w:rPr>
                <w:bCs/>
                <w:spacing w:val="-1"/>
                <w:sz w:val="22"/>
                <w:szCs w:val="22"/>
                <w:lang w:val="es-ES"/>
              </w:rPr>
              <w:t>rechazar</w:t>
            </w:r>
            <w:r w:rsidR="00E4143E" w:rsidRPr="00AD0916">
              <w:rPr>
                <w:bCs/>
                <w:spacing w:val="1"/>
                <w:sz w:val="22"/>
                <w:szCs w:val="22"/>
                <w:lang w:val="es-ES"/>
              </w:rPr>
              <w:t xml:space="preserve"> </w:t>
            </w:r>
            <w:r w:rsidRPr="00AD0916">
              <w:rPr>
                <w:bCs/>
                <w:spacing w:val="1"/>
                <w:sz w:val="22"/>
                <w:szCs w:val="22"/>
                <w:lang w:val="es-ES"/>
              </w:rPr>
              <w:t>l</w:t>
            </w:r>
            <w:r w:rsidRPr="00AD0916">
              <w:rPr>
                <w:bCs/>
                <w:sz w:val="22"/>
                <w:szCs w:val="22"/>
                <w:lang w:val="es-ES"/>
              </w:rPr>
              <w:t>a</w:t>
            </w:r>
            <w:r w:rsidRPr="00AD0916">
              <w:rPr>
                <w:bCs/>
                <w:spacing w:val="-1"/>
                <w:sz w:val="22"/>
                <w:szCs w:val="22"/>
                <w:lang w:val="es-ES"/>
              </w:rPr>
              <w:t xml:space="preserve"> o</w:t>
            </w:r>
            <w:r w:rsidRPr="00AD0916">
              <w:rPr>
                <w:bCs/>
                <w:sz w:val="22"/>
                <w:szCs w:val="22"/>
                <w:lang w:val="es-ES"/>
              </w:rPr>
              <w:t>f</w:t>
            </w:r>
            <w:r w:rsidRPr="00AD0916">
              <w:rPr>
                <w:bCs/>
                <w:spacing w:val="-1"/>
                <w:sz w:val="22"/>
                <w:szCs w:val="22"/>
                <w:lang w:val="es-ES"/>
              </w:rPr>
              <w:t>e</w:t>
            </w:r>
            <w:r w:rsidRPr="00AD0916">
              <w:rPr>
                <w:bCs/>
                <w:spacing w:val="-2"/>
                <w:sz w:val="22"/>
                <w:szCs w:val="22"/>
                <w:lang w:val="es-ES"/>
              </w:rPr>
              <w:t>r</w:t>
            </w:r>
            <w:r w:rsidRPr="00AD0916">
              <w:rPr>
                <w:bCs/>
                <w:sz w:val="22"/>
                <w:szCs w:val="22"/>
                <w:lang w:val="es-ES"/>
              </w:rPr>
              <w:t>t</w:t>
            </w:r>
            <w:r w:rsidRPr="00AD0916">
              <w:rPr>
                <w:bCs/>
                <w:spacing w:val="-1"/>
                <w:sz w:val="22"/>
                <w:szCs w:val="22"/>
                <w:lang w:val="es-ES"/>
              </w:rPr>
              <w:t>a</w:t>
            </w:r>
            <w:r w:rsidR="004513B4">
              <w:rPr>
                <w:bCs/>
                <w:spacing w:val="-1"/>
                <w:sz w:val="22"/>
                <w:szCs w:val="22"/>
                <w:lang w:val="es-ES"/>
              </w:rPr>
              <w:t>.</w:t>
            </w:r>
          </w:p>
          <w:p w14:paraId="7C2BBC19" w14:textId="77777777" w:rsidR="00E20C8A" w:rsidRPr="006B7668" w:rsidRDefault="00E20C8A" w:rsidP="002738DA">
            <w:pPr>
              <w:widowControl w:val="0"/>
              <w:autoSpaceDE w:val="0"/>
              <w:autoSpaceDN w:val="0"/>
              <w:adjustRightInd w:val="0"/>
              <w:spacing w:before="1"/>
              <w:ind w:left="100" w:right="64"/>
              <w:jc w:val="both"/>
              <w:rPr>
                <w:sz w:val="22"/>
                <w:szCs w:val="22"/>
                <w:lang w:val="es-ES"/>
              </w:rPr>
            </w:pPr>
          </w:p>
        </w:tc>
      </w:tr>
      <w:tr w:rsidR="00A73DAB" w:rsidRPr="003D5A30" w14:paraId="45BC7B27" w14:textId="77777777" w:rsidTr="00E82EFA">
        <w:tc>
          <w:tcPr>
            <w:tcW w:w="1620" w:type="dxa"/>
            <w:tcBorders>
              <w:top w:val="single" w:sz="12" w:space="0" w:color="000000"/>
              <w:bottom w:val="single" w:sz="12" w:space="0" w:color="000000"/>
            </w:tcBorders>
          </w:tcPr>
          <w:p w14:paraId="79D4B3D0" w14:textId="77777777" w:rsidR="00A73DAB" w:rsidRPr="0026460B" w:rsidRDefault="00A73DAB" w:rsidP="00E448E9">
            <w:pPr>
              <w:spacing w:before="120"/>
              <w:jc w:val="both"/>
              <w:rPr>
                <w:b/>
                <w:bCs/>
                <w:sz w:val="22"/>
                <w:szCs w:val="22"/>
                <w:lang w:val="es-CO"/>
              </w:rPr>
            </w:pPr>
            <w:r w:rsidRPr="0026460B">
              <w:rPr>
                <w:b/>
                <w:bCs/>
                <w:sz w:val="22"/>
                <w:szCs w:val="22"/>
                <w:lang w:val="es-CO"/>
              </w:rPr>
              <w:lastRenderedPageBreak/>
              <w:t>IAL 13.1</w:t>
            </w:r>
          </w:p>
        </w:tc>
        <w:tc>
          <w:tcPr>
            <w:tcW w:w="7830" w:type="dxa"/>
            <w:tcBorders>
              <w:top w:val="single" w:sz="12" w:space="0" w:color="000000"/>
              <w:bottom w:val="single" w:sz="12" w:space="0" w:color="000000"/>
            </w:tcBorders>
          </w:tcPr>
          <w:p w14:paraId="700332B0" w14:textId="77777777" w:rsidR="00A73DAB" w:rsidRPr="009F5C35" w:rsidRDefault="00A73DAB" w:rsidP="009F5C35">
            <w:pPr>
              <w:spacing w:before="120" w:after="120"/>
              <w:jc w:val="both"/>
              <w:rPr>
                <w:sz w:val="22"/>
                <w:szCs w:val="22"/>
                <w:lang w:val="es-CO"/>
              </w:rPr>
            </w:pPr>
            <w:r w:rsidRPr="00AE64A1">
              <w:rPr>
                <w:b/>
                <w:iCs/>
                <w:sz w:val="22"/>
                <w:szCs w:val="22"/>
                <w:lang w:val="es-CO"/>
              </w:rPr>
              <w:t>No</w:t>
            </w:r>
            <w:r w:rsidRPr="00F14052">
              <w:rPr>
                <w:iCs/>
                <w:sz w:val="22"/>
                <w:szCs w:val="22"/>
                <w:lang w:val="es-CO"/>
              </w:rPr>
              <w:t xml:space="preserve"> se</w:t>
            </w:r>
            <w:r w:rsidRPr="0026460B">
              <w:rPr>
                <w:sz w:val="22"/>
                <w:szCs w:val="22"/>
                <w:lang w:val="es-CO"/>
              </w:rPr>
              <w:t xml:space="preserve"> </w:t>
            </w:r>
            <w:r w:rsidRPr="0026460B">
              <w:rPr>
                <w:bCs/>
                <w:sz w:val="22"/>
                <w:szCs w:val="22"/>
                <w:lang w:val="es-CO"/>
              </w:rPr>
              <w:t>considerarán</w:t>
            </w:r>
            <w:r w:rsidRPr="0026460B">
              <w:rPr>
                <w:sz w:val="22"/>
                <w:szCs w:val="22"/>
                <w:lang w:val="es-CO"/>
              </w:rPr>
              <w:t xml:space="preserve"> ofertas a</w:t>
            </w:r>
            <w:r w:rsidR="009F5C35">
              <w:rPr>
                <w:sz w:val="22"/>
                <w:szCs w:val="22"/>
                <w:lang w:val="es-CO"/>
              </w:rPr>
              <w:t>lternativas.</w:t>
            </w:r>
          </w:p>
        </w:tc>
      </w:tr>
      <w:tr w:rsidR="00A73DAB" w:rsidRPr="003D5A30" w14:paraId="651BCFCA" w14:textId="77777777" w:rsidTr="00E82EFA">
        <w:tc>
          <w:tcPr>
            <w:tcW w:w="1620" w:type="dxa"/>
            <w:tcBorders>
              <w:top w:val="single" w:sz="12" w:space="0" w:color="000000"/>
              <w:bottom w:val="single" w:sz="12" w:space="0" w:color="000000"/>
            </w:tcBorders>
          </w:tcPr>
          <w:p w14:paraId="6ACD72B0" w14:textId="77777777" w:rsidR="00A73DAB" w:rsidRPr="0026460B" w:rsidRDefault="00A73DAB" w:rsidP="00E448E9">
            <w:pPr>
              <w:spacing w:before="120"/>
              <w:jc w:val="both"/>
              <w:rPr>
                <w:b/>
                <w:bCs/>
                <w:sz w:val="22"/>
                <w:szCs w:val="22"/>
                <w:lang w:val="es-CO"/>
              </w:rPr>
            </w:pPr>
            <w:r w:rsidRPr="0026460B">
              <w:rPr>
                <w:b/>
                <w:bCs/>
                <w:sz w:val="22"/>
                <w:szCs w:val="22"/>
                <w:lang w:val="es-CO"/>
              </w:rPr>
              <w:t>IAL 14.5</w:t>
            </w:r>
          </w:p>
        </w:tc>
        <w:tc>
          <w:tcPr>
            <w:tcW w:w="7830" w:type="dxa"/>
            <w:tcBorders>
              <w:top w:val="single" w:sz="12" w:space="0" w:color="000000"/>
              <w:bottom w:val="single" w:sz="12" w:space="0" w:color="000000"/>
            </w:tcBorders>
          </w:tcPr>
          <w:p w14:paraId="66B5BCE0" w14:textId="77777777" w:rsidR="00A73DAB" w:rsidRPr="0026460B" w:rsidRDefault="00A73DAB" w:rsidP="009F5C35">
            <w:pPr>
              <w:spacing w:before="120" w:after="120"/>
              <w:jc w:val="both"/>
              <w:rPr>
                <w:sz w:val="22"/>
                <w:szCs w:val="22"/>
                <w:lang w:val="es-CO"/>
              </w:rPr>
            </w:pPr>
            <w:r w:rsidRPr="0026460B">
              <w:rPr>
                <w:sz w:val="22"/>
                <w:szCs w:val="22"/>
                <w:lang w:val="es-CO"/>
              </w:rPr>
              <w:t xml:space="preserve">Los precios cotizados por el </w:t>
            </w:r>
            <w:r w:rsidRPr="00281D69">
              <w:rPr>
                <w:sz w:val="22"/>
                <w:szCs w:val="22"/>
                <w:lang w:val="es-CO"/>
              </w:rPr>
              <w:t xml:space="preserve">Licitante </w:t>
            </w:r>
            <w:r w:rsidRPr="002F0707">
              <w:rPr>
                <w:b/>
                <w:sz w:val="22"/>
                <w:szCs w:val="22"/>
                <w:lang w:val="es-CO"/>
              </w:rPr>
              <w:t xml:space="preserve">no </w:t>
            </w:r>
            <w:r w:rsidR="00497989" w:rsidRPr="002F0707">
              <w:rPr>
                <w:b/>
                <w:sz w:val="22"/>
                <w:szCs w:val="22"/>
                <w:lang w:val="es-CO"/>
              </w:rPr>
              <w:t>estarán</w:t>
            </w:r>
            <w:r w:rsidRPr="0026460B">
              <w:rPr>
                <w:iCs/>
                <w:sz w:val="22"/>
                <w:szCs w:val="22"/>
                <w:lang w:val="es-CO"/>
              </w:rPr>
              <w:t xml:space="preserve"> sujetos a ajustes durante la vigencia del contrato.</w:t>
            </w:r>
          </w:p>
        </w:tc>
      </w:tr>
      <w:tr w:rsidR="00A73DAB" w:rsidRPr="005A5BCF" w14:paraId="46F68A42" w14:textId="77777777" w:rsidTr="00E82EFA">
        <w:tc>
          <w:tcPr>
            <w:tcW w:w="1620" w:type="dxa"/>
            <w:tcBorders>
              <w:top w:val="single" w:sz="12" w:space="0" w:color="000000"/>
              <w:bottom w:val="single" w:sz="12" w:space="0" w:color="000000"/>
            </w:tcBorders>
          </w:tcPr>
          <w:p w14:paraId="76FF603B" w14:textId="77777777" w:rsidR="00A73DAB" w:rsidRPr="0026460B" w:rsidRDefault="00A73DAB" w:rsidP="00E448E9">
            <w:pPr>
              <w:spacing w:before="120"/>
              <w:jc w:val="both"/>
              <w:rPr>
                <w:b/>
                <w:bCs/>
                <w:sz w:val="22"/>
                <w:szCs w:val="22"/>
                <w:lang w:val="es-CO"/>
              </w:rPr>
            </w:pPr>
            <w:r w:rsidRPr="0026460B">
              <w:rPr>
                <w:b/>
                <w:bCs/>
                <w:sz w:val="22"/>
                <w:szCs w:val="22"/>
                <w:lang w:val="es-CO"/>
              </w:rPr>
              <w:t>IAL 14.6</w:t>
            </w:r>
          </w:p>
        </w:tc>
        <w:tc>
          <w:tcPr>
            <w:tcW w:w="7830" w:type="dxa"/>
            <w:tcBorders>
              <w:top w:val="single" w:sz="12" w:space="0" w:color="000000"/>
              <w:bottom w:val="single" w:sz="12" w:space="0" w:color="000000"/>
            </w:tcBorders>
          </w:tcPr>
          <w:p w14:paraId="2EF9C85B" w14:textId="77777777" w:rsidR="00A73DAB" w:rsidRDefault="00A73DAB" w:rsidP="003C18FB">
            <w:pPr>
              <w:spacing w:before="120" w:after="120"/>
              <w:jc w:val="both"/>
              <w:rPr>
                <w:iCs/>
                <w:sz w:val="22"/>
                <w:szCs w:val="22"/>
                <w:lang w:val="es-CO"/>
              </w:rPr>
            </w:pPr>
            <w:r w:rsidRPr="0026460B">
              <w:rPr>
                <w:sz w:val="22"/>
                <w:szCs w:val="22"/>
                <w:lang w:val="es-CO"/>
              </w:rPr>
              <w:t>Los precios cotizados para</w:t>
            </w:r>
            <w:r w:rsidR="009F5C35">
              <w:rPr>
                <w:sz w:val="22"/>
                <w:szCs w:val="22"/>
                <w:lang w:val="es-CO"/>
              </w:rPr>
              <w:t xml:space="preserve"> el </w:t>
            </w:r>
            <w:r w:rsidRPr="0026460B">
              <w:rPr>
                <w:sz w:val="22"/>
                <w:szCs w:val="22"/>
                <w:lang w:val="es-CO"/>
              </w:rPr>
              <w:t xml:space="preserve">contrato corresponderán al </w:t>
            </w:r>
            <w:r w:rsidR="009F5C35">
              <w:rPr>
                <w:sz w:val="22"/>
                <w:szCs w:val="22"/>
                <w:lang w:val="es-CO"/>
              </w:rPr>
              <w:t>ciento</w:t>
            </w:r>
            <w:r w:rsidRPr="00281D69">
              <w:rPr>
                <w:iCs/>
                <w:sz w:val="22"/>
                <w:szCs w:val="22"/>
                <w:lang w:val="es-CO"/>
              </w:rPr>
              <w:t xml:space="preserve"> por ciento de los ítems especificados para </w:t>
            </w:r>
            <w:r w:rsidR="003C18FB">
              <w:rPr>
                <w:iCs/>
                <w:sz w:val="22"/>
                <w:szCs w:val="22"/>
                <w:lang w:val="es-CO"/>
              </w:rPr>
              <w:t>el contrato.</w:t>
            </w:r>
            <w:r w:rsidR="00DF582E">
              <w:rPr>
                <w:iCs/>
                <w:sz w:val="22"/>
                <w:szCs w:val="22"/>
                <w:lang w:val="es-CO"/>
              </w:rPr>
              <w:t xml:space="preserve"> La cotización será DDP conforme se describe en los </w:t>
            </w:r>
            <w:proofErr w:type="spellStart"/>
            <w:r w:rsidR="00DF582E">
              <w:rPr>
                <w:iCs/>
                <w:sz w:val="22"/>
                <w:szCs w:val="22"/>
                <w:lang w:val="es-CO"/>
              </w:rPr>
              <w:t>Incoterms</w:t>
            </w:r>
            <w:proofErr w:type="spellEnd"/>
            <w:r w:rsidR="00DF582E">
              <w:rPr>
                <w:iCs/>
                <w:sz w:val="22"/>
                <w:szCs w:val="22"/>
                <w:lang w:val="es-CO"/>
              </w:rPr>
              <w:t xml:space="preserve">. </w:t>
            </w:r>
          </w:p>
          <w:p w14:paraId="3E1BAE32" w14:textId="626E340F" w:rsidR="00DF582E" w:rsidRPr="009F5C35" w:rsidRDefault="00DF582E">
            <w:pPr>
              <w:spacing w:before="120" w:after="120"/>
              <w:jc w:val="both"/>
              <w:rPr>
                <w:iCs/>
                <w:sz w:val="22"/>
                <w:szCs w:val="22"/>
                <w:lang w:val="es-CO"/>
              </w:rPr>
            </w:pPr>
            <w:r>
              <w:rPr>
                <w:iCs/>
                <w:sz w:val="22"/>
                <w:szCs w:val="22"/>
                <w:lang w:val="es-CO"/>
              </w:rPr>
              <w:t xml:space="preserve">Si un oferente presenta precios FOB, CIF o CIP su oferta será descalificada. </w:t>
            </w:r>
          </w:p>
        </w:tc>
      </w:tr>
      <w:tr w:rsidR="00A73DAB" w:rsidRPr="003D5A30" w14:paraId="49DA1F8E" w14:textId="77777777" w:rsidTr="00E82EFA">
        <w:tc>
          <w:tcPr>
            <w:tcW w:w="1620" w:type="dxa"/>
            <w:tcBorders>
              <w:top w:val="single" w:sz="12" w:space="0" w:color="000000"/>
              <w:bottom w:val="single" w:sz="12" w:space="0" w:color="000000"/>
            </w:tcBorders>
          </w:tcPr>
          <w:p w14:paraId="7B22D480" w14:textId="77777777" w:rsidR="00A73DAB" w:rsidRPr="0026460B" w:rsidRDefault="00A73DAB" w:rsidP="00E448E9">
            <w:pPr>
              <w:spacing w:before="120"/>
              <w:jc w:val="both"/>
              <w:rPr>
                <w:b/>
                <w:bCs/>
                <w:sz w:val="22"/>
                <w:szCs w:val="22"/>
                <w:lang w:val="es-CO"/>
              </w:rPr>
            </w:pPr>
            <w:r w:rsidRPr="0026460B">
              <w:rPr>
                <w:b/>
                <w:bCs/>
                <w:sz w:val="22"/>
                <w:szCs w:val="22"/>
                <w:lang w:val="es-CO"/>
              </w:rPr>
              <w:t>IAL 14.7</w:t>
            </w:r>
          </w:p>
        </w:tc>
        <w:tc>
          <w:tcPr>
            <w:tcW w:w="7830" w:type="dxa"/>
            <w:tcBorders>
              <w:top w:val="single" w:sz="12" w:space="0" w:color="000000"/>
              <w:bottom w:val="single" w:sz="12" w:space="0" w:color="000000"/>
            </w:tcBorders>
          </w:tcPr>
          <w:p w14:paraId="023F1A21" w14:textId="77777777" w:rsidR="00A73DAB" w:rsidRPr="009F5C35" w:rsidRDefault="00A73DAB" w:rsidP="006B7668">
            <w:pPr>
              <w:spacing w:before="120" w:after="120"/>
              <w:jc w:val="both"/>
              <w:rPr>
                <w:iCs/>
                <w:sz w:val="22"/>
                <w:szCs w:val="22"/>
                <w:lang w:val="es-CO"/>
              </w:rPr>
            </w:pPr>
            <w:r w:rsidRPr="009F5C35">
              <w:rPr>
                <w:sz w:val="22"/>
                <w:szCs w:val="22"/>
                <w:lang w:val="es-CO"/>
              </w:rPr>
              <w:t xml:space="preserve">La edición de </w:t>
            </w:r>
            <w:r w:rsidR="00F21C99" w:rsidRPr="009F5C35">
              <w:rPr>
                <w:sz w:val="22"/>
                <w:szCs w:val="22"/>
                <w:lang w:val="es-CO"/>
              </w:rPr>
              <w:t>INCOTERMS</w:t>
            </w:r>
            <w:r w:rsidRPr="009F5C35">
              <w:rPr>
                <w:sz w:val="22"/>
                <w:szCs w:val="22"/>
                <w:lang w:val="es-CO"/>
              </w:rPr>
              <w:t xml:space="preserve"> es </w:t>
            </w:r>
            <w:r w:rsidR="009F5C35" w:rsidRPr="009F5C35">
              <w:rPr>
                <w:sz w:val="22"/>
                <w:szCs w:val="22"/>
                <w:lang w:val="es-CO"/>
              </w:rPr>
              <w:t xml:space="preserve">la siguiente: </w:t>
            </w:r>
            <w:r w:rsidRPr="009F5C35">
              <w:rPr>
                <w:iCs/>
                <w:sz w:val="22"/>
                <w:szCs w:val="22"/>
                <w:lang w:val="es-CO"/>
              </w:rPr>
              <w:t>2010</w:t>
            </w:r>
          </w:p>
        </w:tc>
      </w:tr>
      <w:tr w:rsidR="00A73DAB" w:rsidRPr="003D5A30" w14:paraId="70D3B9F7" w14:textId="77777777" w:rsidTr="00E82EFA">
        <w:tc>
          <w:tcPr>
            <w:tcW w:w="1620" w:type="dxa"/>
            <w:tcBorders>
              <w:top w:val="single" w:sz="12" w:space="0" w:color="000000"/>
              <w:bottom w:val="single" w:sz="12" w:space="0" w:color="000000"/>
            </w:tcBorders>
          </w:tcPr>
          <w:p w14:paraId="4FF973F0" w14:textId="77777777" w:rsidR="00A73DAB" w:rsidRPr="003C18FB" w:rsidRDefault="00A73DAB" w:rsidP="00E448E9">
            <w:pPr>
              <w:rPr>
                <w:b/>
                <w:bCs/>
                <w:sz w:val="22"/>
                <w:szCs w:val="22"/>
                <w:lang w:val="es-EC"/>
              </w:rPr>
            </w:pPr>
            <w:r w:rsidRPr="003C18FB">
              <w:rPr>
                <w:b/>
                <w:bCs/>
                <w:sz w:val="22"/>
                <w:szCs w:val="22"/>
                <w:lang w:val="es-EC"/>
              </w:rPr>
              <w:t>IAL 14.8(b) (i) y (c) (v)</w:t>
            </w:r>
          </w:p>
        </w:tc>
        <w:tc>
          <w:tcPr>
            <w:tcW w:w="7830" w:type="dxa"/>
            <w:tcBorders>
              <w:top w:val="single" w:sz="12" w:space="0" w:color="000000"/>
              <w:bottom w:val="single" w:sz="12" w:space="0" w:color="000000"/>
            </w:tcBorders>
          </w:tcPr>
          <w:p w14:paraId="24050D16" w14:textId="0D74C0C5" w:rsidR="00E4143E" w:rsidRPr="00F21C99" w:rsidRDefault="00E4143E" w:rsidP="00E4143E">
            <w:pPr>
              <w:spacing w:before="120" w:after="120"/>
              <w:jc w:val="both"/>
              <w:rPr>
                <w:sz w:val="22"/>
                <w:szCs w:val="22"/>
                <w:lang w:val="es-CO"/>
              </w:rPr>
            </w:pPr>
            <w:r w:rsidRPr="0026460B">
              <w:rPr>
                <w:sz w:val="22"/>
                <w:szCs w:val="22"/>
                <w:lang w:val="es-CO"/>
              </w:rPr>
              <w:t xml:space="preserve">El lugar de destino </w:t>
            </w:r>
            <w:r w:rsidRPr="00E4143E">
              <w:rPr>
                <w:iCs/>
                <w:sz w:val="22"/>
                <w:szCs w:val="22"/>
                <w:lang w:val="es-CO"/>
              </w:rPr>
              <w:t xml:space="preserve">son las sedes de las Instituciones Educativas en los </w:t>
            </w:r>
            <w:r w:rsidR="008B4781">
              <w:rPr>
                <w:iCs/>
                <w:sz w:val="22"/>
                <w:szCs w:val="22"/>
                <w:lang w:val="es-CO"/>
              </w:rPr>
              <w:t>Distritos</w:t>
            </w:r>
            <w:r w:rsidRPr="00E4143E">
              <w:rPr>
                <w:iCs/>
                <w:sz w:val="22"/>
                <w:szCs w:val="22"/>
                <w:lang w:val="es-CO"/>
              </w:rPr>
              <w:t xml:space="preserve"> Focalizados del Proyecto</w:t>
            </w:r>
            <w:r>
              <w:rPr>
                <w:iCs/>
                <w:sz w:val="22"/>
                <w:szCs w:val="22"/>
                <w:lang w:val="es-CO"/>
              </w:rPr>
              <w:t xml:space="preserve">, en </w:t>
            </w:r>
            <w:r w:rsidR="00C11E45">
              <w:rPr>
                <w:iCs/>
                <w:sz w:val="22"/>
                <w:szCs w:val="22"/>
                <w:lang w:val="es-CO"/>
              </w:rPr>
              <w:t xml:space="preserve">las Zonas 2, 5 y 9 del </w:t>
            </w:r>
            <w:r>
              <w:rPr>
                <w:iCs/>
                <w:sz w:val="22"/>
                <w:szCs w:val="22"/>
                <w:lang w:val="es-CO"/>
              </w:rPr>
              <w:t>Ecuador.</w:t>
            </w:r>
          </w:p>
        </w:tc>
      </w:tr>
      <w:tr w:rsidR="00A73DAB" w:rsidRPr="003D5A30" w14:paraId="5B30DD4B" w14:textId="77777777" w:rsidTr="00E82EFA">
        <w:tc>
          <w:tcPr>
            <w:tcW w:w="1620" w:type="dxa"/>
            <w:tcBorders>
              <w:top w:val="single" w:sz="12" w:space="0" w:color="000000"/>
              <w:bottom w:val="single" w:sz="12" w:space="0" w:color="000000"/>
            </w:tcBorders>
          </w:tcPr>
          <w:p w14:paraId="059222AF" w14:textId="77777777" w:rsidR="00A73DAB" w:rsidRPr="0026460B" w:rsidRDefault="00A73DAB" w:rsidP="00E448E9">
            <w:pPr>
              <w:spacing w:before="120"/>
              <w:rPr>
                <w:b/>
                <w:bCs/>
                <w:sz w:val="22"/>
                <w:szCs w:val="22"/>
                <w:lang w:val="es-CO"/>
              </w:rPr>
            </w:pPr>
            <w:r w:rsidRPr="0026460B">
              <w:rPr>
                <w:b/>
                <w:bCs/>
                <w:sz w:val="22"/>
                <w:szCs w:val="22"/>
                <w:lang w:val="es-CO"/>
              </w:rPr>
              <w:lastRenderedPageBreak/>
              <w:t>IAL 14.8 (a) (iii); (b)(ii) y (c)(v)</w:t>
            </w:r>
          </w:p>
        </w:tc>
        <w:tc>
          <w:tcPr>
            <w:tcW w:w="7830" w:type="dxa"/>
            <w:tcBorders>
              <w:top w:val="single" w:sz="12" w:space="0" w:color="000000"/>
              <w:bottom w:val="single" w:sz="12" w:space="0" w:color="000000"/>
            </w:tcBorders>
          </w:tcPr>
          <w:p w14:paraId="5249410E" w14:textId="22891C39" w:rsidR="00A73DAB" w:rsidRDefault="00A73DAB" w:rsidP="005E118A">
            <w:pPr>
              <w:spacing w:before="120" w:after="120"/>
              <w:jc w:val="both"/>
              <w:rPr>
                <w:iCs/>
                <w:sz w:val="22"/>
                <w:szCs w:val="22"/>
                <w:lang w:val="es-CO"/>
              </w:rPr>
            </w:pPr>
            <w:r w:rsidRPr="0026460B">
              <w:rPr>
                <w:sz w:val="22"/>
                <w:szCs w:val="22"/>
                <w:lang w:val="es-CO"/>
              </w:rPr>
              <w:t xml:space="preserve">“Destino final (el Sitio del Proyecto)”: </w:t>
            </w:r>
          </w:p>
          <w:p w14:paraId="5F5199BD" w14:textId="3973C558" w:rsidR="00E4143E" w:rsidRDefault="00E4143E" w:rsidP="00E4143E">
            <w:pPr>
              <w:spacing w:before="120" w:after="120"/>
              <w:jc w:val="both"/>
              <w:rPr>
                <w:sz w:val="22"/>
                <w:szCs w:val="22"/>
                <w:lang w:val="es-CO"/>
              </w:rPr>
            </w:pPr>
            <w:r>
              <w:rPr>
                <w:sz w:val="22"/>
                <w:szCs w:val="22"/>
                <w:lang w:val="es-CO"/>
              </w:rPr>
              <w:t xml:space="preserve">Los lugares de </w:t>
            </w:r>
            <w:r w:rsidRPr="0026460B">
              <w:rPr>
                <w:sz w:val="22"/>
                <w:szCs w:val="22"/>
                <w:lang w:val="es-CO"/>
              </w:rPr>
              <w:t>destino</w:t>
            </w:r>
            <w:r>
              <w:rPr>
                <w:sz w:val="22"/>
                <w:szCs w:val="22"/>
                <w:lang w:val="es-CO"/>
              </w:rPr>
              <w:t xml:space="preserve"> final son las sedes de las Instituciones Educativas en los </w:t>
            </w:r>
            <w:r w:rsidR="008B4781">
              <w:rPr>
                <w:sz w:val="22"/>
                <w:szCs w:val="22"/>
                <w:lang w:val="es-CO"/>
              </w:rPr>
              <w:t>Distritos</w:t>
            </w:r>
            <w:r>
              <w:rPr>
                <w:sz w:val="22"/>
                <w:szCs w:val="22"/>
                <w:lang w:val="es-CO"/>
              </w:rPr>
              <w:t xml:space="preserve"> Focalizados del Proyecto, de conformidad con el siguiente listado general por provincia y cantón:</w:t>
            </w:r>
          </w:p>
          <w:tbl>
            <w:tblPr>
              <w:tblW w:w="494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486"/>
              <w:gridCol w:w="1785"/>
              <w:gridCol w:w="1249"/>
              <w:gridCol w:w="1456"/>
              <w:gridCol w:w="1519"/>
            </w:tblGrid>
            <w:tr w:rsidR="00E82EFA" w:rsidRPr="000C571A" w14:paraId="055172A3" w14:textId="2E0CF89C" w:rsidTr="00E82EFA">
              <w:trPr>
                <w:trHeight w:val="300"/>
              </w:trPr>
              <w:tc>
                <w:tcPr>
                  <w:tcW w:w="991" w:type="pct"/>
                  <w:shd w:val="clear" w:color="auto" w:fill="auto"/>
                  <w:noWrap/>
                  <w:tcMar>
                    <w:left w:w="227" w:type="dxa"/>
                    <w:right w:w="227" w:type="dxa"/>
                  </w:tcMar>
                  <w:vAlign w:val="center"/>
                  <w:hideMark/>
                </w:tcPr>
                <w:p w14:paraId="7C513AA5" w14:textId="44059272" w:rsidR="00E82EFA" w:rsidRPr="000C571A" w:rsidRDefault="00E82EFA" w:rsidP="000C571A">
                  <w:pPr>
                    <w:rPr>
                      <w:rFonts w:ascii="Calibri" w:hAnsi="Calibri"/>
                      <w:b/>
                      <w:bCs/>
                      <w:color w:val="000000"/>
                      <w:sz w:val="22"/>
                      <w:szCs w:val="22"/>
                      <w:lang w:val="es-EC" w:eastAsia="es-EC"/>
                    </w:rPr>
                  </w:pPr>
                  <w:r w:rsidRPr="000C571A">
                    <w:rPr>
                      <w:rFonts w:ascii="Calibri" w:hAnsi="Calibri"/>
                      <w:b/>
                      <w:bCs/>
                      <w:color w:val="000000"/>
                      <w:sz w:val="22"/>
                      <w:szCs w:val="22"/>
                      <w:lang w:val="es-EC" w:eastAsia="es-EC"/>
                    </w:rPr>
                    <w:t>PROVINCIA</w:t>
                  </w:r>
                </w:p>
              </w:tc>
              <w:tc>
                <w:tcPr>
                  <w:tcW w:w="1191" w:type="pct"/>
                  <w:shd w:val="clear" w:color="auto" w:fill="auto"/>
                  <w:noWrap/>
                  <w:tcMar>
                    <w:left w:w="227" w:type="dxa"/>
                    <w:right w:w="227" w:type="dxa"/>
                  </w:tcMar>
                  <w:vAlign w:val="center"/>
                  <w:hideMark/>
                </w:tcPr>
                <w:p w14:paraId="5343D3C0" w14:textId="77777777" w:rsidR="00E82EFA" w:rsidRPr="000C571A" w:rsidRDefault="00E82EFA" w:rsidP="000C571A">
                  <w:pPr>
                    <w:rPr>
                      <w:rFonts w:ascii="Calibri" w:hAnsi="Calibri"/>
                      <w:b/>
                      <w:bCs/>
                      <w:color w:val="000000"/>
                      <w:sz w:val="22"/>
                      <w:szCs w:val="22"/>
                      <w:lang w:val="es-EC" w:eastAsia="es-EC"/>
                    </w:rPr>
                  </w:pPr>
                  <w:r w:rsidRPr="000C571A">
                    <w:rPr>
                      <w:rFonts w:ascii="Calibri" w:hAnsi="Calibri"/>
                      <w:b/>
                      <w:bCs/>
                      <w:color w:val="000000"/>
                      <w:sz w:val="22"/>
                      <w:szCs w:val="22"/>
                      <w:lang w:val="es-EC" w:eastAsia="es-EC"/>
                    </w:rPr>
                    <w:t>CANTON</w:t>
                  </w:r>
                </w:p>
              </w:tc>
              <w:tc>
                <w:tcPr>
                  <w:tcW w:w="833" w:type="pct"/>
                </w:tcPr>
                <w:p w14:paraId="4A07082D" w14:textId="543044F1" w:rsidR="00E82EFA" w:rsidRPr="000C571A" w:rsidRDefault="00E82EFA" w:rsidP="00E82EFA">
                  <w:pPr>
                    <w:jc w:val="center"/>
                    <w:rPr>
                      <w:rFonts w:ascii="Calibri" w:hAnsi="Calibri"/>
                      <w:b/>
                      <w:bCs/>
                      <w:color w:val="000000"/>
                      <w:sz w:val="22"/>
                      <w:szCs w:val="22"/>
                      <w:lang w:val="es-EC" w:eastAsia="es-EC"/>
                    </w:rPr>
                  </w:pPr>
                  <w:r>
                    <w:rPr>
                      <w:rFonts w:ascii="Calibri" w:hAnsi="Calibri"/>
                      <w:b/>
                      <w:bCs/>
                      <w:color w:val="000000"/>
                      <w:sz w:val="22"/>
                      <w:szCs w:val="22"/>
                      <w:lang w:val="es-EC" w:eastAsia="es-EC"/>
                    </w:rPr>
                    <w:t>KITS EDUCACION INICIAL</w:t>
                  </w:r>
                </w:p>
              </w:tc>
              <w:tc>
                <w:tcPr>
                  <w:tcW w:w="971" w:type="pct"/>
                  <w:shd w:val="clear" w:color="auto" w:fill="auto"/>
                  <w:noWrap/>
                  <w:tcMar>
                    <w:left w:w="85" w:type="dxa"/>
                    <w:right w:w="85" w:type="dxa"/>
                  </w:tcMar>
                  <w:vAlign w:val="center"/>
                </w:tcPr>
                <w:p w14:paraId="6B1CD6D5" w14:textId="5A3B9B29" w:rsidR="00E82EFA" w:rsidRDefault="00E82EFA" w:rsidP="00E82EFA">
                  <w:pPr>
                    <w:jc w:val="center"/>
                    <w:rPr>
                      <w:rFonts w:ascii="Calibri" w:hAnsi="Calibri"/>
                      <w:b/>
                      <w:bCs/>
                      <w:color w:val="000000"/>
                      <w:sz w:val="22"/>
                      <w:szCs w:val="22"/>
                      <w:lang w:val="es-EC" w:eastAsia="es-EC"/>
                    </w:rPr>
                  </w:pPr>
                  <w:r>
                    <w:rPr>
                      <w:rFonts w:ascii="Calibri" w:hAnsi="Calibri"/>
                      <w:b/>
                      <w:bCs/>
                      <w:color w:val="000000"/>
                      <w:sz w:val="22"/>
                      <w:szCs w:val="22"/>
                      <w:lang w:val="es-EC" w:eastAsia="es-EC"/>
                    </w:rPr>
                    <w:t>KITS</w:t>
                  </w:r>
                </w:p>
                <w:p w14:paraId="30BC848A" w14:textId="3BBC49EA" w:rsidR="00E82EFA" w:rsidRDefault="00E82EFA" w:rsidP="00E82EFA">
                  <w:pPr>
                    <w:jc w:val="center"/>
                    <w:rPr>
                      <w:rFonts w:ascii="Calibri" w:hAnsi="Calibri"/>
                      <w:b/>
                      <w:bCs/>
                      <w:color w:val="000000"/>
                      <w:sz w:val="22"/>
                      <w:szCs w:val="22"/>
                      <w:lang w:val="es-EC" w:eastAsia="es-EC"/>
                    </w:rPr>
                  </w:pPr>
                  <w:r>
                    <w:rPr>
                      <w:rFonts w:ascii="Calibri" w:hAnsi="Calibri"/>
                      <w:b/>
                      <w:bCs/>
                      <w:color w:val="000000"/>
                      <w:sz w:val="22"/>
                      <w:szCs w:val="22"/>
                      <w:lang w:val="es-EC" w:eastAsia="es-EC"/>
                    </w:rPr>
                    <w:t>EDUCACION</w:t>
                  </w:r>
                </w:p>
                <w:p w14:paraId="6C1F3C19" w14:textId="4B35639F" w:rsidR="00E82EFA" w:rsidRPr="000C571A" w:rsidRDefault="00E82EFA" w:rsidP="00E82EFA">
                  <w:pPr>
                    <w:jc w:val="center"/>
                    <w:rPr>
                      <w:rFonts w:ascii="Calibri" w:hAnsi="Calibri"/>
                      <w:b/>
                      <w:bCs/>
                      <w:color w:val="000000"/>
                      <w:sz w:val="22"/>
                      <w:szCs w:val="22"/>
                      <w:lang w:val="es-EC" w:eastAsia="es-EC"/>
                    </w:rPr>
                  </w:pPr>
                  <w:r>
                    <w:rPr>
                      <w:rFonts w:ascii="Calibri" w:hAnsi="Calibri"/>
                      <w:b/>
                      <w:bCs/>
                      <w:color w:val="000000"/>
                      <w:sz w:val="22"/>
                      <w:szCs w:val="22"/>
                      <w:lang w:val="es-EC" w:eastAsia="es-EC"/>
                    </w:rPr>
                    <w:t>INICIAL</w:t>
                  </w:r>
                </w:p>
              </w:tc>
              <w:tc>
                <w:tcPr>
                  <w:tcW w:w="1013" w:type="pct"/>
                  <w:vAlign w:val="center"/>
                </w:tcPr>
                <w:p w14:paraId="42AA47A5" w14:textId="0BCB8171" w:rsidR="00E82EFA" w:rsidRDefault="00E82EFA" w:rsidP="00E82EFA">
                  <w:pPr>
                    <w:jc w:val="center"/>
                    <w:rPr>
                      <w:rFonts w:ascii="Calibri" w:hAnsi="Calibri"/>
                      <w:b/>
                      <w:bCs/>
                      <w:color w:val="000000"/>
                      <w:sz w:val="22"/>
                      <w:szCs w:val="22"/>
                      <w:lang w:val="es-EC" w:eastAsia="es-EC"/>
                    </w:rPr>
                  </w:pPr>
                  <w:r>
                    <w:rPr>
                      <w:rFonts w:ascii="Calibri" w:hAnsi="Calibri"/>
                      <w:b/>
                      <w:bCs/>
                      <w:color w:val="000000"/>
                      <w:sz w:val="22"/>
                      <w:szCs w:val="22"/>
                      <w:lang w:val="es-EC" w:eastAsia="es-EC"/>
                    </w:rPr>
                    <w:t>KITS BACHILLERATO</w:t>
                  </w:r>
                </w:p>
              </w:tc>
            </w:tr>
            <w:tr w:rsidR="00E82EFA" w:rsidRPr="000C571A" w14:paraId="713D1278" w14:textId="198B7004" w:rsidTr="00E82EFA">
              <w:trPr>
                <w:trHeight w:val="288"/>
              </w:trPr>
              <w:tc>
                <w:tcPr>
                  <w:tcW w:w="991" w:type="pct"/>
                  <w:shd w:val="clear" w:color="auto" w:fill="auto"/>
                  <w:noWrap/>
                  <w:vAlign w:val="bottom"/>
                  <w:hideMark/>
                </w:tcPr>
                <w:p w14:paraId="00C5B283" w14:textId="042B1536" w:rsidR="00E82EFA" w:rsidRPr="000C571A" w:rsidRDefault="00E82EFA" w:rsidP="000C571A">
                  <w:pPr>
                    <w:rPr>
                      <w:rFonts w:ascii="Calibri" w:hAnsi="Calibri"/>
                      <w:color w:val="000000"/>
                      <w:sz w:val="22"/>
                      <w:szCs w:val="22"/>
                      <w:lang w:val="es-EC" w:eastAsia="es-EC"/>
                    </w:rPr>
                  </w:pPr>
                  <w:r>
                    <w:rPr>
                      <w:rFonts w:ascii="Calibri" w:hAnsi="Calibri"/>
                      <w:color w:val="000000"/>
                      <w:sz w:val="22"/>
                      <w:szCs w:val="22"/>
                      <w:lang w:val="es-EC" w:eastAsia="es-EC"/>
                    </w:rPr>
                    <w:t>BOLIVAR</w:t>
                  </w:r>
                </w:p>
              </w:tc>
              <w:tc>
                <w:tcPr>
                  <w:tcW w:w="1191" w:type="pct"/>
                  <w:shd w:val="clear" w:color="auto" w:fill="auto"/>
                  <w:noWrap/>
                  <w:vAlign w:val="bottom"/>
                  <w:hideMark/>
                </w:tcPr>
                <w:p w14:paraId="3B5DECB5" w14:textId="77777777" w:rsidR="00E82EFA" w:rsidRPr="000C571A" w:rsidRDefault="00E82EFA" w:rsidP="000C571A">
                  <w:pPr>
                    <w:rPr>
                      <w:rFonts w:ascii="Calibri" w:hAnsi="Calibri"/>
                      <w:color w:val="000000"/>
                      <w:sz w:val="22"/>
                      <w:szCs w:val="22"/>
                      <w:lang w:val="es-EC" w:eastAsia="es-EC"/>
                    </w:rPr>
                  </w:pPr>
                  <w:r w:rsidRPr="000C571A">
                    <w:rPr>
                      <w:rFonts w:ascii="Calibri" w:hAnsi="Calibri"/>
                      <w:color w:val="000000"/>
                      <w:sz w:val="22"/>
                      <w:szCs w:val="22"/>
                      <w:lang w:val="es-EC" w:eastAsia="es-EC"/>
                    </w:rPr>
                    <w:t>GUARANDA</w:t>
                  </w:r>
                </w:p>
              </w:tc>
              <w:tc>
                <w:tcPr>
                  <w:tcW w:w="833" w:type="pct"/>
                </w:tcPr>
                <w:p w14:paraId="23A2526E" w14:textId="21C35A25" w:rsidR="00E82EFA" w:rsidRPr="000C571A" w:rsidRDefault="00332C88"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3</w:t>
                  </w:r>
                </w:p>
              </w:tc>
              <w:tc>
                <w:tcPr>
                  <w:tcW w:w="971" w:type="pct"/>
                  <w:shd w:val="clear" w:color="auto" w:fill="auto"/>
                  <w:noWrap/>
                </w:tcPr>
                <w:p w14:paraId="1D4EC089" w14:textId="3AF132C0" w:rsidR="00E82EFA" w:rsidRPr="000C571A" w:rsidRDefault="00B775F6"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53</w:t>
                  </w:r>
                </w:p>
              </w:tc>
              <w:tc>
                <w:tcPr>
                  <w:tcW w:w="1013" w:type="pct"/>
                </w:tcPr>
                <w:p w14:paraId="15551296" w14:textId="3E07E208" w:rsidR="00E82EFA" w:rsidRDefault="00237753"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9</w:t>
                  </w:r>
                </w:p>
              </w:tc>
            </w:tr>
            <w:tr w:rsidR="00B775F6" w:rsidRPr="000C571A" w14:paraId="22457B1A" w14:textId="7BB6C2C1" w:rsidTr="00E82EFA">
              <w:trPr>
                <w:trHeight w:val="288"/>
              </w:trPr>
              <w:tc>
                <w:tcPr>
                  <w:tcW w:w="991" w:type="pct"/>
                  <w:vMerge w:val="restart"/>
                  <w:shd w:val="clear" w:color="auto" w:fill="auto"/>
                  <w:noWrap/>
                  <w:vAlign w:val="center"/>
                  <w:hideMark/>
                </w:tcPr>
                <w:p w14:paraId="68A26CE2" w14:textId="5FCB4B61" w:rsidR="00B775F6" w:rsidRPr="000C571A" w:rsidRDefault="00B775F6" w:rsidP="000C571A">
                  <w:pPr>
                    <w:rPr>
                      <w:rFonts w:ascii="Calibri" w:hAnsi="Calibri"/>
                      <w:color w:val="000000"/>
                      <w:sz w:val="22"/>
                      <w:szCs w:val="22"/>
                      <w:lang w:val="es-EC" w:eastAsia="es-EC"/>
                    </w:rPr>
                  </w:pPr>
                  <w:r w:rsidRPr="000C571A">
                    <w:rPr>
                      <w:rFonts w:ascii="Calibri" w:hAnsi="Calibri"/>
                      <w:color w:val="000000"/>
                      <w:sz w:val="22"/>
                      <w:szCs w:val="22"/>
                      <w:lang w:val="es-EC" w:eastAsia="es-EC"/>
                    </w:rPr>
                    <w:t>GUAYAS</w:t>
                  </w:r>
                </w:p>
              </w:tc>
              <w:tc>
                <w:tcPr>
                  <w:tcW w:w="1191" w:type="pct"/>
                  <w:shd w:val="clear" w:color="auto" w:fill="auto"/>
                  <w:noWrap/>
                  <w:vAlign w:val="bottom"/>
                  <w:hideMark/>
                </w:tcPr>
                <w:p w14:paraId="3A37F8BD" w14:textId="77777777" w:rsidR="00B775F6" w:rsidRPr="000C571A" w:rsidRDefault="00B775F6" w:rsidP="000C571A">
                  <w:pPr>
                    <w:rPr>
                      <w:rFonts w:ascii="Calibri" w:hAnsi="Calibri"/>
                      <w:color w:val="000000"/>
                      <w:sz w:val="22"/>
                      <w:szCs w:val="22"/>
                      <w:lang w:val="es-EC" w:eastAsia="es-EC"/>
                    </w:rPr>
                  </w:pPr>
                  <w:r w:rsidRPr="000C571A">
                    <w:rPr>
                      <w:rFonts w:ascii="Calibri" w:hAnsi="Calibri"/>
                      <w:color w:val="000000"/>
                      <w:sz w:val="22"/>
                      <w:szCs w:val="22"/>
                      <w:lang w:val="es-EC" w:eastAsia="es-EC"/>
                    </w:rPr>
                    <w:t>DAULE</w:t>
                  </w:r>
                </w:p>
              </w:tc>
              <w:tc>
                <w:tcPr>
                  <w:tcW w:w="833" w:type="pct"/>
                </w:tcPr>
                <w:p w14:paraId="496EA6B2" w14:textId="5E6602AC" w:rsidR="00B775F6" w:rsidRPr="000C571A" w:rsidRDefault="00332C88"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3</w:t>
                  </w:r>
                </w:p>
              </w:tc>
              <w:tc>
                <w:tcPr>
                  <w:tcW w:w="971" w:type="pct"/>
                  <w:shd w:val="clear" w:color="auto" w:fill="auto"/>
                  <w:noWrap/>
                </w:tcPr>
                <w:p w14:paraId="104E2DF3" w14:textId="23872DC1" w:rsidR="00B775F6" w:rsidRPr="000C571A" w:rsidRDefault="00B775F6"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44</w:t>
                  </w:r>
                </w:p>
              </w:tc>
              <w:tc>
                <w:tcPr>
                  <w:tcW w:w="1013" w:type="pct"/>
                </w:tcPr>
                <w:p w14:paraId="2D5A6425" w14:textId="13F2FF09" w:rsidR="00B775F6" w:rsidRPr="000C571A" w:rsidDel="00443BE2" w:rsidRDefault="00B775F6"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2</w:t>
                  </w:r>
                </w:p>
              </w:tc>
            </w:tr>
            <w:tr w:rsidR="00B775F6" w:rsidRPr="000C571A" w14:paraId="5EE2B4AA" w14:textId="7FC0A6FF" w:rsidTr="00E82EFA">
              <w:trPr>
                <w:trHeight w:val="288"/>
              </w:trPr>
              <w:tc>
                <w:tcPr>
                  <w:tcW w:w="991" w:type="pct"/>
                  <w:vMerge/>
                  <w:shd w:val="clear" w:color="auto" w:fill="auto"/>
                  <w:noWrap/>
                  <w:vAlign w:val="bottom"/>
                  <w:hideMark/>
                </w:tcPr>
                <w:p w14:paraId="5E905448" w14:textId="67A99722" w:rsidR="00B775F6" w:rsidRPr="000C571A" w:rsidRDefault="00B775F6" w:rsidP="000C571A">
                  <w:pPr>
                    <w:rPr>
                      <w:rFonts w:ascii="Calibri" w:hAnsi="Calibri"/>
                      <w:color w:val="000000"/>
                      <w:sz w:val="22"/>
                      <w:szCs w:val="22"/>
                      <w:lang w:val="es-EC" w:eastAsia="es-EC"/>
                    </w:rPr>
                  </w:pPr>
                </w:p>
              </w:tc>
              <w:tc>
                <w:tcPr>
                  <w:tcW w:w="1191" w:type="pct"/>
                  <w:shd w:val="clear" w:color="auto" w:fill="auto"/>
                  <w:noWrap/>
                  <w:vAlign w:val="bottom"/>
                  <w:hideMark/>
                </w:tcPr>
                <w:p w14:paraId="61FE4511" w14:textId="77777777" w:rsidR="00B775F6" w:rsidRPr="000C571A" w:rsidRDefault="00B775F6" w:rsidP="000C571A">
                  <w:pPr>
                    <w:rPr>
                      <w:rFonts w:ascii="Calibri" w:hAnsi="Calibri"/>
                      <w:color w:val="000000"/>
                      <w:sz w:val="22"/>
                      <w:szCs w:val="22"/>
                      <w:lang w:val="es-EC" w:eastAsia="es-EC"/>
                    </w:rPr>
                  </w:pPr>
                  <w:r w:rsidRPr="000C571A">
                    <w:rPr>
                      <w:rFonts w:ascii="Calibri" w:hAnsi="Calibri"/>
                      <w:color w:val="000000"/>
                      <w:sz w:val="22"/>
                      <w:szCs w:val="22"/>
                      <w:lang w:val="es-EC" w:eastAsia="es-EC"/>
                    </w:rPr>
                    <w:t>MILAGRO</w:t>
                  </w:r>
                </w:p>
              </w:tc>
              <w:tc>
                <w:tcPr>
                  <w:tcW w:w="833" w:type="pct"/>
                </w:tcPr>
                <w:p w14:paraId="079A9860" w14:textId="0A817A65" w:rsidR="00B775F6" w:rsidRPr="000C571A" w:rsidRDefault="00332C88"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3</w:t>
                  </w:r>
                </w:p>
              </w:tc>
              <w:tc>
                <w:tcPr>
                  <w:tcW w:w="971" w:type="pct"/>
                  <w:shd w:val="clear" w:color="auto" w:fill="auto"/>
                  <w:noWrap/>
                </w:tcPr>
                <w:p w14:paraId="72AC8121" w14:textId="5871C907" w:rsidR="00B775F6" w:rsidRPr="000C571A" w:rsidRDefault="00B775F6"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29</w:t>
                  </w:r>
                </w:p>
              </w:tc>
              <w:tc>
                <w:tcPr>
                  <w:tcW w:w="1013" w:type="pct"/>
                </w:tcPr>
                <w:p w14:paraId="1CD37063" w14:textId="28166A92" w:rsidR="00B775F6" w:rsidRPr="000C571A" w:rsidDel="00443BE2" w:rsidRDefault="00237753"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8</w:t>
                  </w:r>
                </w:p>
              </w:tc>
            </w:tr>
            <w:tr w:rsidR="00B775F6" w:rsidRPr="000C571A" w14:paraId="485EAC48" w14:textId="768B413B" w:rsidTr="00E82EFA">
              <w:trPr>
                <w:trHeight w:val="288"/>
              </w:trPr>
              <w:tc>
                <w:tcPr>
                  <w:tcW w:w="991" w:type="pct"/>
                  <w:vMerge/>
                  <w:shd w:val="clear" w:color="auto" w:fill="auto"/>
                  <w:noWrap/>
                  <w:vAlign w:val="bottom"/>
                  <w:hideMark/>
                </w:tcPr>
                <w:p w14:paraId="3A39CA54" w14:textId="3075C022" w:rsidR="00B775F6" w:rsidRPr="000C571A" w:rsidRDefault="00B775F6" w:rsidP="000C571A">
                  <w:pPr>
                    <w:rPr>
                      <w:rFonts w:ascii="Calibri" w:hAnsi="Calibri"/>
                      <w:color w:val="000000"/>
                      <w:sz w:val="22"/>
                      <w:szCs w:val="22"/>
                      <w:lang w:val="es-EC" w:eastAsia="es-EC"/>
                    </w:rPr>
                  </w:pPr>
                </w:p>
              </w:tc>
              <w:tc>
                <w:tcPr>
                  <w:tcW w:w="1191" w:type="pct"/>
                  <w:shd w:val="clear" w:color="auto" w:fill="auto"/>
                  <w:noWrap/>
                  <w:vAlign w:val="bottom"/>
                  <w:hideMark/>
                </w:tcPr>
                <w:p w14:paraId="5613D9EC" w14:textId="77777777" w:rsidR="00B775F6" w:rsidRPr="000C571A" w:rsidRDefault="00B775F6" w:rsidP="000C571A">
                  <w:pPr>
                    <w:rPr>
                      <w:rFonts w:ascii="Calibri" w:hAnsi="Calibri"/>
                      <w:color w:val="000000"/>
                      <w:sz w:val="22"/>
                      <w:szCs w:val="22"/>
                      <w:lang w:val="es-EC" w:eastAsia="es-EC"/>
                    </w:rPr>
                  </w:pPr>
                  <w:r w:rsidRPr="000C571A">
                    <w:rPr>
                      <w:rFonts w:ascii="Calibri" w:hAnsi="Calibri"/>
                      <w:color w:val="000000"/>
                      <w:sz w:val="22"/>
                      <w:szCs w:val="22"/>
                      <w:lang w:val="es-EC" w:eastAsia="es-EC"/>
                    </w:rPr>
                    <w:t>NOBOL</w:t>
                  </w:r>
                </w:p>
              </w:tc>
              <w:tc>
                <w:tcPr>
                  <w:tcW w:w="833" w:type="pct"/>
                </w:tcPr>
                <w:p w14:paraId="7E94A46C" w14:textId="24413C7A" w:rsidR="00B775F6" w:rsidRPr="000C571A" w:rsidRDefault="00332C88"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1</w:t>
                  </w:r>
                </w:p>
              </w:tc>
              <w:tc>
                <w:tcPr>
                  <w:tcW w:w="971" w:type="pct"/>
                  <w:shd w:val="clear" w:color="auto" w:fill="auto"/>
                  <w:noWrap/>
                </w:tcPr>
                <w:p w14:paraId="529C11AB" w14:textId="521DE0A4" w:rsidR="00B775F6" w:rsidRPr="000C571A" w:rsidRDefault="00B775F6"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10</w:t>
                  </w:r>
                </w:p>
              </w:tc>
              <w:tc>
                <w:tcPr>
                  <w:tcW w:w="1013" w:type="pct"/>
                </w:tcPr>
                <w:p w14:paraId="57526846" w14:textId="37AB5349" w:rsidR="00B775F6" w:rsidRPr="000C571A" w:rsidDel="00443BE2" w:rsidRDefault="00237753"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2</w:t>
                  </w:r>
                </w:p>
              </w:tc>
            </w:tr>
            <w:tr w:rsidR="00B775F6" w:rsidRPr="000C571A" w14:paraId="72D11A9B" w14:textId="77777777" w:rsidTr="00E82EFA">
              <w:trPr>
                <w:trHeight w:val="288"/>
              </w:trPr>
              <w:tc>
                <w:tcPr>
                  <w:tcW w:w="991" w:type="pct"/>
                  <w:vMerge/>
                  <w:shd w:val="clear" w:color="auto" w:fill="auto"/>
                  <w:noWrap/>
                  <w:vAlign w:val="bottom"/>
                </w:tcPr>
                <w:p w14:paraId="536FCAE0" w14:textId="77777777" w:rsidR="00B775F6" w:rsidRPr="000C571A" w:rsidRDefault="00B775F6" w:rsidP="000C571A">
                  <w:pPr>
                    <w:rPr>
                      <w:rFonts w:ascii="Calibri" w:hAnsi="Calibri"/>
                      <w:color w:val="000000"/>
                      <w:sz w:val="22"/>
                      <w:szCs w:val="22"/>
                      <w:lang w:val="es-EC" w:eastAsia="es-EC"/>
                    </w:rPr>
                  </w:pPr>
                </w:p>
              </w:tc>
              <w:tc>
                <w:tcPr>
                  <w:tcW w:w="1191" w:type="pct"/>
                  <w:shd w:val="clear" w:color="auto" w:fill="auto"/>
                  <w:noWrap/>
                  <w:vAlign w:val="bottom"/>
                </w:tcPr>
                <w:p w14:paraId="02C6D670" w14:textId="66A53AD3" w:rsidR="00B775F6" w:rsidRPr="000C571A" w:rsidRDefault="00B775F6" w:rsidP="000C571A">
                  <w:pPr>
                    <w:rPr>
                      <w:rFonts w:ascii="Calibri" w:hAnsi="Calibri"/>
                      <w:color w:val="000000"/>
                      <w:sz w:val="22"/>
                      <w:szCs w:val="22"/>
                      <w:lang w:val="es-EC" w:eastAsia="es-EC"/>
                    </w:rPr>
                  </w:pPr>
                  <w:r>
                    <w:rPr>
                      <w:rFonts w:ascii="Calibri" w:hAnsi="Calibri"/>
                      <w:color w:val="000000"/>
                      <w:sz w:val="22"/>
                      <w:szCs w:val="22"/>
                      <w:lang w:val="es-EC" w:eastAsia="es-EC"/>
                    </w:rPr>
                    <w:t>SANTA LUCIA</w:t>
                  </w:r>
                </w:p>
              </w:tc>
              <w:tc>
                <w:tcPr>
                  <w:tcW w:w="833" w:type="pct"/>
                </w:tcPr>
                <w:p w14:paraId="211D2FC0" w14:textId="6550AEDC" w:rsidR="00B775F6" w:rsidRDefault="00DE3AA7"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w:t>
                  </w:r>
                </w:p>
              </w:tc>
              <w:tc>
                <w:tcPr>
                  <w:tcW w:w="971" w:type="pct"/>
                  <w:shd w:val="clear" w:color="auto" w:fill="auto"/>
                  <w:noWrap/>
                </w:tcPr>
                <w:p w14:paraId="77BDA0E8" w14:textId="6BCEA829" w:rsidR="00B775F6" w:rsidRDefault="00B775F6"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17</w:t>
                  </w:r>
                </w:p>
              </w:tc>
              <w:tc>
                <w:tcPr>
                  <w:tcW w:w="1013" w:type="pct"/>
                </w:tcPr>
                <w:p w14:paraId="40D2D20D" w14:textId="42A6E9DE" w:rsidR="00B775F6" w:rsidRDefault="00237753"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1</w:t>
                  </w:r>
                </w:p>
              </w:tc>
            </w:tr>
            <w:tr w:rsidR="00E82EFA" w:rsidRPr="000C571A" w14:paraId="196F8521" w14:textId="0F771861" w:rsidTr="00E82EFA">
              <w:trPr>
                <w:trHeight w:val="288"/>
              </w:trPr>
              <w:tc>
                <w:tcPr>
                  <w:tcW w:w="991" w:type="pct"/>
                  <w:vMerge w:val="restart"/>
                  <w:shd w:val="clear" w:color="auto" w:fill="auto"/>
                  <w:noWrap/>
                  <w:vAlign w:val="center"/>
                  <w:hideMark/>
                </w:tcPr>
                <w:p w14:paraId="38B25BE5" w14:textId="3B5A72F8" w:rsidR="00E82EFA" w:rsidRPr="000C571A" w:rsidRDefault="00E82EFA" w:rsidP="000C571A">
                  <w:pPr>
                    <w:rPr>
                      <w:rFonts w:ascii="Calibri" w:hAnsi="Calibri"/>
                      <w:color w:val="000000"/>
                      <w:sz w:val="22"/>
                      <w:szCs w:val="22"/>
                      <w:lang w:val="es-EC" w:eastAsia="es-EC"/>
                    </w:rPr>
                  </w:pPr>
                  <w:r w:rsidRPr="000C571A">
                    <w:rPr>
                      <w:rFonts w:ascii="Calibri" w:hAnsi="Calibri"/>
                      <w:color w:val="000000"/>
                      <w:sz w:val="22"/>
                      <w:szCs w:val="22"/>
                      <w:lang w:val="es-EC" w:eastAsia="es-EC"/>
                    </w:rPr>
                    <w:t>LOS RIOS</w:t>
                  </w:r>
                </w:p>
              </w:tc>
              <w:tc>
                <w:tcPr>
                  <w:tcW w:w="1191" w:type="pct"/>
                  <w:shd w:val="clear" w:color="auto" w:fill="auto"/>
                  <w:noWrap/>
                  <w:vAlign w:val="bottom"/>
                  <w:hideMark/>
                </w:tcPr>
                <w:p w14:paraId="2D7C4246" w14:textId="77777777" w:rsidR="00E82EFA" w:rsidRPr="000C571A" w:rsidRDefault="00E82EFA" w:rsidP="000C571A">
                  <w:pPr>
                    <w:rPr>
                      <w:rFonts w:ascii="Calibri" w:hAnsi="Calibri"/>
                      <w:color w:val="000000"/>
                      <w:sz w:val="22"/>
                      <w:szCs w:val="22"/>
                      <w:lang w:val="es-EC" w:eastAsia="es-EC"/>
                    </w:rPr>
                  </w:pPr>
                  <w:r w:rsidRPr="000C571A">
                    <w:rPr>
                      <w:rFonts w:ascii="Calibri" w:hAnsi="Calibri"/>
                      <w:color w:val="000000"/>
                      <w:sz w:val="22"/>
                      <w:szCs w:val="22"/>
                      <w:lang w:val="es-EC" w:eastAsia="es-EC"/>
                    </w:rPr>
                    <w:t>BABA</w:t>
                  </w:r>
                </w:p>
              </w:tc>
              <w:tc>
                <w:tcPr>
                  <w:tcW w:w="833" w:type="pct"/>
                </w:tcPr>
                <w:p w14:paraId="42587571" w14:textId="75B9C83E" w:rsidR="00E82EFA" w:rsidRPr="000C571A" w:rsidRDefault="00332C88"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1</w:t>
                  </w:r>
                </w:p>
              </w:tc>
              <w:tc>
                <w:tcPr>
                  <w:tcW w:w="971" w:type="pct"/>
                  <w:shd w:val="clear" w:color="auto" w:fill="auto"/>
                  <w:noWrap/>
                </w:tcPr>
                <w:p w14:paraId="1307485B" w14:textId="16F962CD" w:rsidR="00E82EFA" w:rsidRPr="000C571A" w:rsidRDefault="00B775F6"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17</w:t>
                  </w:r>
                </w:p>
              </w:tc>
              <w:tc>
                <w:tcPr>
                  <w:tcW w:w="1013" w:type="pct"/>
                </w:tcPr>
                <w:p w14:paraId="66EEF7A2" w14:textId="78501FA5" w:rsidR="00E82EFA" w:rsidRPr="000C571A" w:rsidRDefault="00B775F6"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1</w:t>
                  </w:r>
                </w:p>
              </w:tc>
            </w:tr>
            <w:tr w:rsidR="00E82EFA" w:rsidRPr="000C571A" w14:paraId="752DC404" w14:textId="789EFD1B" w:rsidTr="00E82EFA">
              <w:trPr>
                <w:trHeight w:val="288"/>
              </w:trPr>
              <w:tc>
                <w:tcPr>
                  <w:tcW w:w="991" w:type="pct"/>
                  <w:vMerge/>
                  <w:shd w:val="clear" w:color="auto" w:fill="auto"/>
                  <w:noWrap/>
                  <w:vAlign w:val="bottom"/>
                </w:tcPr>
                <w:p w14:paraId="6653140F" w14:textId="10429506" w:rsidR="00E82EFA" w:rsidRPr="000C571A" w:rsidRDefault="00E82EFA" w:rsidP="000C571A">
                  <w:pPr>
                    <w:rPr>
                      <w:rFonts w:ascii="Calibri" w:hAnsi="Calibri"/>
                      <w:color w:val="000000"/>
                      <w:sz w:val="22"/>
                      <w:szCs w:val="22"/>
                      <w:lang w:val="es-EC" w:eastAsia="es-EC"/>
                    </w:rPr>
                  </w:pPr>
                </w:p>
              </w:tc>
              <w:tc>
                <w:tcPr>
                  <w:tcW w:w="1191" w:type="pct"/>
                  <w:shd w:val="clear" w:color="auto" w:fill="auto"/>
                  <w:noWrap/>
                  <w:vAlign w:val="bottom"/>
                  <w:hideMark/>
                </w:tcPr>
                <w:p w14:paraId="1C3571D2" w14:textId="77777777" w:rsidR="00E82EFA" w:rsidRPr="000C571A" w:rsidRDefault="00E82EFA" w:rsidP="000C571A">
                  <w:pPr>
                    <w:rPr>
                      <w:rFonts w:ascii="Calibri" w:hAnsi="Calibri"/>
                      <w:color w:val="000000"/>
                      <w:sz w:val="22"/>
                      <w:szCs w:val="22"/>
                      <w:lang w:val="es-EC" w:eastAsia="es-EC"/>
                    </w:rPr>
                  </w:pPr>
                  <w:r w:rsidRPr="000C571A">
                    <w:rPr>
                      <w:rFonts w:ascii="Calibri" w:hAnsi="Calibri"/>
                      <w:color w:val="000000"/>
                      <w:sz w:val="22"/>
                      <w:szCs w:val="22"/>
                      <w:lang w:val="es-EC" w:eastAsia="es-EC"/>
                    </w:rPr>
                    <w:t>BABAHOYO</w:t>
                  </w:r>
                </w:p>
              </w:tc>
              <w:tc>
                <w:tcPr>
                  <w:tcW w:w="833" w:type="pct"/>
                </w:tcPr>
                <w:p w14:paraId="11492438" w14:textId="7343EE01" w:rsidR="00E82EFA" w:rsidRPr="000C571A" w:rsidRDefault="00332C88"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2</w:t>
                  </w:r>
                </w:p>
              </w:tc>
              <w:tc>
                <w:tcPr>
                  <w:tcW w:w="971" w:type="pct"/>
                  <w:shd w:val="clear" w:color="auto" w:fill="auto"/>
                  <w:noWrap/>
                </w:tcPr>
                <w:p w14:paraId="495C4E1E" w14:textId="50B2803D" w:rsidR="00E82EFA" w:rsidRPr="000C571A" w:rsidRDefault="00B775F6"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38</w:t>
                  </w:r>
                </w:p>
              </w:tc>
              <w:tc>
                <w:tcPr>
                  <w:tcW w:w="1013" w:type="pct"/>
                </w:tcPr>
                <w:p w14:paraId="0660ED4C" w14:textId="6AEE86C3" w:rsidR="00E82EFA" w:rsidRPr="000C571A" w:rsidRDefault="00B775F6"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6</w:t>
                  </w:r>
                </w:p>
              </w:tc>
            </w:tr>
            <w:tr w:rsidR="00E82EFA" w:rsidRPr="000C571A" w14:paraId="510CA285" w14:textId="4F7C3315" w:rsidTr="00E82EFA">
              <w:trPr>
                <w:trHeight w:val="288"/>
              </w:trPr>
              <w:tc>
                <w:tcPr>
                  <w:tcW w:w="991" w:type="pct"/>
                  <w:vMerge/>
                  <w:shd w:val="clear" w:color="auto" w:fill="auto"/>
                  <w:noWrap/>
                  <w:vAlign w:val="bottom"/>
                </w:tcPr>
                <w:p w14:paraId="77C5B59A" w14:textId="5CDA9E68" w:rsidR="00E82EFA" w:rsidRPr="000C571A" w:rsidRDefault="00E82EFA" w:rsidP="000C571A">
                  <w:pPr>
                    <w:rPr>
                      <w:rFonts w:ascii="Calibri" w:hAnsi="Calibri"/>
                      <w:color w:val="000000"/>
                      <w:sz w:val="22"/>
                      <w:szCs w:val="22"/>
                      <w:lang w:val="es-EC" w:eastAsia="es-EC"/>
                    </w:rPr>
                  </w:pPr>
                </w:p>
              </w:tc>
              <w:tc>
                <w:tcPr>
                  <w:tcW w:w="1191" w:type="pct"/>
                  <w:shd w:val="clear" w:color="auto" w:fill="auto"/>
                  <w:noWrap/>
                  <w:vAlign w:val="bottom"/>
                  <w:hideMark/>
                </w:tcPr>
                <w:p w14:paraId="76D4C15D" w14:textId="77777777" w:rsidR="00E82EFA" w:rsidRPr="000C571A" w:rsidRDefault="00E82EFA" w:rsidP="000C571A">
                  <w:pPr>
                    <w:rPr>
                      <w:rFonts w:ascii="Calibri" w:hAnsi="Calibri"/>
                      <w:color w:val="000000"/>
                      <w:sz w:val="22"/>
                      <w:szCs w:val="22"/>
                      <w:lang w:val="es-EC" w:eastAsia="es-EC"/>
                    </w:rPr>
                  </w:pPr>
                  <w:r w:rsidRPr="000C571A">
                    <w:rPr>
                      <w:rFonts w:ascii="Calibri" w:hAnsi="Calibri"/>
                      <w:color w:val="000000"/>
                      <w:sz w:val="22"/>
                      <w:szCs w:val="22"/>
                      <w:lang w:val="es-EC" w:eastAsia="es-EC"/>
                    </w:rPr>
                    <w:t>BUENA FÉ</w:t>
                  </w:r>
                </w:p>
              </w:tc>
              <w:tc>
                <w:tcPr>
                  <w:tcW w:w="833" w:type="pct"/>
                </w:tcPr>
                <w:p w14:paraId="02A838CD" w14:textId="100E8365" w:rsidR="00E82EFA" w:rsidRPr="000C571A" w:rsidRDefault="00332C88"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1</w:t>
                  </w:r>
                </w:p>
              </w:tc>
              <w:tc>
                <w:tcPr>
                  <w:tcW w:w="971" w:type="pct"/>
                  <w:shd w:val="clear" w:color="auto" w:fill="auto"/>
                  <w:noWrap/>
                </w:tcPr>
                <w:p w14:paraId="5B0B06B1" w14:textId="4649E028" w:rsidR="00E82EFA" w:rsidRPr="000C571A" w:rsidRDefault="00B775F6"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15</w:t>
                  </w:r>
                </w:p>
              </w:tc>
              <w:tc>
                <w:tcPr>
                  <w:tcW w:w="1013" w:type="pct"/>
                </w:tcPr>
                <w:p w14:paraId="6AC0887D" w14:textId="373B9D0B" w:rsidR="00E82EFA" w:rsidRPr="000C571A" w:rsidRDefault="00237753"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3</w:t>
                  </w:r>
                </w:p>
              </w:tc>
            </w:tr>
            <w:tr w:rsidR="00E82EFA" w:rsidRPr="000C571A" w14:paraId="1A2C8A54" w14:textId="774117C5" w:rsidTr="00E82EFA">
              <w:trPr>
                <w:trHeight w:val="288"/>
              </w:trPr>
              <w:tc>
                <w:tcPr>
                  <w:tcW w:w="991" w:type="pct"/>
                  <w:vMerge/>
                  <w:shd w:val="clear" w:color="auto" w:fill="auto"/>
                  <w:noWrap/>
                  <w:vAlign w:val="bottom"/>
                </w:tcPr>
                <w:p w14:paraId="6CC3A992" w14:textId="7DB786C0" w:rsidR="00E82EFA" w:rsidRPr="000C571A" w:rsidRDefault="00E82EFA" w:rsidP="000C571A">
                  <w:pPr>
                    <w:rPr>
                      <w:rFonts w:ascii="Calibri" w:hAnsi="Calibri"/>
                      <w:color w:val="000000"/>
                      <w:sz w:val="22"/>
                      <w:szCs w:val="22"/>
                      <w:lang w:val="es-EC" w:eastAsia="es-EC"/>
                    </w:rPr>
                  </w:pPr>
                </w:p>
              </w:tc>
              <w:tc>
                <w:tcPr>
                  <w:tcW w:w="1191" w:type="pct"/>
                  <w:shd w:val="clear" w:color="auto" w:fill="auto"/>
                  <w:noWrap/>
                  <w:vAlign w:val="bottom"/>
                  <w:hideMark/>
                </w:tcPr>
                <w:p w14:paraId="294D3D67" w14:textId="77777777" w:rsidR="00E82EFA" w:rsidRPr="000C571A" w:rsidRDefault="00E82EFA" w:rsidP="000C571A">
                  <w:pPr>
                    <w:rPr>
                      <w:rFonts w:ascii="Calibri" w:hAnsi="Calibri"/>
                      <w:color w:val="000000"/>
                      <w:sz w:val="22"/>
                      <w:szCs w:val="22"/>
                      <w:lang w:val="es-EC" w:eastAsia="es-EC"/>
                    </w:rPr>
                  </w:pPr>
                  <w:r w:rsidRPr="000C571A">
                    <w:rPr>
                      <w:rFonts w:ascii="Calibri" w:hAnsi="Calibri"/>
                      <w:color w:val="000000"/>
                      <w:sz w:val="22"/>
                      <w:szCs w:val="22"/>
                      <w:lang w:val="es-EC" w:eastAsia="es-EC"/>
                    </w:rPr>
                    <w:t>MOCACHE</w:t>
                  </w:r>
                </w:p>
              </w:tc>
              <w:tc>
                <w:tcPr>
                  <w:tcW w:w="833" w:type="pct"/>
                </w:tcPr>
                <w:p w14:paraId="78BE500C" w14:textId="6351128C" w:rsidR="00E82EFA" w:rsidRPr="000C571A" w:rsidRDefault="00DE3AA7"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w:t>
                  </w:r>
                </w:p>
              </w:tc>
              <w:tc>
                <w:tcPr>
                  <w:tcW w:w="971" w:type="pct"/>
                  <w:shd w:val="clear" w:color="auto" w:fill="auto"/>
                  <w:noWrap/>
                </w:tcPr>
                <w:p w14:paraId="13395989" w14:textId="178404C4" w:rsidR="00E82EFA" w:rsidRPr="000C571A" w:rsidRDefault="00B775F6"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17</w:t>
                  </w:r>
                </w:p>
              </w:tc>
              <w:tc>
                <w:tcPr>
                  <w:tcW w:w="1013" w:type="pct"/>
                </w:tcPr>
                <w:p w14:paraId="1739E425" w14:textId="05047E20" w:rsidR="00E82EFA" w:rsidRPr="000C571A" w:rsidRDefault="00237753"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1</w:t>
                  </w:r>
                </w:p>
              </w:tc>
            </w:tr>
            <w:tr w:rsidR="00E82EFA" w:rsidRPr="000C571A" w14:paraId="707CF4FA" w14:textId="22F2116C" w:rsidTr="00E82EFA">
              <w:trPr>
                <w:trHeight w:val="288"/>
              </w:trPr>
              <w:tc>
                <w:tcPr>
                  <w:tcW w:w="991" w:type="pct"/>
                  <w:vMerge/>
                  <w:shd w:val="clear" w:color="auto" w:fill="auto"/>
                  <w:noWrap/>
                  <w:vAlign w:val="bottom"/>
                </w:tcPr>
                <w:p w14:paraId="39C37CC7" w14:textId="099B5F70" w:rsidR="00E82EFA" w:rsidRPr="000C571A" w:rsidRDefault="00E82EFA" w:rsidP="000C571A">
                  <w:pPr>
                    <w:rPr>
                      <w:rFonts w:ascii="Calibri" w:hAnsi="Calibri"/>
                      <w:color w:val="000000"/>
                      <w:sz w:val="22"/>
                      <w:szCs w:val="22"/>
                      <w:lang w:val="es-EC" w:eastAsia="es-EC"/>
                    </w:rPr>
                  </w:pPr>
                </w:p>
              </w:tc>
              <w:tc>
                <w:tcPr>
                  <w:tcW w:w="1191" w:type="pct"/>
                  <w:shd w:val="clear" w:color="auto" w:fill="auto"/>
                  <w:noWrap/>
                  <w:vAlign w:val="bottom"/>
                  <w:hideMark/>
                </w:tcPr>
                <w:p w14:paraId="1B96A3FB" w14:textId="77777777" w:rsidR="00E82EFA" w:rsidRPr="000C571A" w:rsidRDefault="00E82EFA" w:rsidP="000C571A">
                  <w:pPr>
                    <w:rPr>
                      <w:rFonts w:ascii="Calibri" w:hAnsi="Calibri"/>
                      <w:color w:val="000000"/>
                      <w:sz w:val="22"/>
                      <w:szCs w:val="22"/>
                      <w:lang w:val="es-EC" w:eastAsia="es-EC"/>
                    </w:rPr>
                  </w:pPr>
                  <w:r w:rsidRPr="000C571A">
                    <w:rPr>
                      <w:rFonts w:ascii="Calibri" w:hAnsi="Calibri"/>
                      <w:color w:val="000000"/>
                      <w:sz w:val="22"/>
                      <w:szCs w:val="22"/>
                      <w:lang w:val="es-EC" w:eastAsia="es-EC"/>
                    </w:rPr>
                    <w:t>MONTALVO</w:t>
                  </w:r>
                </w:p>
              </w:tc>
              <w:tc>
                <w:tcPr>
                  <w:tcW w:w="833" w:type="pct"/>
                </w:tcPr>
                <w:p w14:paraId="1EE28616" w14:textId="384182E4" w:rsidR="00E82EFA" w:rsidRPr="000C571A" w:rsidRDefault="00DE3AA7"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w:t>
                  </w:r>
                </w:p>
              </w:tc>
              <w:tc>
                <w:tcPr>
                  <w:tcW w:w="971" w:type="pct"/>
                  <w:shd w:val="clear" w:color="auto" w:fill="auto"/>
                  <w:noWrap/>
                </w:tcPr>
                <w:p w14:paraId="7D1D84CF" w14:textId="3EB77F43" w:rsidR="00E82EFA" w:rsidRPr="000C571A" w:rsidRDefault="00B775F6"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9</w:t>
                  </w:r>
                </w:p>
              </w:tc>
              <w:tc>
                <w:tcPr>
                  <w:tcW w:w="1013" w:type="pct"/>
                </w:tcPr>
                <w:p w14:paraId="3B9315A1" w14:textId="4BBED488" w:rsidR="00E82EFA" w:rsidRPr="000C571A" w:rsidRDefault="00237753"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2</w:t>
                  </w:r>
                </w:p>
              </w:tc>
            </w:tr>
            <w:tr w:rsidR="00E82EFA" w:rsidRPr="000C571A" w14:paraId="2E4923E9" w14:textId="14B1A093" w:rsidTr="00E82EFA">
              <w:trPr>
                <w:trHeight w:val="288"/>
              </w:trPr>
              <w:tc>
                <w:tcPr>
                  <w:tcW w:w="991" w:type="pct"/>
                  <w:vMerge/>
                  <w:shd w:val="clear" w:color="auto" w:fill="auto"/>
                  <w:noWrap/>
                  <w:vAlign w:val="bottom"/>
                </w:tcPr>
                <w:p w14:paraId="04CF1DB9" w14:textId="48DE3B9B" w:rsidR="00E82EFA" w:rsidRPr="000C571A" w:rsidRDefault="00E82EFA" w:rsidP="000C571A">
                  <w:pPr>
                    <w:rPr>
                      <w:rFonts w:ascii="Calibri" w:hAnsi="Calibri"/>
                      <w:color w:val="000000"/>
                      <w:sz w:val="22"/>
                      <w:szCs w:val="22"/>
                      <w:lang w:val="es-EC" w:eastAsia="es-EC"/>
                    </w:rPr>
                  </w:pPr>
                </w:p>
              </w:tc>
              <w:tc>
                <w:tcPr>
                  <w:tcW w:w="1191" w:type="pct"/>
                  <w:shd w:val="clear" w:color="auto" w:fill="auto"/>
                  <w:noWrap/>
                  <w:vAlign w:val="bottom"/>
                  <w:hideMark/>
                </w:tcPr>
                <w:p w14:paraId="18B40246" w14:textId="77777777" w:rsidR="00E82EFA" w:rsidRPr="000C571A" w:rsidRDefault="00E82EFA" w:rsidP="000C571A">
                  <w:pPr>
                    <w:rPr>
                      <w:rFonts w:ascii="Calibri" w:hAnsi="Calibri"/>
                      <w:color w:val="000000"/>
                      <w:sz w:val="22"/>
                      <w:szCs w:val="22"/>
                      <w:lang w:val="es-EC" w:eastAsia="es-EC"/>
                    </w:rPr>
                  </w:pPr>
                  <w:r w:rsidRPr="000C571A">
                    <w:rPr>
                      <w:rFonts w:ascii="Calibri" w:hAnsi="Calibri"/>
                      <w:color w:val="000000"/>
                      <w:sz w:val="22"/>
                      <w:szCs w:val="22"/>
                      <w:lang w:val="es-EC" w:eastAsia="es-EC"/>
                    </w:rPr>
                    <w:t>QUEVEDO</w:t>
                  </w:r>
                </w:p>
              </w:tc>
              <w:tc>
                <w:tcPr>
                  <w:tcW w:w="833" w:type="pct"/>
                </w:tcPr>
                <w:p w14:paraId="4912A96D" w14:textId="17D363E1" w:rsidR="00E82EFA" w:rsidRPr="000C571A" w:rsidRDefault="00332C88"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4</w:t>
                  </w:r>
                </w:p>
              </w:tc>
              <w:tc>
                <w:tcPr>
                  <w:tcW w:w="971" w:type="pct"/>
                  <w:shd w:val="clear" w:color="auto" w:fill="auto"/>
                  <w:noWrap/>
                </w:tcPr>
                <w:p w14:paraId="4CC7F685" w14:textId="53E1C8EC" w:rsidR="00E82EFA" w:rsidRPr="000C571A" w:rsidRDefault="00B775F6"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34</w:t>
                  </w:r>
                </w:p>
              </w:tc>
              <w:tc>
                <w:tcPr>
                  <w:tcW w:w="1013" w:type="pct"/>
                </w:tcPr>
                <w:p w14:paraId="7D69EE22" w14:textId="6DFDD1A4" w:rsidR="00E82EFA" w:rsidRPr="000C571A" w:rsidRDefault="00237753"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11</w:t>
                  </w:r>
                </w:p>
              </w:tc>
            </w:tr>
            <w:tr w:rsidR="00E82EFA" w:rsidRPr="000C571A" w14:paraId="2A8D504A" w14:textId="63E17A2C" w:rsidTr="00E82EFA">
              <w:trPr>
                <w:trHeight w:val="288"/>
              </w:trPr>
              <w:tc>
                <w:tcPr>
                  <w:tcW w:w="991" w:type="pct"/>
                  <w:vMerge/>
                  <w:shd w:val="clear" w:color="auto" w:fill="auto"/>
                  <w:noWrap/>
                  <w:vAlign w:val="bottom"/>
                </w:tcPr>
                <w:p w14:paraId="46F36215" w14:textId="5887BCF9" w:rsidR="00E82EFA" w:rsidRPr="000C571A" w:rsidRDefault="00E82EFA" w:rsidP="000C571A">
                  <w:pPr>
                    <w:rPr>
                      <w:rFonts w:ascii="Calibri" w:hAnsi="Calibri"/>
                      <w:color w:val="000000"/>
                      <w:sz w:val="22"/>
                      <w:szCs w:val="22"/>
                      <w:lang w:val="es-EC" w:eastAsia="es-EC"/>
                    </w:rPr>
                  </w:pPr>
                </w:p>
              </w:tc>
              <w:tc>
                <w:tcPr>
                  <w:tcW w:w="1191" w:type="pct"/>
                  <w:shd w:val="clear" w:color="auto" w:fill="auto"/>
                  <w:noWrap/>
                  <w:vAlign w:val="bottom"/>
                  <w:hideMark/>
                </w:tcPr>
                <w:p w14:paraId="0206A190" w14:textId="77777777" w:rsidR="00E82EFA" w:rsidRPr="000C571A" w:rsidRDefault="00E82EFA" w:rsidP="000C571A">
                  <w:pPr>
                    <w:rPr>
                      <w:rFonts w:ascii="Calibri" w:hAnsi="Calibri"/>
                      <w:color w:val="000000"/>
                      <w:sz w:val="22"/>
                      <w:szCs w:val="22"/>
                      <w:lang w:val="es-EC" w:eastAsia="es-EC"/>
                    </w:rPr>
                  </w:pPr>
                  <w:r w:rsidRPr="000C571A">
                    <w:rPr>
                      <w:rFonts w:ascii="Calibri" w:hAnsi="Calibri"/>
                      <w:color w:val="000000"/>
                      <w:sz w:val="22"/>
                      <w:szCs w:val="22"/>
                      <w:lang w:val="es-EC" w:eastAsia="es-EC"/>
                    </w:rPr>
                    <w:t>QUINSALOMA</w:t>
                  </w:r>
                </w:p>
              </w:tc>
              <w:tc>
                <w:tcPr>
                  <w:tcW w:w="833" w:type="pct"/>
                </w:tcPr>
                <w:p w14:paraId="07511C09" w14:textId="44472C3C" w:rsidR="00E82EFA" w:rsidRPr="000C571A" w:rsidRDefault="00DE3AA7"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w:t>
                  </w:r>
                </w:p>
              </w:tc>
              <w:tc>
                <w:tcPr>
                  <w:tcW w:w="971" w:type="pct"/>
                  <w:shd w:val="clear" w:color="auto" w:fill="auto"/>
                  <w:noWrap/>
                </w:tcPr>
                <w:p w14:paraId="5370D44C" w14:textId="6CE38C5A" w:rsidR="00E82EFA" w:rsidRPr="000C571A" w:rsidRDefault="00B775F6"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8</w:t>
                  </w:r>
                </w:p>
              </w:tc>
              <w:tc>
                <w:tcPr>
                  <w:tcW w:w="1013" w:type="pct"/>
                </w:tcPr>
                <w:p w14:paraId="5C18D282" w14:textId="3D606B80" w:rsidR="00E82EFA" w:rsidRPr="000C571A" w:rsidRDefault="00237753"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1</w:t>
                  </w:r>
                </w:p>
              </w:tc>
            </w:tr>
            <w:tr w:rsidR="00E82EFA" w:rsidRPr="000C571A" w14:paraId="77C6C3E4" w14:textId="3F50ADFA" w:rsidTr="00E82EFA">
              <w:trPr>
                <w:trHeight w:val="288"/>
              </w:trPr>
              <w:tc>
                <w:tcPr>
                  <w:tcW w:w="991" w:type="pct"/>
                  <w:vMerge/>
                  <w:shd w:val="clear" w:color="auto" w:fill="auto"/>
                  <w:noWrap/>
                  <w:vAlign w:val="bottom"/>
                </w:tcPr>
                <w:p w14:paraId="0A4DE7D9" w14:textId="555BDC3F" w:rsidR="00E82EFA" w:rsidRPr="000C571A" w:rsidRDefault="00E82EFA" w:rsidP="000C571A">
                  <w:pPr>
                    <w:rPr>
                      <w:rFonts w:ascii="Calibri" w:hAnsi="Calibri"/>
                      <w:color w:val="000000"/>
                      <w:sz w:val="22"/>
                      <w:szCs w:val="22"/>
                      <w:lang w:val="es-EC" w:eastAsia="es-EC"/>
                    </w:rPr>
                  </w:pPr>
                </w:p>
              </w:tc>
              <w:tc>
                <w:tcPr>
                  <w:tcW w:w="1191" w:type="pct"/>
                  <w:shd w:val="clear" w:color="auto" w:fill="auto"/>
                  <w:noWrap/>
                  <w:vAlign w:val="bottom"/>
                  <w:hideMark/>
                </w:tcPr>
                <w:p w14:paraId="69C435D0" w14:textId="77777777" w:rsidR="00E82EFA" w:rsidRPr="000C571A" w:rsidRDefault="00E82EFA" w:rsidP="000C571A">
                  <w:pPr>
                    <w:rPr>
                      <w:rFonts w:ascii="Calibri" w:hAnsi="Calibri"/>
                      <w:color w:val="000000"/>
                      <w:sz w:val="22"/>
                      <w:szCs w:val="22"/>
                      <w:lang w:val="es-EC" w:eastAsia="es-EC"/>
                    </w:rPr>
                  </w:pPr>
                  <w:r w:rsidRPr="000C571A">
                    <w:rPr>
                      <w:rFonts w:ascii="Calibri" w:hAnsi="Calibri"/>
                      <w:color w:val="000000"/>
                      <w:sz w:val="22"/>
                      <w:szCs w:val="22"/>
                      <w:lang w:val="es-EC" w:eastAsia="es-EC"/>
                    </w:rPr>
                    <w:t>VALENCIA</w:t>
                  </w:r>
                </w:p>
              </w:tc>
              <w:tc>
                <w:tcPr>
                  <w:tcW w:w="833" w:type="pct"/>
                </w:tcPr>
                <w:p w14:paraId="09B74571" w14:textId="23AB6C55" w:rsidR="00E82EFA" w:rsidRPr="000C571A" w:rsidRDefault="00332C88"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1</w:t>
                  </w:r>
                </w:p>
              </w:tc>
              <w:tc>
                <w:tcPr>
                  <w:tcW w:w="971" w:type="pct"/>
                  <w:shd w:val="clear" w:color="auto" w:fill="auto"/>
                  <w:noWrap/>
                </w:tcPr>
                <w:p w14:paraId="27515F6E" w14:textId="4F7E0C71" w:rsidR="00E82EFA" w:rsidRPr="000C571A" w:rsidRDefault="00B775F6"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11</w:t>
                  </w:r>
                </w:p>
              </w:tc>
              <w:tc>
                <w:tcPr>
                  <w:tcW w:w="1013" w:type="pct"/>
                </w:tcPr>
                <w:p w14:paraId="152F271D" w14:textId="3708EF22" w:rsidR="00E82EFA" w:rsidRPr="000C571A" w:rsidRDefault="00237753"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1</w:t>
                  </w:r>
                </w:p>
              </w:tc>
            </w:tr>
            <w:tr w:rsidR="00E82EFA" w:rsidRPr="000C571A" w14:paraId="58017B00" w14:textId="4CFC4E77" w:rsidTr="00E82EFA">
              <w:trPr>
                <w:trHeight w:val="300"/>
              </w:trPr>
              <w:tc>
                <w:tcPr>
                  <w:tcW w:w="991" w:type="pct"/>
                  <w:vMerge/>
                  <w:shd w:val="clear" w:color="auto" w:fill="auto"/>
                  <w:noWrap/>
                  <w:vAlign w:val="bottom"/>
                </w:tcPr>
                <w:p w14:paraId="1F56063B" w14:textId="6EAED059" w:rsidR="00E82EFA" w:rsidRPr="000C571A" w:rsidRDefault="00E82EFA" w:rsidP="000C571A">
                  <w:pPr>
                    <w:rPr>
                      <w:rFonts w:ascii="Calibri" w:hAnsi="Calibri"/>
                      <w:color w:val="000000"/>
                      <w:sz w:val="22"/>
                      <w:szCs w:val="22"/>
                      <w:lang w:val="es-EC" w:eastAsia="es-EC"/>
                    </w:rPr>
                  </w:pPr>
                </w:p>
              </w:tc>
              <w:tc>
                <w:tcPr>
                  <w:tcW w:w="1191" w:type="pct"/>
                  <w:shd w:val="clear" w:color="auto" w:fill="auto"/>
                  <w:noWrap/>
                  <w:vAlign w:val="bottom"/>
                  <w:hideMark/>
                </w:tcPr>
                <w:p w14:paraId="4239B769" w14:textId="77777777" w:rsidR="00E82EFA" w:rsidRPr="000C571A" w:rsidRDefault="00E82EFA" w:rsidP="000C571A">
                  <w:pPr>
                    <w:rPr>
                      <w:rFonts w:ascii="Calibri" w:hAnsi="Calibri"/>
                      <w:color w:val="000000"/>
                      <w:sz w:val="22"/>
                      <w:szCs w:val="22"/>
                      <w:lang w:val="es-EC" w:eastAsia="es-EC"/>
                    </w:rPr>
                  </w:pPr>
                  <w:r w:rsidRPr="000C571A">
                    <w:rPr>
                      <w:rFonts w:ascii="Calibri" w:hAnsi="Calibri"/>
                      <w:color w:val="000000"/>
                      <w:sz w:val="22"/>
                      <w:szCs w:val="22"/>
                      <w:lang w:val="es-EC" w:eastAsia="es-EC"/>
                    </w:rPr>
                    <w:t>VENTANAS</w:t>
                  </w:r>
                </w:p>
              </w:tc>
              <w:tc>
                <w:tcPr>
                  <w:tcW w:w="833" w:type="pct"/>
                </w:tcPr>
                <w:p w14:paraId="44AA5502" w14:textId="0267B833" w:rsidR="00E82EFA" w:rsidRPr="000C571A" w:rsidRDefault="00332C88"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2</w:t>
                  </w:r>
                </w:p>
              </w:tc>
              <w:tc>
                <w:tcPr>
                  <w:tcW w:w="971" w:type="pct"/>
                  <w:shd w:val="clear" w:color="auto" w:fill="auto"/>
                  <w:noWrap/>
                </w:tcPr>
                <w:p w14:paraId="3B3E16E7" w14:textId="4E3C0839" w:rsidR="00E82EFA" w:rsidRPr="000C571A" w:rsidRDefault="00B775F6"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21</w:t>
                  </w:r>
                </w:p>
              </w:tc>
              <w:tc>
                <w:tcPr>
                  <w:tcW w:w="1013" w:type="pct"/>
                </w:tcPr>
                <w:p w14:paraId="065AF749" w14:textId="38216FD0" w:rsidR="00E82EFA" w:rsidRPr="000C571A" w:rsidRDefault="00237753"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5</w:t>
                  </w:r>
                </w:p>
              </w:tc>
            </w:tr>
            <w:tr w:rsidR="00E82EFA" w:rsidRPr="000C571A" w14:paraId="7EAEFCEF" w14:textId="6ACD6D01" w:rsidTr="00E82EFA">
              <w:trPr>
                <w:trHeight w:val="288"/>
              </w:trPr>
              <w:tc>
                <w:tcPr>
                  <w:tcW w:w="991" w:type="pct"/>
                  <w:vMerge w:val="restart"/>
                  <w:shd w:val="clear" w:color="auto" w:fill="auto"/>
                  <w:noWrap/>
                  <w:vAlign w:val="center"/>
                  <w:hideMark/>
                </w:tcPr>
                <w:p w14:paraId="292163E9" w14:textId="64BD50F4" w:rsidR="00E82EFA" w:rsidRPr="000C571A" w:rsidRDefault="00E82EFA" w:rsidP="000C571A">
                  <w:pPr>
                    <w:rPr>
                      <w:rFonts w:ascii="Calibri" w:hAnsi="Calibri"/>
                      <w:color w:val="000000"/>
                      <w:sz w:val="22"/>
                      <w:szCs w:val="22"/>
                      <w:lang w:val="es-EC" w:eastAsia="es-EC"/>
                    </w:rPr>
                  </w:pPr>
                  <w:r w:rsidRPr="000C571A">
                    <w:rPr>
                      <w:rFonts w:ascii="Calibri" w:hAnsi="Calibri"/>
                      <w:color w:val="000000"/>
                      <w:sz w:val="22"/>
                      <w:szCs w:val="22"/>
                      <w:lang w:val="es-EC" w:eastAsia="es-EC"/>
                    </w:rPr>
                    <w:t>PICHINCHA</w:t>
                  </w:r>
                </w:p>
              </w:tc>
              <w:tc>
                <w:tcPr>
                  <w:tcW w:w="1191" w:type="pct"/>
                  <w:shd w:val="clear" w:color="auto" w:fill="auto"/>
                  <w:noWrap/>
                  <w:vAlign w:val="bottom"/>
                  <w:hideMark/>
                </w:tcPr>
                <w:p w14:paraId="0102BD10" w14:textId="77777777" w:rsidR="00E82EFA" w:rsidRPr="000C571A" w:rsidRDefault="00E82EFA" w:rsidP="000C571A">
                  <w:pPr>
                    <w:rPr>
                      <w:rFonts w:ascii="Calibri" w:hAnsi="Calibri"/>
                      <w:color w:val="000000"/>
                      <w:sz w:val="22"/>
                      <w:szCs w:val="22"/>
                      <w:lang w:val="es-EC" w:eastAsia="es-EC"/>
                    </w:rPr>
                  </w:pPr>
                  <w:r w:rsidRPr="000C571A">
                    <w:rPr>
                      <w:rFonts w:ascii="Calibri" w:hAnsi="Calibri"/>
                      <w:color w:val="000000"/>
                      <w:sz w:val="22"/>
                      <w:szCs w:val="22"/>
                      <w:lang w:val="es-EC" w:eastAsia="es-EC"/>
                    </w:rPr>
                    <w:t>CAYAMBE</w:t>
                  </w:r>
                </w:p>
              </w:tc>
              <w:tc>
                <w:tcPr>
                  <w:tcW w:w="833" w:type="pct"/>
                </w:tcPr>
                <w:p w14:paraId="78671335" w14:textId="60121C4C" w:rsidR="00E82EFA" w:rsidRPr="000C571A" w:rsidRDefault="00332C88"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3</w:t>
                  </w:r>
                </w:p>
              </w:tc>
              <w:tc>
                <w:tcPr>
                  <w:tcW w:w="971" w:type="pct"/>
                  <w:shd w:val="clear" w:color="auto" w:fill="auto"/>
                  <w:noWrap/>
                </w:tcPr>
                <w:p w14:paraId="611BB300" w14:textId="39C8EB57" w:rsidR="00E82EFA" w:rsidRPr="000C571A" w:rsidRDefault="0015562B"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36</w:t>
                  </w:r>
                </w:p>
              </w:tc>
              <w:tc>
                <w:tcPr>
                  <w:tcW w:w="1013" w:type="pct"/>
                </w:tcPr>
                <w:p w14:paraId="65DBB61F" w14:textId="13678BF9" w:rsidR="00E82EFA" w:rsidRPr="000C571A" w:rsidRDefault="00237753"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7</w:t>
                  </w:r>
                </w:p>
              </w:tc>
            </w:tr>
            <w:tr w:rsidR="00E82EFA" w:rsidRPr="000C571A" w14:paraId="22B49D68" w14:textId="38E6BFB8" w:rsidTr="00E82EFA">
              <w:trPr>
                <w:trHeight w:val="288"/>
              </w:trPr>
              <w:tc>
                <w:tcPr>
                  <w:tcW w:w="991" w:type="pct"/>
                  <w:vMerge/>
                  <w:shd w:val="clear" w:color="auto" w:fill="auto"/>
                  <w:noWrap/>
                  <w:vAlign w:val="bottom"/>
                </w:tcPr>
                <w:p w14:paraId="1A2A64BF" w14:textId="2AB850E3" w:rsidR="00E82EFA" w:rsidRPr="000C571A" w:rsidRDefault="00E82EFA" w:rsidP="000C571A">
                  <w:pPr>
                    <w:rPr>
                      <w:rFonts w:ascii="Calibri" w:hAnsi="Calibri"/>
                      <w:color w:val="000000"/>
                      <w:sz w:val="22"/>
                      <w:szCs w:val="22"/>
                      <w:lang w:val="es-EC" w:eastAsia="es-EC"/>
                    </w:rPr>
                  </w:pPr>
                </w:p>
              </w:tc>
              <w:tc>
                <w:tcPr>
                  <w:tcW w:w="1191" w:type="pct"/>
                  <w:shd w:val="clear" w:color="auto" w:fill="auto"/>
                  <w:noWrap/>
                  <w:vAlign w:val="bottom"/>
                  <w:hideMark/>
                </w:tcPr>
                <w:p w14:paraId="6767BA0B" w14:textId="77777777" w:rsidR="00E82EFA" w:rsidRPr="000C571A" w:rsidRDefault="00E82EFA" w:rsidP="000C571A">
                  <w:pPr>
                    <w:rPr>
                      <w:rFonts w:ascii="Calibri" w:hAnsi="Calibri"/>
                      <w:color w:val="000000"/>
                      <w:sz w:val="22"/>
                      <w:szCs w:val="22"/>
                      <w:lang w:val="es-EC" w:eastAsia="es-EC"/>
                    </w:rPr>
                  </w:pPr>
                  <w:r w:rsidRPr="000C571A">
                    <w:rPr>
                      <w:rFonts w:ascii="Calibri" w:hAnsi="Calibri"/>
                      <w:color w:val="000000"/>
                      <w:sz w:val="22"/>
                      <w:szCs w:val="22"/>
                      <w:lang w:val="es-EC" w:eastAsia="es-EC"/>
                    </w:rPr>
                    <w:t>PEDRO MONCAYO</w:t>
                  </w:r>
                </w:p>
              </w:tc>
              <w:tc>
                <w:tcPr>
                  <w:tcW w:w="833" w:type="pct"/>
                </w:tcPr>
                <w:p w14:paraId="59DFAFFF" w14:textId="31D46A0D" w:rsidR="00E82EFA" w:rsidRPr="000C571A" w:rsidRDefault="00332C88"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3</w:t>
                  </w:r>
                </w:p>
              </w:tc>
              <w:tc>
                <w:tcPr>
                  <w:tcW w:w="971" w:type="pct"/>
                  <w:shd w:val="clear" w:color="auto" w:fill="auto"/>
                  <w:noWrap/>
                </w:tcPr>
                <w:p w14:paraId="11591CDA" w14:textId="684D4B3E" w:rsidR="00E82EFA" w:rsidRPr="000C571A" w:rsidRDefault="00E93A61"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12</w:t>
                  </w:r>
                </w:p>
              </w:tc>
              <w:tc>
                <w:tcPr>
                  <w:tcW w:w="1013" w:type="pct"/>
                </w:tcPr>
                <w:p w14:paraId="0755C45F" w14:textId="06719CB6" w:rsidR="00E82EFA" w:rsidRPr="000C571A" w:rsidRDefault="00237753"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2</w:t>
                  </w:r>
                </w:p>
              </w:tc>
            </w:tr>
            <w:tr w:rsidR="00E82EFA" w:rsidRPr="000C571A" w14:paraId="5E170B5E" w14:textId="005B31C7" w:rsidTr="00E82EFA">
              <w:trPr>
                <w:trHeight w:val="300"/>
              </w:trPr>
              <w:tc>
                <w:tcPr>
                  <w:tcW w:w="991" w:type="pct"/>
                  <w:vMerge/>
                  <w:shd w:val="clear" w:color="auto" w:fill="auto"/>
                  <w:noWrap/>
                  <w:vAlign w:val="bottom"/>
                </w:tcPr>
                <w:p w14:paraId="060759D4" w14:textId="70D6AF36" w:rsidR="00E82EFA" w:rsidRPr="000C571A" w:rsidRDefault="00E82EFA" w:rsidP="000C571A">
                  <w:pPr>
                    <w:rPr>
                      <w:rFonts w:ascii="Calibri" w:hAnsi="Calibri"/>
                      <w:color w:val="000000"/>
                      <w:sz w:val="22"/>
                      <w:szCs w:val="22"/>
                      <w:lang w:val="es-EC" w:eastAsia="es-EC"/>
                    </w:rPr>
                  </w:pPr>
                </w:p>
              </w:tc>
              <w:tc>
                <w:tcPr>
                  <w:tcW w:w="1191" w:type="pct"/>
                  <w:shd w:val="clear" w:color="auto" w:fill="auto"/>
                  <w:noWrap/>
                  <w:vAlign w:val="bottom"/>
                  <w:hideMark/>
                </w:tcPr>
                <w:p w14:paraId="630DD296" w14:textId="77777777" w:rsidR="00E82EFA" w:rsidRPr="000C571A" w:rsidRDefault="00E82EFA" w:rsidP="000C571A">
                  <w:pPr>
                    <w:rPr>
                      <w:rFonts w:ascii="Calibri" w:hAnsi="Calibri"/>
                      <w:color w:val="000000"/>
                      <w:sz w:val="22"/>
                      <w:szCs w:val="22"/>
                      <w:lang w:val="es-EC" w:eastAsia="es-EC"/>
                    </w:rPr>
                  </w:pPr>
                  <w:r w:rsidRPr="000C571A">
                    <w:rPr>
                      <w:rFonts w:ascii="Calibri" w:hAnsi="Calibri"/>
                      <w:color w:val="000000"/>
                      <w:sz w:val="22"/>
                      <w:szCs w:val="22"/>
                      <w:lang w:val="es-EC" w:eastAsia="es-EC"/>
                    </w:rPr>
                    <w:t>QUITO</w:t>
                  </w:r>
                </w:p>
              </w:tc>
              <w:tc>
                <w:tcPr>
                  <w:tcW w:w="833" w:type="pct"/>
                </w:tcPr>
                <w:p w14:paraId="562A3923" w14:textId="3CF5486B" w:rsidR="00E82EFA" w:rsidRPr="000C571A" w:rsidRDefault="00332C88"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10</w:t>
                  </w:r>
                </w:p>
              </w:tc>
              <w:tc>
                <w:tcPr>
                  <w:tcW w:w="971" w:type="pct"/>
                  <w:shd w:val="clear" w:color="auto" w:fill="auto"/>
                  <w:noWrap/>
                </w:tcPr>
                <w:p w14:paraId="2454A3A7" w14:textId="2B357747" w:rsidR="00E82EFA" w:rsidRPr="000C571A" w:rsidRDefault="00E93A61"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47</w:t>
                  </w:r>
                </w:p>
              </w:tc>
              <w:tc>
                <w:tcPr>
                  <w:tcW w:w="1013" w:type="pct"/>
                </w:tcPr>
                <w:p w14:paraId="45915AC9" w14:textId="32384805" w:rsidR="00E82EFA" w:rsidRPr="000C571A" w:rsidRDefault="00237753" w:rsidP="00915C4A">
                  <w:pPr>
                    <w:jc w:val="center"/>
                    <w:rPr>
                      <w:rFonts w:ascii="Calibri" w:hAnsi="Calibri"/>
                      <w:color w:val="000000"/>
                      <w:sz w:val="22"/>
                      <w:szCs w:val="22"/>
                      <w:lang w:val="es-EC" w:eastAsia="es-EC"/>
                    </w:rPr>
                  </w:pPr>
                  <w:r>
                    <w:rPr>
                      <w:rFonts w:ascii="Calibri" w:hAnsi="Calibri"/>
                      <w:color w:val="000000"/>
                      <w:sz w:val="22"/>
                      <w:szCs w:val="22"/>
                      <w:lang w:val="es-EC" w:eastAsia="es-EC"/>
                    </w:rPr>
                    <w:t>14</w:t>
                  </w:r>
                </w:p>
              </w:tc>
            </w:tr>
            <w:tr w:rsidR="00E82EFA" w:rsidRPr="000C571A" w14:paraId="0A965AEC" w14:textId="7454B366" w:rsidTr="00E93A61">
              <w:trPr>
                <w:trHeight w:val="411"/>
              </w:trPr>
              <w:tc>
                <w:tcPr>
                  <w:tcW w:w="2182" w:type="pct"/>
                  <w:gridSpan w:val="2"/>
                  <w:shd w:val="clear" w:color="auto" w:fill="auto"/>
                  <w:noWrap/>
                  <w:vAlign w:val="center"/>
                  <w:hideMark/>
                </w:tcPr>
                <w:p w14:paraId="0EB05104" w14:textId="1D4ACFE5" w:rsidR="00E82EFA" w:rsidRPr="000C571A" w:rsidRDefault="00E82EFA" w:rsidP="00915C4A">
                  <w:pPr>
                    <w:jc w:val="center"/>
                    <w:rPr>
                      <w:rFonts w:ascii="Calibri" w:hAnsi="Calibri"/>
                      <w:b/>
                      <w:bCs/>
                      <w:color w:val="000000"/>
                      <w:sz w:val="22"/>
                      <w:szCs w:val="22"/>
                      <w:lang w:val="es-EC" w:eastAsia="es-EC"/>
                    </w:rPr>
                  </w:pPr>
                  <w:r w:rsidRPr="000C571A">
                    <w:rPr>
                      <w:rFonts w:ascii="Calibri" w:hAnsi="Calibri"/>
                      <w:b/>
                      <w:bCs/>
                      <w:color w:val="000000"/>
                      <w:sz w:val="22"/>
                      <w:szCs w:val="22"/>
                      <w:lang w:val="es-EC" w:eastAsia="es-EC"/>
                    </w:rPr>
                    <w:t>T O T A L</w:t>
                  </w:r>
                  <w:r w:rsidR="00717B0C">
                    <w:rPr>
                      <w:rFonts w:ascii="Calibri" w:hAnsi="Calibri"/>
                      <w:b/>
                      <w:bCs/>
                      <w:color w:val="000000"/>
                      <w:sz w:val="22"/>
                      <w:szCs w:val="22"/>
                      <w:lang w:val="es-EC" w:eastAsia="es-EC"/>
                    </w:rPr>
                    <w:t xml:space="preserve"> </w:t>
                  </w:r>
                  <w:r w:rsidRPr="000C571A">
                    <w:rPr>
                      <w:rFonts w:ascii="Calibri" w:hAnsi="Calibri"/>
                      <w:b/>
                      <w:bCs/>
                      <w:color w:val="000000"/>
                      <w:sz w:val="22"/>
                      <w:szCs w:val="22"/>
                      <w:lang w:val="es-EC" w:eastAsia="es-EC"/>
                    </w:rPr>
                    <w:t xml:space="preserve"> P R O Y E C T O</w:t>
                  </w:r>
                </w:p>
              </w:tc>
              <w:tc>
                <w:tcPr>
                  <w:tcW w:w="833" w:type="pct"/>
                  <w:vAlign w:val="center"/>
                </w:tcPr>
                <w:p w14:paraId="7EDBE013" w14:textId="28E80697" w:rsidR="00E82EFA" w:rsidRPr="000C571A" w:rsidRDefault="00332C88" w:rsidP="00915C4A">
                  <w:pPr>
                    <w:jc w:val="center"/>
                    <w:rPr>
                      <w:rFonts w:ascii="Calibri" w:hAnsi="Calibri"/>
                      <w:b/>
                      <w:bCs/>
                      <w:color w:val="000000"/>
                      <w:sz w:val="22"/>
                      <w:szCs w:val="22"/>
                      <w:lang w:val="es-EC" w:eastAsia="es-EC"/>
                    </w:rPr>
                  </w:pPr>
                  <w:r>
                    <w:rPr>
                      <w:rFonts w:ascii="Calibri" w:hAnsi="Calibri"/>
                      <w:b/>
                      <w:bCs/>
                      <w:color w:val="000000"/>
                      <w:sz w:val="22"/>
                      <w:szCs w:val="22"/>
                      <w:lang w:val="es-EC" w:eastAsia="es-EC"/>
                    </w:rPr>
                    <w:t>37</w:t>
                  </w:r>
                </w:p>
              </w:tc>
              <w:tc>
                <w:tcPr>
                  <w:tcW w:w="971" w:type="pct"/>
                  <w:shd w:val="clear" w:color="auto" w:fill="auto"/>
                  <w:vAlign w:val="center"/>
                </w:tcPr>
                <w:p w14:paraId="19A5D984" w14:textId="4E00AE61" w:rsidR="00E82EFA" w:rsidRPr="000C571A" w:rsidRDefault="00E93A61" w:rsidP="00915C4A">
                  <w:pPr>
                    <w:jc w:val="center"/>
                    <w:rPr>
                      <w:rFonts w:ascii="Calibri" w:hAnsi="Calibri"/>
                      <w:b/>
                      <w:bCs/>
                      <w:color w:val="000000"/>
                      <w:sz w:val="22"/>
                      <w:szCs w:val="22"/>
                      <w:lang w:val="es-EC" w:eastAsia="es-EC"/>
                    </w:rPr>
                  </w:pPr>
                  <w:r>
                    <w:rPr>
                      <w:rFonts w:ascii="Calibri" w:hAnsi="Calibri"/>
                      <w:b/>
                      <w:bCs/>
                      <w:color w:val="000000"/>
                      <w:sz w:val="22"/>
                      <w:szCs w:val="22"/>
                      <w:lang w:val="es-EC" w:eastAsia="es-EC"/>
                    </w:rPr>
                    <w:t>418</w:t>
                  </w:r>
                </w:p>
              </w:tc>
              <w:tc>
                <w:tcPr>
                  <w:tcW w:w="1013" w:type="pct"/>
                  <w:vAlign w:val="center"/>
                </w:tcPr>
                <w:p w14:paraId="70734B3C" w14:textId="27759815" w:rsidR="00E82EFA" w:rsidRPr="000C571A" w:rsidRDefault="00237753" w:rsidP="00915C4A">
                  <w:pPr>
                    <w:jc w:val="center"/>
                    <w:rPr>
                      <w:rFonts w:ascii="Calibri" w:hAnsi="Calibri"/>
                      <w:b/>
                      <w:bCs/>
                      <w:color w:val="000000"/>
                      <w:sz w:val="22"/>
                      <w:szCs w:val="22"/>
                      <w:lang w:val="es-EC" w:eastAsia="es-EC"/>
                    </w:rPr>
                  </w:pPr>
                  <w:r>
                    <w:rPr>
                      <w:rFonts w:ascii="Calibri" w:hAnsi="Calibri"/>
                      <w:b/>
                      <w:bCs/>
                      <w:color w:val="000000"/>
                      <w:sz w:val="22"/>
                      <w:szCs w:val="22"/>
                      <w:lang w:val="es-EC" w:eastAsia="es-EC"/>
                    </w:rPr>
                    <w:t>76</w:t>
                  </w:r>
                </w:p>
              </w:tc>
            </w:tr>
          </w:tbl>
          <w:p w14:paraId="05518444" w14:textId="193187B2" w:rsidR="00E4143E" w:rsidRDefault="00E4143E" w:rsidP="00E4143E">
            <w:pPr>
              <w:spacing w:before="120" w:after="120"/>
              <w:jc w:val="both"/>
              <w:rPr>
                <w:sz w:val="22"/>
                <w:szCs w:val="22"/>
                <w:lang w:val="es-CO"/>
              </w:rPr>
            </w:pPr>
            <w:r>
              <w:rPr>
                <w:sz w:val="22"/>
                <w:szCs w:val="22"/>
                <w:lang w:val="es-CO"/>
              </w:rPr>
              <w:t xml:space="preserve">El listado detallado de los sitios de entrega se encuentra en </w:t>
            </w:r>
            <w:r w:rsidR="00A54B1A">
              <w:rPr>
                <w:sz w:val="22"/>
                <w:szCs w:val="22"/>
                <w:lang w:val="es-CO"/>
              </w:rPr>
              <w:t>el Anexo 1,</w:t>
            </w:r>
            <w:r w:rsidR="00F901A5">
              <w:rPr>
                <w:sz w:val="22"/>
                <w:szCs w:val="22"/>
                <w:lang w:val="es-CO"/>
              </w:rPr>
              <w:t xml:space="preserve"> </w:t>
            </w:r>
            <w:r w:rsidR="00A54B1A">
              <w:rPr>
                <w:sz w:val="22"/>
                <w:szCs w:val="22"/>
                <w:lang w:val="es-CO"/>
              </w:rPr>
              <w:t>al final de los documentos de licitación</w:t>
            </w:r>
            <w:r w:rsidR="00196A95">
              <w:rPr>
                <w:sz w:val="22"/>
                <w:szCs w:val="22"/>
                <w:lang w:val="es-CO"/>
              </w:rPr>
              <w:t>.</w:t>
            </w:r>
          </w:p>
          <w:p w14:paraId="444F2A00" w14:textId="2A20E4BF" w:rsidR="00196A95" w:rsidRPr="00A54B1A" w:rsidRDefault="00196A95" w:rsidP="00E4143E">
            <w:pPr>
              <w:spacing w:before="120" w:after="120"/>
              <w:jc w:val="both"/>
              <w:rPr>
                <w:sz w:val="22"/>
                <w:szCs w:val="22"/>
                <w:lang w:val="es-EC"/>
              </w:rPr>
            </w:pPr>
            <w:r>
              <w:rPr>
                <w:sz w:val="22"/>
                <w:szCs w:val="22"/>
                <w:lang w:val="es-CO"/>
              </w:rPr>
              <w:t xml:space="preserve">El licitante deberá incluir </w:t>
            </w:r>
            <w:r w:rsidR="00E6556E">
              <w:rPr>
                <w:sz w:val="22"/>
                <w:szCs w:val="22"/>
                <w:lang w:val="es-CO"/>
              </w:rPr>
              <w:t xml:space="preserve">en su oferta </w:t>
            </w:r>
            <w:r>
              <w:rPr>
                <w:sz w:val="22"/>
                <w:szCs w:val="22"/>
                <w:lang w:val="es-CO"/>
              </w:rPr>
              <w:t>los costos de transporte hasta el lugar de entrega en destino final, además de otros costos propios de la entrega (manipuleo y otros necesarios para garantizar la entrega de los bienes en condiciones adecuadas)</w:t>
            </w:r>
            <w:r w:rsidR="00717B0C">
              <w:rPr>
                <w:sz w:val="22"/>
                <w:szCs w:val="22"/>
                <w:lang w:val="es-CO"/>
              </w:rPr>
              <w:t>.</w:t>
            </w:r>
          </w:p>
          <w:p w14:paraId="2D66C8C4" w14:textId="70C3E782" w:rsidR="00E4143E" w:rsidRPr="005E118A" w:rsidRDefault="00E4143E" w:rsidP="005E118A">
            <w:pPr>
              <w:spacing w:before="120" w:after="120"/>
              <w:jc w:val="both"/>
              <w:rPr>
                <w:iCs/>
                <w:sz w:val="22"/>
                <w:szCs w:val="22"/>
                <w:lang w:val="es-CO"/>
              </w:rPr>
            </w:pPr>
            <w:r w:rsidRPr="006719ED">
              <w:rPr>
                <w:iCs/>
                <w:sz w:val="22"/>
                <w:szCs w:val="22"/>
                <w:lang w:val="es-CO"/>
              </w:rPr>
              <w:t>Los servicios conexos requeridos deberán cotizarse en el formulario de conformidad con lo establecido en la Parte II Sección VII Requisitos de Bienes y Servicios Conexos</w:t>
            </w:r>
            <w:r>
              <w:rPr>
                <w:iCs/>
                <w:sz w:val="22"/>
                <w:szCs w:val="22"/>
                <w:lang w:val="es-CO"/>
              </w:rPr>
              <w:t>.</w:t>
            </w:r>
            <w:r w:rsidRPr="006719ED">
              <w:rPr>
                <w:i/>
                <w:iCs/>
                <w:sz w:val="22"/>
                <w:szCs w:val="22"/>
                <w:lang w:val="es-CO"/>
              </w:rPr>
              <w:t xml:space="preserve"> </w:t>
            </w:r>
          </w:p>
        </w:tc>
      </w:tr>
      <w:tr w:rsidR="00A73DAB" w:rsidRPr="003D5A30" w14:paraId="2140451A" w14:textId="77777777" w:rsidTr="00E82EFA">
        <w:tc>
          <w:tcPr>
            <w:tcW w:w="1620" w:type="dxa"/>
            <w:tcBorders>
              <w:top w:val="single" w:sz="12" w:space="0" w:color="000000"/>
              <w:bottom w:val="single" w:sz="12" w:space="0" w:color="000000"/>
            </w:tcBorders>
          </w:tcPr>
          <w:p w14:paraId="7CA67B21" w14:textId="2C0B1459" w:rsidR="00A73DAB" w:rsidRPr="0026460B" w:rsidRDefault="00A73DAB" w:rsidP="00E448E9">
            <w:pPr>
              <w:spacing w:before="120"/>
              <w:jc w:val="both"/>
              <w:rPr>
                <w:b/>
                <w:bCs/>
                <w:sz w:val="22"/>
                <w:szCs w:val="22"/>
                <w:lang w:val="es-CO"/>
              </w:rPr>
            </w:pPr>
            <w:r w:rsidRPr="0026460B">
              <w:rPr>
                <w:b/>
                <w:bCs/>
                <w:sz w:val="22"/>
                <w:szCs w:val="22"/>
                <w:lang w:val="es-CO"/>
              </w:rPr>
              <w:t>IAL 15.1</w:t>
            </w:r>
          </w:p>
        </w:tc>
        <w:tc>
          <w:tcPr>
            <w:tcW w:w="7830" w:type="dxa"/>
            <w:tcBorders>
              <w:top w:val="single" w:sz="12" w:space="0" w:color="000000"/>
              <w:bottom w:val="single" w:sz="12" w:space="0" w:color="000000"/>
            </w:tcBorders>
          </w:tcPr>
          <w:p w14:paraId="291B8EC1" w14:textId="2358AC23" w:rsidR="00A73DAB" w:rsidRPr="0026460B" w:rsidRDefault="00196A95" w:rsidP="001341DA">
            <w:pPr>
              <w:spacing w:before="120" w:after="120"/>
              <w:jc w:val="both"/>
              <w:rPr>
                <w:sz w:val="22"/>
                <w:szCs w:val="22"/>
                <w:lang w:val="es-CO"/>
              </w:rPr>
            </w:pPr>
            <w:r>
              <w:rPr>
                <w:sz w:val="22"/>
                <w:szCs w:val="22"/>
                <w:lang w:val="es-CO"/>
              </w:rPr>
              <w:t xml:space="preserve">Todos los </w:t>
            </w:r>
            <w:r w:rsidR="00A73DAB" w:rsidRPr="0026460B">
              <w:rPr>
                <w:sz w:val="22"/>
                <w:szCs w:val="22"/>
                <w:lang w:val="es-CO"/>
              </w:rPr>
              <w:t>precios</w:t>
            </w:r>
            <w:r w:rsidR="00E4143E">
              <w:rPr>
                <w:sz w:val="22"/>
                <w:szCs w:val="22"/>
                <w:lang w:val="es-CO"/>
              </w:rPr>
              <w:t xml:space="preserve"> de</w:t>
            </w:r>
            <w:r w:rsidR="00A73DAB" w:rsidRPr="0026460B">
              <w:rPr>
                <w:sz w:val="22"/>
                <w:szCs w:val="22"/>
                <w:lang w:val="es-CO"/>
              </w:rPr>
              <w:t xml:space="preserve"> </w:t>
            </w:r>
            <w:r w:rsidR="00E4143E" w:rsidRPr="00E4143E">
              <w:rPr>
                <w:sz w:val="22"/>
                <w:szCs w:val="22"/>
                <w:lang w:val="es-CO"/>
              </w:rPr>
              <w:t xml:space="preserve">la oferta </w:t>
            </w:r>
            <w:r w:rsidR="00A73DAB" w:rsidRPr="0026460B">
              <w:rPr>
                <w:sz w:val="22"/>
                <w:szCs w:val="22"/>
                <w:lang w:val="es-CO"/>
              </w:rPr>
              <w:t xml:space="preserve">serán cotizados por el Licitante en </w:t>
            </w:r>
            <w:r w:rsidR="009F5C35">
              <w:rPr>
                <w:sz w:val="22"/>
                <w:szCs w:val="22"/>
                <w:lang w:val="es-CO"/>
              </w:rPr>
              <w:t xml:space="preserve">dólares de los </w:t>
            </w:r>
            <w:r w:rsidR="00F00068">
              <w:rPr>
                <w:sz w:val="22"/>
                <w:szCs w:val="22"/>
                <w:lang w:val="es-CO"/>
              </w:rPr>
              <w:t xml:space="preserve">Estados Unidos de </w:t>
            </w:r>
            <w:r w:rsidR="004C790E">
              <w:rPr>
                <w:sz w:val="22"/>
                <w:szCs w:val="22"/>
                <w:lang w:val="es-CO"/>
              </w:rPr>
              <w:t xml:space="preserve">Norte </w:t>
            </w:r>
            <w:r w:rsidR="00F00068">
              <w:rPr>
                <w:sz w:val="22"/>
                <w:szCs w:val="22"/>
                <w:lang w:val="es-CO"/>
              </w:rPr>
              <w:t>América.</w:t>
            </w:r>
          </w:p>
        </w:tc>
      </w:tr>
      <w:tr w:rsidR="00A73DAB" w:rsidRPr="003D5A30" w14:paraId="10761986" w14:textId="77777777" w:rsidTr="00E82EFA">
        <w:tc>
          <w:tcPr>
            <w:tcW w:w="1620" w:type="dxa"/>
            <w:tcBorders>
              <w:top w:val="single" w:sz="12" w:space="0" w:color="000000"/>
              <w:bottom w:val="single" w:sz="12" w:space="0" w:color="000000"/>
            </w:tcBorders>
          </w:tcPr>
          <w:p w14:paraId="39A7B8C2" w14:textId="77777777" w:rsidR="00A73DAB" w:rsidRPr="0026460B" w:rsidRDefault="00A73DAB" w:rsidP="00E448E9">
            <w:pPr>
              <w:spacing w:before="120"/>
              <w:jc w:val="both"/>
              <w:rPr>
                <w:b/>
                <w:bCs/>
                <w:sz w:val="22"/>
                <w:szCs w:val="22"/>
                <w:lang w:val="es-CO"/>
              </w:rPr>
            </w:pPr>
            <w:r w:rsidRPr="0026460B">
              <w:rPr>
                <w:b/>
                <w:bCs/>
                <w:sz w:val="22"/>
                <w:szCs w:val="22"/>
                <w:lang w:val="es-CO"/>
              </w:rPr>
              <w:t>IAL 16.4</w:t>
            </w:r>
          </w:p>
        </w:tc>
        <w:tc>
          <w:tcPr>
            <w:tcW w:w="7830" w:type="dxa"/>
            <w:tcBorders>
              <w:top w:val="single" w:sz="12" w:space="0" w:color="000000"/>
              <w:bottom w:val="single" w:sz="12" w:space="0" w:color="000000"/>
            </w:tcBorders>
          </w:tcPr>
          <w:p w14:paraId="7267BACC" w14:textId="341303BA" w:rsidR="00A73DAB" w:rsidRPr="0026460B" w:rsidRDefault="00A73DAB" w:rsidP="00717B0C">
            <w:pPr>
              <w:spacing w:before="120" w:after="120"/>
              <w:jc w:val="both"/>
              <w:rPr>
                <w:i/>
                <w:iCs/>
                <w:sz w:val="22"/>
                <w:szCs w:val="22"/>
                <w:lang w:val="es-CO"/>
              </w:rPr>
            </w:pPr>
            <w:r w:rsidRPr="0026460B">
              <w:rPr>
                <w:sz w:val="22"/>
                <w:szCs w:val="22"/>
                <w:lang w:val="es-CO"/>
              </w:rPr>
              <w:t>El período de tiempo estimado de funcionamiento de los Bienes (para efectos de repuestos) es</w:t>
            </w:r>
            <w:r w:rsidRPr="005E118A">
              <w:rPr>
                <w:sz w:val="22"/>
                <w:szCs w:val="22"/>
                <w:lang w:val="es-CO"/>
              </w:rPr>
              <w:t>:</w:t>
            </w:r>
            <w:r w:rsidR="005E118A">
              <w:rPr>
                <w:sz w:val="22"/>
                <w:szCs w:val="22"/>
                <w:lang w:val="es-CO"/>
              </w:rPr>
              <w:t xml:space="preserve"> </w:t>
            </w:r>
            <w:r w:rsidR="00717B0C">
              <w:rPr>
                <w:sz w:val="22"/>
                <w:szCs w:val="22"/>
                <w:lang w:val="es-CO"/>
              </w:rPr>
              <w:t>No aplica.</w:t>
            </w:r>
          </w:p>
        </w:tc>
      </w:tr>
      <w:tr w:rsidR="00A73DAB" w:rsidRPr="003D5A30" w14:paraId="3623BDDB" w14:textId="77777777" w:rsidTr="00E82EFA">
        <w:tc>
          <w:tcPr>
            <w:tcW w:w="1620" w:type="dxa"/>
            <w:tcBorders>
              <w:top w:val="single" w:sz="12" w:space="0" w:color="000000"/>
              <w:bottom w:val="single" w:sz="12" w:space="0" w:color="000000"/>
            </w:tcBorders>
          </w:tcPr>
          <w:p w14:paraId="1DBDF56F" w14:textId="77777777" w:rsidR="00A73DAB" w:rsidRPr="0026460B" w:rsidRDefault="00A73DAB" w:rsidP="00E448E9">
            <w:pPr>
              <w:spacing w:before="120"/>
              <w:jc w:val="both"/>
              <w:rPr>
                <w:b/>
                <w:bCs/>
                <w:sz w:val="22"/>
                <w:szCs w:val="22"/>
                <w:lang w:val="es-CO"/>
              </w:rPr>
            </w:pPr>
            <w:r w:rsidRPr="0026460B">
              <w:rPr>
                <w:b/>
                <w:bCs/>
                <w:sz w:val="22"/>
                <w:szCs w:val="22"/>
                <w:lang w:val="es-CO"/>
              </w:rPr>
              <w:t>IAL 17.2 (a)</w:t>
            </w:r>
          </w:p>
        </w:tc>
        <w:tc>
          <w:tcPr>
            <w:tcW w:w="7830" w:type="dxa"/>
            <w:tcBorders>
              <w:top w:val="single" w:sz="12" w:space="0" w:color="000000"/>
              <w:bottom w:val="single" w:sz="12" w:space="0" w:color="000000"/>
            </w:tcBorders>
          </w:tcPr>
          <w:p w14:paraId="1B7D6F4E" w14:textId="5F474441" w:rsidR="00A73DAB" w:rsidRPr="0026460B" w:rsidRDefault="00717B0C" w:rsidP="00717B0C">
            <w:pPr>
              <w:spacing w:before="120" w:after="120"/>
              <w:jc w:val="both"/>
              <w:rPr>
                <w:i/>
                <w:iCs/>
                <w:sz w:val="22"/>
                <w:szCs w:val="22"/>
                <w:lang w:val="es-CO"/>
              </w:rPr>
            </w:pPr>
            <w:r>
              <w:rPr>
                <w:iCs/>
                <w:sz w:val="22"/>
                <w:szCs w:val="22"/>
                <w:lang w:val="es-CO"/>
              </w:rPr>
              <w:t>No s</w:t>
            </w:r>
            <w:r w:rsidR="00A73DAB" w:rsidRPr="00F00068">
              <w:rPr>
                <w:iCs/>
                <w:sz w:val="22"/>
                <w:szCs w:val="22"/>
                <w:lang w:val="es-CO"/>
              </w:rPr>
              <w:t>e requiere</w:t>
            </w:r>
            <w:r w:rsidR="00A73DAB" w:rsidRPr="0026460B">
              <w:rPr>
                <w:i/>
                <w:iCs/>
                <w:sz w:val="22"/>
                <w:szCs w:val="22"/>
                <w:lang w:val="es-CO"/>
              </w:rPr>
              <w:t xml:space="preserve"> </w:t>
            </w:r>
            <w:r w:rsidR="00A73DAB" w:rsidRPr="0026460B">
              <w:rPr>
                <w:sz w:val="22"/>
                <w:szCs w:val="22"/>
                <w:lang w:val="es-CO"/>
              </w:rPr>
              <w:t xml:space="preserve">la Autorización del Fabricante. </w:t>
            </w:r>
          </w:p>
        </w:tc>
      </w:tr>
      <w:tr w:rsidR="00A73DAB" w:rsidRPr="005A5BCF" w14:paraId="6F27C0B8" w14:textId="77777777" w:rsidTr="00E82EFA">
        <w:tc>
          <w:tcPr>
            <w:tcW w:w="1620" w:type="dxa"/>
            <w:tcBorders>
              <w:top w:val="single" w:sz="12" w:space="0" w:color="000000"/>
              <w:bottom w:val="single" w:sz="12" w:space="0" w:color="000000"/>
            </w:tcBorders>
          </w:tcPr>
          <w:p w14:paraId="14374F15" w14:textId="77777777" w:rsidR="00A73DAB" w:rsidRPr="0026460B" w:rsidRDefault="00A73DAB" w:rsidP="00E448E9">
            <w:pPr>
              <w:spacing w:before="120"/>
              <w:jc w:val="both"/>
              <w:rPr>
                <w:b/>
                <w:bCs/>
                <w:sz w:val="22"/>
                <w:szCs w:val="22"/>
                <w:lang w:val="es-CO"/>
              </w:rPr>
            </w:pPr>
            <w:r w:rsidRPr="0026460B">
              <w:rPr>
                <w:b/>
                <w:bCs/>
                <w:sz w:val="22"/>
                <w:szCs w:val="22"/>
                <w:lang w:val="es-CO"/>
              </w:rPr>
              <w:lastRenderedPageBreak/>
              <w:t>IAL 17.2 (b)</w:t>
            </w:r>
          </w:p>
        </w:tc>
        <w:tc>
          <w:tcPr>
            <w:tcW w:w="7830" w:type="dxa"/>
            <w:tcBorders>
              <w:top w:val="single" w:sz="12" w:space="0" w:color="000000"/>
              <w:bottom w:val="single" w:sz="12" w:space="0" w:color="000000"/>
            </w:tcBorders>
          </w:tcPr>
          <w:p w14:paraId="28E187E9" w14:textId="7A2095BD" w:rsidR="00A73DAB" w:rsidRPr="0026460B" w:rsidRDefault="00717B0C" w:rsidP="00717B0C">
            <w:pPr>
              <w:spacing w:before="120" w:after="120"/>
              <w:jc w:val="both"/>
              <w:rPr>
                <w:sz w:val="22"/>
                <w:szCs w:val="22"/>
                <w:lang w:val="es-CO"/>
              </w:rPr>
            </w:pPr>
            <w:r>
              <w:rPr>
                <w:iCs/>
                <w:sz w:val="22"/>
                <w:szCs w:val="22"/>
                <w:lang w:val="es-CO"/>
              </w:rPr>
              <w:t>No s</w:t>
            </w:r>
            <w:r w:rsidR="00A73DAB" w:rsidRPr="00F00068">
              <w:rPr>
                <w:iCs/>
                <w:sz w:val="22"/>
                <w:szCs w:val="22"/>
                <w:lang w:val="es-CO"/>
              </w:rPr>
              <w:t>e requieren</w:t>
            </w:r>
            <w:r w:rsidR="00A73DAB" w:rsidRPr="0026460B">
              <w:rPr>
                <w:i/>
                <w:iCs/>
                <w:sz w:val="22"/>
                <w:szCs w:val="22"/>
                <w:lang w:val="es-CO"/>
              </w:rPr>
              <w:t xml:space="preserve"> </w:t>
            </w:r>
            <w:r w:rsidR="00F00068" w:rsidRPr="00F00068">
              <w:rPr>
                <w:iCs/>
                <w:sz w:val="22"/>
                <w:szCs w:val="22"/>
                <w:lang w:val="es-CO"/>
              </w:rPr>
              <w:t>s</w:t>
            </w:r>
            <w:r w:rsidR="00A73DAB" w:rsidRPr="0026460B">
              <w:rPr>
                <w:sz w:val="22"/>
                <w:szCs w:val="22"/>
                <w:lang w:val="es-CO"/>
              </w:rPr>
              <w:t xml:space="preserve">ervicios posteriores a la venta. </w:t>
            </w:r>
          </w:p>
        </w:tc>
      </w:tr>
      <w:tr w:rsidR="00A73DAB" w:rsidRPr="003D5A30" w14:paraId="658A50F2" w14:textId="77777777" w:rsidTr="00E82EFA">
        <w:tc>
          <w:tcPr>
            <w:tcW w:w="1620" w:type="dxa"/>
            <w:tcBorders>
              <w:top w:val="single" w:sz="12" w:space="0" w:color="000000"/>
              <w:bottom w:val="single" w:sz="12" w:space="0" w:color="000000"/>
            </w:tcBorders>
          </w:tcPr>
          <w:p w14:paraId="63195332" w14:textId="77777777" w:rsidR="00A73DAB" w:rsidRPr="0026460B" w:rsidRDefault="00A73DAB" w:rsidP="00E448E9">
            <w:pPr>
              <w:spacing w:before="120"/>
              <w:jc w:val="both"/>
              <w:rPr>
                <w:b/>
                <w:bCs/>
                <w:sz w:val="22"/>
                <w:szCs w:val="22"/>
                <w:lang w:val="es-CO"/>
              </w:rPr>
            </w:pPr>
            <w:r w:rsidRPr="0026460B">
              <w:rPr>
                <w:b/>
                <w:bCs/>
                <w:sz w:val="22"/>
                <w:szCs w:val="22"/>
                <w:lang w:val="es-CO"/>
              </w:rPr>
              <w:t>IAL 18.1</w:t>
            </w:r>
          </w:p>
        </w:tc>
        <w:tc>
          <w:tcPr>
            <w:tcW w:w="7830" w:type="dxa"/>
            <w:tcBorders>
              <w:top w:val="single" w:sz="12" w:space="0" w:color="000000"/>
              <w:bottom w:val="single" w:sz="12" w:space="0" w:color="000000"/>
            </w:tcBorders>
          </w:tcPr>
          <w:p w14:paraId="5D9984D9" w14:textId="28F443EF" w:rsidR="00A73DAB" w:rsidRPr="0026460B" w:rsidRDefault="00A73DAB" w:rsidP="005915E8">
            <w:pPr>
              <w:spacing w:before="120" w:after="120"/>
              <w:jc w:val="both"/>
              <w:rPr>
                <w:sz w:val="22"/>
                <w:szCs w:val="22"/>
                <w:lang w:val="es-CO"/>
              </w:rPr>
            </w:pPr>
            <w:r w:rsidRPr="0026460B">
              <w:rPr>
                <w:sz w:val="22"/>
                <w:szCs w:val="22"/>
                <w:lang w:val="es-CO"/>
              </w:rPr>
              <w:t xml:space="preserve">El plazo de validez de la oferta será de </w:t>
            </w:r>
            <w:r w:rsidR="00F27F71">
              <w:rPr>
                <w:sz w:val="22"/>
                <w:szCs w:val="22"/>
                <w:lang w:val="es-CO"/>
              </w:rPr>
              <w:t>noventa</w:t>
            </w:r>
            <w:r w:rsidR="00717B0C">
              <w:rPr>
                <w:sz w:val="22"/>
                <w:szCs w:val="22"/>
                <w:lang w:val="es-CO"/>
              </w:rPr>
              <w:t xml:space="preserve"> </w:t>
            </w:r>
            <w:r w:rsidR="00F27F71">
              <w:rPr>
                <w:sz w:val="22"/>
                <w:szCs w:val="22"/>
                <w:lang w:val="es-CO"/>
              </w:rPr>
              <w:t>(9</w:t>
            </w:r>
            <w:r w:rsidR="00F21C99">
              <w:rPr>
                <w:sz w:val="22"/>
                <w:szCs w:val="22"/>
                <w:lang w:val="es-CO"/>
              </w:rPr>
              <w:t>0</w:t>
            </w:r>
            <w:r w:rsidR="00F27F71">
              <w:rPr>
                <w:sz w:val="22"/>
                <w:szCs w:val="22"/>
                <w:lang w:val="es-CO"/>
              </w:rPr>
              <w:t>)</w:t>
            </w:r>
            <w:r w:rsidR="00D011E4">
              <w:rPr>
                <w:sz w:val="22"/>
                <w:szCs w:val="22"/>
                <w:lang w:val="es-CO"/>
              </w:rPr>
              <w:t xml:space="preserve"> </w:t>
            </w:r>
            <w:r w:rsidRPr="0026460B">
              <w:rPr>
                <w:sz w:val="22"/>
                <w:szCs w:val="22"/>
                <w:lang w:val="es-CO"/>
              </w:rPr>
              <w:t>días</w:t>
            </w:r>
            <w:r w:rsidR="00196A95">
              <w:rPr>
                <w:sz w:val="22"/>
                <w:szCs w:val="22"/>
                <w:lang w:val="es-CO"/>
              </w:rPr>
              <w:t xml:space="preserve"> calendario</w:t>
            </w:r>
          </w:p>
        </w:tc>
      </w:tr>
      <w:tr w:rsidR="00A73DAB" w:rsidRPr="003D5A30" w14:paraId="4A60044C" w14:textId="77777777" w:rsidTr="00E82EFA">
        <w:tc>
          <w:tcPr>
            <w:tcW w:w="1620" w:type="dxa"/>
            <w:tcBorders>
              <w:top w:val="single" w:sz="12" w:space="0" w:color="000000"/>
              <w:bottom w:val="single" w:sz="12" w:space="0" w:color="000000"/>
            </w:tcBorders>
          </w:tcPr>
          <w:p w14:paraId="06504522" w14:textId="77777777" w:rsidR="00A73DAB" w:rsidRPr="0026460B" w:rsidRDefault="00A73DAB" w:rsidP="00E448E9">
            <w:pPr>
              <w:spacing w:before="120"/>
              <w:jc w:val="both"/>
              <w:rPr>
                <w:b/>
                <w:bCs/>
                <w:sz w:val="22"/>
                <w:szCs w:val="22"/>
                <w:lang w:val="es-CO"/>
              </w:rPr>
            </w:pPr>
            <w:r w:rsidRPr="0026460B">
              <w:rPr>
                <w:b/>
                <w:bCs/>
                <w:sz w:val="22"/>
                <w:szCs w:val="22"/>
                <w:lang w:val="es-CO"/>
              </w:rPr>
              <w:t>IAL 18.3 (a)</w:t>
            </w:r>
          </w:p>
        </w:tc>
        <w:tc>
          <w:tcPr>
            <w:tcW w:w="7830" w:type="dxa"/>
            <w:tcBorders>
              <w:top w:val="single" w:sz="12" w:space="0" w:color="000000"/>
              <w:bottom w:val="single" w:sz="12" w:space="0" w:color="000000"/>
            </w:tcBorders>
          </w:tcPr>
          <w:p w14:paraId="5078EE6F" w14:textId="77777777" w:rsidR="00A73DAB" w:rsidRPr="0026460B" w:rsidRDefault="00A73DAB" w:rsidP="00F21C99">
            <w:pPr>
              <w:spacing w:before="120" w:after="120"/>
              <w:jc w:val="both"/>
              <w:rPr>
                <w:sz w:val="22"/>
                <w:szCs w:val="22"/>
                <w:lang w:val="es-CO"/>
              </w:rPr>
            </w:pPr>
            <w:r w:rsidRPr="0026460B">
              <w:rPr>
                <w:sz w:val="22"/>
                <w:szCs w:val="22"/>
                <w:lang w:val="es-CO"/>
              </w:rPr>
              <w:t xml:space="preserve">El precio de la Oferta será ajustado por el/los siguiente/s factor/es: </w:t>
            </w:r>
            <w:r w:rsidR="00F04EB6" w:rsidRPr="00F21C99">
              <w:rPr>
                <w:b/>
                <w:sz w:val="22"/>
                <w:szCs w:val="22"/>
                <w:lang w:val="es-CO"/>
              </w:rPr>
              <w:t>N</w:t>
            </w:r>
            <w:r w:rsidR="00F21C99" w:rsidRPr="00F21C99">
              <w:rPr>
                <w:b/>
                <w:sz w:val="22"/>
                <w:szCs w:val="22"/>
                <w:lang w:val="es-CO"/>
              </w:rPr>
              <w:t>o Aplica</w:t>
            </w:r>
          </w:p>
        </w:tc>
      </w:tr>
      <w:tr w:rsidR="00A73DAB" w:rsidRPr="003D5A30" w14:paraId="6DFF977D" w14:textId="77777777" w:rsidTr="00E82EFA">
        <w:tc>
          <w:tcPr>
            <w:tcW w:w="1620" w:type="dxa"/>
            <w:tcBorders>
              <w:top w:val="single" w:sz="12" w:space="0" w:color="000000"/>
              <w:bottom w:val="single" w:sz="12" w:space="0" w:color="000000"/>
            </w:tcBorders>
          </w:tcPr>
          <w:p w14:paraId="6091A7A2" w14:textId="77777777" w:rsidR="00A73DAB" w:rsidRPr="0026460B" w:rsidRDefault="00A73DAB" w:rsidP="00E448E9">
            <w:pPr>
              <w:spacing w:before="120"/>
              <w:jc w:val="both"/>
              <w:rPr>
                <w:b/>
                <w:bCs/>
                <w:sz w:val="22"/>
                <w:szCs w:val="22"/>
                <w:lang w:val="es-CO"/>
              </w:rPr>
            </w:pPr>
            <w:r w:rsidRPr="0026460B">
              <w:rPr>
                <w:b/>
                <w:bCs/>
                <w:sz w:val="22"/>
                <w:szCs w:val="22"/>
                <w:lang w:val="es-CO"/>
              </w:rPr>
              <w:t>IAL 19.1</w:t>
            </w:r>
          </w:p>
        </w:tc>
        <w:tc>
          <w:tcPr>
            <w:tcW w:w="7830" w:type="dxa"/>
            <w:tcBorders>
              <w:top w:val="single" w:sz="12" w:space="0" w:color="000000"/>
              <w:bottom w:val="single" w:sz="12" w:space="0" w:color="000000"/>
            </w:tcBorders>
          </w:tcPr>
          <w:p w14:paraId="4ED8CB64" w14:textId="77777777" w:rsidR="00A73DAB" w:rsidRPr="00F04EB6" w:rsidRDefault="005E118A" w:rsidP="005E118A">
            <w:pPr>
              <w:spacing w:before="120" w:after="120"/>
              <w:jc w:val="both"/>
              <w:rPr>
                <w:i/>
                <w:iCs/>
                <w:sz w:val="22"/>
                <w:szCs w:val="22"/>
                <w:lang w:val="es-CO"/>
              </w:rPr>
            </w:pPr>
            <w:r>
              <w:rPr>
                <w:iCs/>
                <w:sz w:val="22"/>
                <w:szCs w:val="22"/>
                <w:lang w:val="es-CO"/>
              </w:rPr>
              <w:t>El licitante deberá presentar u</w:t>
            </w:r>
            <w:r w:rsidR="00A73DAB" w:rsidRPr="0026460B">
              <w:rPr>
                <w:iCs/>
                <w:sz w:val="22"/>
                <w:szCs w:val="22"/>
                <w:lang w:val="es-CO"/>
              </w:rPr>
              <w:t>na Declaración de Mantenimiento de la Oferta</w:t>
            </w:r>
            <w:r>
              <w:rPr>
                <w:iCs/>
                <w:sz w:val="22"/>
                <w:szCs w:val="22"/>
                <w:lang w:val="es-CO"/>
              </w:rPr>
              <w:t>.</w:t>
            </w:r>
          </w:p>
        </w:tc>
      </w:tr>
      <w:tr w:rsidR="00A73DAB" w:rsidRPr="003D5A30" w14:paraId="0566539A" w14:textId="77777777" w:rsidTr="00E82EFA">
        <w:tc>
          <w:tcPr>
            <w:tcW w:w="1620" w:type="dxa"/>
            <w:tcBorders>
              <w:top w:val="single" w:sz="12" w:space="0" w:color="000000"/>
              <w:bottom w:val="single" w:sz="12" w:space="0" w:color="000000"/>
            </w:tcBorders>
          </w:tcPr>
          <w:p w14:paraId="0163804A" w14:textId="77777777" w:rsidR="00A73DAB" w:rsidRPr="0026460B" w:rsidRDefault="00A73DAB" w:rsidP="00E448E9">
            <w:pPr>
              <w:spacing w:before="120"/>
              <w:jc w:val="both"/>
              <w:rPr>
                <w:b/>
                <w:bCs/>
                <w:sz w:val="22"/>
                <w:szCs w:val="22"/>
                <w:lang w:val="es-CO"/>
              </w:rPr>
            </w:pPr>
            <w:r w:rsidRPr="0026460B">
              <w:rPr>
                <w:b/>
                <w:bCs/>
                <w:sz w:val="22"/>
                <w:szCs w:val="22"/>
                <w:lang w:val="es-CO"/>
              </w:rPr>
              <w:t>IAL 19.3</w:t>
            </w:r>
            <w:r w:rsidR="004578CA">
              <w:rPr>
                <w:b/>
                <w:bCs/>
                <w:sz w:val="22"/>
                <w:szCs w:val="22"/>
                <w:lang w:val="es-CO"/>
              </w:rPr>
              <w:t>(d)</w:t>
            </w:r>
          </w:p>
        </w:tc>
        <w:tc>
          <w:tcPr>
            <w:tcW w:w="7830" w:type="dxa"/>
            <w:tcBorders>
              <w:top w:val="single" w:sz="12" w:space="0" w:color="000000"/>
              <w:bottom w:val="single" w:sz="12" w:space="0" w:color="000000"/>
            </w:tcBorders>
          </w:tcPr>
          <w:p w14:paraId="613D3D52" w14:textId="77777777" w:rsidR="00A73DAB" w:rsidRPr="0026460B" w:rsidRDefault="00A73DAB" w:rsidP="00E448E9">
            <w:pPr>
              <w:spacing w:before="120" w:after="120"/>
              <w:jc w:val="both"/>
              <w:rPr>
                <w:i/>
                <w:iCs/>
                <w:sz w:val="22"/>
                <w:szCs w:val="22"/>
                <w:lang w:val="es-CO"/>
              </w:rPr>
            </w:pPr>
            <w:r w:rsidRPr="0026460B">
              <w:rPr>
                <w:sz w:val="22"/>
                <w:szCs w:val="22"/>
                <w:lang w:val="es-CO"/>
              </w:rPr>
              <w:t xml:space="preserve">Otro tipo de garantías aceptables: </w:t>
            </w:r>
            <w:r w:rsidR="00F04EB6">
              <w:rPr>
                <w:sz w:val="22"/>
                <w:szCs w:val="22"/>
                <w:lang w:val="es-CO"/>
              </w:rPr>
              <w:t>NINGUNA</w:t>
            </w:r>
          </w:p>
        </w:tc>
      </w:tr>
      <w:tr w:rsidR="00A73DAB" w:rsidRPr="0094511D" w14:paraId="2C8BEEE0" w14:textId="77777777" w:rsidTr="00E82EFA">
        <w:tc>
          <w:tcPr>
            <w:tcW w:w="1620" w:type="dxa"/>
            <w:tcBorders>
              <w:top w:val="single" w:sz="12" w:space="0" w:color="000000"/>
              <w:bottom w:val="single" w:sz="12" w:space="0" w:color="000000"/>
            </w:tcBorders>
          </w:tcPr>
          <w:p w14:paraId="41A1ED99" w14:textId="77777777" w:rsidR="00A73DAB" w:rsidRPr="0026460B" w:rsidRDefault="00A73DAB" w:rsidP="00F21C99">
            <w:pPr>
              <w:spacing w:before="120"/>
              <w:jc w:val="both"/>
              <w:rPr>
                <w:b/>
                <w:bCs/>
                <w:sz w:val="22"/>
                <w:szCs w:val="22"/>
                <w:lang w:val="es-CO"/>
              </w:rPr>
            </w:pPr>
            <w:r w:rsidRPr="0026460B">
              <w:rPr>
                <w:b/>
                <w:bCs/>
                <w:sz w:val="22"/>
                <w:szCs w:val="22"/>
              </w:rPr>
              <w:t>IAL 19.</w:t>
            </w:r>
            <w:r w:rsidR="00F21C99">
              <w:rPr>
                <w:b/>
                <w:bCs/>
                <w:sz w:val="22"/>
                <w:szCs w:val="22"/>
              </w:rPr>
              <w:t>10</w:t>
            </w:r>
          </w:p>
        </w:tc>
        <w:tc>
          <w:tcPr>
            <w:tcW w:w="7830" w:type="dxa"/>
            <w:tcBorders>
              <w:top w:val="single" w:sz="12" w:space="0" w:color="000000"/>
              <w:bottom w:val="single" w:sz="12" w:space="0" w:color="000000"/>
            </w:tcBorders>
          </w:tcPr>
          <w:p w14:paraId="7C24D853" w14:textId="77777777" w:rsidR="00A73DAB" w:rsidRPr="0026460B" w:rsidRDefault="00A73DAB" w:rsidP="005E118A">
            <w:pPr>
              <w:spacing w:before="120" w:after="120"/>
              <w:jc w:val="both"/>
              <w:rPr>
                <w:sz w:val="22"/>
                <w:szCs w:val="22"/>
                <w:lang w:val="es-CO"/>
              </w:rPr>
            </w:pPr>
            <w:r w:rsidRPr="0026460B">
              <w:rPr>
                <w:sz w:val="22"/>
                <w:szCs w:val="22"/>
                <w:lang w:val="es-CO"/>
              </w:rPr>
              <w:t xml:space="preserve">Si el Licitante incurre en algunas de las acciones mencionadas en los subpárrafos (a) o (b) de esta disposición, el Prestatario declarará al Licitante inelegible para que el Comprador le adjudique contratos por un periodo de </w:t>
            </w:r>
            <w:r w:rsidR="005E118A">
              <w:rPr>
                <w:sz w:val="22"/>
                <w:szCs w:val="22"/>
                <w:lang w:val="es-CO"/>
              </w:rPr>
              <w:t>dos años.</w:t>
            </w:r>
            <w:r w:rsidRPr="0026460B">
              <w:rPr>
                <w:sz w:val="22"/>
                <w:szCs w:val="22"/>
                <w:lang w:val="es-CO"/>
              </w:rPr>
              <w:t xml:space="preserve"> </w:t>
            </w:r>
          </w:p>
        </w:tc>
      </w:tr>
      <w:tr w:rsidR="00A73DAB" w:rsidRPr="003D5A30" w14:paraId="44ECF2CD" w14:textId="77777777" w:rsidTr="00E82EFA">
        <w:tc>
          <w:tcPr>
            <w:tcW w:w="1620" w:type="dxa"/>
            <w:tcBorders>
              <w:top w:val="single" w:sz="12" w:space="0" w:color="000000"/>
              <w:bottom w:val="single" w:sz="12" w:space="0" w:color="000000"/>
            </w:tcBorders>
          </w:tcPr>
          <w:p w14:paraId="0F57D1A2" w14:textId="77777777" w:rsidR="00A73DAB" w:rsidRPr="0026460B" w:rsidRDefault="00A73DAB" w:rsidP="00E448E9">
            <w:pPr>
              <w:spacing w:before="120"/>
              <w:jc w:val="both"/>
              <w:rPr>
                <w:b/>
                <w:bCs/>
                <w:sz w:val="22"/>
                <w:szCs w:val="22"/>
                <w:lang w:val="es-CO"/>
              </w:rPr>
            </w:pPr>
            <w:r w:rsidRPr="0026460B">
              <w:rPr>
                <w:b/>
                <w:bCs/>
                <w:sz w:val="22"/>
                <w:szCs w:val="22"/>
                <w:lang w:val="es-CO"/>
              </w:rPr>
              <w:t>IAL 20.1</w:t>
            </w:r>
          </w:p>
        </w:tc>
        <w:tc>
          <w:tcPr>
            <w:tcW w:w="7830" w:type="dxa"/>
            <w:tcBorders>
              <w:top w:val="single" w:sz="12" w:space="0" w:color="000000"/>
              <w:bottom w:val="single" w:sz="12" w:space="0" w:color="000000"/>
            </w:tcBorders>
          </w:tcPr>
          <w:p w14:paraId="3711E78E" w14:textId="77777777" w:rsidR="00A73DAB" w:rsidRPr="0026460B" w:rsidRDefault="00A73DAB" w:rsidP="00F04EB6">
            <w:pPr>
              <w:spacing w:before="120" w:after="120"/>
              <w:jc w:val="both"/>
              <w:rPr>
                <w:i/>
                <w:iCs/>
                <w:sz w:val="22"/>
                <w:szCs w:val="22"/>
                <w:lang w:val="es-CO"/>
              </w:rPr>
            </w:pPr>
            <w:r w:rsidRPr="0026460B">
              <w:rPr>
                <w:sz w:val="22"/>
                <w:szCs w:val="22"/>
                <w:lang w:val="es-CO"/>
              </w:rPr>
              <w:t xml:space="preserve">Además de la oferta original, el número de copias es: </w:t>
            </w:r>
            <w:r w:rsidR="00F04EB6">
              <w:rPr>
                <w:sz w:val="22"/>
                <w:szCs w:val="22"/>
                <w:lang w:val="es-CO"/>
              </w:rPr>
              <w:t>una</w:t>
            </w:r>
            <w:r w:rsidRPr="0026460B">
              <w:rPr>
                <w:i/>
                <w:iCs/>
                <w:sz w:val="22"/>
                <w:szCs w:val="22"/>
                <w:lang w:val="es-CO"/>
              </w:rPr>
              <w:t xml:space="preserve"> </w:t>
            </w:r>
          </w:p>
        </w:tc>
      </w:tr>
      <w:tr w:rsidR="00A73DAB" w:rsidRPr="003D5A30" w14:paraId="52677C62" w14:textId="77777777" w:rsidTr="00E82EFA">
        <w:trPr>
          <w:cantSplit/>
        </w:trPr>
        <w:tc>
          <w:tcPr>
            <w:tcW w:w="1620" w:type="dxa"/>
            <w:tcBorders>
              <w:top w:val="single" w:sz="12" w:space="0" w:color="000000"/>
              <w:bottom w:val="single" w:sz="12" w:space="0" w:color="000000"/>
            </w:tcBorders>
          </w:tcPr>
          <w:p w14:paraId="512B6F80" w14:textId="77777777" w:rsidR="00A73DAB" w:rsidRPr="0026460B" w:rsidRDefault="00A73DAB" w:rsidP="00E448E9">
            <w:pPr>
              <w:spacing w:before="120"/>
              <w:jc w:val="both"/>
              <w:rPr>
                <w:b/>
                <w:bCs/>
                <w:sz w:val="22"/>
                <w:szCs w:val="22"/>
                <w:lang w:val="es-CO"/>
              </w:rPr>
            </w:pPr>
            <w:r w:rsidRPr="0026460B">
              <w:rPr>
                <w:b/>
                <w:bCs/>
                <w:sz w:val="22"/>
                <w:szCs w:val="22"/>
                <w:lang w:val="es-CO"/>
              </w:rPr>
              <w:t>IAL 20.2</w:t>
            </w:r>
          </w:p>
        </w:tc>
        <w:tc>
          <w:tcPr>
            <w:tcW w:w="7830" w:type="dxa"/>
            <w:tcBorders>
              <w:top w:val="single" w:sz="12" w:space="0" w:color="000000"/>
              <w:bottom w:val="single" w:sz="12" w:space="0" w:color="000000"/>
            </w:tcBorders>
          </w:tcPr>
          <w:p w14:paraId="0A6150DA" w14:textId="77777777" w:rsidR="00F745B7" w:rsidRPr="0026460B" w:rsidRDefault="00A73DAB" w:rsidP="0096217D">
            <w:pPr>
              <w:spacing w:before="120" w:after="120"/>
              <w:jc w:val="both"/>
              <w:rPr>
                <w:sz w:val="22"/>
                <w:szCs w:val="22"/>
                <w:lang w:val="es-CO"/>
              </w:rPr>
            </w:pPr>
            <w:r w:rsidRPr="0026460B">
              <w:rPr>
                <w:sz w:val="22"/>
                <w:szCs w:val="22"/>
                <w:lang w:val="es-CO"/>
              </w:rPr>
              <w:t>La confirmación escrita de la autorización para firmar en nombre del Licitante consistirá en</w:t>
            </w:r>
            <w:r w:rsidR="00F745B7">
              <w:rPr>
                <w:sz w:val="22"/>
                <w:szCs w:val="22"/>
                <w:lang w:val="es-CO"/>
              </w:rPr>
              <w:t xml:space="preserve"> la presentación por parte del licitante de un documento de autorización otorgado ante autoridad competente. </w:t>
            </w:r>
          </w:p>
        </w:tc>
      </w:tr>
      <w:tr w:rsidR="00A73DAB" w:rsidRPr="003D5A30" w14:paraId="63FA1A10" w14:textId="77777777" w:rsidTr="00E82EFA">
        <w:trPr>
          <w:cantSplit/>
        </w:trPr>
        <w:tc>
          <w:tcPr>
            <w:tcW w:w="1620" w:type="dxa"/>
            <w:tcBorders>
              <w:top w:val="single" w:sz="12" w:space="0" w:color="000000"/>
              <w:bottom w:val="single" w:sz="12" w:space="0" w:color="000000"/>
            </w:tcBorders>
          </w:tcPr>
          <w:p w14:paraId="671B967D" w14:textId="77777777" w:rsidR="00A73DAB" w:rsidRPr="0026460B" w:rsidRDefault="00A73DAB" w:rsidP="00E448E9">
            <w:pPr>
              <w:spacing w:before="120"/>
              <w:jc w:val="both"/>
              <w:rPr>
                <w:b/>
                <w:bCs/>
                <w:sz w:val="22"/>
                <w:szCs w:val="22"/>
                <w:lang w:val="es-CO"/>
              </w:rPr>
            </w:pPr>
          </w:p>
        </w:tc>
        <w:tc>
          <w:tcPr>
            <w:tcW w:w="7830" w:type="dxa"/>
            <w:tcBorders>
              <w:top w:val="single" w:sz="12" w:space="0" w:color="000000"/>
              <w:bottom w:val="single" w:sz="12" w:space="0" w:color="000000"/>
            </w:tcBorders>
          </w:tcPr>
          <w:p w14:paraId="28691FEA" w14:textId="77777777" w:rsidR="00A73DAB" w:rsidRPr="0026460B" w:rsidRDefault="00A73DAB" w:rsidP="00E448E9">
            <w:pPr>
              <w:spacing w:before="120" w:after="120"/>
              <w:jc w:val="center"/>
              <w:rPr>
                <w:b/>
                <w:bCs/>
                <w:sz w:val="28"/>
                <w:szCs w:val="22"/>
                <w:lang w:val="es-CO"/>
              </w:rPr>
            </w:pPr>
            <w:r w:rsidRPr="0026460B">
              <w:rPr>
                <w:b/>
                <w:bCs/>
                <w:sz w:val="28"/>
                <w:szCs w:val="22"/>
                <w:lang w:val="es-CO"/>
              </w:rPr>
              <w:t>D. Presentación y Apertura de Ofertas</w:t>
            </w:r>
          </w:p>
        </w:tc>
      </w:tr>
      <w:tr w:rsidR="00A73DAB" w:rsidRPr="003D5A30" w14:paraId="3B30BAB4" w14:textId="77777777" w:rsidTr="00E82EFA">
        <w:tc>
          <w:tcPr>
            <w:tcW w:w="1620" w:type="dxa"/>
            <w:tcBorders>
              <w:top w:val="single" w:sz="12" w:space="0" w:color="000000"/>
              <w:bottom w:val="single" w:sz="12" w:space="0" w:color="000000"/>
            </w:tcBorders>
          </w:tcPr>
          <w:p w14:paraId="0CC6D1A6" w14:textId="77777777" w:rsidR="00A73DAB" w:rsidRPr="0026460B" w:rsidRDefault="00A73DAB" w:rsidP="00E448E9">
            <w:pPr>
              <w:spacing w:before="120"/>
              <w:jc w:val="both"/>
              <w:rPr>
                <w:b/>
                <w:bCs/>
                <w:sz w:val="22"/>
                <w:szCs w:val="22"/>
                <w:lang w:val="es-CO"/>
              </w:rPr>
            </w:pPr>
            <w:r w:rsidRPr="0026460B">
              <w:rPr>
                <w:b/>
                <w:bCs/>
                <w:sz w:val="22"/>
                <w:szCs w:val="22"/>
                <w:lang w:val="es-CO"/>
              </w:rPr>
              <w:t>IAL 22.1</w:t>
            </w:r>
          </w:p>
        </w:tc>
        <w:tc>
          <w:tcPr>
            <w:tcW w:w="7830" w:type="dxa"/>
            <w:tcBorders>
              <w:top w:val="single" w:sz="12" w:space="0" w:color="000000"/>
              <w:bottom w:val="single" w:sz="12" w:space="0" w:color="000000"/>
            </w:tcBorders>
          </w:tcPr>
          <w:p w14:paraId="42658E1E" w14:textId="77777777" w:rsidR="00A73DAB" w:rsidRPr="0026460B" w:rsidRDefault="00A73DAB" w:rsidP="00E448E9">
            <w:pPr>
              <w:spacing w:before="120" w:after="120"/>
              <w:jc w:val="both"/>
              <w:rPr>
                <w:sz w:val="22"/>
                <w:szCs w:val="22"/>
                <w:lang w:val="es-CO"/>
              </w:rPr>
            </w:pPr>
            <w:r w:rsidRPr="0026460B">
              <w:rPr>
                <w:bCs/>
                <w:sz w:val="22"/>
                <w:szCs w:val="22"/>
                <w:lang w:val="es-CO"/>
              </w:rPr>
              <w:t>Para propósitos de la</w:t>
            </w:r>
            <w:r w:rsidRPr="0026460B">
              <w:rPr>
                <w:b/>
                <w:bCs/>
                <w:sz w:val="22"/>
                <w:szCs w:val="22"/>
                <w:lang w:val="es-CO"/>
              </w:rPr>
              <w:t xml:space="preserve"> </w:t>
            </w:r>
            <w:r w:rsidRPr="0026460B">
              <w:rPr>
                <w:b/>
                <w:bCs/>
                <w:sz w:val="22"/>
                <w:szCs w:val="22"/>
                <w:u w:val="single"/>
                <w:lang w:val="es-CO"/>
              </w:rPr>
              <w:t>presentación de las ofertas</w:t>
            </w:r>
            <w:r w:rsidRPr="0026460B">
              <w:rPr>
                <w:sz w:val="22"/>
                <w:szCs w:val="22"/>
                <w:lang w:val="es-CO"/>
              </w:rPr>
              <w:t xml:space="preserve">, la dirección del Comprador es: </w:t>
            </w:r>
          </w:p>
          <w:p w14:paraId="4D09F34F" w14:textId="6D045810" w:rsidR="00A73DAB" w:rsidRPr="0026460B" w:rsidRDefault="00A73DAB" w:rsidP="00E448E9">
            <w:pPr>
              <w:spacing w:before="120" w:after="120"/>
              <w:jc w:val="both"/>
              <w:rPr>
                <w:i/>
                <w:iCs/>
                <w:sz w:val="22"/>
                <w:szCs w:val="22"/>
                <w:lang w:val="es-CO"/>
              </w:rPr>
            </w:pPr>
            <w:r w:rsidRPr="0026460B">
              <w:rPr>
                <w:sz w:val="22"/>
                <w:szCs w:val="22"/>
                <w:lang w:val="es-CO"/>
              </w:rPr>
              <w:t xml:space="preserve">Atención: </w:t>
            </w:r>
            <w:r w:rsidR="005A5BCF">
              <w:rPr>
                <w:sz w:val="22"/>
                <w:szCs w:val="22"/>
                <w:lang w:val="es-CO"/>
              </w:rPr>
              <w:tab/>
            </w:r>
            <w:r w:rsidR="00F745B7">
              <w:rPr>
                <w:sz w:val="22"/>
                <w:szCs w:val="22"/>
                <w:lang w:val="es-CO"/>
              </w:rPr>
              <w:t xml:space="preserve"> </w:t>
            </w:r>
            <w:r w:rsidR="005A5BCF">
              <w:rPr>
                <w:sz w:val="22"/>
                <w:szCs w:val="22"/>
                <w:lang w:val="es-CO"/>
              </w:rPr>
              <w:tab/>
              <w:t>Subsecretario de Administración Escolar</w:t>
            </w:r>
          </w:p>
          <w:p w14:paraId="11C7F272" w14:textId="77777777" w:rsidR="00A73DAB" w:rsidRPr="0026460B" w:rsidRDefault="00A73DAB" w:rsidP="00E448E9">
            <w:pPr>
              <w:spacing w:before="120" w:after="120"/>
              <w:jc w:val="both"/>
              <w:rPr>
                <w:i/>
                <w:iCs/>
                <w:sz w:val="22"/>
                <w:szCs w:val="22"/>
                <w:lang w:val="es-CO"/>
              </w:rPr>
            </w:pPr>
            <w:r w:rsidRPr="0026460B">
              <w:rPr>
                <w:sz w:val="22"/>
                <w:szCs w:val="22"/>
                <w:lang w:val="es-CO"/>
              </w:rPr>
              <w:t xml:space="preserve">Dirección: </w:t>
            </w:r>
            <w:r w:rsidR="00D06B63">
              <w:rPr>
                <w:sz w:val="22"/>
                <w:szCs w:val="22"/>
                <w:lang w:val="es-CO"/>
              </w:rPr>
              <w:tab/>
            </w:r>
            <w:r w:rsidR="00D06B63">
              <w:rPr>
                <w:sz w:val="22"/>
                <w:szCs w:val="22"/>
                <w:lang w:val="es-CO"/>
              </w:rPr>
              <w:tab/>
            </w:r>
            <w:r w:rsidR="00F745B7">
              <w:rPr>
                <w:sz w:val="22"/>
                <w:szCs w:val="22"/>
                <w:lang w:val="es-CO"/>
              </w:rPr>
              <w:t xml:space="preserve">Av. Amazonas </w:t>
            </w:r>
            <w:r w:rsidR="00D06B63">
              <w:rPr>
                <w:sz w:val="22"/>
                <w:szCs w:val="22"/>
                <w:lang w:val="es-CO"/>
              </w:rPr>
              <w:t>N34-451 entre Atahualpa y Juan Pablo Sanz</w:t>
            </w:r>
          </w:p>
          <w:p w14:paraId="3EACC399" w14:textId="52FA2B8A" w:rsidR="00A73DAB" w:rsidRPr="00D06B63" w:rsidRDefault="00A73DAB" w:rsidP="00E448E9">
            <w:pPr>
              <w:spacing w:before="120" w:after="120"/>
              <w:jc w:val="both"/>
              <w:rPr>
                <w:iCs/>
                <w:sz w:val="22"/>
                <w:szCs w:val="22"/>
                <w:lang w:val="es-CO"/>
              </w:rPr>
            </w:pPr>
            <w:r w:rsidRPr="0026460B">
              <w:rPr>
                <w:sz w:val="22"/>
                <w:szCs w:val="22"/>
                <w:lang w:val="es-CO"/>
              </w:rPr>
              <w:t>Número del Piso:</w:t>
            </w:r>
            <w:r w:rsidRPr="0026460B">
              <w:rPr>
                <w:i/>
                <w:iCs/>
                <w:sz w:val="22"/>
                <w:szCs w:val="22"/>
                <w:lang w:val="es-CO"/>
              </w:rPr>
              <w:t xml:space="preserve"> </w:t>
            </w:r>
            <w:r w:rsidR="00D06B63">
              <w:rPr>
                <w:i/>
                <w:iCs/>
                <w:sz w:val="22"/>
                <w:szCs w:val="22"/>
                <w:lang w:val="es-CO"/>
              </w:rPr>
              <w:tab/>
            </w:r>
            <w:r w:rsidR="005A5BCF" w:rsidRPr="005A5BCF">
              <w:rPr>
                <w:iCs/>
                <w:sz w:val="22"/>
                <w:szCs w:val="22"/>
                <w:lang w:val="es-CO"/>
              </w:rPr>
              <w:t>13</w:t>
            </w:r>
          </w:p>
          <w:p w14:paraId="04D8A9AA" w14:textId="45A6B08E" w:rsidR="00D06B63" w:rsidRDefault="00D06B63" w:rsidP="00E448E9">
            <w:pPr>
              <w:spacing w:before="120" w:after="120"/>
              <w:jc w:val="both"/>
              <w:rPr>
                <w:sz w:val="22"/>
                <w:szCs w:val="22"/>
                <w:lang w:val="es-CO"/>
              </w:rPr>
            </w:pPr>
            <w:r w:rsidRPr="0026460B">
              <w:rPr>
                <w:sz w:val="22"/>
                <w:szCs w:val="22"/>
                <w:lang w:val="es-CO"/>
              </w:rPr>
              <w:t>Oficina</w:t>
            </w:r>
            <w:r>
              <w:rPr>
                <w:sz w:val="22"/>
                <w:szCs w:val="22"/>
                <w:lang w:val="es-CO"/>
              </w:rPr>
              <w:t xml:space="preserve">: </w:t>
            </w:r>
            <w:r>
              <w:rPr>
                <w:sz w:val="22"/>
                <w:szCs w:val="22"/>
                <w:lang w:val="es-CO"/>
              </w:rPr>
              <w:tab/>
            </w:r>
            <w:r>
              <w:rPr>
                <w:sz w:val="22"/>
                <w:szCs w:val="22"/>
                <w:lang w:val="es-CO"/>
              </w:rPr>
              <w:tab/>
            </w:r>
            <w:r w:rsidR="005A5BCF">
              <w:rPr>
                <w:sz w:val="22"/>
                <w:szCs w:val="22"/>
                <w:lang w:val="es-CO"/>
              </w:rPr>
              <w:t xml:space="preserve">Dirección Nacional de Compras Públicas </w:t>
            </w:r>
            <w:r w:rsidR="00AE6DE3">
              <w:rPr>
                <w:sz w:val="22"/>
                <w:szCs w:val="22"/>
                <w:lang w:val="es-CO"/>
              </w:rPr>
              <w:t xml:space="preserve"> </w:t>
            </w:r>
          </w:p>
          <w:p w14:paraId="06F19383" w14:textId="77777777" w:rsidR="00A73DAB" w:rsidRPr="0026460B" w:rsidRDefault="00A73DAB" w:rsidP="00E448E9">
            <w:pPr>
              <w:spacing w:before="120" w:after="120"/>
              <w:jc w:val="both"/>
              <w:rPr>
                <w:i/>
                <w:iCs/>
                <w:sz w:val="22"/>
                <w:szCs w:val="22"/>
                <w:lang w:val="es-CO"/>
              </w:rPr>
            </w:pPr>
            <w:r w:rsidRPr="0026460B">
              <w:rPr>
                <w:sz w:val="22"/>
                <w:szCs w:val="22"/>
                <w:lang w:val="es-CO"/>
              </w:rPr>
              <w:t>Ciudad:</w:t>
            </w:r>
            <w:r w:rsidR="00F745B7">
              <w:rPr>
                <w:sz w:val="22"/>
                <w:szCs w:val="22"/>
                <w:lang w:val="es-CO"/>
              </w:rPr>
              <w:t xml:space="preserve"> </w:t>
            </w:r>
            <w:r w:rsidR="00D06B63">
              <w:rPr>
                <w:sz w:val="22"/>
                <w:szCs w:val="22"/>
                <w:lang w:val="es-CO"/>
              </w:rPr>
              <w:tab/>
            </w:r>
            <w:r w:rsidR="00D06B63">
              <w:rPr>
                <w:sz w:val="22"/>
                <w:szCs w:val="22"/>
                <w:lang w:val="es-CO"/>
              </w:rPr>
              <w:tab/>
            </w:r>
            <w:r w:rsidR="00F745B7">
              <w:rPr>
                <w:sz w:val="22"/>
                <w:szCs w:val="22"/>
                <w:lang w:val="es-CO"/>
              </w:rPr>
              <w:t>Quito</w:t>
            </w:r>
          </w:p>
          <w:p w14:paraId="7CB4B744" w14:textId="77777777" w:rsidR="00A73DAB" w:rsidRPr="0026460B" w:rsidRDefault="00A73DAB" w:rsidP="00E448E9">
            <w:pPr>
              <w:spacing w:before="120" w:after="120"/>
              <w:jc w:val="both"/>
              <w:rPr>
                <w:i/>
                <w:iCs/>
                <w:sz w:val="22"/>
                <w:szCs w:val="22"/>
                <w:lang w:val="es-CO"/>
              </w:rPr>
            </w:pPr>
            <w:r w:rsidRPr="0026460B">
              <w:rPr>
                <w:sz w:val="22"/>
                <w:szCs w:val="22"/>
                <w:lang w:val="es-CO"/>
              </w:rPr>
              <w:t>Código postal:</w:t>
            </w:r>
            <w:r w:rsidR="00057513">
              <w:rPr>
                <w:sz w:val="22"/>
                <w:szCs w:val="22"/>
                <w:lang w:val="es-CO"/>
              </w:rPr>
              <w:t xml:space="preserve"> </w:t>
            </w:r>
            <w:r w:rsidR="00D06B63">
              <w:rPr>
                <w:sz w:val="22"/>
                <w:szCs w:val="22"/>
                <w:lang w:val="es-CO"/>
              </w:rPr>
              <w:tab/>
            </w:r>
            <w:r w:rsidR="00D06B63">
              <w:rPr>
                <w:sz w:val="22"/>
                <w:szCs w:val="22"/>
                <w:lang w:val="es-CO"/>
              </w:rPr>
              <w:tab/>
            </w:r>
            <w:r w:rsidR="00057513">
              <w:rPr>
                <w:sz w:val="22"/>
                <w:szCs w:val="22"/>
                <w:lang w:val="es-CO"/>
              </w:rPr>
              <w:t>170507</w:t>
            </w:r>
          </w:p>
          <w:p w14:paraId="3BE7B220" w14:textId="77777777" w:rsidR="00A73DAB" w:rsidRPr="0026460B" w:rsidRDefault="00A73DAB" w:rsidP="00E448E9">
            <w:pPr>
              <w:pStyle w:val="Outline"/>
              <w:spacing w:before="120" w:after="120"/>
              <w:jc w:val="both"/>
              <w:rPr>
                <w:b/>
                <w:bCs/>
                <w:i/>
                <w:iCs/>
                <w:kern w:val="0"/>
                <w:sz w:val="22"/>
                <w:szCs w:val="24"/>
                <w:lang w:val="es-CO"/>
              </w:rPr>
            </w:pPr>
            <w:r w:rsidRPr="0026460B">
              <w:rPr>
                <w:kern w:val="0"/>
                <w:sz w:val="22"/>
                <w:szCs w:val="24"/>
                <w:lang w:val="es-CO"/>
              </w:rPr>
              <w:t>País:</w:t>
            </w:r>
            <w:r w:rsidR="0043022A">
              <w:rPr>
                <w:kern w:val="0"/>
                <w:sz w:val="22"/>
                <w:szCs w:val="24"/>
                <w:lang w:val="es-CO"/>
              </w:rPr>
              <w:t xml:space="preserve"> </w:t>
            </w:r>
            <w:r w:rsidR="00D06B63">
              <w:rPr>
                <w:kern w:val="0"/>
                <w:sz w:val="22"/>
                <w:szCs w:val="24"/>
                <w:lang w:val="es-CO"/>
              </w:rPr>
              <w:tab/>
            </w:r>
            <w:r w:rsidR="00D06B63">
              <w:rPr>
                <w:kern w:val="0"/>
                <w:sz w:val="22"/>
                <w:szCs w:val="24"/>
                <w:lang w:val="es-CO"/>
              </w:rPr>
              <w:tab/>
            </w:r>
            <w:r w:rsidR="00D06B63">
              <w:rPr>
                <w:kern w:val="0"/>
                <w:sz w:val="22"/>
                <w:szCs w:val="24"/>
                <w:lang w:val="es-CO"/>
              </w:rPr>
              <w:tab/>
            </w:r>
            <w:r w:rsidR="0043022A">
              <w:rPr>
                <w:kern w:val="0"/>
                <w:sz w:val="22"/>
                <w:szCs w:val="24"/>
                <w:lang w:val="es-CO"/>
              </w:rPr>
              <w:t>Ecuador</w:t>
            </w:r>
          </w:p>
          <w:p w14:paraId="42A94A5E" w14:textId="77777777" w:rsidR="00A73DAB" w:rsidRPr="0026460B" w:rsidRDefault="00A73DAB" w:rsidP="00E448E9">
            <w:pPr>
              <w:spacing w:before="120" w:after="120"/>
              <w:jc w:val="both"/>
              <w:rPr>
                <w:sz w:val="22"/>
                <w:szCs w:val="22"/>
                <w:lang w:val="es-CO"/>
              </w:rPr>
            </w:pPr>
            <w:r w:rsidRPr="0026460B">
              <w:rPr>
                <w:sz w:val="22"/>
                <w:szCs w:val="22"/>
                <w:lang w:val="es-CO"/>
              </w:rPr>
              <w:t>La fecha límite para</w:t>
            </w:r>
            <w:r w:rsidR="00D67491">
              <w:rPr>
                <w:sz w:val="22"/>
                <w:szCs w:val="22"/>
                <w:lang w:val="es-CO"/>
              </w:rPr>
              <w:t xml:space="preserve"> </w:t>
            </w:r>
            <w:r w:rsidRPr="0026460B">
              <w:rPr>
                <w:sz w:val="22"/>
                <w:szCs w:val="22"/>
                <w:lang w:val="es-CO"/>
              </w:rPr>
              <w:t>presentar las ofertas es:</w:t>
            </w:r>
            <w:r w:rsidR="00D06B63">
              <w:rPr>
                <w:sz w:val="22"/>
                <w:szCs w:val="22"/>
                <w:lang w:val="es-CO"/>
              </w:rPr>
              <w:t xml:space="preserve"> </w:t>
            </w:r>
          </w:p>
          <w:p w14:paraId="7396E2B2" w14:textId="56FD0D65" w:rsidR="00A73DAB" w:rsidRPr="0026460B" w:rsidRDefault="00A73DAB" w:rsidP="00E448E9">
            <w:pPr>
              <w:spacing w:before="120" w:after="120"/>
              <w:jc w:val="both"/>
              <w:rPr>
                <w:i/>
                <w:iCs/>
                <w:sz w:val="22"/>
                <w:szCs w:val="22"/>
                <w:lang w:val="es-CO"/>
              </w:rPr>
            </w:pPr>
            <w:r w:rsidRPr="0026460B">
              <w:rPr>
                <w:sz w:val="22"/>
                <w:szCs w:val="22"/>
                <w:lang w:val="es-CO"/>
              </w:rPr>
              <w:t xml:space="preserve">Fecha: </w:t>
            </w:r>
            <w:r w:rsidR="00D06B63">
              <w:rPr>
                <w:sz w:val="22"/>
                <w:szCs w:val="22"/>
                <w:lang w:val="es-CO"/>
              </w:rPr>
              <w:tab/>
            </w:r>
            <w:r w:rsidR="00D06B63">
              <w:rPr>
                <w:sz w:val="22"/>
                <w:szCs w:val="22"/>
                <w:lang w:val="es-CO"/>
              </w:rPr>
              <w:tab/>
            </w:r>
            <w:r w:rsidR="00D06B63">
              <w:rPr>
                <w:sz w:val="22"/>
                <w:szCs w:val="22"/>
                <w:lang w:val="es-CO"/>
              </w:rPr>
              <w:tab/>
            </w:r>
            <w:r w:rsidR="005A5BCF">
              <w:rPr>
                <w:sz w:val="22"/>
                <w:szCs w:val="22"/>
                <w:lang w:val="es-CO"/>
              </w:rPr>
              <w:t>26</w:t>
            </w:r>
            <w:r w:rsidR="008B4781">
              <w:rPr>
                <w:sz w:val="22"/>
                <w:szCs w:val="22"/>
                <w:lang w:val="es-CO"/>
              </w:rPr>
              <w:t xml:space="preserve"> de </w:t>
            </w:r>
            <w:r w:rsidR="005A5BCF">
              <w:rPr>
                <w:sz w:val="22"/>
                <w:szCs w:val="22"/>
                <w:lang w:val="es-CO"/>
              </w:rPr>
              <w:t>junio</w:t>
            </w:r>
            <w:r w:rsidR="00D06B63">
              <w:rPr>
                <w:sz w:val="22"/>
                <w:szCs w:val="22"/>
                <w:lang w:val="es-CO"/>
              </w:rPr>
              <w:t xml:space="preserve"> de 2017</w:t>
            </w:r>
          </w:p>
          <w:p w14:paraId="7E83ABBD" w14:textId="77777777" w:rsidR="00A73DAB" w:rsidRPr="0026460B" w:rsidRDefault="00A73DAB" w:rsidP="00E448E9">
            <w:pPr>
              <w:spacing w:before="120" w:after="120"/>
              <w:jc w:val="both"/>
              <w:rPr>
                <w:b/>
                <w:bCs/>
                <w:sz w:val="22"/>
                <w:szCs w:val="22"/>
                <w:lang w:val="es-CO"/>
              </w:rPr>
            </w:pPr>
            <w:r w:rsidRPr="0026460B">
              <w:rPr>
                <w:sz w:val="22"/>
                <w:szCs w:val="22"/>
                <w:lang w:val="es-CO"/>
              </w:rPr>
              <w:t>Hora:</w:t>
            </w:r>
            <w:r w:rsidR="00D06B63">
              <w:rPr>
                <w:sz w:val="22"/>
                <w:szCs w:val="22"/>
                <w:lang w:val="es-CO"/>
              </w:rPr>
              <w:tab/>
            </w:r>
            <w:r w:rsidR="00D06B63">
              <w:rPr>
                <w:sz w:val="22"/>
                <w:szCs w:val="22"/>
                <w:lang w:val="es-CO"/>
              </w:rPr>
              <w:tab/>
            </w:r>
            <w:r w:rsidR="00D06B63">
              <w:rPr>
                <w:sz w:val="22"/>
                <w:szCs w:val="22"/>
                <w:lang w:val="es-CO"/>
              </w:rPr>
              <w:tab/>
              <w:t>15h00</w:t>
            </w:r>
            <w:r w:rsidRPr="0026460B">
              <w:rPr>
                <w:b/>
                <w:bCs/>
                <w:sz w:val="22"/>
                <w:szCs w:val="22"/>
                <w:lang w:val="es-CO"/>
              </w:rPr>
              <w:t xml:space="preserve"> </w:t>
            </w:r>
          </w:p>
          <w:p w14:paraId="1C607337" w14:textId="77777777" w:rsidR="00A73DAB" w:rsidRPr="0043022A" w:rsidRDefault="00A73DAB" w:rsidP="00E448E9">
            <w:pPr>
              <w:spacing w:before="120" w:after="120"/>
              <w:jc w:val="both"/>
              <w:rPr>
                <w:sz w:val="22"/>
                <w:szCs w:val="22"/>
                <w:lang w:val="es-CO"/>
              </w:rPr>
            </w:pPr>
            <w:r w:rsidRPr="0026460B">
              <w:rPr>
                <w:sz w:val="22"/>
                <w:szCs w:val="22"/>
                <w:lang w:val="es-CO"/>
              </w:rPr>
              <w:t>Los Licitantes</w:t>
            </w:r>
            <w:r w:rsidRPr="0043022A">
              <w:rPr>
                <w:sz w:val="22"/>
                <w:szCs w:val="22"/>
                <w:lang w:val="es-CO"/>
              </w:rPr>
              <w:t xml:space="preserve"> </w:t>
            </w:r>
            <w:r w:rsidRPr="00AA1C3F">
              <w:rPr>
                <w:b/>
                <w:iCs/>
                <w:sz w:val="22"/>
                <w:szCs w:val="22"/>
                <w:lang w:val="es-CO"/>
              </w:rPr>
              <w:t>no</w:t>
            </w:r>
            <w:r w:rsidRPr="0043022A">
              <w:rPr>
                <w:iCs/>
                <w:sz w:val="22"/>
                <w:szCs w:val="22"/>
                <w:lang w:val="es-CO"/>
              </w:rPr>
              <w:t xml:space="preserve"> tendrán</w:t>
            </w:r>
            <w:r w:rsidRPr="0026460B">
              <w:rPr>
                <w:i/>
                <w:iCs/>
                <w:sz w:val="22"/>
                <w:szCs w:val="22"/>
                <w:lang w:val="es-CO"/>
              </w:rPr>
              <w:t xml:space="preserve"> </w:t>
            </w:r>
            <w:r w:rsidRPr="0026460B">
              <w:rPr>
                <w:sz w:val="22"/>
                <w:szCs w:val="22"/>
                <w:lang w:val="es-CO"/>
              </w:rPr>
              <w:t>la opción de presentar sus ofertas electrónicamen</w:t>
            </w:r>
            <w:r w:rsidR="0043022A">
              <w:rPr>
                <w:sz w:val="22"/>
                <w:szCs w:val="22"/>
                <w:lang w:val="es-CO"/>
              </w:rPr>
              <w:t>te.</w:t>
            </w:r>
          </w:p>
        </w:tc>
      </w:tr>
      <w:tr w:rsidR="00A73DAB" w:rsidRPr="003D5A30" w14:paraId="4D7CCEE0" w14:textId="77777777" w:rsidTr="00E82EFA">
        <w:tc>
          <w:tcPr>
            <w:tcW w:w="1620" w:type="dxa"/>
            <w:tcBorders>
              <w:top w:val="single" w:sz="12" w:space="0" w:color="000000"/>
              <w:bottom w:val="single" w:sz="12" w:space="0" w:color="000000"/>
            </w:tcBorders>
          </w:tcPr>
          <w:p w14:paraId="57776E4B" w14:textId="77777777" w:rsidR="00A73DAB" w:rsidRPr="0026460B" w:rsidRDefault="00A73DAB" w:rsidP="00E448E9">
            <w:pPr>
              <w:spacing w:before="120"/>
              <w:jc w:val="both"/>
              <w:rPr>
                <w:b/>
                <w:bCs/>
                <w:sz w:val="22"/>
                <w:szCs w:val="22"/>
                <w:lang w:val="es-CO"/>
              </w:rPr>
            </w:pPr>
            <w:r w:rsidRPr="0026460B">
              <w:rPr>
                <w:b/>
                <w:bCs/>
                <w:sz w:val="22"/>
                <w:szCs w:val="22"/>
                <w:lang w:val="es-CO"/>
              </w:rPr>
              <w:t>IAL 25.1</w:t>
            </w:r>
          </w:p>
        </w:tc>
        <w:tc>
          <w:tcPr>
            <w:tcW w:w="7830" w:type="dxa"/>
            <w:tcBorders>
              <w:top w:val="single" w:sz="12" w:space="0" w:color="000000"/>
              <w:bottom w:val="single" w:sz="12" w:space="0" w:color="000000"/>
            </w:tcBorders>
          </w:tcPr>
          <w:p w14:paraId="1BCF2A76" w14:textId="77777777" w:rsidR="00A73DAB" w:rsidRPr="0026460B" w:rsidRDefault="00A73DAB" w:rsidP="00E448E9">
            <w:pPr>
              <w:spacing w:before="120" w:after="120"/>
              <w:jc w:val="both"/>
              <w:rPr>
                <w:sz w:val="22"/>
                <w:szCs w:val="22"/>
                <w:lang w:val="es-CO"/>
              </w:rPr>
            </w:pPr>
            <w:r w:rsidRPr="0026460B">
              <w:rPr>
                <w:bCs/>
                <w:sz w:val="22"/>
                <w:szCs w:val="22"/>
                <w:lang w:val="es-CO"/>
              </w:rPr>
              <w:t xml:space="preserve">La </w:t>
            </w:r>
            <w:r w:rsidRPr="0026460B">
              <w:rPr>
                <w:b/>
                <w:bCs/>
                <w:sz w:val="22"/>
                <w:szCs w:val="22"/>
                <w:u w:val="single"/>
                <w:lang w:val="es-CO"/>
              </w:rPr>
              <w:t>apertura de las ofertas</w:t>
            </w:r>
            <w:r w:rsidRPr="0026460B">
              <w:rPr>
                <w:bCs/>
                <w:sz w:val="22"/>
                <w:szCs w:val="22"/>
                <w:lang w:val="es-CO"/>
              </w:rPr>
              <w:t xml:space="preserve"> tendrá lugar en</w:t>
            </w:r>
            <w:r w:rsidRPr="0026460B">
              <w:rPr>
                <w:sz w:val="22"/>
                <w:szCs w:val="22"/>
                <w:lang w:val="es-CO"/>
              </w:rPr>
              <w:t>:</w:t>
            </w:r>
          </w:p>
          <w:p w14:paraId="759CA3F7" w14:textId="77777777" w:rsidR="00D06B63" w:rsidRDefault="00A73DAB" w:rsidP="00E448E9">
            <w:pPr>
              <w:spacing w:before="120" w:after="120"/>
              <w:jc w:val="both"/>
              <w:rPr>
                <w:sz w:val="22"/>
                <w:szCs w:val="22"/>
                <w:lang w:val="es-CO"/>
              </w:rPr>
            </w:pPr>
            <w:r w:rsidRPr="0026460B">
              <w:rPr>
                <w:sz w:val="22"/>
                <w:szCs w:val="22"/>
                <w:lang w:val="es-CO"/>
              </w:rPr>
              <w:t xml:space="preserve">Dirección: </w:t>
            </w:r>
            <w:r w:rsidR="00D06B63">
              <w:rPr>
                <w:sz w:val="22"/>
                <w:szCs w:val="22"/>
                <w:lang w:val="es-CO"/>
              </w:rPr>
              <w:tab/>
            </w:r>
            <w:r w:rsidR="00D06B63">
              <w:rPr>
                <w:sz w:val="22"/>
                <w:szCs w:val="22"/>
                <w:lang w:val="es-CO"/>
              </w:rPr>
              <w:tab/>
            </w:r>
            <w:r w:rsidR="00D06B63" w:rsidRPr="00D06B63">
              <w:rPr>
                <w:b/>
                <w:sz w:val="22"/>
                <w:szCs w:val="22"/>
                <w:lang w:val="es-CO"/>
              </w:rPr>
              <w:t xml:space="preserve">Ministerio de Educación </w:t>
            </w:r>
          </w:p>
          <w:p w14:paraId="154B364A" w14:textId="77777777" w:rsidR="00D06B63" w:rsidRDefault="00D06B63" w:rsidP="00D06B63">
            <w:pPr>
              <w:keepNext/>
              <w:keepLines/>
              <w:jc w:val="both"/>
              <w:rPr>
                <w:sz w:val="22"/>
                <w:szCs w:val="22"/>
                <w:lang w:val="es-CO"/>
              </w:rPr>
            </w:pPr>
            <w:r>
              <w:rPr>
                <w:sz w:val="22"/>
                <w:szCs w:val="22"/>
                <w:lang w:val="es-ES"/>
              </w:rPr>
              <w:tab/>
            </w:r>
            <w:r>
              <w:rPr>
                <w:sz w:val="22"/>
                <w:szCs w:val="22"/>
                <w:lang w:val="es-ES"/>
              </w:rPr>
              <w:tab/>
            </w:r>
            <w:r>
              <w:rPr>
                <w:sz w:val="22"/>
                <w:szCs w:val="22"/>
                <w:lang w:val="es-ES"/>
              </w:rPr>
              <w:tab/>
            </w:r>
            <w:r>
              <w:rPr>
                <w:sz w:val="22"/>
                <w:szCs w:val="22"/>
                <w:lang w:val="es-CO"/>
              </w:rPr>
              <w:t xml:space="preserve">Amazonas N34-451 entre Atahualpa y Juan Pablo Sanz </w:t>
            </w:r>
          </w:p>
          <w:p w14:paraId="016E7C98" w14:textId="59680C40" w:rsidR="00D06B63" w:rsidRDefault="00A73DAB" w:rsidP="00E448E9">
            <w:pPr>
              <w:spacing w:before="120" w:after="120"/>
              <w:jc w:val="both"/>
              <w:rPr>
                <w:sz w:val="22"/>
                <w:szCs w:val="22"/>
                <w:lang w:val="es-CO"/>
              </w:rPr>
            </w:pPr>
            <w:r w:rsidRPr="0026460B">
              <w:rPr>
                <w:sz w:val="22"/>
                <w:szCs w:val="22"/>
                <w:lang w:val="es-CO"/>
              </w:rPr>
              <w:t xml:space="preserve">Número de Piso: </w:t>
            </w:r>
            <w:r w:rsidR="00D06B63">
              <w:rPr>
                <w:sz w:val="22"/>
                <w:szCs w:val="22"/>
                <w:lang w:val="es-CO"/>
              </w:rPr>
              <w:tab/>
            </w:r>
            <w:r w:rsidR="005A5BCF">
              <w:rPr>
                <w:sz w:val="22"/>
                <w:szCs w:val="22"/>
                <w:lang w:val="es-CO"/>
              </w:rPr>
              <w:t>6</w:t>
            </w:r>
            <w:bookmarkStart w:id="64" w:name="_GoBack"/>
            <w:bookmarkEnd w:id="64"/>
          </w:p>
          <w:p w14:paraId="06AE802E" w14:textId="2DDCD91D" w:rsidR="00D06B63" w:rsidRDefault="00D06B63" w:rsidP="00E448E9">
            <w:pPr>
              <w:spacing w:before="120" w:after="120"/>
              <w:jc w:val="both"/>
              <w:rPr>
                <w:sz w:val="22"/>
                <w:szCs w:val="22"/>
                <w:lang w:val="es-CO"/>
              </w:rPr>
            </w:pPr>
            <w:r>
              <w:rPr>
                <w:sz w:val="22"/>
                <w:szCs w:val="22"/>
                <w:lang w:val="es-CO"/>
              </w:rPr>
              <w:t>Oficina:</w:t>
            </w:r>
            <w:r>
              <w:rPr>
                <w:sz w:val="22"/>
                <w:szCs w:val="22"/>
                <w:lang w:val="es-CO"/>
              </w:rPr>
              <w:tab/>
            </w:r>
            <w:r>
              <w:rPr>
                <w:sz w:val="22"/>
                <w:szCs w:val="22"/>
                <w:lang w:val="es-CO"/>
              </w:rPr>
              <w:tab/>
            </w:r>
            <w:r w:rsidR="008B4781">
              <w:rPr>
                <w:sz w:val="22"/>
                <w:szCs w:val="22"/>
                <w:lang w:val="es-CO"/>
              </w:rPr>
              <w:t>Subsecretaría de Administración Escolar</w:t>
            </w:r>
            <w:r w:rsidR="00717B0C">
              <w:rPr>
                <w:sz w:val="22"/>
                <w:szCs w:val="22"/>
                <w:lang w:val="es-CO"/>
              </w:rPr>
              <w:t xml:space="preserve"> </w:t>
            </w:r>
          </w:p>
          <w:p w14:paraId="6F781796" w14:textId="77777777" w:rsidR="00A73DAB" w:rsidRPr="0026460B" w:rsidRDefault="00A73DAB" w:rsidP="00E448E9">
            <w:pPr>
              <w:spacing w:before="120" w:after="120"/>
              <w:jc w:val="both"/>
              <w:rPr>
                <w:i/>
                <w:iCs/>
                <w:sz w:val="22"/>
                <w:szCs w:val="22"/>
                <w:lang w:val="es-CO"/>
              </w:rPr>
            </w:pPr>
            <w:r w:rsidRPr="0026460B">
              <w:rPr>
                <w:sz w:val="22"/>
                <w:szCs w:val="22"/>
                <w:lang w:val="es-CO"/>
              </w:rPr>
              <w:t>Ciudad:</w:t>
            </w:r>
            <w:r w:rsidR="0043022A">
              <w:rPr>
                <w:sz w:val="22"/>
                <w:szCs w:val="22"/>
                <w:lang w:val="es-CO"/>
              </w:rPr>
              <w:t xml:space="preserve"> </w:t>
            </w:r>
            <w:r w:rsidR="00D06B63">
              <w:rPr>
                <w:sz w:val="22"/>
                <w:szCs w:val="22"/>
                <w:lang w:val="es-CO"/>
              </w:rPr>
              <w:tab/>
            </w:r>
            <w:r w:rsidR="00D06B63">
              <w:rPr>
                <w:sz w:val="22"/>
                <w:szCs w:val="22"/>
                <w:lang w:val="es-CO"/>
              </w:rPr>
              <w:tab/>
            </w:r>
            <w:r w:rsidR="0043022A">
              <w:rPr>
                <w:sz w:val="22"/>
                <w:szCs w:val="22"/>
                <w:lang w:val="es-CO"/>
              </w:rPr>
              <w:t>Quito</w:t>
            </w:r>
          </w:p>
          <w:p w14:paraId="6D2DC7A5" w14:textId="77777777" w:rsidR="00A73DAB" w:rsidRPr="0026460B" w:rsidRDefault="00A73DAB" w:rsidP="00E448E9">
            <w:pPr>
              <w:spacing w:before="120" w:after="120"/>
              <w:jc w:val="both"/>
              <w:rPr>
                <w:b/>
                <w:bCs/>
                <w:sz w:val="22"/>
                <w:szCs w:val="22"/>
                <w:lang w:val="es-CO"/>
              </w:rPr>
            </w:pPr>
            <w:r w:rsidRPr="0026460B">
              <w:rPr>
                <w:sz w:val="22"/>
                <w:szCs w:val="22"/>
                <w:lang w:val="es-CO"/>
              </w:rPr>
              <w:lastRenderedPageBreak/>
              <w:t xml:space="preserve">País: </w:t>
            </w:r>
            <w:r w:rsidR="00D06B63">
              <w:rPr>
                <w:sz w:val="22"/>
                <w:szCs w:val="22"/>
                <w:lang w:val="es-CO"/>
              </w:rPr>
              <w:tab/>
            </w:r>
            <w:r w:rsidR="00D06B63">
              <w:rPr>
                <w:sz w:val="22"/>
                <w:szCs w:val="22"/>
                <w:lang w:val="es-CO"/>
              </w:rPr>
              <w:tab/>
            </w:r>
            <w:r w:rsidR="00D06B63">
              <w:rPr>
                <w:sz w:val="22"/>
                <w:szCs w:val="22"/>
                <w:lang w:val="es-CO"/>
              </w:rPr>
              <w:tab/>
            </w:r>
            <w:r w:rsidR="0043022A">
              <w:rPr>
                <w:sz w:val="22"/>
                <w:szCs w:val="22"/>
                <w:lang w:val="es-CO"/>
              </w:rPr>
              <w:t>Ecuador</w:t>
            </w:r>
          </w:p>
          <w:p w14:paraId="1050E7A0" w14:textId="3E47F72F" w:rsidR="00A73DAB" w:rsidRPr="0026460B" w:rsidRDefault="00A73DAB" w:rsidP="00E448E9">
            <w:pPr>
              <w:spacing w:before="120" w:after="120"/>
              <w:jc w:val="both"/>
              <w:rPr>
                <w:b/>
                <w:bCs/>
                <w:sz w:val="22"/>
                <w:szCs w:val="22"/>
                <w:lang w:val="es-CO"/>
              </w:rPr>
            </w:pPr>
            <w:r w:rsidRPr="0026460B">
              <w:rPr>
                <w:sz w:val="22"/>
                <w:szCs w:val="22"/>
                <w:lang w:val="es-CO"/>
              </w:rPr>
              <w:t xml:space="preserve">Fecha: </w:t>
            </w:r>
            <w:r w:rsidR="00D06B63">
              <w:rPr>
                <w:sz w:val="22"/>
                <w:szCs w:val="22"/>
                <w:lang w:val="es-CO"/>
              </w:rPr>
              <w:tab/>
            </w:r>
            <w:r w:rsidR="00D06B63">
              <w:rPr>
                <w:sz w:val="22"/>
                <w:szCs w:val="22"/>
                <w:lang w:val="es-CO"/>
              </w:rPr>
              <w:tab/>
            </w:r>
            <w:r w:rsidR="00D06B63">
              <w:rPr>
                <w:sz w:val="22"/>
                <w:szCs w:val="22"/>
                <w:lang w:val="es-CO"/>
              </w:rPr>
              <w:tab/>
            </w:r>
            <w:r w:rsidR="005A5BCF">
              <w:rPr>
                <w:sz w:val="22"/>
                <w:szCs w:val="22"/>
                <w:lang w:val="es-CO"/>
              </w:rPr>
              <w:t>26</w:t>
            </w:r>
            <w:r w:rsidR="008B4781">
              <w:rPr>
                <w:sz w:val="22"/>
                <w:szCs w:val="22"/>
                <w:lang w:val="es-CO"/>
              </w:rPr>
              <w:t xml:space="preserve"> de </w:t>
            </w:r>
            <w:r w:rsidR="005A5BCF">
              <w:rPr>
                <w:sz w:val="22"/>
                <w:szCs w:val="22"/>
                <w:lang w:val="es-CO"/>
              </w:rPr>
              <w:t>junio</w:t>
            </w:r>
            <w:r w:rsidR="008B4781">
              <w:rPr>
                <w:sz w:val="22"/>
                <w:szCs w:val="22"/>
                <w:lang w:val="es-CO"/>
              </w:rPr>
              <w:t xml:space="preserve"> de 2017</w:t>
            </w:r>
          </w:p>
          <w:p w14:paraId="0AD2A125" w14:textId="77777777" w:rsidR="00A73DAB" w:rsidRPr="0026460B" w:rsidRDefault="00A73DAB" w:rsidP="00F21C99">
            <w:pPr>
              <w:spacing w:before="120" w:after="120"/>
              <w:jc w:val="both"/>
              <w:rPr>
                <w:i/>
                <w:iCs/>
                <w:sz w:val="22"/>
                <w:szCs w:val="22"/>
                <w:lang w:val="es-CO"/>
              </w:rPr>
            </w:pPr>
            <w:r w:rsidRPr="0026460B">
              <w:rPr>
                <w:sz w:val="22"/>
                <w:szCs w:val="22"/>
                <w:lang w:val="es-CO"/>
              </w:rPr>
              <w:t xml:space="preserve">Hora: </w:t>
            </w:r>
            <w:r w:rsidR="00F21C99">
              <w:rPr>
                <w:sz w:val="22"/>
                <w:szCs w:val="22"/>
                <w:lang w:val="es-CO"/>
              </w:rPr>
              <w:tab/>
            </w:r>
            <w:r w:rsidR="00F21C99">
              <w:rPr>
                <w:sz w:val="22"/>
                <w:szCs w:val="22"/>
                <w:lang w:val="es-CO"/>
              </w:rPr>
              <w:tab/>
            </w:r>
            <w:r w:rsidR="00F21C99">
              <w:rPr>
                <w:sz w:val="22"/>
                <w:szCs w:val="22"/>
                <w:lang w:val="es-CO"/>
              </w:rPr>
              <w:tab/>
              <w:t>15H30</w:t>
            </w:r>
          </w:p>
        </w:tc>
      </w:tr>
      <w:tr w:rsidR="00A73DAB" w:rsidRPr="00FC0259" w14:paraId="7588C27D" w14:textId="77777777" w:rsidTr="00E82EFA">
        <w:trPr>
          <w:cantSplit/>
        </w:trPr>
        <w:tc>
          <w:tcPr>
            <w:tcW w:w="1620" w:type="dxa"/>
            <w:tcBorders>
              <w:top w:val="single" w:sz="12" w:space="0" w:color="000000"/>
              <w:bottom w:val="single" w:sz="12" w:space="0" w:color="000000"/>
            </w:tcBorders>
          </w:tcPr>
          <w:p w14:paraId="48193753" w14:textId="77777777" w:rsidR="00A73DAB" w:rsidRPr="0026460B" w:rsidRDefault="00A73DAB" w:rsidP="00E448E9">
            <w:pPr>
              <w:spacing w:before="120"/>
              <w:jc w:val="both"/>
              <w:rPr>
                <w:b/>
                <w:bCs/>
                <w:sz w:val="22"/>
                <w:szCs w:val="22"/>
                <w:lang w:val="es-CO"/>
              </w:rPr>
            </w:pPr>
            <w:r w:rsidRPr="0026460B">
              <w:rPr>
                <w:b/>
                <w:bCs/>
                <w:sz w:val="22"/>
                <w:szCs w:val="22"/>
                <w:lang w:val="es-CO"/>
              </w:rPr>
              <w:lastRenderedPageBreak/>
              <w:t>IAL 25.3</w:t>
            </w:r>
          </w:p>
        </w:tc>
        <w:tc>
          <w:tcPr>
            <w:tcW w:w="7830" w:type="dxa"/>
            <w:tcBorders>
              <w:top w:val="single" w:sz="12" w:space="0" w:color="000000"/>
              <w:bottom w:val="single" w:sz="12" w:space="0" w:color="000000"/>
            </w:tcBorders>
          </w:tcPr>
          <w:p w14:paraId="0A6C3DBA" w14:textId="7257A701" w:rsidR="00A73DAB" w:rsidRPr="0026460B" w:rsidRDefault="00A73DAB" w:rsidP="00453C59">
            <w:pPr>
              <w:spacing w:before="120" w:after="120"/>
              <w:jc w:val="both"/>
              <w:rPr>
                <w:i/>
                <w:iCs/>
                <w:sz w:val="22"/>
                <w:szCs w:val="22"/>
                <w:lang w:val="es-CO"/>
              </w:rPr>
            </w:pPr>
            <w:r w:rsidRPr="0026460B">
              <w:rPr>
                <w:sz w:val="22"/>
                <w:szCs w:val="22"/>
                <w:lang w:val="es-CO"/>
              </w:rPr>
              <w:t>La Carta de la Oferta y la Lista de Precios deberán ser inicializadas</w:t>
            </w:r>
            <w:r w:rsidR="00AE6DE3">
              <w:rPr>
                <w:sz w:val="22"/>
                <w:szCs w:val="22"/>
                <w:lang w:val="es-CO"/>
              </w:rPr>
              <w:t xml:space="preserve"> (</w:t>
            </w:r>
            <w:r w:rsidR="00453C59">
              <w:rPr>
                <w:sz w:val="22"/>
                <w:szCs w:val="22"/>
                <w:lang w:val="es-CO"/>
              </w:rPr>
              <w:t>rubricadas</w:t>
            </w:r>
            <w:r w:rsidR="00AE6DE3">
              <w:rPr>
                <w:sz w:val="22"/>
                <w:szCs w:val="22"/>
                <w:lang w:val="es-CO"/>
              </w:rPr>
              <w:t>)</w:t>
            </w:r>
            <w:r w:rsidRPr="0026460B">
              <w:rPr>
                <w:sz w:val="22"/>
                <w:szCs w:val="22"/>
                <w:lang w:val="es-CO"/>
              </w:rPr>
              <w:t xml:space="preserve"> por</w:t>
            </w:r>
            <w:r w:rsidR="00D908AC">
              <w:rPr>
                <w:sz w:val="22"/>
                <w:szCs w:val="22"/>
                <w:lang w:val="es-CO"/>
              </w:rPr>
              <w:t xml:space="preserve"> la Autoridad del Ministerio de Educación </w:t>
            </w:r>
            <w:r w:rsidR="00D908AC" w:rsidRPr="0026460B">
              <w:rPr>
                <w:iCs/>
                <w:sz w:val="22"/>
                <w:szCs w:val="22"/>
                <w:lang w:val="es-CO"/>
              </w:rPr>
              <w:t>que conduce la Apertura de Ofertas</w:t>
            </w:r>
            <w:r w:rsidR="00D908AC">
              <w:rPr>
                <w:sz w:val="22"/>
                <w:szCs w:val="22"/>
                <w:lang w:val="es-CO"/>
              </w:rPr>
              <w:t xml:space="preserve"> y un delegado del equipo de gestión del “Proyecto de Apoyo a la Reforma Educativa en los Circuitos Focalizados”. Cada oferta será inicializada</w:t>
            </w:r>
            <w:r w:rsidR="00AE6DE3">
              <w:rPr>
                <w:sz w:val="22"/>
                <w:szCs w:val="22"/>
                <w:lang w:val="es-CO"/>
              </w:rPr>
              <w:t xml:space="preserve"> (</w:t>
            </w:r>
            <w:r w:rsidR="00453C59">
              <w:rPr>
                <w:sz w:val="22"/>
                <w:szCs w:val="22"/>
                <w:lang w:val="es-CO"/>
              </w:rPr>
              <w:t>rubricada</w:t>
            </w:r>
            <w:r w:rsidR="00AE6DE3">
              <w:rPr>
                <w:sz w:val="22"/>
                <w:szCs w:val="22"/>
                <w:lang w:val="es-CO"/>
              </w:rPr>
              <w:t>)</w:t>
            </w:r>
            <w:r w:rsidR="00D908AC">
              <w:rPr>
                <w:sz w:val="22"/>
                <w:szCs w:val="22"/>
                <w:lang w:val="es-CO"/>
              </w:rPr>
              <w:t xml:space="preserve"> por </w:t>
            </w:r>
            <w:r w:rsidR="00446BB4">
              <w:rPr>
                <w:sz w:val="22"/>
                <w:szCs w:val="22"/>
                <w:lang w:val="es-CO"/>
              </w:rPr>
              <w:t>tres (3) representantes del Comprador</w:t>
            </w:r>
            <w:r w:rsidR="00446BB4">
              <w:rPr>
                <w:iCs/>
                <w:sz w:val="22"/>
                <w:szCs w:val="22"/>
                <w:lang w:val="es-CO"/>
              </w:rPr>
              <w:t xml:space="preserve">. </w:t>
            </w:r>
          </w:p>
        </w:tc>
      </w:tr>
    </w:tbl>
    <w:p w14:paraId="1A9A1EE9" w14:textId="77777777" w:rsidR="002774B3" w:rsidRDefault="002774B3" w:rsidP="00351B68">
      <w:pPr>
        <w:jc w:val="both"/>
        <w:rPr>
          <w:lang w:val="es-CO"/>
        </w:rPr>
      </w:pPr>
    </w:p>
    <w:tbl>
      <w:tblPr>
        <w:tblW w:w="9498"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20"/>
        <w:gridCol w:w="7878"/>
      </w:tblGrid>
      <w:tr w:rsidR="00E448E9" w:rsidRPr="003D5A30" w14:paraId="7A27023A" w14:textId="77777777" w:rsidTr="0043022A">
        <w:trPr>
          <w:cantSplit/>
        </w:trPr>
        <w:tc>
          <w:tcPr>
            <w:tcW w:w="1620" w:type="dxa"/>
            <w:tcBorders>
              <w:top w:val="single" w:sz="12" w:space="0" w:color="000000"/>
              <w:bottom w:val="single" w:sz="12" w:space="0" w:color="000000"/>
            </w:tcBorders>
          </w:tcPr>
          <w:p w14:paraId="25A0A0E5" w14:textId="77777777" w:rsidR="00E448E9" w:rsidRPr="0026460B" w:rsidRDefault="00E448E9" w:rsidP="00E448E9">
            <w:pPr>
              <w:keepNext/>
              <w:keepLines/>
              <w:spacing w:before="120"/>
              <w:jc w:val="both"/>
              <w:rPr>
                <w:b/>
                <w:bCs/>
                <w:sz w:val="22"/>
                <w:szCs w:val="22"/>
                <w:lang w:val="es-ES"/>
              </w:rPr>
            </w:pPr>
          </w:p>
        </w:tc>
        <w:tc>
          <w:tcPr>
            <w:tcW w:w="7878" w:type="dxa"/>
            <w:tcBorders>
              <w:top w:val="single" w:sz="12" w:space="0" w:color="000000"/>
              <w:bottom w:val="single" w:sz="12" w:space="0" w:color="000000"/>
            </w:tcBorders>
          </w:tcPr>
          <w:p w14:paraId="1E493946" w14:textId="77777777" w:rsidR="00E448E9" w:rsidRPr="0026460B" w:rsidRDefault="00E448E9" w:rsidP="00E448E9">
            <w:pPr>
              <w:keepNext/>
              <w:keepLines/>
              <w:spacing w:before="120" w:after="120"/>
              <w:jc w:val="center"/>
              <w:rPr>
                <w:b/>
                <w:bCs/>
                <w:sz w:val="28"/>
                <w:szCs w:val="22"/>
                <w:lang w:val="es-CO"/>
              </w:rPr>
            </w:pPr>
            <w:r w:rsidRPr="0026460B">
              <w:rPr>
                <w:b/>
                <w:bCs/>
                <w:sz w:val="28"/>
                <w:szCs w:val="22"/>
                <w:lang w:val="es-CO"/>
              </w:rPr>
              <w:t>E. Evaluación y Comparación de las Ofertas</w:t>
            </w:r>
          </w:p>
        </w:tc>
      </w:tr>
      <w:tr w:rsidR="00E448E9" w:rsidRPr="003D5A30" w14:paraId="5138F65F" w14:textId="77777777" w:rsidTr="0043022A">
        <w:trPr>
          <w:cantSplit/>
        </w:trPr>
        <w:tc>
          <w:tcPr>
            <w:tcW w:w="1620" w:type="dxa"/>
            <w:tcBorders>
              <w:top w:val="single" w:sz="12" w:space="0" w:color="000000"/>
              <w:bottom w:val="single" w:sz="12" w:space="0" w:color="000000"/>
            </w:tcBorders>
          </w:tcPr>
          <w:p w14:paraId="458D5611" w14:textId="77777777" w:rsidR="00E448E9" w:rsidRPr="0026460B" w:rsidRDefault="00E448E9" w:rsidP="00E448E9">
            <w:pPr>
              <w:keepNext/>
              <w:keepLines/>
              <w:spacing w:before="120"/>
              <w:jc w:val="both"/>
              <w:rPr>
                <w:b/>
                <w:bCs/>
                <w:sz w:val="22"/>
                <w:szCs w:val="22"/>
                <w:lang w:val="es-CO"/>
              </w:rPr>
            </w:pPr>
            <w:r w:rsidRPr="0026460B">
              <w:rPr>
                <w:b/>
                <w:bCs/>
                <w:sz w:val="22"/>
                <w:szCs w:val="22"/>
                <w:lang w:val="es-CO"/>
              </w:rPr>
              <w:t>IAL 32.1</w:t>
            </w:r>
          </w:p>
        </w:tc>
        <w:tc>
          <w:tcPr>
            <w:tcW w:w="7878" w:type="dxa"/>
            <w:tcBorders>
              <w:top w:val="single" w:sz="12" w:space="0" w:color="000000"/>
              <w:bottom w:val="single" w:sz="12" w:space="0" w:color="000000"/>
            </w:tcBorders>
          </w:tcPr>
          <w:p w14:paraId="5A2BB2B3" w14:textId="77777777" w:rsidR="00E448E9" w:rsidRDefault="00E448E9" w:rsidP="00AD0916">
            <w:pPr>
              <w:keepNext/>
              <w:keepLines/>
              <w:spacing w:before="120" w:after="120"/>
              <w:jc w:val="both"/>
              <w:rPr>
                <w:i/>
                <w:iCs/>
                <w:sz w:val="22"/>
                <w:szCs w:val="22"/>
                <w:lang w:val="es-CO"/>
              </w:rPr>
            </w:pPr>
            <w:r w:rsidRPr="0026460B">
              <w:rPr>
                <w:sz w:val="22"/>
                <w:szCs w:val="22"/>
                <w:lang w:val="es-CO"/>
              </w:rPr>
              <w:t>La moneda que será utilizada para la evaluación y comparación de las ofertas para convertir los precios de las ofertas expresados en diferentes monedas en una sola moneda es:</w:t>
            </w:r>
            <w:r w:rsidR="00D011E4">
              <w:rPr>
                <w:sz w:val="22"/>
                <w:szCs w:val="22"/>
                <w:lang w:val="es-CO"/>
              </w:rPr>
              <w:t xml:space="preserve"> Dólares de los Estados Unidos de América.</w:t>
            </w:r>
            <w:r w:rsidR="00AD0916">
              <w:rPr>
                <w:i/>
                <w:iCs/>
                <w:sz w:val="22"/>
                <w:szCs w:val="22"/>
                <w:lang w:val="es-CO"/>
              </w:rPr>
              <w:t xml:space="preserve"> </w:t>
            </w:r>
          </w:p>
          <w:p w14:paraId="597365C7" w14:textId="609B1CBC" w:rsidR="00C44D33" w:rsidRDefault="00C44D33" w:rsidP="00AD0916">
            <w:pPr>
              <w:keepNext/>
              <w:keepLines/>
              <w:spacing w:before="120" w:after="120"/>
              <w:jc w:val="both"/>
              <w:rPr>
                <w:i/>
                <w:iCs/>
                <w:sz w:val="22"/>
                <w:szCs w:val="22"/>
                <w:lang w:val="es-CO"/>
              </w:rPr>
            </w:pPr>
            <w:r w:rsidRPr="00373182">
              <w:rPr>
                <w:iCs/>
                <w:sz w:val="22"/>
                <w:szCs w:val="22"/>
                <w:lang w:val="es-CO"/>
              </w:rPr>
              <w:t>La fuente del tipo de cambio será:</w:t>
            </w:r>
            <w:r w:rsidR="00373182">
              <w:rPr>
                <w:iCs/>
                <w:sz w:val="22"/>
                <w:szCs w:val="22"/>
                <w:lang w:val="es-CO"/>
              </w:rPr>
              <w:t xml:space="preserve"> la Tabla vigente para el Banco Central y el Sector Público, emitido por el Banco Central del Ecuador.</w:t>
            </w:r>
          </w:p>
          <w:p w14:paraId="4297B649" w14:textId="64AA903A" w:rsidR="00C44D33" w:rsidRPr="00AD0916" w:rsidRDefault="00C44D33" w:rsidP="00AD0916">
            <w:pPr>
              <w:keepNext/>
              <w:keepLines/>
              <w:spacing w:before="120" w:after="120"/>
              <w:jc w:val="both"/>
              <w:rPr>
                <w:i/>
                <w:iCs/>
                <w:sz w:val="22"/>
                <w:szCs w:val="22"/>
                <w:lang w:val="es-CO"/>
              </w:rPr>
            </w:pPr>
            <w:r w:rsidRPr="00373182">
              <w:rPr>
                <w:iCs/>
                <w:sz w:val="22"/>
                <w:szCs w:val="22"/>
                <w:lang w:val="es-CO"/>
              </w:rPr>
              <w:t xml:space="preserve">La fecha a la cual corresponderá el tipo de cambio será: </w:t>
            </w:r>
            <w:r w:rsidR="00373182" w:rsidRPr="00373182">
              <w:rPr>
                <w:iCs/>
                <w:sz w:val="22"/>
                <w:szCs w:val="22"/>
                <w:lang w:val="es-CO"/>
              </w:rPr>
              <w:t xml:space="preserve">la fecha de presentación de las ofertas. </w:t>
            </w:r>
          </w:p>
        </w:tc>
      </w:tr>
      <w:tr w:rsidR="00E448E9" w:rsidRPr="00E448E9" w14:paraId="1E643B51" w14:textId="77777777" w:rsidTr="0043022A">
        <w:trPr>
          <w:cantSplit/>
        </w:trPr>
        <w:tc>
          <w:tcPr>
            <w:tcW w:w="1620" w:type="dxa"/>
            <w:tcBorders>
              <w:top w:val="single" w:sz="12" w:space="0" w:color="000000"/>
              <w:bottom w:val="single" w:sz="12" w:space="0" w:color="000000"/>
            </w:tcBorders>
          </w:tcPr>
          <w:p w14:paraId="11506AEA" w14:textId="77777777" w:rsidR="00E448E9" w:rsidRPr="0026460B" w:rsidRDefault="00E448E9" w:rsidP="00E448E9">
            <w:pPr>
              <w:spacing w:before="120"/>
              <w:jc w:val="both"/>
              <w:rPr>
                <w:b/>
                <w:bCs/>
                <w:sz w:val="22"/>
                <w:szCs w:val="22"/>
                <w:lang w:val="es-CO"/>
              </w:rPr>
            </w:pPr>
            <w:r w:rsidRPr="0026460B">
              <w:rPr>
                <w:b/>
                <w:bCs/>
                <w:sz w:val="22"/>
                <w:szCs w:val="22"/>
                <w:lang w:val="es-CO"/>
              </w:rPr>
              <w:t>IAL 33.1</w:t>
            </w:r>
          </w:p>
        </w:tc>
        <w:tc>
          <w:tcPr>
            <w:tcW w:w="7878" w:type="dxa"/>
            <w:tcBorders>
              <w:top w:val="single" w:sz="12" w:space="0" w:color="000000"/>
              <w:bottom w:val="single" w:sz="12" w:space="0" w:color="000000"/>
            </w:tcBorders>
          </w:tcPr>
          <w:p w14:paraId="552242A9" w14:textId="77777777" w:rsidR="00E448E9" w:rsidRPr="00AD0916" w:rsidRDefault="00E448E9" w:rsidP="00E448E9">
            <w:pPr>
              <w:spacing w:before="120" w:after="120"/>
              <w:jc w:val="both"/>
              <w:rPr>
                <w:sz w:val="22"/>
                <w:szCs w:val="22"/>
                <w:lang w:val="es-CO"/>
              </w:rPr>
            </w:pPr>
            <w:r w:rsidRPr="0026460B">
              <w:rPr>
                <w:sz w:val="22"/>
                <w:szCs w:val="22"/>
                <w:lang w:val="es-CO"/>
              </w:rPr>
              <w:t xml:space="preserve">La Preferencia </w:t>
            </w:r>
            <w:r w:rsidRPr="00D011E4">
              <w:rPr>
                <w:sz w:val="22"/>
                <w:szCs w:val="22"/>
                <w:lang w:val="es-CO"/>
              </w:rPr>
              <w:t>Doméstica</w:t>
            </w:r>
            <w:r w:rsidRPr="00D011E4">
              <w:rPr>
                <w:b/>
                <w:iCs/>
                <w:sz w:val="22"/>
                <w:szCs w:val="22"/>
                <w:lang w:val="es-CO"/>
              </w:rPr>
              <w:t xml:space="preserve"> no será</w:t>
            </w:r>
            <w:r w:rsidRPr="0026460B">
              <w:rPr>
                <w:i/>
                <w:iCs/>
                <w:sz w:val="22"/>
                <w:szCs w:val="22"/>
                <w:lang w:val="es-CO"/>
              </w:rPr>
              <w:t xml:space="preserve"> </w:t>
            </w:r>
            <w:r w:rsidRPr="0026460B">
              <w:rPr>
                <w:sz w:val="22"/>
                <w:szCs w:val="22"/>
                <w:lang w:val="es-CO"/>
              </w:rPr>
              <w:t>un factor de</w:t>
            </w:r>
            <w:r w:rsidR="00AD0916">
              <w:rPr>
                <w:sz w:val="22"/>
                <w:szCs w:val="22"/>
                <w:lang w:val="es-CO"/>
              </w:rPr>
              <w:t xml:space="preserve"> evaluación de la oferta.</w:t>
            </w:r>
          </w:p>
        </w:tc>
      </w:tr>
      <w:tr w:rsidR="00E448E9" w:rsidRPr="003468E4" w14:paraId="0EABF0B9" w14:textId="77777777" w:rsidTr="0043022A">
        <w:trPr>
          <w:cantSplit/>
        </w:trPr>
        <w:tc>
          <w:tcPr>
            <w:tcW w:w="1620" w:type="dxa"/>
            <w:tcBorders>
              <w:top w:val="single" w:sz="12" w:space="0" w:color="000000"/>
              <w:bottom w:val="single" w:sz="12" w:space="0" w:color="000000"/>
            </w:tcBorders>
          </w:tcPr>
          <w:p w14:paraId="064457D0" w14:textId="77777777" w:rsidR="00E448E9" w:rsidRPr="0026460B" w:rsidRDefault="00E448E9" w:rsidP="00E448E9">
            <w:pPr>
              <w:spacing w:before="120"/>
              <w:jc w:val="both"/>
              <w:rPr>
                <w:b/>
                <w:bCs/>
                <w:sz w:val="22"/>
                <w:szCs w:val="22"/>
                <w:highlight w:val="yellow"/>
                <w:lang w:val="es-CO"/>
              </w:rPr>
            </w:pPr>
            <w:r w:rsidRPr="0026460B">
              <w:rPr>
                <w:b/>
                <w:bCs/>
                <w:sz w:val="22"/>
                <w:szCs w:val="22"/>
              </w:rPr>
              <w:t>IAL 34.2(a)</w:t>
            </w:r>
          </w:p>
        </w:tc>
        <w:tc>
          <w:tcPr>
            <w:tcW w:w="7878" w:type="dxa"/>
            <w:tcBorders>
              <w:top w:val="single" w:sz="12" w:space="0" w:color="000000"/>
              <w:bottom w:val="single" w:sz="12" w:space="0" w:color="000000"/>
            </w:tcBorders>
          </w:tcPr>
          <w:p w14:paraId="0F60C681" w14:textId="0F3DBBF4" w:rsidR="00E448E9" w:rsidRPr="00A900EB" w:rsidRDefault="00E448E9" w:rsidP="00A900EB">
            <w:pPr>
              <w:spacing w:before="120" w:after="120"/>
              <w:jc w:val="both"/>
              <w:rPr>
                <w:sz w:val="22"/>
                <w:szCs w:val="22"/>
                <w:lang w:val="es-CO"/>
              </w:rPr>
            </w:pPr>
            <w:r w:rsidRPr="0026460B">
              <w:rPr>
                <w:sz w:val="22"/>
                <w:szCs w:val="22"/>
                <w:lang w:val="es-CO"/>
              </w:rPr>
              <w:t xml:space="preserve">La evaluación se hará por </w:t>
            </w:r>
            <w:r w:rsidR="00A900EB">
              <w:rPr>
                <w:sz w:val="22"/>
                <w:szCs w:val="22"/>
                <w:lang w:val="es-CO"/>
              </w:rPr>
              <w:t xml:space="preserve">todos </w:t>
            </w:r>
            <w:r w:rsidR="008B4781">
              <w:rPr>
                <w:sz w:val="22"/>
                <w:szCs w:val="22"/>
                <w:lang w:val="es-CO"/>
              </w:rPr>
              <w:t xml:space="preserve">los </w:t>
            </w:r>
            <w:r w:rsidR="000B47BE">
              <w:rPr>
                <w:sz w:val="22"/>
                <w:szCs w:val="22"/>
                <w:lang w:val="es-CO"/>
              </w:rPr>
              <w:t>artículo</w:t>
            </w:r>
            <w:r w:rsidR="008B4781">
              <w:rPr>
                <w:sz w:val="22"/>
                <w:szCs w:val="22"/>
                <w:lang w:val="es-CO"/>
              </w:rPr>
              <w:t>s</w:t>
            </w:r>
            <w:r w:rsidR="000B47BE">
              <w:rPr>
                <w:sz w:val="22"/>
                <w:szCs w:val="22"/>
                <w:lang w:val="es-CO"/>
              </w:rPr>
              <w:t xml:space="preserve"> </w:t>
            </w:r>
            <w:r w:rsidR="00AD0916">
              <w:rPr>
                <w:sz w:val="22"/>
                <w:szCs w:val="22"/>
                <w:lang w:val="es-CO"/>
              </w:rPr>
              <w:t>completo</w:t>
            </w:r>
            <w:r w:rsidR="008B4781">
              <w:rPr>
                <w:sz w:val="22"/>
                <w:szCs w:val="22"/>
                <w:lang w:val="es-CO"/>
              </w:rPr>
              <w:t>s</w:t>
            </w:r>
            <w:r w:rsidR="00AD0916">
              <w:rPr>
                <w:sz w:val="22"/>
                <w:szCs w:val="22"/>
                <w:lang w:val="es-CO"/>
              </w:rPr>
              <w:t>.</w:t>
            </w:r>
          </w:p>
        </w:tc>
      </w:tr>
      <w:tr w:rsidR="00E448E9" w:rsidRPr="003D5A30" w14:paraId="33129ECD" w14:textId="77777777" w:rsidTr="0043022A">
        <w:tc>
          <w:tcPr>
            <w:tcW w:w="1620" w:type="dxa"/>
            <w:tcBorders>
              <w:top w:val="single" w:sz="12" w:space="0" w:color="000000"/>
              <w:bottom w:val="single" w:sz="12" w:space="0" w:color="000000"/>
            </w:tcBorders>
          </w:tcPr>
          <w:p w14:paraId="753EA2F9" w14:textId="77777777" w:rsidR="00E448E9" w:rsidRPr="0026460B" w:rsidRDefault="00E448E9" w:rsidP="00E448E9">
            <w:pPr>
              <w:spacing w:before="120"/>
              <w:jc w:val="both"/>
              <w:rPr>
                <w:b/>
                <w:bCs/>
                <w:sz w:val="22"/>
                <w:szCs w:val="22"/>
                <w:lang w:val="es-CO"/>
              </w:rPr>
            </w:pPr>
            <w:r w:rsidRPr="0026460B">
              <w:rPr>
                <w:b/>
                <w:bCs/>
                <w:sz w:val="22"/>
                <w:szCs w:val="22"/>
                <w:lang w:val="es-CO"/>
              </w:rPr>
              <w:t>IAL 34.6</w:t>
            </w:r>
          </w:p>
        </w:tc>
        <w:tc>
          <w:tcPr>
            <w:tcW w:w="7878" w:type="dxa"/>
            <w:tcBorders>
              <w:top w:val="single" w:sz="12" w:space="0" w:color="000000"/>
              <w:bottom w:val="single" w:sz="12" w:space="0" w:color="000000"/>
            </w:tcBorders>
          </w:tcPr>
          <w:p w14:paraId="6C19C11E" w14:textId="39D61871" w:rsidR="00D908AC" w:rsidRPr="00D908AC" w:rsidRDefault="00E448E9" w:rsidP="00A900EB">
            <w:pPr>
              <w:spacing w:before="120" w:after="120"/>
              <w:jc w:val="both"/>
              <w:rPr>
                <w:i/>
                <w:iCs/>
                <w:sz w:val="22"/>
                <w:szCs w:val="22"/>
                <w:lang w:val="es-CO"/>
              </w:rPr>
            </w:pPr>
            <w:r w:rsidRPr="0026460B">
              <w:rPr>
                <w:sz w:val="22"/>
                <w:szCs w:val="22"/>
                <w:lang w:val="es-CO"/>
              </w:rPr>
              <w:t>Los ajustes se determinarán utilizando los siguientes factores, metodologías y criterios de entre los enumerados en la Sección III, Criterios de Evaluación y Calificación:</w:t>
            </w:r>
            <w:r w:rsidR="004B4718">
              <w:rPr>
                <w:sz w:val="22"/>
                <w:szCs w:val="22"/>
                <w:lang w:val="es-CO"/>
              </w:rPr>
              <w:t xml:space="preserve"> </w:t>
            </w:r>
            <w:r w:rsidR="00A900EB">
              <w:rPr>
                <w:sz w:val="22"/>
                <w:szCs w:val="22"/>
                <w:lang w:val="es-CO"/>
              </w:rPr>
              <w:t xml:space="preserve">   No Aplican.</w:t>
            </w:r>
            <w:r w:rsidRPr="0026460B">
              <w:rPr>
                <w:sz w:val="22"/>
                <w:szCs w:val="22"/>
                <w:lang w:val="es-CO"/>
              </w:rPr>
              <w:t xml:space="preserve"> </w:t>
            </w:r>
          </w:p>
        </w:tc>
      </w:tr>
      <w:tr w:rsidR="00E448E9" w:rsidRPr="003D5A30" w14:paraId="25EE4973" w14:textId="77777777" w:rsidTr="0043022A">
        <w:trPr>
          <w:cantSplit/>
        </w:trPr>
        <w:tc>
          <w:tcPr>
            <w:tcW w:w="1620" w:type="dxa"/>
            <w:tcBorders>
              <w:top w:val="single" w:sz="12" w:space="0" w:color="000000"/>
              <w:bottom w:val="single" w:sz="12" w:space="0" w:color="000000"/>
            </w:tcBorders>
          </w:tcPr>
          <w:p w14:paraId="6C62DE89" w14:textId="77777777" w:rsidR="00E448E9" w:rsidRPr="0026460B" w:rsidRDefault="00E448E9" w:rsidP="00E448E9">
            <w:pPr>
              <w:spacing w:before="120"/>
              <w:jc w:val="both"/>
              <w:rPr>
                <w:b/>
                <w:bCs/>
                <w:sz w:val="22"/>
                <w:szCs w:val="22"/>
                <w:lang w:val="es-CO"/>
              </w:rPr>
            </w:pPr>
          </w:p>
        </w:tc>
        <w:tc>
          <w:tcPr>
            <w:tcW w:w="7878" w:type="dxa"/>
            <w:tcBorders>
              <w:top w:val="single" w:sz="12" w:space="0" w:color="000000"/>
              <w:bottom w:val="single" w:sz="12" w:space="0" w:color="000000"/>
            </w:tcBorders>
          </w:tcPr>
          <w:p w14:paraId="28001339" w14:textId="77777777" w:rsidR="00E448E9" w:rsidRPr="0026460B" w:rsidRDefault="00E448E9" w:rsidP="00E448E9">
            <w:pPr>
              <w:spacing w:before="120" w:after="120"/>
              <w:jc w:val="center"/>
              <w:rPr>
                <w:b/>
                <w:bCs/>
                <w:sz w:val="28"/>
                <w:szCs w:val="22"/>
                <w:lang w:val="es-CO"/>
              </w:rPr>
            </w:pPr>
            <w:r w:rsidRPr="0026460B">
              <w:rPr>
                <w:b/>
                <w:bCs/>
                <w:sz w:val="28"/>
                <w:szCs w:val="22"/>
                <w:lang w:val="es-CO"/>
              </w:rPr>
              <w:t>F. Adjudicación del Contrato</w:t>
            </w:r>
          </w:p>
        </w:tc>
      </w:tr>
      <w:tr w:rsidR="00E448E9" w:rsidRPr="003D5A30" w14:paraId="162DC1AA" w14:textId="77777777" w:rsidTr="0043022A">
        <w:trPr>
          <w:cantSplit/>
        </w:trPr>
        <w:tc>
          <w:tcPr>
            <w:tcW w:w="1620" w:type="dxa"/>
            <w:tcBorders>
              <w:top w:val="single" w:sz="12" w:space="0" w:color="000000"/>
              <w:left w:val="single" w:sz="12" w:space="0" w:color="000000"/>
              <w:bottom w:val="single" w:sz="12" w:space="0" w:color="000000"/>
              <w:right w:val="single" w:sz="2" w:space="0" w:color="000000"/>
            </w:tcBorders>
          </w:tcPr>
          <w:p w14:paraId="41848F27" w14:textId="77777777" w:rsidR="00E448E9" w:rsidRPr="0026460B" w:rsidRDefault="00E448E9" w:rsidP="00E448E9">
            <w:pPr>
              <w:spacing w:before="120"/>
              <w:jc w:val="both"/>
              <w:rPr>
                <w:b/>
                <w:bCs/>
                <w:sz w:val="22"/>
                <w:szCs w:val="22"/>
                <w:lang w:val="es-CO"/>
              </w:rPr>
            </w:pPr>
            <w:r w:rsidRPr="0026460B">
              <w:rPr>
                <w:b/>
                <w:bCs/>
                <w:sz w:val="22"/>
                <w:szCs w:val="22"/>
                <w:lang w:val="es-CO"/>
              </w:rPr>
              <w:t>IAL 39.1</w:t>
            </w:r>
          </w:p>
        </w:tc>
        <w:tc>
          <w:tcPr>
            <w:tcW w:w="7878" w:type="dxa"/>
            <w:tcBorders>
              <w:top w:val="single" w:sz="12" w:space="0" w:color="000000"/>
              <w:left w:val="single" w:sz="2" w:space="0" w:color="000000"/>
              <w:bottom w:val="single" w:sz="12" w:space="0" w:color="000000"/>
              <w:right w:val="single" w:sz="12" w:space="0" w:color="000000"/>
            </w:tcBorders>
          </w:tcPr>
          <w:p w14:paraId="1574A4DC" w14:textId="77777777" w:rsidR="00E448E9" w:rsidRPr="0026460B" w:rsidRDefault="00E448E9" w:rsidP="00E448E9">
            <w:pPr>
              <w:spacing w:before="120" w:after="120"/>
              <w:jc w:val="both"/>
              <w:rPr>
                <w:i/>
                <w:iCs/>
                <w:sz w:val="22"/>
                <w:szCs w:val="22"/>
                <w:lang w:val="es-CO"/>
              </w:rPr>
            </w:pPr>
            <w:r w:rsidRPr="0026460B">
              <w:rPr>
                <w:sz w:val="22"/>
                <w:szCs w:val="22"/>
                <w:lang w:val="es-CO"/>
              </w:rPr>
              <w:t xml:space="preserve">El máximo porcentaje en que las cantidades podrán ser aumentadas es: </w:t>
            </w:r>
            <w:r w:rsidR="00AD0916">
              <w:rPr>
                <w:sz w:val="22"/>
                <w:szCs w:val="22"/>
                <w:lang w:val="es-CO"/>
              </w:rPr>
              <w:t>1</w:t>
            </w:r>
            <w:r w:rsidR="00D908AC">
              <w:rPr>
                <w:sz w:val="22"/>
                <w:szCs w:val="22"/>
                <w:lang w:val="es-CO"/>
              </w:rPr>
              <w:t>5</w:t>
            </w:r>
            <w:r w:rsidR="00AD0916">
              <w:rPr>
                <w:sz w:val="22"/>
                <w:szCs w:val="22"/>
                <w:lang w:val="es-CO"/>
              </w:rPr>
              <w:t>%</w:t>
            </w:r>
            <w:r w:rsidRPr="0026460B">
              <w:rPr>
                <w:i/>
                <w:iCs/>
                <w:sz w:val="22"/>
                <w:szCs w:val="22"/>
                <w:lang w:val="es-CO"/>
              </w:rPr>
              <w:t xml:space="preserve"> </w:t>
            </w:r>
          </w:p>
          <w:p w14:paraId="36E54FA8" w14:textId="77777777" w:rsidR="00E448E9" w:rsidRPr="0026460B" w:rsidRDefault="00E448E9" w:rsidP="00D908AC">
            <w:pPr>
              <w:pStyle w:val="Outline"/>
              <w:spacing w:before="120" w:after="120"/>
              <w:jc w:val="both"/>
              <w:rPr>
                <w:kern w:val="0"/>
                <w:sz w:val="22"/>
                <w:szCs w:val="24"/>
                <w:lang w:val="es-CO"/>
              </w:rPr>
            </w:pPr>
            <w:r w:rsidRPr="0026460B">
              <w:rPr>
                <w:kern w:val="0"/>
                <w:sz w:val="22"/>
                <w:szCs w:val="24"/>
                <w:lang w:val="es-CO"/>
              </w:rPr>
              <w:t xml:space="preserve">El máximo porcentaje en que las cantidades podrán ser disminuidas es: </w:t>
            </w:r>
            <w:r w:rsidR="00AD0916">
              <w:rPr>
                <w:kern w:val="0"/>
                <w:sz w:val="22"/>
                <w:szCs w:val="24"/>
                <w:lang w:val="es-CO"/>
              </w:rPr>
              <w:t>1</w:t>
            </w:r>
            <w:r w:rsidR="00D908AC">
              <w:rPr>
                <w:kern w:val="0"/>
                <w:sz w:val="22"/>
                <w:szCs w:val="24"/>
                <w:lang w:val="es-CO"/>
              </w:rPr>
              <w:t>5</w:t>
            </w:r>
            <w:r w:rsidR="00AD0916">
              <w:rPr>
                <w:kern w:val="0"/>
                <w:sz w:val="22"/>
                <w:szCs w:val="24"/>
                <w:lang w:val="es-CO"/>
              </w:rPr>
              <w:t>%</w:t>
            </w:r>
            <w:r w:rsidRPr="0026460B">
              <w:rPr>
                <w:i/>
                <w:iCs/>
                <w:sz w:val="22"/>
                <w:lang w:val="es-CO"/>
              </w:rPr>
              <w:t xml:space="preserve"> </w:t>
            </w:r>
          </w:p>
        </w:tc>
      </w:tr>
    </w:tbl>
    <w:p w14:paraId="403CAB1D" w14:textId="77777777" w:rsidR="00A900EB" w:rsidRDefault="00A900EB" w:rsidP="004B4718">
      <w:pPr>
        <w:pStyle w:val="Subttulo"/>
        <w:jc w:val="center"/>
        <w:rPr>
          <w:lang w:val="es-CO"/>
        </w:rPr>
      </w:pPr>
      <w:bookmarkStart w:id="65" w:name="_Toc397087154"/>
    </w:p>
    <w:p w14:paraId="4D627924" w14:textId="77777777" w:rsidR="00A900EB" w:rsidRDefault="00A900EB">
      <w:pPr>
        <w:rPr>
          <w:rFonts w:ascii="Times New Roman Bold" w:hAnsi="Times New Roman Bold"/>
          <w:b/>
          <w:sz w:val="32"/>
          <w:szCs w:val="20"/>
          <w:lang w:val="es-CO"/>
        </w:rPr>
      </w:pPr>
      <w:r>
        <w:rPr>
          <w:lang w:val="es-CO"/>
        </w:rPr>
        <w:br w:type="page"/>
      </w:r>
    </w:p>
    <w:p w14:paraId="56F12497" w14:textId="727D563E" w:rsidR="00E448E9" w:rsidRPr="003D5A30" w:rsidRDefault="00E448E9" w:rsidP="004B4718">
      <w:pPr>
        <w:pStyle w:val="Subttulo"/>
        <w:jc w:val="center"/>
        <w:rPr>
          <w:lang w:val="es-CO"/>
        </w:rPr>
      </w:pPr>
      <w:r>
        <w:rPr>
          <w:lang w:val="es-CO"/>
        </w:rPr>
        <w:lastRenderedPageBreak/>
        <w:t>Sec</w:t>
      </w:r>
      <w:r w:rsidRPr="003D5A30">
        <w:rPr>
          <w:lang w:val="es-CO"/>
        </w:rPr>
        <w:t>ción III. Criterios de Evaluación y Calificación</w:t>
      </w:r>
      <w:bookmarkEnd w:id="65"/>
    </w:p>
    <w:p w14:paraId="53D09283" w14:textId="4520B3B9" w:rsidR="00234D19" w:rsidRDefault="00234D19" w:rsidP="00107466">
      <w:pPr>
        <w:pStyle w:val="SecIII"/>
        <w:rPr>
          <w:sz w:val="22"/>
          <w:szCs w:val="22"/>
          <w:highlight w:val="yellow"/>
        </w:rPr>
      </w:pPr>
      <w:bookmarkStart w:id="66" w:name="_Toc397073776"/>
      <w:bookmarkStart w:id="67" w:name="_Toc397427593"/>
    </w:p>
    <w:p w14:paraId="49974741" w14:textId="77777777" w:rsidR="00A900EB" w:rsidRDefault="00A900EB" w:rsidP="00107466">
      <w:pPr>
        <w:pStyle w:val="SecIII"/>
        <w:rPr>
          <w:sz w:val="22"/>
          <w:szCs w:val="22"/>
          <w:highlight w:val="yellow"/>
        </w:rPr>
      </w:pPr>
    </w:p>
    <w:p w14:paraId="129B95C7" w14:textId="55CE3437" w:rsidR="00234D19" w:rsidRPr="00A900EB" w:rsidRDefault="00234D19" w:rsidP="00A900EB">
      <w:pPr>
        <w:pStyle w:val="SecIII"/>
        <w:ind w:left="426" w:hanging="426"/>
        <w:jc w:val="both"/>
        <w:rPr>
          <w:b w:val="0"/>
          <w:sz w:val="22"/>
          <w:szCs w:val="22"/>
        </w:rPr>
      </w:pPr>
      <w:r w:rsidRPr="004B4718">
        <w:rPr>
          <w:sz w:val="22"/>
          <w:szCs w:val="22"/>
        </w:rPr>
        <w:t>1</w:t>
      </w:r>
      <w:r w:rsidRPr="00A900EB">
        <w:rPr>
          <w:b w:val="0"/>
          <w:sz w:val="22"/>
          <w:szCs w:val="22"/>
        </w:rPr>
        <w:t xml:space="preserve">. </w:t>
      </w:r>
      <w:r w:rsidR="00A900EB">
        <w:rPr>
          <w:b w:val="0"/>
          <w:sz w:val="22"/>
          <w:szCs w:val="22"/>
        </w:rPr>
        <w:tab/>
      </w:r>
      <w:r w:rsidRPr="00A900EB">
        <w:rPr>
          <w:sz w:val="22"/>
          <w:szCs w:val="22"/>
        </w:rPr>
        <w:t>La evaluación de las ofertas será realizada por el Comprador únicamente sobre la base del cumplimiento de las especificaciones técnicas y el precio ofertado.</w:t>
      </w:r>
    </w:p>
    <w:p w14:paraId="7D7E5F16" w14:textId="77777777" w:rsidR="004B4718" w:rsidRPr="004B4718" w:rsidRDefault="004B4718" w:rsidP="00234D19">
      <w:pPr>
        <w:pStyle w:val="SecIII"/>
        <w:rPr>
          <w:sz w:val="22"/>
          <w:szCs w:val="22"/>
        </w:rPr>
      </w:pPr>
    </w:p>
    <w:p w14:paraId="75FBC69A" w14:textId="77A617FF" w:rsidR="00E448E9" w:rsidRPr="00234D19" w:rsidRDefault="00234D19" w:rsidP="00A900EB">
      <w:pPr>
        <w:pStyle w:val="SecIII"/>
        <w:ind w:left="426" w:hanging="426"/>
        <w:rPr>
          <w:sz w:val="22"/>
          <w:szCs w:val="22"/>
        </w:rPr>
      </w:pPr>
      <w:bookmarkStart w:id="68" w:name="_Toc397073778"/>
      <w:bookmarkStart w:id="69" w:name="_Toc397427595"/>
      <w:bookmarkEnd w:id="66"/>
      <w:bookmarkEnd w:id="67"/>
      <w:r w:rsidRPr="004B4718">
        <w:rPr>
          <w:sz w:val="22"/>
          <w:szCs w:val="22"/>
        </w:rPr>
        <w:t>2</w:t>
      </w:r>
      <w:r w:rsidR="00E448E9" w:rsidRPr="004B4718">
        <w:rPr>
          <w:sz w:val="22"/>
          <w:szCs w:val="22"/>
        </w:rPr>
        <w:t xml:space="preserve">. </w:t>
      </w:r>
      <w:r w:rsidR="00A900EB">
        <w:rPr>
          <w:sz w:val="22"/>
          <w:szCs w:val="22"/>
        </w:rPr>
        <w:tab/>
      </w:r>
      <w:r w:rsidR="00E448E9" w:rsidRPr="004B4718">
        <w:rPr>
          <w:sz w:val="22"/>
          <w:szCs w:val="22"/>
        </w:rPr>
        <w:t>Calificaci</w:t>
      </w:r>
      <w:r w:rsidR="00E448E9" w:rsidRPr="004B4718">
        <w:rPr>
          <w:rFonts w:hint="eastAsia"/>
          <w:sz w:val="22"/>
          <w:szCs w:val="22"/>
        </w:rPr>
        <w:t>ó</w:t>
      </w:r>
      <w:r w:rsidR="00E448E9" w:rsidRPr="004B4718">
        <w:rPr>
          <w:sz w:val="22"/>
          <w:szCs w:val="22"/>
        </w:rPr>
        <w:t>n (IAL 36)</w:t>
      </w:r>
      <w:bookmarkEnd w:id="68"/>
      <w:bookmarkEnd w:id="69"/>
    </w:p>
    <w:p w14:paraId="56FF055E" w14:textId="77777777" w:rsidR="00E448E9" w:rsidRPr="00346216" w:rsidRDefault="00E448E9" w:rsidP="00E448E9">
      <w:pPr>
        <w:tabs>
          <w:tab w:val="left" w:pos="1440"/>
        </w:tabs>
        <w:jc w:val="both"/>
        <w:rPr>
          <w:b/>
          <w:bCs/>
          <w:sz w:val="22"/>
          <w:szCs w:val="22"/>
          <w:lang w:val="es-CO"/>
        </w:rPr>
      </w:pPr>
    </w:p>
    <w:p w14:paraId="107DD812" w14:textId="51B5A543" w:rsidR="00E448E9" w:rsidRPr="00346216" w:rsidRDefault="00234D19" w:rsidP="00A900EB">
      <w:pPr>
        <w:tabs>
          <w:tab w:val="left" w:pos="1440"/>
        </w:tabs>
        <w:spacing w:after="200"/>
        <w:ind w:left="426" w:hanging="426"/>
        <w:jc w:val="both"/>
        <w:rPr>
          <w:b/>
          <w:sz w:val="22"/>
          <w:szCs w:val="22"/>
          <w:lang w:val="es-CO"/>
        </w:rPr>
      </w:pPr>
      <w:r>
        <w:rPr>
          <w:b/>
          <w:sz w:val="22"/>
          <w:szCs w:val="22"/>
          <w:lang w:val="es-CO"/>
        </w:rPr>
        <w:t>2</w:t>
      </w:r>
      <w:r w:rsidR="00E448E9" w:rsidRPr="00346216">
        <w:rPr>
          <w:b/>
          <w:sz w:val="22"/>
          <w:szCs w:val="22"/>
          <w:lang w:val="es-CO"/>
        </w:rPr>
        <w:t>.1. Requisitos para Calificación Posterior (IAL 36.1)</w:t>
      </w:r>
    </w:p>
    <w:p w14:paraId="46D6D3C0" w14:textId="77777777" w:rsidR="00E448E9" w:rsidRPr="00346216" w:rsidRDefault="00E448E9" w:rsidP="00107466">
      <w:pPr>
        <w:tabs>
          <w:tab w:val="left" w:pos="1440"/>
        </w:tabs>
        <w:spacing w:after="200"/>
        <w:jc w:val="both"/>
        <w:rPr>
          <w:sz w:val="22"/>
          <w:szCs w:val="22"/>
          <w:lang w:val="es-CO"/>
        </w:rPr>
      </w:pPr>
      <w:r w:rsidRPr="00346216">
        <w:rPr>
          <w:sz w:val="22"/>
          <w:szCs w:val="22"/>
          <w:lang w:val="es-CO"/>
        </w:rPr>
        <w:t xml:space="preserve">Después de determinar la oferta evaluada más baja según lo establecido en la </w:t>
      </w:r>
      <w:proofErr w:type="spellStart"/>
      <w:r w:rsidRPr="00346216">
        <w:rPr>
          <w:sz w:val="22"/>
          <w:szCs w:val="22"/>
          <w:lang w:val="es-CO"/>
        </w:rPr>
        <w:t>Subcláusula</w:t>
      </w:r>
      <w:proofErr w:type="spellEnd"/>
      <w:r w:rsidRPr="00346216">
        <w:rPr>
          <w:sz w:val="22"/>
          <w:szCs w:val="22"/>
          <w:lang w:val="es-CO"/>
        </w:rPr>
        <w:t xml:space="preserve"> 35.1 de las IAL, el Comprador efectuará la calificación posterior del Licitante de conformidad con lo establecido en la Cláusula 36 de las IAL, empleando únicamente los requisitos aquí estipulados. Los requisitos que no estén incluidos en el siguiente texto no podrán ser utilizados para evaluar las calificaciones del Licitante. </w:t>
      </w:r>
    </w:p>
    <w:p w14:paraId="4BBF26FE" w14:textId="20D5EAA4" w:rsidR="00E448E9" w:rsidRPr="00346216" w:rsidRDefault="00A900EB" w:rsidP="0051491D">
      <w:pPr>
        <w:spacing w:after="200"/>
        <w:ind w:left="1620" w:hanging="540"/>
        <w:jc w:val="both"/>
        <w:rPr>
          <w:sz w:val="22"/>
          <w:szCs w:val="22"/>
          <w:lang w:val="es-CO"/>
        </w:rPr>
      </w:pPr>
      <w:r w:rsidRPr="00346216">
        <w:rPr>
          <w:sz w:val="22"/>
          <w:szCs w:val="22"/>
          <w:lang w:val="es-CO"/>
        </w:rPr>
        <w:t xml:space="preserve"> </w:t>
      </w:r>
      <w:r w:rsidR="00E448E9" w:rsidRPr="00346216">
        <w:rPr>
          <w:sz w:val="22"/>
          <w:szCs w:val="22"/>
          <w:lang w:val="es-CO"/>
        </w:rPr>
        <w:t>(i)</w:t>
      </w:r>
      <w:r w:rsidR="00E448E9" w:rsidRPr="00346216">
        <w:rPr>
          <w:sz w:val="22"/>
          <w:szCs w:val="22"/>
          <w:lang w:val="es-CO"/>
        </w:rPr>
        <w:tab/>
        <w:t xml:space="preserve">Capacidad financiera </w:t>
      </w:r>
    </w:p>
    <w:p w14:paraId="7F47C5E5" w14:textId="77777777" w:rsidR="00113D4F" w:rsidRPr="00346216" w:rsidRDefault="00E448E9" w:rsidP="0051491D">
      <w:pPr>
        <w:spacing w:after="200"/>
        <w:ind w:left="1620"/>
        <w:jc w:val="both"/>
        <w:rPr>
          <w:sz w:val="22"/>
          <w:szCs w:val="22"/>
          <w:lang w:val="es-CO"/>
        </w:rPr>
      </w:pPr>
      <w:r w:rsidRPr="00346216">
        <w:rPr>
          <w:sz w:val="22"/>
          <w:szCs w:val="22"/>
          <w:lang w:val="es-CO"/>
        </w:rPr>
        <w:t xml:space="preserve">El Licitante deberá proporcionar evidencia documentada que demuestre su cumplimiento con </w:t>
      </w:r>
      <w:r w:rsidR="00113D4F" w:rsidRPr="00346216">
        <w:rPr>
          <w:sz w:val="22"/>
          <w:szCs w:val="22"/>
          <w:lang w:val="es-CO"/>
        </w:rPr>
        <w:t xml:space="preserve">el </w:t>
      </w:r>
      <w:r w:rsidRPr="00346216">
        <w:rPr>
          <w:sz w:val="22"/>
          <w:szCs w:val="22"/>
          <w:lang w:val="es-CO"/>
        </w:rPr>
        <w:t xml:space="preserve">siguiente requisito financiero: </w:t>
      </w:r>
    </w:p>
    <w:p w14:paraId="7F7FEA68" w14:textId="28CDF85E" w:rsidR="00E448E9" w:rsidRPr="00346216" w:rsidRDefault="00113D4F" w:rsidP="002C3FE5">
      <w:pPr>
        <w:pStyle w:val="Prrafodelista"/>
        <w:numPr>
          <w:ilvl w:val="0"/>
          <w:numId w:val="72"/>
        </w:numPr>
        <w:spacing w:after="200"/>
        <w:jc w:val="both"/>
        <w:rPr>
          <w:sz w:val="22"/>
          <w:szCs w:val="22"/>
          <w:lang w:val="es-CO"/>
        </w:rPr>
      </w:pPr>
      <w:r w:rsidRPr="00346216">
        <w:rPr>
          <w:sz w:val="22"/>
          <w:szCs w:val="22"/>
          <w:lang w:val="es-CO"/>
        </w:rPr>
        <w:t xml:space="preserve">Volumen de venta de </w:t>
      </w:r>
      <w:r w:rsidR="00A900EB">
        <w:rPr>
          <w:sz w:val="22"/>
          <w:szCs w:val="22"/>
          <w:lang w:val="es-CO"/>
        </w:rPr>
        <w:t>material didáctico</w:t>
      </w:r>
      <w:r w:rsidRPr="00346216">
        <w:rPr>
          <w:sz w:val="22"/>
          <w:szCs w:val="22"/>
          <w:lang w:val="es-CO"/>
        </w:rPr>
        <w:t xml:space="preserve"> </w:t>
      </w:r>
      <w:r w:rsidR="001F4FD8">
        <w:rPr>
          <w:sz w:val="22"/>
          <w:szCs w:val="22"/>
          <w:lang w:val="es-CO"/>
        </w:rPr>
        <w:t xml:space="preserve">similar, </w:t>
      </w:r>
      <w:r w:rsidRPr="00346216">
        <w:rPr>
          <w:sz w:val="22"/>
          <w:szCs w:val="22"/>
          <w:lang w:val="es-CO"/>
        </w:rPr>
        <w:t>mayor</w:t>
      </w:r>
      <w:r w:rsidR="000B47BE" w:rsidRPr="00346216">
        <w:rPr>
          <w:sz w:val="22"/>
          <w:szCs w:val="22"/>
          <w:lang w:val="es-CO"/>
        </w:rPr>
        <w:t xml:space="preserve"> o igual</w:t>
      </w:r>
      <w:r w:rsidRPr="00346216">
        <w:rPr>
          <w:sz w:val="22"/>
          <w:szCs w:val="22"/>
          <w:lang w:val="es-CO"/>
        </w:rPr>
        <w:t xml:space="preserve"> a USD $ </w:t>
      </w:r>
      <w:r w:rsidR="00550366">
        <w:rPr>
          <w:sz w:val="22"/>
          <w:szCs w:val="22"/>
          <w:lang w:val="es-CO"/>
        </w:rPr>
        <w:t>400.000</w:t>
      </w:r>
      <w:r w:rsidRPr="00346216">
        <w:rPr>
          <w:sz w:val="22"/>
          <w:szCs w:val="22"/>
          <w:lang w:val="es-CO"/>
        </w:rPr>
        <w:t xml:space="preserve"> (incluido impuestos) durante los últimos </w:t>
      </w:r>
      <w:r w:rsidR="00E26822">
        <w:rPr>
          <w:sz w:val="22"/>
          <w:szCs w:val="22"/>
          <w:lang w:val="es-CO"/>
        </w:rPr>
        <w:t>5</w:t>
      </w:r>
      <w:r w:rsidR="00B73448" w:rsidRPr="00346216">
        <w:rPr>
          <w:sz w:val="22"/>
          <w:szCs w:val="22"/>
          <w:lang w:val="es-CO"/>
        </w:rPr>
        <w:t xml:space="preserve"> </w:t>
      </w:r>
      <w:r w:rsidRPr="00346216">
        <w:rPr>
          <w:sz w:val="22"/>
          <w:szCs w:val="22"/>
          <w:lang w:val="es-CO"/>
        </w:rPr>
        <w:t xml:space="preserve">años. </w:t>
      </w:r>
    </w:p>
    <w:p w14:paraId="6950A0AC" w14:textId="77777777" w:rsidR="00E448E9" w:rsidRPr="00346216" w:rsidRDefault="00E448E9" w:rsidP="0051491D">
      <w:pPr>
        <w:spacing w:after="200"/>
        <w:ind w:left="1620" w:hanging="540"/>
        <w:jc w:val="both"/>
        <w:rPr>
          <w:sz w:val="22"/>
          <w:szCs w:val="22"/>
          <w:lang w:val="es-CO"/>
        </w:rPr>
      </w:pPr>
      <w:r w:rsidRPr="00346216">
        <w:rPr>
          <w:sz w:val="22"/>
          <w:szCs w:val="22"/>
          <w:lang w:val="es-CO"/>
        </w:rPr>
        <w:t>(ii)</w:t>
      </w:r>
      <w:r w:rsidRPr="00346216">
        <w:rPr>
          <w:sz w:val="22"/>
          <w:szCs w:val="22"/>
          <w:lang w:val="es-CO"/>
        </w:rPr>
        <w:tab/>
        <w:t>Experiencia y Capacidad Técnica</w:t>
      </w:r>
    </w:p>
    <w:p w14:paraId="5530E14A" w14:textId="77777777" w:rsidR="00113D4F" w:rsidRPr="00346216" w:rsidRDefault="00E448E9" w:rsidP="0051491D">
      <w:pPr>
        <w:tabs>
          <w:tab w:val="left" w:pos="1440"/>
        </w:tabs>
        <w:spacing w:after="200"/>
        <w:ind w:left="1620"/>
        <w:jc w:val="both"/>
        <w:rPr>
          <w:sz w:val="22"/>
          <w:szCs w:val="22"/>
          <w:lang w:val="es-CO"/>
        </w:rPr>
      </w:pPr>
      <w:r w:rsidRPr="00346216">
        <w:rPr>
          <w:sz w:val="22"/>
          <w:szCs w:val="22"/>
          <w:lang w:val="es-CO"/>
        </w:rPr>
        <w:t>El Licitante deberá proporcionar evidencia documentada que demuestre su cumplimiento con los siguientes requisitos de experiencia:</w:t>
      </w:r>
    </w:p>
    <w:p w14:paraId="4F3FC8EC" w14:textId="5B2337A3" w:rsidR="00E448E9" w:rsidRPr="00346216" w:rsidRDefault="00113D4F" w:rsidP="002C3FE5">
      <w:pPr>
        <w:pStyle w:val="Prrafodelista"/>
        <w:numPr>
          <w:ilvl w:val="0"/>
          <w:numId w:val="72"/>
        </w:numPr>
        <w:tabs>
          <w:tab w:val="left" w:pos="1440"/>
        </w:tabs>
        <w:spacing w:after="200"/>
        <w:jc w:val="both"/>
        <w:rPr>
          <w:iCs/>
          <w:sz w:val="22"/>
          <w:szCs w:val="22"/>
          <w:lang w:val="es-CO"/>
        </w:rPr>
      </w:pPr>
      <w:r w:rsidRPr="00346216">
        <w:rPr>
          <w:iCs/>
          <w:sz w:val="22"/>
          <w:szCs w:val="22"/>
          <w:lang w:val="es-CO"/>
        </w:rPr>
        <w:t xml:space="preserve">Mínimo dos (2) contratos de provisión de </w:t>
      </w:r>
      <w:r w:rsidR="00A900EB">
        <w:rPr>
          <w:iCs/>
          <w:sz w:val="22"/>
          <w:szCs w:val="22"/>
          <w:lang w:val="es-CO"/>
        </w:rPr>
        <w:t>material didáctico</w:t>
      </w:r>
      <w:r w:rsidR="001F4FD8">
        <w:rPr>
          <w:iCs/>
          <w:sz w:val="22"/>
          <w:szCs w:val="22"/>
          <w:lang w:val="es-CO"/>
        </w:rPr>
        <w:t xml:space="preserve"> similar</w:t>
      </w:r>
      <w:r w:rsidR="00DA2B43" w:rsidRPr="00346216">
        <w:rPr>
          <w:iCs/>
          <w:sz w:val="22"/>
          <w:szCs w:val="22"/>
          <w:lang w:val="es-CO"/>
        </w:rPr>
        <w:t>,</w:t>
      </w:r>
      <w:r w:rsidRPr="00346216">
        <w:rPr>
          <w:iCs/>
          <w:sz w:val="22"/>
          <w:szCs w:val="22"/>
          <w:lang w:val="es-CO"/>
        </w:rPr>
        <w:t xml:space="preserve"> durante los últimos </w:t>
      </w:r>
      <w:r w:rsidR="00E26822">
        <w:rPr>
          <w:iCs/>
          <w:sz w:val="22"/>
          <w:szCs w:val="22"/>
          <w:lang w:val="es-CO"/>
        </w:rPr>
        <w:t>5</w:t>
      </w:r>
      <w:r w:rsidR="00117B31" w:rsidRPr="00346216">
        <w:rPr>
          <w:iCs/>
          <w:sz w:val="22"/>
          <w:szCs w:val="22"/>
          <w:lang w:val="es-CO"/>
        </w:rPr>
        <w:t xml:space="preserve"> </w:t>
      </w:r>
      <w:r w:rsidRPr="00346216">
        <w:rPr>
          <w:iCs/>
          <w:sz w:val="22"/>
          <w:szCs w:val="22"/>
          <w:lang w:val="es-CO"/>
        </w:rPr>
        <w:t>años</w:t>
      </w:r>
      <w:r w:rsidR="00550366">
        <w:rPr>
          <w:iCs/>
          <w:sz w:val="22"/>
          <w:szCs w:val="22"/>
          <w:lang w:val="es-CO"/>
        </w:rPr>
        <w:t xml:space="preserve">, de al menos </w:t>
      </w:r>
      <w:r w:rsidR="00550366" w:rsidRPr="00346216">
        <w:rPr>
          <w:sz w:val="22"/>
          <w:szCs w:val="22"/>
          <w:lang w:val="es-CO"/>
        </w:rPr>
        <w:t>USD $</w:t>
      </w:r>
      <w:r w:rsidR="00550366">
        <w:rPr>
          <w:sz w:val="22"/>
          <w:szCs w:val="22"/>
          <w:lang w:val="es-CO"/>
        </w:rPr>
        <w:t xml:space="preserve"> 80.000</w:t>
      </w:r>
      <w:r w:rsidRPr="00346216">
        <w:rPr>
          <w:iCs/>
          <w:sz w:val="22"/>
          <w:szCs w:val="22"/>
          <w:lang w:val="es-CO"/>
        </w:rPr>
        <w:t>.</w:t>
      </w:r>
    </w:p>
    <w:p w14:paraId="3AD9708D" w14:textId="77777777" w:rsidR="00117B31" w:rsidRPr="00C648AD" w:rsidRDefault="00117B31" w:rsidP="00C648AD">
      <w:pPr>
        <w:spacing w:after="200"/>
        <w:jc w:val="both"/>
        <w:rPr>
          <w:i/>
          <w:iCs/>
          <w:sz w:val="22"/>
          <w:szCs w:val="22"/>
          <w:lang w:val="es-CO"/>
        </w:rPr>
      </w:pPr>
    </w:p>
    <w:p w14:paraId="5593ECF6" w14:textId="77777777" w:rsidR="005267F5" w:rsidRDefault="005267F5">
      <w:pPr>
        <w:rPr>
          <w:rFonts w:ascii="Times New Roman Bold" w:hAnsi="Times New Roman Bold"/>
          <w:sz w:val="22"/>
          <w:szCs w:val="22"/>
          <w:lang w:val="es-CO"/>
        </w:rPr>
      </w:pPr>
      <w:r>
        <w:rPr>
          <w:b/>
          <w:sz w:val="22"/>
          <w:szCs w:val="22"/>
          <w:lang w:val="es-CO"/>
        </w:rPr>
        <w:br w:type="page"/>
      </w:r>
    </w:p>
    <w:p w14:paraId="4A551BB0" w14:textId="77777777" w:rsidR="00E448E9" w:rsidRPr="003D5A30" w:rsidRDefault="00E448E9" w:rsidP="00231F71">
      <w:pPr>
        <w:pStyle w:val="Subttulo"/>
        <w:jc w:val="center"/>
        <w:rPr>
          <w:lang w:val="es-CO"/>
        </w:rPr>
      </w:pPr>
      <w:bookmarkStart w:id="70" w:name="_Toc397087155"/>
      <w:r w:rsidRPr="003D5A30">
        <w:rPr>
          <w:lang w:val="es-CO"/>
        </w:rPr>
        <w:lastRenderedPageBreak/>
        <w:t>Sección IV. Formularios de la Oferta</w:t>
      </w:r>
      <w:bookmarkEnd w:id="70"/>
    </w:p>
    <w:p w14:paraId="3E13FC30" w14:textId="77777777" w:rsidR="00E448E9" w:rsidRPr="003D5A30" w:rsidRDefault="00E448E9" w:rsidP="00231F71">
      <w:pPr>
        <w:jc w:val="center"/>
        <w:rPr>
          <w:i/>
          <w:iCs/>
          <w:lang w:val="es-CO"/>
        </w:rPr>
      </w:pPr>
    </w:p>
    <w:p w14:paraId="1FBEA1B2" w14:textId="77777777" w:rsidR="00E448E9" w:rsidRPr="003D5A30" w:rsidRDefault="00E448E9" w:rsidP="00E448E9">
      <w:pPr>
        <w:jc w:val="both"/>
        <w:rPr>
          <w:i/>
          <w:iCs/>
          <w:lang w:val="es-CO"/>
        </w:rPr>
      </w:pPr>
    </w:p>
    <w:p w14:paraId="6F4DDE7C" w14:textId="77777777" w:rsidR="00E448E9" w:rsidRDefault="00E448E9" w:rsidP="00E448E9">
      <w:pPr>
        <w:jc w:val="center"/>
        <w:rPr>
          <w:b/>
          <w:bCs/>
          <w:sz w:val="32"/>
          <w:lang w:val="es-CO"/>
        </w:rPr>
      </w:pPr>
      <w:r w:rsidRPr="003D5A30">
        <w:rPr>
          <w:b/>
          <w:bCs/>
          <w:sz w:val="32"/>
          <w:lang w:val="es-CO"/>
        </w:rPr>
        <w:t>Índice</w:t>
      </w:r>
      <w:r w:rsidRPr="00E6248D">
        <w:rPr>
          <w:b/>
          <w:bCs/>
          <w:sz w:val="32"/>
          <w:lang w:val="es-CO"/>
        </w:rPr>
        <w:t xml:space="preserve"> de Formularios</w:t>
      </w:r>
    </w:p>
    <w:p w14:paraId="195D3D6D" w14:textId="77777777" w:rsidR="00E448E9" w:rsidRPr="003D5A30" w:rsidRDefault="00E448E9" w:rsidP="00E448E9">
      <w:pPr>
        <w:jc w:val="center"/>
        <w:rPr>
          <w:b/>
          <w:bCs/>
          <w:sz w:val="32"/>
          <w:lang w:val="es-CO"/>
        </w:rPr>
      </w:pPr>
    </w:p>
    <w:p w14:paraId="249722C4" w14:textId="77777777" w:rsidR="005A5BCF" w:rsidRDefault="00FD5741">
      <w:pPr>
        <w:pStyle w:val="TDC2"/>
        <w:tabs>
          <w:tab w:val="right" w:leader="dot" w:pos="9350"/>
        </w:tabs>
        <w:rPr>
          <w:rFonts w:asciiTheme="minorHAnsi" w:eastAsiaTheme="minorEastAsia" w:hAnsiTheme="minorHAnsi" w:cstheme="minorBidi"/>
          <w:noProof/>
          <w:sz w:val="22"/>
          <w:szCs w:val="22"/>
          <w:lang w:val="es-EC" w:eastAsia="es-EC"/>
        </w:rPr>
      </w:pPr>
      <w:r w:rsidRPr="00E6248D">
        <w:rPr>
          <w:lang w:val="es-CO"/>
        </w:rPr>
        <w:fldChar w:fldCharType="begin"/>
      </w:r>
      <w:r w:rsidR="00E448E9" w:rsidRPr="00E6248D">
        <w:rPr>
          <w:lang w:val="es-CO"/>
        </w:rPr>
        <w:instrText xml:space="preserve"> TOC \h \z \t "Section IV. Header,2" </w:instrText>
      </w:r>
      <w:r w:rsidRPr="00E6248D">
        <w:rPr>
          <w:lang w:val="es-CO"/>
        </w:rPr>
        <w:fldChar w:fldCharType="separate"/>
      </w:r>
      <w:hyperlink w:anchor="_Toc483404453" w:history="1">
        <w:r w:rsidR="005A5BCF" w:rsidRPr="00851E50">
          <w:rPr>
            <w:rStyle w:val="Hipervnculo"/>
            <w:rFonts w:eastAsia="MS Gothic"/>
            <w:noProof/>
            <w:lang w:val="es-ES"/>
          </w:rPr>
          <w:t>Formulario de la Oferta</w:t>
        </w:r>
        <w:r w:rsidR="005A5BCF">
          <w:rPr>
            <w:noProof/>
            <w:webHidden/>
          </w:rPr>
          <w:tab/>
        </w:r>
        <w:r w:rsidR="005A5BCF">
          <w:rPr>
            <w:noProof/>
            <w:webHidden/>
          </w:rPr>
          <w:fldChar w:fldCharType="begin"/>
        </w:r>
        <w:r w:rsidR="005A5BCF">
          <w:rPr>
            <w:noProof/>
            <w:webHidden/>
          </w:rPr>
          <w:instrText xml:space="preserve"> PAGEREF _Toc483404453 \h </w:instrText>
        </w:r>
        <w:r w:rsidR="005A5BCF">
          <w:rPr>
            <w:noProof/>
            <w:webHidden/>
          </w:rPr>
        </w:r>
        <w:r w:rsidR="005A5BCF">
          <w:rPr>
            <w:noProof/>
            <w:webHidden/>
          </w:rPr>
          <w:fldChar w:fldCharType="separate"/>
        </w:r>
        <w:r w:rsidR="005A5BCF">
          <w:rPr>
            <w:noProof/>
            <w:webHidden/>
          </w:rPr>
          <w:t>41</w:t>
        </w:r>
        <w:r w:rsidR="005A5BCF">
          <w:rPr>
            <w:noProof/>
            <w:webHidden/>
          </w:rPr>
          <w:fldChar w:fldCharType="end"/>
        </w:r>
      </w:hyperlink>
    </w:p>
    <w:p w14:paraId="551D8D46"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54" w:history="1">
        <w:r w:rsidRPr="00851E50">
          <w:rPr>
            <w:rStyle w:val="Hipervnculo"/>
            <w:rFonts w:eastAsia="MS Gothic"/>
            <w:noProof/>
            <w:lang w:val="es-ES"/>
          </w:rPr>
          <w:t>Formulario de Información sobre el Licitante</w:t>
        </w:r>
        <w:r>
          <w:rPr>
            <w:noProof/>
            <w:webHidden/>
          </w:rPr>
          <w:tab/>
        </w:r>
        <w:r>
          <w:rPr>
            <w:noProof/>
            <w:webHidden/>
          </w:rPr>
          <w:fldChar w:fldCharType="begin"/>
        </w:r>
        <w:r>
          <w:rPr>
            <w:noProof/>
            <w:webHidden/>
          </w:rPr>
          <w:instrText xml:space="preserve"> PAGEREF _Toc483404454 \h </w:instrText>
        </w:r>
        <w:r>
          <w:rPr>
            <w:noProof/>
            <w:webHidden/>
          </w:rPr>
        </w:r>
        <w:r>
          <w:rPr>
            <w:noProof/>
            <w:webHidden/>
          </w:rPr>
          <w:fldChar w:fldCharType="separate"/>
        </w:r>
        <w:r>
          <w:rPr>
            <w:noProof/>
            <w:webHidden/>
          </w:rPr>
          <w:t>44</w:t>
        </w:r>
        <w:r>
          <w:rPr>
            <w:noProof/>
            <w:webHidden/>
          </w:rPr>
          <w:fldChar w:fldCharType="end"/>
        </w:r>
      </w:hyperlink>
    </w:p>
    <w:p w14:paraId="69C188A0"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55" w:history="1">
        <w:r w:rsidRPr="00851E50">
          <w:rPr>
            <w:rStyle w:val="Hipervnculo"/>
            <w:rFonts w:eastAsia="MS Gothic"/>
            <w:noProof/>
            <w:lang w:val="es-CO"/>
          </w:rPr>
          <w:t>Formulario de Información sobre los Miembros de la APCA</w:t>
        </w:r>
        <w:r>
          <w:rPr>
            <w:noProof/>
            <w:webHidden/>
          </w:rPr>
          <w:tab/>
        </w:r>
        <w:r>
          <w:rPr>
            <w:noProof/>
            <w:webHidden/>
          </w:rPr>
          <w:fldChar w:fldCharType="begin"/>
        </w:r>
        <w:r>
          <w:rPr>
            <w:noProof/>
            <w:webHidden/>
          </w:rPr>
          <w:instrText xml:space="preserve"> PAGEREF _Toc483404455 \h </w:instrText>
        </w:r>
        <w:r>
          <w:rPr>
            <w:noProof/>
            <w:webHidden/>
          </w:rPr>
        </w:r>
        <w:r>
          <w:rPr>
            <w:noProof/>
            <w:webHidden/>
          </w:rPr>
          <w:fldChar w:fldCharType="separate"/>
        </w:r>
        <w:r>
          <w:rPr>
            <w:noProof/>
            <w:webHidden/>
          </w:rPr>
          <w:t>45</w:t>
        </w:r>
        <w:r>
          <w:rPr>
            <w:noProof/>
            <w:webHidden/>
          </w:rPr>
          <w:fldChar w:fldCharType="end"/>
        </w:r>
      </w:hyperlink>
    </w:p>
    <w:p w14:paraId="40A345EE"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56" w:history="1">
        <w:r w:rsidRPr="00851E50">
          <w:rPr>
            <w:rStyle w:val="Hipervnculo"/>
            <w:rFonts w:eastAsia="MS Gothic"/>
            <w:noProof/>
            <w:lang w:val="es-CO"/>
          </w:rPr>
          <w:t>Precio y Cronograma de Cumplimiento - Servicios Conexos</w:t>
        </w:r>
        <w:r>
          <w:rPr>
            <w:noProof/>
            <w:webHidden/>
          </w:rPr>
          <w:tab/>
        </w:r>
        <w:r>
          <w:rPr>
            <w:noProof/>
            <w:webHidden/>
          </w:rPr>
          <w:fldChar w:fldCharType="begin"/>
        </w:r>
        <w:r>
          <w:rPr>
            <w:noProof/>
            <w:webHidden/>
          </w:rPr>
          <w:instrText xml:space="preserve"> PAGEREF _Toc483404456 \h </w:instrText>
        </w:r>
        <w:r>
          <w:rPr>
            <w:noProof/>
            <w:webHidden/>
          </w:rPr>
        </w:r>
        <w:r>
          <w:rPr>
            <w:noProof/>
            <w:webHidden/>
          </w:rPr>
          <w:fldChar w:fldCharType="separate"/>
        </w:r>
        <w:r>
          <w:rPr>
            <w:noProof/>
            <w:webHidden/>
          </w:rPr>
          <w:t>49</w:t>
        </w:r>
        <w:r>
          <w:rPr>
            <w:noProof/>
            <w:webHidden/>
          </w:rPr>
          <w:fldChar w:fldCharType="end"/>
        </w:r>
      </w:hyperlink>
    </w:p>
    <w:p w14:paraId="52BE9333"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57" w:history="1">
        <w:r w:rsidRPr="00851E50">
          <w:rPr>
            <w:rStyle w:val="Hipervnculo"/>
            <w:rFonts w:eastAsia="MS Gothic"/>
            <w:noProof/>
            <w:lang w:val="es-CO"/>
          </w:rPr>
          <w:t>Formulario de cumplimiento de especificaciones técnicas</w:t>
        </w:r>
        <w:r>
          <w:rPr>
            <w:noProof/>
            <w:webHidden/>
          </w:rPr>
          <w:tab/>
        </w:r>
        <w:r>
          <w:rPr>
            <w:noProof/>
            <w:webHidden/>
          </w:rPr>
          <w:fldChar w:fldCharType="begin"/>
        </w:r>
        <w:r>
          <w:rPr>
            <w:noProof/>
            <w:webHidden/>
          </w:rPr>
          <w:instrText xml:space="preserve"> PAGEREF _Toc483404457 \h </w:instrText>
        </w:r>
        <w:r>
          <w:rPr>
            <w:noProof/>
            <w:webHidden/>
          </w:rPr>
        </w:r>
        <w:r>
          <w:rPr>
            <w:noProof/>
            <w:webHidden/>
          </w:rPr>
          <w:fldChar w:fldCharType="separate"/>
        </w:r>
        <w:r>
          <w:rPr>
            <w:noProof/>
            <w:webHidden/>
          </w:rPr>
          <w:t>50</w:t>
        </w:r>
        <w:r>
          <w:rPr>
            <w:noProof/>
            <w:webHidden/>
          </w:rPr>
          <w:fldChar w:fldCharType="end"/>
        </w:r>
      </w:hyperlink>
    </w:p>
    <w:p w14:paraId="74220043"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58" w:history="1">
        <w:r w:rsidRPr="00851E50">
          <w:rPr>
            <w:rStyle w:val="Hipervnculo"/>
            <w:rFonts w:eastAsia="MS Gothic"/>
            <w:bCs/>
            <w:iCs/>
            <w:noProof/>
            <w:lang w:val="es-EC"/>
          </w:rPr>
          <w:t>No. de artículo</w:t>
        </w:r>
        <w:r>
          <w:rPr>
            <w:noProof/>
            <w:webHidden/>
          </w:rPr>
          <w:tab/>
        </w:r>
        <w:r>
          <w:rPr>
            <w:noProof/>
            <w:webHidden/>
          </w:rPr>
          <w:fldChar w:fldCharType="begin"/>
        </w:r>
        <w:r>
          <w:rPr>
            <w:noProof/>
            <w:webHidden/>
          </w:rPr>
          <w:instrText xml:space="preserve"> PAGEREF _Toc483404458 \h </w:instrText>
        </w:r>
        <w:r>
          <w:rPr>
            <w:noProof/>
            <w:webHidden/>
          </w:rPr>
        </w:r>
        <w:r>
          <w:rPr>
            <w:noProof/>
            <w:webHidden/>
          </w:rPr>
          <w:fldChar w:fldCharType="separate"/>
        </w:r>
        <w:r>
          <w:rPr>
            <w:noProof/>
            <w:webHidden/>
          </w:rPr>
          <w:t>50</w:t>
        </w:r>
        <w:r>
          <w:rPr>
            <w:noProof/>
            <w:webHidden/>
          </w:rPr>
          <w:fldChar w:fldCharType="end"/>
        </w:r>
      </w:hyperlink>
    </w:p>
    <w:p w14:paraId="57710A64"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59" w:history="1">
        <w:r w:rsidRPr="00851E50">
          <w:rPr>
            <w:rStyle w:val="Hipervnculo"/>
            <w:rFonts w:eastAsia="MS Gothic"/>
            <w:bCs/>
            <w:iCs/>
            <w:noProof/>
            <w:lang w:val="es-EC"/>
          </w:rPr>
          <w:t>Descripción y Especificaciones Técnicas</w:t>
        </w:r>
        <w:r>
          <w:rPr>
            <w:noProof/>
            <w:webHidden/>
          </w:rPr>
          <w:tab/>
        </w:r>
        <w:r>
          <w:rPr>
            <w:noProof/>
            <w:webHidden/>
          </w:rPr>
          <w:fldChar w:fldCharType="begin"/>
        </w:r>
        <w:r>
          <w:rPr>
            <w:noProof/>
            <w:webHidden/>
          </w:rPr>
          <w:instrText xml:space="preserve"> PAGEREF _Toc483404459 \h </w:instrText>
        </w:r>
        <w:r>
          <w:rPr>
            <w:noProof/>
            <w:webHidden/>
          </w:rPr>
        </w:r>
        <w:r>
          <w:rPr>
            <w:noProof/>
            <w:webHidden/>
          </w:rPr>
          <w:fldChar w:fldCharType="separate"/>
        </w:r>
        <w:r>
          <w:rPr>
            <w:noProof/>
            <w:webHidden/>
          </w:rPr>
          <w:t>50</w:t>
        </w:r>
        <w:r>
          <w:rPr>
            <w:noProof/>
            <w:webHidden/>
          </w:rPr>
          <w:fldChar w:fldCharType="end"/>
        </w:r>
      </w:hyperlink>
    </w:p>
    <w:p w14:paraId="26A88881"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60" w:history="1">
        <w:r w:rsidRPr="00851E50">
          <w:rPr>
            <w:rStyle w:val="Hipervnculo"/>
            <w:rFonts w:eastAsia="MS Gothic"/>
            <w:bCs/>
            <w:iCs/>
            <w:noProof/>
            <w:lang w:val="es-EC"/>
          </w:rPr>
          <w:t xml:space="preserve">Características ofertadas </w:t>
        </w:r>
        <w:r w:rsidRPr="00851E50">
          <w:rPr>
            <w:rStyle w:val="Hipervnculo"/>
            <w:rFonts w:eastAsia="MS Gothic"/>
            <w:bCs/>
            <w:i/>
            <w:iCs/>
            <w:noProof/>
            <w:lang w:val="es-EC"/>
          </w:rPr>
          <w:t>(A ser llenado por el licitante)</w:t>
        </w:r>
        <w:r>
          <w:rPr>
            <w:noProof/>
            <w:webHidden/>
          </w:rPr>
          <w:tab/>
        </w:r>
        <w:r>
          <w:rPr>
            <w:noProof/>
            <w:webHidden/>
          </w:rPr>
          <w:fldChar w:fldCharType="begin"/>
        </w:r>
        <w:r>
          <w:rPr>
            <w:noProof/>
            <w:webHidden/>
          </w:rPr>
          <w:instrText xml:space="preserve"> PAGEREF _Toc483404460 \h </w:instrText>
        </w:r>
        <w:r>
          <w:rPr>
            <w:noProof/>
            <w:webHidden/>
          </w:rPr>
        </w:r>
        <w:r>
          <w:rPr>
            <w:noProof/>
            <w:webHidden/>
          </w:rPr>
          <w:fldChar w:fldCharType="separate"/>
        </w:r>
        <w:r>
          <w:rPr>
            <w:noProof/>
            <w:webHidden/>
          </w:rPr>
          <w:t>50</w:t>
        </w:r>
        <w:r>
          <w:rPr>
            <w:noProof/>
            <w:webHidden/>
          </w:rPr>
          <w:fldChar w:fldCharType="end"/>
        </w:r>
      </w:hyperlink>
    </w:p>
    <w:p w14:paraId="2A897F1A"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61" w:history="1">
        <w:r w:rsidRPr="00851E50">
          <w:rPr>
            <w:rStyle w:val="Hipervnculo"/>
            <w:rFonts w:eastAsia="MS Gothic"/>
            <w:noProof/>
            <w:lang w:val="es-CO"/>
          </w:rPr>
          <w:t>1.</w:t>
        </w:r>
        <w:r>
          <w:rPr>
            <w:noProof/>
            <w:webHidden/>
          </w:rPr>
          <w:tab/>
        </w:r>
        <w:r>
          <w:rPr>
            <w:noProof/>
            <w:webHidden/>
          </w:rPr>
          <w:fldChar w:fldCharType="begin"/>
        </w:r>
        <w:r>
          <w:rPr>
            <w:noProof/>
            <w:webHidden/>
          </w:rPr>
          <w:instrText xml:space="preserve"> PAGEREF _Toc483404461 \h </w:instrText>
        </w:r>
        <w:r>
          <w:rPr>
            <w:noProof/>
            <w:webHidden/>
          </w:rPr>
        </w:r>
        <w:r>
          <w:rPr>
            <w:noProof/>
            <w:webHidden/>
          </w:rPr>
          <w:fldChar w:fldCharType="separate"/>
        </w:r>
        <w:r>
          <w:rPr>
            <w:noProof/>
            <w:webHidden/>
          </w:rPr>
          <w:t>50</w:t>
        </w:r>
        <w:r>
          <w:rPr>
            <w:noProof/>
            <w:webHidden/>
          </w:rPr>
          <w:fldChar w:fldCharType="end"/>
        </w:r>
      </w:hyperlink>
    </w:p>
    <w:p w14:paraId="77DDD1CC"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62" w:history="1">
        <w:r w:rsidRPr="00851E50">
          <w:rPr>
            <w:rStyle w:val="Hipervnculo"/>
            <w:rFonts w:eastAsia="MS Gothic"/>
            <w:noProof/>
            <w:lang w:val="es-CO"/>
          </w:rPr>
          <w:t>KITS PARA EDUCACION INICIAL</w:t>
        </w:r>
        <w:r>
          <w:rPr>
            <w:noProof/>
            <w:webHidden/>
          </w:rPr>
          <w:tab/>
        </w:r>
        <w:r>
          <w:rPr>
            <w:noProof/>
            <w:webHidden/>
          </w:rPr>
          <w:fldChar w:fldCharType="begin"/>
        </w:r>
        <w:r>
          <w:rPr>
            <w:noProof/>
            <w:webHidden/>
          </w:rPr>
          <w:instrText xml:space="preserve"> PAGEREF _Toc483404462 \h </w:instrText>
        </w:r>
        <w:r>
          <w:rPr>
            <w:noProof/>
            <w:webHidden/>
          </w:rPr>
        </w:r>
        <w:r>
          <w:rPr>
            <w:noProof/>
            <w:webHidden/>
          </w:rPr>
          <w:fldChar w:fldCharType="separate"/>
        </w:r>
        <w:r>
          <w:rPr>
            <w:noProof/>
            <w:webHidden/>
          </w:rPr>
          <w:t>50</w:t>
        </w:r>
        <w:r>
          <w:rPr>
            <w:noProof/>
            <w:webHidden/>
          </w:rPr>
          <w:fldChar w:fldCharType="end"/>
        </w:r>
      </w:hyperlink>
    </w:p>
    <w:p w14:paraId="13C678A5"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63" w:history="1">
        <w:r w:rsidRPr="00851E50">
          <w:rPr>
            <w:rStyle w:val="Hipervnculo"/>
            <w:rFonts w:eastAsia="MS Gothic"/>
            <w:noProof/>
            <w:lang w:val="es-CO"/>
          </w:rPr>
          <w:t>1.1</w:t>
        </w:r>
        <w:r>
          <w:rPr>
            <w:noProof/>
            <w:webHidden/>
          </w:rPr>
          <w:tab/>
        </w:r>
        <w:r>
          <w:rPr>
            <w:noProof/>
            <w:webHidden/>
          </w:rPr>
          <w:fldChar w:fldCharType="begin"/>
        </w:r>
        <w:r>
          <w:rPr>
            <w:noProof/>
            <w:webHidden/>
          </w:rPr>
          <w:instrText xml:space="preserve"> PAGEREF _Toc483404463 \h </w:instrText>
        </w:r>
        <w:r>
          <w:rPr>
            <w:noProof/>
            <w:webHidden/>
          </w:rPr>
        </w:r>
        <w:r>
          <w:rPr>
            <w:noProof/>
            <w:webHidden/>
          </w:rPr>
          <w:fldChar w:fldCharType="separate"/>
        </w:r>
        <w:r>
          <w:rPr>
            <w:noProof/>
            <w:webHidden/>
          </w:rPr>
          <w:t>50</w:t>
        </w:r>
        <w:r>
          <w:rPr>
            <w:noProof/>
            <w:webHidden/>
          </w:rPr>
          <w:fldChar w:fldCharType="end"/>
        </w:r>
      </w:hyperlink>
    </w:p>
    <w:p w14:paraId="400F1D65"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64" w:history="1">
        <w:r w:rsidRPr="00851E50">
          <w:rPr>
            <w:rStyle w:val="Hipervnculo"/>
            <w:rFonts w:eastAsia="MS Gothic"/>
            <w:noProof/>
            <w:lang w:val="es-CO"/>
          </w:rPr>
          <w:t>Loterías asociación</w:t>
        </w:r>
        <w:r>
          <w:rPr>
            <w:noProof/>
            <w:webHidden/>
          </w:rPr>
          <w:tab/>
        </w:r>
        <w:r>
          <w:rPr>
            <w:noProof/>
            <w:webHidden/>
          </w:rPr>
          <w:fldChar w:fldCharType="begin"/>
        </w:r>
        <w:r>
          <w:rPr>
            <w:noProof/>
            <w:webHidden/>
          </w:rPr>
          <w:instrText xml:space="preserve"> PAGEREF _Toc483404464 \h </w:instrText>
        </w:r>
        <w:r>
          <w:rPr>
            <w:noProof/>
            <w:webHidden/>
          </w:rPr>
        </w:r>
        <w:r>
          <w:rPr>
            <w:noProof/>
            <w:webHidden/>
          </w:rPr>
          <w:fldChar w:fldCharType="separate"/>
        </w:r>
        <w:r>
          <w:rPr>
            <w:noProof/>
            <w:webHidden/>
          </w:rPr>
          <w:t>50</w:t>
        </w:r>
        <w:r>
          <w:rPr>
            <w:noProof/>
            <w:webHidden/>
          </w:rPr>
          <w:fldChar w:fldCharType="end"/>
        </w:r>
      </w:hyperlink>
    </w:p>
    <w:p w14:paraId="1EE78229"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65" w:history="1">
        <w:r w:rsidRPr="00851E50">
          <w:rPr>
            <w:rStyle w:val="Hipervnculo"/>
            <w:rFonts w:eastAsia="MS Gothic"/>
            <w:noProof/>
            <w:lang w:val="es-EC" w:eastAsia="es-EC"/>
          </w:rPr>
          <w:t>Material elaborado en madera, serigrafiado con pintura no tóxica y protección UV. Deberá contener 24 fichas, 4 bandejas y 1 guía instructiva. De distintos temas. Tamaño aproximado referencial: Bandeja: alto:  11 cm, ancho: 17 cm y grosor: 0.5 cm</w:t>
        </w:r>
        <w:r>
          <w:rPr>
            <w:noProof/>
            <w:webHidden/>
          </w:rPr>
          <w:tab/>
        </w:r>
        <w:r>
          <w:rPr>
            <w:noProof/>
            <w:webHidden/>
          </w:rPr>
          <w:fldChar w:fldCharType="begin"/>
        </w:r>
        <w:r>
          <w:rPr>
            <w:noProof/>
            <w:webHidden/>
          </w:rPr>
          <w:instrText xml:space="preserve"> PAGEREF _Toc483404465 \h </w:instrText>
        </w:r>
        <w:r>
          <w:rPr>
            <w:noProof/>
            <w:webHidden/>
          </w:rPr>
        </w:r>
        <w:r>
          <w:rPr>
            <w:noProof/>
            <w:webHidden/>
          </w:rPr>
          <w:fldChar w:fldCharType="separate"/>
        </w:r>
        <w:r>
          <w:rPr>
            <w:noProof/>
            <w:webHidden/>
          </w:rPr>
          <w:t>50</w:t>
        </w:r>
        <w:r>
          <w:rPr>
            <w:noProof/>
            <w:webHidden/>
          </w:rPr>
          <w:fldChar w:fldCharType="end"/>
        </w:r>
      </w:hyperlink>
    </w:p>
    <w:p w14:paraId="327929E6"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66" w:history="1">
        <w:r w:rsidRPr="00851E50">
          <w:rPr>
            <w:rStyle w:val="Hipervnculo"/>
            <w:rFonts w:eastAsia="MS Gothic"/>
            <w:noProof/>
            <w:lang w:val="es-CO"/>
          </w:rPr>
          <w:t>1.2</w:t>
        </w:r>
        <w:r>
          <w:rPr>
            <w:noProof/>
            <w:webHidden/>
          </w:rPr>
          <w:tab/>
        </w:r>
        <w:r>
          <w:rPr>
            <w:noProof/>
            <w:webHidden/>
          </w:rPr>
          <w:fldChar w:fldCharType="begin"/>
        </w:r>
        <w:r>
          <w:rPr>
            <w:noProof/>
            <w:webHidden/>
          </w:rPr>
          <w:instrText xml:space="preserve"> PAGEREF _Toc483404466 \h </w:instrText>
        </w:r>
        <w:r>
          <w:rPr>
            <w:noProof/>
            <w:webHidden/>
          </w:rPr>
        </w:r>
        <w:r>
          <w:rPr>
            <w:noProof/>
            <w:webHidden/>
          </w:rPr>
          <w:fldChar w:fldCharType="separate"/>
        </w:r>
        <w:r>
          <w:rPr>
            <w:noProof/>
            <w:webHidden/>
          </w:rPr>
          <w:t>50</w:t>
        </w:r>
        <w:r>
          <w:rPr>
            <w:noProof/>
            <w:webHidden/>
          </w:rPr>
          <w:fldChar w:fldCharType="end"/>
        </w:r>
      </w:hyperlink>
    </w:p>
    <w:p w14:paraId="6D492F93"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67" w:history="1">
        <w:r w:rsidRPr="00851E50">
          <w:rPr>
            <w:rStyle w:val="Hipervnculo"/>
            <w:rFonts w:eastAsia="MS Gothic"/>
            <w:noProof/>
            <w:lang w:val="es-CO"/>
          </w:rPr>
          <w:t>Lotería de pares</w:t>
        </w:r>
        <w:r>
          <w:rPr>
            <w:noProof/>
            <w:webHidden/>
          </w:rPr>
          <w:tab/>
        </w:r>
        <w:r>
          <w:rPr>
            <w:noProof/>
            <w:webHidden/>
          </w:rPr>
          <w:fldChar w:fldCharType="begin"/>
        </w:r>
        <w:r>
          <w:rPr>
            <w:noProof/>
            <w:webHidden/>
          </w:rPr>
          <w:instrText xml:space="preserve"> PAGEREF _Toc483404467 \h </w:instrText>
        </w:r>
        <w:r>
          <w:rPr>
            <w:noProof/>
            <w:webHidden/>
          </w:rPr>
        </w:r>
        <w:r>
          <w:rPr>
            <w:noProof/>
            <w:webHidden/>
          </w:rPr>
          <w:fldChar w:fldCharType="separate"/>
        </w:r>
        <w:r>
          <w:rPr>
            <w:noProof/>
            <w:webHidden/>
          </w:rPr>
          <w:t>50</w:t>
        </w:r>
        <w:r>
          <w:rPr>
            <w:noProof/>
            <w:webHidden/>
          </w:rPr>
          <w:fldChar w:fldCharType="end"/>
        </w:r>
      </w:hyperlink>
    </w:p>
    <w:p w14:paraId="2BB2FE22"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68" w:history="1">
        <w:r w:rsidRPr="00851E50">
          <w:rPr>
            <w:rStyle w:val="Hipervnculo"/>
            <w:rFonts w:eastAsia="MS Gothic"/>
            <w:noProof/>
            <w:lang w:val="es-EC" w:eastAsia="es-EC"/>
          </w:rPr>
          <w:t>Material elaborado en madera, serigrafiado con pintura no tóxica y protección UV. Deberá contener 24 fichas, 4 bandejas y 1 guía instructiva. De distintos temas. Tamaño aproximado referencial: Bandeja: alto: 11 cm, ancho: 17 cm y grosor: 0.5 cm</w:t>
        </w:r>
        <w:r>
          <w:rPr>
            <w:noProof/>
            <w:webHidden/>
          </w:rPr>
          <w:tab/>
        </w:r>
        <w:r>
          <w:rPr>
            <w:noProof/>
            <w:webHidden/>
          </w:rPr>
          <w:fldChar w:fldCharType="begin"/>
        </w:r>
        <w:r>
          <w:rPr>
            <w:noProof/>
            <w:webHidden/>
          </w:rPr>
          <w:instrText xml:space="preserve"> PAGEREF _Toc483404468 \h </w:instrText>
        </w:r>
        <w:r>
          <w:rPr>
            <w:noProof/>
            <w:webHidden/>
          </w:rPr>
        </w:r>
        <w:r>
          <w:rPr>
            <w:noProof/>
            <w:webHidden/>
          </w:rPr>
          <w:fldChar w:fldCharType="separate"/>
        </w:r>
        <w:r>
          <w:rPr>
            <w:noProof/>
            <w:webHidden/>
          </w:rPr>
          <w:t>50</w:t>
        </w:r>
        <w:r>
          <w:rPr>
            <w:noProof/>
            <w:webHidden/>
          </w:rPr>
          <w:fldChar w:fldCharType="end"/>
        </w:r>
      </w:hyperlink>
    </w:p>
    <w:p w14:paraId="0CCC2F34"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69" w:history="1">
        <w:r w:rsidRPr="00851E50">
          <w:rPr>
            <w:rStyle w:val="Hipervnculo"/>
            <w:rFonts w:eastAsia="MS Gothic"/>
            <w:noProof/>
            <w:lang w:val="es-CO"/>
          </w:rPr>
          <w:t>1.3</w:t>
        </w:r>
        <w:r>
          <w:rPr>
            <w:noProof/>
            <w:webHidden/>
          </w:rPr>
          <w:tab/>
        </w:r>
        <w:r>
          <w:rPr>
            <w:noProof/>
            <w:webHidden/>
          </w:rPr>
          <w:fldChar w:fldCharType="begin"/>
        </w:r>
        <w:r>
          <w:rPr>
            <w:noProof/>
            <w:webHidden/>
          </w:rPr>
          <w:instrText xml:space="preserve"> PAGEREF _Toc483404469 \h </w:instrText>
        </w:r>
        <w:r>
          <w:rPr>
            <w:noProof/>
            <w:webHidden/>
          </w:rPr>
        </w:r>
        <w:r>
          <w:rPr>
            <w:noProof/>
            <w:webHidden/>
          </w:rPr>
          <w:fldChar w:fldCharType="separate"/>
        </w:r>
        <w:r>
          <w:rPr>
            <w:noProof/>
            <w:webHidden/>
          </w:rPr>
          <w:t>50</w:t>
        </w:r>
        <w:r>
          <w:rPr>
            <w:noProof/>
            <w:webHidden/>
          </w:rPr>
          <w:fldChar w:fldCharType="end"/>
        </w:r>
      </w:hyperlink>
    </w:p>
    <w:p w14:paraId="103B90FF"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70" w:history="1">
        <w:r w:rsidRPr="00851E50">
          <w:rPr>
            <w:rStyle w:val="Hipervnculo"/>
            <w:rFonts w:eastAsia="MS Gothic"/>
            <w:noProof/>
            <w:lang w:val="es-CO"/>
          </w:rPr>
          <w:t>Set de letras móviles</w:t>
        </w:r>
        <w:r>
          <w:rPr>
            <w:noProof/>
            <w:webHidden/>
          </w:rPr>
          <w:tab/>
        </w:r>
        <w:r>
          <w:rPr>
            <w:noProof/>
            <w:webHidden/>
          </w:rPr>
          <w:fldChar w:fldCharType="begin"/>
        </w:r>
        <w:r>
          <w:rPr>
            <w:noProof/>
            <w:webHidden/>
          </w:rPr>
          <w:instrText xml:space="preserve"> PAGEREF _Toc483404470 \h </w:instrText>
        </w:r>
        <w:r>
          <w:rPr>
            <w:noProof/>
            <w:webHidden/>
          </w:rPr>
        </w:r>
        <w:r>
          <w:rPr>
            <w:noProof/>
            <w:webHidden/>
          </w:rPr>
          <w:fldChar w:fldCharType="separate"/>
        </w:r>
        <w:r>
          <w:rPr>
            <w:noProof/>
            <w:webHidden/>
          </w:rPr>
          <w:t>50</w:t>
        </w:r>
        <w:r>
          <w:rPr>
            <w:noProof/>
            <w:webHidden/>
          </w:rPr>
          <w:fldChar w:fldCharType="end"/>
        </w:r>
      </w:hyperlink>
    </w:p>
    <w:p w14:paraId="58363577"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71" w:history="1">
        <w:r w:rsidRPr="00851E50">
          <w:rPr>
            <w:rStyle w:val="Hipervnculo"/>
            <w:rFonts w:eastAsia="MS Gothic"/>
            <w:noProof/>
            <w:lang w:val="es-EC" w:eastAsia="es-EC"/>
          </w:rPr>
          <w:t>Letras móviles, deberá contener aproximadamente 252 fichas de plástico lavable y resistente atóxico, 2 parantes plásticos atóxicos, 2 juegos de cartillas tamaño aproximado referencia 7x7 cm y una guía de trabajo.</w:t>
        </w:r>
        <w:r>
          <w:rPr>
            <w:noProof/>
            <w:webHidden/>
          </w:rPr>
          <w:tab/>
        </w:r>
        <w:r>
          <w:rPr>
            <w:noProof/>
            <w:webHidden/>
          </w:rPr>
          <w:fldChar w:fldCharType="begin"/>
        </w:r>
        <w:r>
          <w:rPr>
            <w:noProof/>
            <w:webHidden/>
          </w:rPr>
          <w:instrText xml:space="preserve"> PAGEREF _Toc483404471 \h </w:instrText>
        </w:r>
        <w:r>
          <w:rPr>
            <w:noProof/>
            <w:webHidden/>
          </w:rPr>
        </w:r>
        <w:r>
          <w:rPr>
            <w:noProof/>
            <w:webHidden/>
          </w:rPr>
          <w:fldChar w:fldCharType="separate"/>
        </w:r>
        <w:r>
          <w:rPr>
            <w:noProof/>
            <w:webHidden/>
          </w:rPr>
          <w:t>50</w:t>
        </w:r>
        <w:r>
          <w:rPr>
            <w:noProof/>
            <w:webHidden/>
          </w:rPr>
          <w:fldChar w:fldCharType="end"/>
        </w:r>
      </w:hyperlink>
    </w:p>
    <w:p w14:paraId="32AE043A"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72" w:history="1">
        <w:r w:rsidRPr="00851E50">
          <w:rPr>
            <w:rStyle w:val="Hipervnculo"/>
            <w:rFonts w:eastAsia="MS Gothic"/>
            <w:noProof/>
            <w:lang w:val="es-CO"/>
          </w:rPr>
          <w:t>1.4</w:t>
        </w:r>
        <w:r>
          <w:rPr>
            <w:noProof/>
            <w:webHidden/>
          </w:rPr>
          <w:tab/>
        </w:r>
        <w:r>
          <w:rPr>
            <w:noProof/>
            <w:webHidden/>
          </w:rPr>
          <w:fldChar w:fldCharType="begin"/>
        </w:r>
        <w:r>
          <w:rPr>
            <w:noProof/>
            <w:webHidden/>
          </w:rPr>
          <w:instrText xml:space="preserve"> PAGEREF _Toc483404472 \h </w:instrText>
        </w:r>
        <w:r>
          <w:rPr>
            <w:noProof/>
            <w:webHidden/>
          </w:rPr>
        </w:r>
        <w:r>
          <w:rPr>
            <w:noProof/>
            <w:webHidden/>
          </w:rPr>
          <w:fldChar w:fldCharType="separate"/>
        </w:r>
        <w:r>
          <w:rPr>
            <w:noProof/>
            <w:webHidden/>
          </w:rPr>
          <w:t>50</w:t>
        </w:r>
        <w:r>
          <w:rPr>
            <w:noProof/>
            <w:webHidden/>
          </w:rPr>
          <w:fldChar w:fldCharType="end"/>
        </w:r>
      </w:hyperlink>
    </w:p>
    <w:p w14:paraId="58E4F16C"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73" w:history="1">
        <w:r w:rsidRPr="00851E50">
          <w:rPr>
            <w:rStyle w:val="Hipervnculo"/>
            <w:rFonts w:eastAsia="MS Gothic"/>
            <w:noProof/>
            <w:lang w:val="es-CO"/>
          </w:rPr>
          <w:t>Abecedario mayúsculas multisensorial</w:t>
        </w:r>
        <w:r>
          <w:rPr>
            <w:noProof/>
            <w:webHidden/>
          </w:rPr>
          <w:tab/>
        </w:r>
        <w:r>
          <w:rPr>
            <w:noProof/>
            <w:webHidden/>
          </w:rPr>
          <w:fldChar w:fldCharType="begin"/>
        </w:r>
        <w:r>
          <w:rPr>
            <w:noProof/>
            <w:webHidden/>
          </w:rPr>
          <w:instrText xml:space="preserve"> PAGEREF _Toc483404473 \h </w:instrText>
        </w:r>
        <w:r>
          <w:rPr>
            <w:noProof/>
            <w:webHidden/>
          </w:rPr>
        </w:r>
        <w:r>
          <w:rPr>
            <w:noProof/>
            <w:webHidden/>
          </w:rPr>
          <w:fldChar w:fldCharType="separate"/>
        </w:r>
        <w:r>
          <w:rPr>
            <w:noProof/>
            <w:webHidden/>
          </w:rPr>
          <w:t>50</w:t>
        </w:r>
        <w:r>
          <w:rPr>
            <w:noProof/>
            <w:webHidden/>
          </w:rPr>
          <w:fldChar w:fldCharType="end"/>
        </w:r>
      </w:hyperlink>
    </w:p>
    <w:p w14:paraId="620E9998"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74" w:history="1">
        <w:r w:rsidRPr="00851E50">
          <w:rPr>
            <w:rStyle w:val="Hipervnculo"/>
            <w:rFonts w:eastAsia="MS Gothic"/>
            <w:noProof/>
            <w:lang w:val="es-EC" w:eastAsia="es-EC"/>
          </w:rPr>
          <w:t>1 caja resistente con 27 tarjetas de alto relieve en plástico atoxico resistente, y una guía instructiva. Cada letra mayúscula tiene dibujado flechas direccionales impresas para la correcta formación de las letras. Tamaño aproximado referencial: alto: 9 cm y ancho: 11.5 cm. Adjuntar guía de trabajo.</w:t>
        </w:r>
        <w:r>
          <w:rPr>
            <w:noProof/>
            <w:webHidden/>
          </w:rPr>
          <w:tab/>
        </w:r>
        <w:r>
          <w:rPr>
            <w:noProof/>
            <w:webHidden/>
          </w:rPr>
          <w:fldChar w:fldCharType="begin"/>
        </w:r>
        <w:r>
          <w:rPr>
            <w:noProof/>
            <w:webHidden/>
          </w:rPr>
          <w:instrText xml:space="preserve"> PAGEREF _Toc483404474 \h </w:instrText>
        </w:r>
        <w:r>
          <w:rPr>
            <w:noProof/>
            <w:webHidden/>
          </w:rPr>
        </w:r>
        <w:r>
          <w:rPr>
            <w:noProof/>
            <w:webHidden/>
          </w:rPr>
          <w:fldChar w:fldCharType="separate"/>
        </w:r>
        <w:r>
          <w:rPr>
            <w:noProof/>
            <w:webHidden/>
          </w:rPr>
          <w:t>50</w:t>
        </w:r>
        <w:r>
          <w:rPr>
            <w:noProof/>
            <w:webHidden/>
          </w:rPr>
          <w:fldChar w:fldCharType="end"/>
        </w:r>
      </w:hyperlink>
    </w:p>
    <w:p w14:paraId="6527427E"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75" w:history="1">
        <w:r w:rsidRPr="00851E50">
          <w:rPr>
            <w:rStyle w:val="Hipervnculo"/>
            <w:rFonts w:eastAsia="MS Gothic"/>
            <w:noProof/>
            <w:lang w:val="es-CO"/>
          </w:rPr>
          <w:t>1.5</w:t>
        </w:r>
        <w:r>
          <w:rPr>
            <w:noProof/>
            <w:webHidden/>
          </w:rPr>
          <w:tab/>
        </w:r>
        <w:r>
          <w:rPr>
            <w:noProof/>
            <w:webHidden/>
          </w:rPr>
          <w:fldChar w:fldCharType="begin"/>
        </w:r>
        <w:r>
          <w:rPr>
            <w:noProof/>
            <w:webHidden/>
          </w:rPr>
          <w:instrText xml:space="preserve"> PAGEREF _Toc483404475 \h </w:instrText>
        </w:r>
        <w:r>
          <w:rPr>
            <w:noProof/>
            <w:webHidden/>
          </w:rPr>
        </w:r>
        <w:r>
          <w:rPr>
            <w:noProof/>
            <w:webHidden/>
          </w:rPr>
          <w:fldChar w:fldCharType="separate"/>
        </w:r>
        <w:r>
          <w:rPr>
            <w:noProof/>
            <w:webHidden/>
          </w:rPr>
          <w:t>50</w:t>
        </w:r>
        <w:r>
          <w:rPr>
            <w:noProof/>
            <w:webHidden/>
          </w:rPr>
          <w:fldChar w:fldCharType="end"/>
        </w:r>
      </w:hyperlink>
    </w:p>
    <w:p w14:paraId="2E2ED9A8"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76" w:history="1">
        <w:r w:rsidRPr="00851E50">
          <w:rPr>
            <w:rStyle w:val="Hipervnculo"/>
            <w:rFonts w:eastAsia="MS Gothic"/>
            <w:noProof/>
            <w:lang w:val="es-CO"/>
          </w:rPr>
          <w:t>Abecedario minúsculas multisensorial</w:t>
        </w:r>
        <w:r>
          <w:rPr>
            <w:noProof/>
            <w:webHidden/>
          </w:rPr>
          <w:tab/>
        </w:r>
        <w:r>
          <w:rPr>
            <w:noProof/>
            <w:webHidden/>
          </w:rPr>
          <w:fldChar w:fldCharType="begin"/>
        </w:r>
        <w:r>
          <w:rPr>
            <w:noProof/>
            <w:webHidden/>
          </w:rPr>
          <w:instrText xml:space="preserve"> PAGEREF _Toc483404476 \h </w:instrText>
        </w:r>
        <w:r>
          <w:rPr>
            <w:noProof/>
            <w:webHidden/>
          </w:rPr>
        </w:r>
        <w:r>
          <w:rPr>
            <w:noProof/>
            <w:webHidden/>
          </w:rPr>
          <w:fldChar w:fldCharType="separate"/>
        </w:r>
        <w:r>
          <w:rPr>
            <w:noProof/>
            <w:webHidden/>
          </w:rPr>
          <w:t>50</w:t>
        </w:r>
        <w:r>
          <w:rPr>
            <w:noProof/>
            <w:webHidden/>
          </w:rPr>
          <w:fldChar w:fldCharType="end"/>
        </w:r>
      </w:hyperlink>
    </w:p>
    <w:p w14:paraId="5660BB80"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77" w:history="1">
        <w:r w:rsidRPr="00851E50">
          <w:rPr>
            <w:rStyle w:val="Hipervnculo"/>
            <w:rFonts w:eastAsia="MS Gothic"/>
            <w:noProof/>
            <w:lang w:val="es-EC" w:eastAsia="es-EC"/>
          </w:rPr>
          <w:t>1 caja resistente con 27 tarjetas de alto relieve en plástico atoxico resistente, y una guía instructiva. Cada letra minúscula tiene dibujado flechas direccionales impresas para la correcta formación de las letras.  Tamaño aproximado referencial: alto: 9 cm y ancho: 11.5 cm y guía de trabajo</w:t>
        </w:r>
        <w:r>
          <w:rPr>
            <w:noProof/>
            <w:webHidden/>
          </w:rPr>
          <w:tab/>
        </w:r>
        <w:r>
          <w:rPr>
            <w:noProof/>
            <w:webHidden/>
          </w:rPr>
          <w:fldChar w:fldCharType="begin"/>
        </w:r>
        <w:r>
          <w:rPr>
            <w:noProof/>
            <w:webHidden/>
          </w:rPr>
          <w:instrText xml:space="preserve"> PAGEREF _Toc483404477 \h </w:instrText>
        </w:r>
        <w:r>
          <w:rPr>
            <w:noProof/>
            <w:webHidden/>
          </w:rPr>
        </w:r>
        <w:r>
          <w:rPr>
            <w:noProof/>
            <w:webHidden/>
          </w:rPr>
          <w:fldChar w:fldCharType="separate"/>
        </w:r>
        <w:r>
          <w:rPr>
            <w:noProof/>
            <w:webHidden/>
          </w:rPr>
          <w:t>50</w:t>
        </w:r>
        <w:r>
          <w:rPr>
            <w:noProof/>
            <w:webHidden/>
          </w:rPr>
          <w:fldChar w:fldCharType="end"/>
        </w:r>
      </w:hyperlink>
    </w:p>
    <w:p w14:paraId="5806038D"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78" w:history="1">
        <w:r w:rsidRPr="00851E50">
          <w:rPr>
            <w:rStyle w:val="Hipervnculo"/>
            <w:rFonts w:eastAsia="MS Gothic"/>
            <w:noProof/>
            <w:lang w:val="es-CO"/>
          </w:rPr>
          <w:t>1.6</w:t>
        </w:r>
        <w:r>
          <w:rPr>
            <w:noProof/>
            <w:webHidden/>
          </w:rPr>
          <w:tab/>
        </w:r>
        <w:r>
          <w:rPr>
            <w:noProof/>
            <w:webHidden/>
          </w:rPr>
          <w:fldChar w:fldCharType="begin"/>
        </w:r>
        <w:r>
          <w:rPr>
            <w:noProof/>
            <w:webHidden/>
          </w:rPr>
          <w:instrText xml:space="preserve"> PAGEREF _Toc483404478 \h </w:instrText>
        </w:r>
        <w:r>
          <w:rPr>
            <w:noProof/>
            <w:webHidden/>
          </w:rPr>
        </w:r>
        <w:r>
          <w:rPr>
            <w:noProof/>
            <w:webHidden/>
          </w:rPr>
          <w:fldChar w:fldCharType="separate"/>
        </w:r>
        <w:r>
          <w:rPr>
            <w:noProof/>
            <w:webHidden/>
          </w:rPr>
          <w:t>51</w:t>
        </w:r>
        <w:r>
          <w:rPr>
            <w:noProof/>
            <w:webHidden/>
          </w:rPr>
          <w:fldChar w:fldCharType="end"/>
        </w:r>
      </w:hyperlink>
    </w:p>
    <w:p w14:paraId="79C32132"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79" w:history="1">
        <w:r w:rsidRPr="00851E50">
          <w:rPr>
            <w:rStyle w:val="Hipervnculo"/>
            <w:rFonts w:eastAsia="MS Gothic"/>
            <w:iCs/>
            <w:noProof/>
            <w:lang w:val="es-CO"/>
          </w:rPr>
          <w:t>Cuadros de doble entrada No. 1</w:t>
        </w:r>
        <w:r>
          <w:rPr>
            <w:noProof/>
            <w:webHidden/>
          </w:rPr>
          <w:tab/>
        </w:r>
        <w:r>
          <w:rPr>
            <w:noProof/>
            <w:webHidden/>
          </w:rPr>
          <w:fldChar w:fldCharType="begin"/>
        </w:r>
        <w:r>
          <w:rPr>
            <w:noProof/>
            <w:webHidden/>
          </w:rPr>
          <w:instrText xml:space="preserve"> PAGEREF _Toc483404479 \h </w:instrText>
        </w:r>
        <w:r>
          <w:rPr>
            <w:noProof/>
            <w:webHidden/>
          </w:rPr>
        </w:r>
        <w:r>
          <w:rPr>
            <w:noProof/>
            <w:webHidden/>
          </w:rPr>
          <w:fldChar w:fldCharType="separate"/>
        </w:r>
        <w:r>
          <w:rPr>
            <w:noProof/>
            <w:webHidden/>
          </w:rPr>
          <w:t>51</w:t>
        </w:r>
        <w:r>
          <w:rPr>
            <w:noProof/>
            <w:webHidden/>
          </w:rPr>
          <w:fldChar w:fldCharType="end"/>
        </w:r>
      </w:hyperlink>
    </w:p>
    <w:p w14:paraId="4DDD675C"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80" w:history="1">
        <w:r w:rsidRPr="00851E50">
          <w:rPr>
            <w:rStyle w:val="Hipervnculo"/>
            <w:rFonts w:eastAsia="MS Gothic"/>
            <w:noProof/>
            <w:lang w:val="es-EC" w:eastAsia="es-EC"/>
          </w:rPr>
          <w:t>Cuadro de doble entrada Nº 1, contiene 2 tableros plástico resistentes atóxico, tamaño aproximado referencial 29x29 cm, 32 fichas plásticas atoxicas tamaño aproximado referencial 5,2x5,2 cm y una guía de trabajo con imágenes que ayuden a la organización y sistematización  de la información a través del juego para desarrollar parte de la preparación del niño para las matemáticas.</w:t>
        </w:r>
        <w:r>
          <w:rPr>
            <w:noProof/>
            <w:webHidden/>
          </w:rPr>
          <w:tab/>
        </w:r>
        <w:r>
          <w:rPr>
            <w:noProof/>
            <w:webHidden/>
          </w:rPr>
          <w:fldChar w:fldCharType="begin"/>
        </w:r>
        <w:r>
          <w:rPr>
            <w:noProof/>
            <w:webHidden/>
          </w:rPr>
          <w:instrText xml:space="preserve"> PAGEREF _Toc483404480 \h </w:instrText>
        </w:r>
        <w:r>
          <w:rPr>
            <w:noProof/>
            <w:webHidden/>
          </w:rPr>
        </w:r>
        <w:r>
          <w:rPr>
            <w:noProof/>
            <w:webHidden/>
          </w:rPr>
          <w:fldChar w:fldCharType="separate"/>
        </w:r>
        <w:r>
          <w:rPr>
            <w:noProof/>
            <w:webHidden/>
          </w:rPr>
          <w:t>51</w:t>
        </w:r>
        <w:r>
          <w:rPr>
            <w:noProof/>
            <w:webHidden/>
          </w:rPr>
          <w:fldChar w:fldCharType="end"/>
        </w:r>
      </w:hyperlink>
    </w:p>
    <w:p w14:paraId="41D3195A"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81" w:history="1">
        <w:r w:rsidRPr="00851E50">
          <w:rPr>
            <w:rStyle w:val="Hipervnculo"/>
            <w:rFonts w:eastAsia="MS Gothic"/>
            <w:noProof/>
            <w:lang w:val="es-CO"/>
          </w:rPr>
          <w:t>1.7</w:t>
        </w:r>
        <w:r>
          <w:rPr>
            <w:noProof/>
            <w:webHidden/>
          </w:rPr>
          <w:tab/>
        </w:r>
        <w:r>
          <w:rPr>
            <w:noProof/>
            <w:webHidden/>
          </w:rPr>
          <w:fldChar w:fldCharType="begin"/>
        </w:r>
        <w:r>
          <w:rPr>
            <w:noProof/>
            <w:webHidden/>
          </w:rPr>
          <w:instrText xml:space="preserve"> PAGEREF _Toc483404481 \h </w:instrText>
        </w:r>
        <w:r>
          <w:rPr>
            <w:noProof/>
            <w:webHidden/>
          </w:rPr>
        </w:r>
        <w:r>
          <w:rPr>
            <w:noProof/>
            <w:webHidden/>
          </w:rPr>
          <w:fldChar w:fldCharType="separate"/>
        </w:r>
        <w:r>
          <w:rPr>
            <w:noProof/>
            <w:webHidden/>
          </w:rPr>
          <w:t>51</w:t>
        </w:r>
        <w:r>
          <w:rPr>
            <w:noProof/>
            <w:webHidden/>
          </w:rPr>
          <w:fldChar w:fldCharType="end"/>
        </w:r>
      </w:hyperlink>
    </w:p>
    <w:p w14:paraId="5A805EDF"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82" w:history="1">
        <w:r w:rsidRPr="00851E50">
          <w:rPr>
            <w:rStyle w:val="Hipervnculo"/>
            <w:rFonts w:eastAsia="MS Gothic"/>
            <w:iCs/>
            <w:noProof/>
            <w:lang w:val="es-CO"/>
          </w:rPr>
          <w:t>Cuadros de doble entrada No. 2</w:t>
        </w:r>
        <w:r>
          <w:rPr>
            <w:noProof/>
            <w:webHidden/>
          </w:rPr>
          <w:tab/>
        </w:r>
        <w:r>
          <w:rPr>
            <w:noProof/>
            <w:webHidden/>
          </w:rPr>
          <w:fldChar w:fldCharType="begin"/>
        </w:r>
        <w:r>
          <w:rPr>
            <w:noProof/>
            <w:webHidden/>
          </w:rPr>
          <w:instrText xml:space="preserve"> PAGEREF _Toc483404482 \h </w:instrText>
        </w:r>
        <w:r>
          <w:rPr>
            <w:noProof/>
            <w:webHidden/>
          </w:rPr>
        </w:r>
        <w:r>
          <w:rPr>
            <w:noProof/>
            <w:webHidden/>
          </w:rPr>
          <w:fldChar w:fldCharType="separate"/>
        </w:r>
        <w:r>
          <w:rPr>
            <w:noProof/>
            <w:webHidden/>
          </w:rPr>
          <w:t>51</w:t>
        </w:r>
        <w:r>
          <w:rPr>
            <w:noProof/>
            <w:webHidden/>
          </w:rPr>
          <w:fldChar w:fldCharType="end"/>
        </w:r>
      </w:hyperlink>
    </w:p>
    <w:p w14:paraId="09C46E4D"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83" w:history="1">
        <w:r w:rsidRPr="00851E50">
          <w:rPr>
            <w:rStyle w:val="Hipervnculo"/>
            <w:rFonts w:eastAsia="MS Gothic"/>
            <w:noProof/>
            <w:lang w:val="es-EC" w:eastAsia="es-EC"/>
          </w:rPr>
          <w:t>Cuadro de doble entrada Nº 1, contiene 2 tableros plástico resistentes atóxico, tamaño aproximado referencial 29x29cm, 32 fichas plásticas atoxicas tamaño aproximado referencial 5,2x5,2cm y una guía de trabajo, con imágenes que ayuden  a la organización y sistematización  de la información a través del juego se desarrolla habilidades de discriminación visual y a combinar elementos de combinación de los diferentes factores en este caso: tamaño y color / cantidad y forma</w:t>
        </w:r>
        <w:r>
          <w:rPr>
            <w:noProof/>
            <w:webHidden/>
          </w:rPr>
          <w:tab/>
        </w:r>
        <w:r>
          <w:rPr>
            <w:noProof/>
            <w:webHidden/>
          </w:rPr>
          <w:fldChar w:fldCharType="begin"/>
        </w:r>
        <w:r>
          <w:rPr>
            <w:noProof/>
            <w:webHidden/>
          </w:rPr>
          <w:instrText xml:space="preserve"> PAGEREF _Toc483404483 \h </w:instrText>
        </w:r>
        <w:r>
          <w:rPr>
            <w:noProof/>
            <w:webHidden/>
          </w:rPr>
        </w:r>
        <w:r>
          <w:rPr>
            <w:noProof/>
            <w:webHidden/>
          </w:rPr>
          <w:fldChar w:fldCharType="separate"/>
        </w:r>
        <w:r>
          <w:rPr>
            <w:noProof/>
            <w:webHidden/>
          </w:rPr>
          <w:t>51</w:t>
        </w:r>
        <w:r>
          <w:rPr>
            <w:noProof/>
            <w:webHidden/>
          </w:rPr>
          <w:fldChar w:fldCharType="end"/>
        </w:r>
      </w:hyperlink>
    </w:p>
    <w:p w14:paraId="4FC838EB"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84" w:history="1">
        <w:r w:rsidRPr="00851E50">
          <w:rPr>
            <w:rStyle w:val="Hipervnculo"/>
            <w:rFonts w:eastAsia="MS Gothic"/>
            <w:noProof/>
            <w:lang w:val="es-CO"/>
          </w:rPr>
          <w:t>1.8</w:t>
        </w:r>
        <w:r>
          <w:rPr>
            <w:noProof/>
            <w:webHidden/>
          </w:rPr>
          <w:tab/>
        </w:r>
        <w:r>
          <w:rPr>
            <w:noProof/>
            <w:webHidden/>
          </w:rPr>
          <w:fldChar w:fldCharType="begin"/>
        </w:r>
        <w:r>
          <w:rPr>
            <w:noProof/>
            <w:webHidden/>
          </w:rPr>
          <w:instrText xml:space="preserve"> PAGEREF _Toc483404484 \h </w:instrText>
        </w:r>
        <w:r>
          <w:rPr>
            <w:noProof/>
            <w:webHidden/>
          </w:rPr>
        </w:r>
        <w:r>
          <w:rPr>
            <w:noProof/>
            <w:webHidden/>
          </w:rPr>
          <w:fldChar w:fldCharType="separate"/>
        </w:r>
        <w:r>
          <w:rPr>
            <w:noProof/>
            <w:webHidden/>
          </w:rPr>
          <w:t>51</w:t>
        </w:r>
        <w:r>
          <w:rPr>
            <w:noProof/>
            <w:webHidden/>
          </w:rPr>
          <w:fldChar w:fldCharType="end"/>
        </w:r>
      </w:hyperlink>
    </w:p>
    <w:p w14:paraId="4F3C6B02"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85" w:history="1">
        <w:r w:rsidRPr="00851E50">
          <w:rPr>
            <w:rStyle w:val="Hipervnculo"/>
            <w:rFonts w:eastAsia="MS Gothic"/>
            <w:iCs/>
            <w:noProof/>
            <w:lang w:val="es-CO"/>
          </w:rPr>
          <w:t>Mosaico clavijas</w:t>
        </w:r>
        <w:r>
          <w:rPr>
            <w:noProof/>
            <w:webHidden/>
          </w:rPr>
          <w:tab/>
        </w:r>
        <w:r>
          <w:rPr>
            <w:noProof/>
            <w:webHidden/>
          </w:rPr>
          <w:fldChar w:fldCharType="begin"/>
        </w:r>
        <w:r>
          <w:rPr>
            <w:noProof/>
            <w:webHidden/>
          </w:rPr>
          <w:instrText xml:space="preserve"> PAGEREF _Toc483404485 \h </w:instrText>
        </w:r>
        <w:r>
          <w:rPr>
            <w:noProof/>
            <w:webHidden/>
          </w:rPr>
        </w:r>
        <w:r>
          <w:rPr>
            <w:noProof/>
            <w:webHidden/>
          </w:rPr>
          <w:fldChar w:fldCharType="separate"/>
        </w:r>
        <w:r>
          <w:rPr>
            <w:noProof/>
            <w:webHidden/>
          </w:rPr>
          <w:t>51</w:t>
        </w:r>
        <w:r>
          <w:rPr>
            <w:noProof/>
            <w:webHidden/>
          </w:rPr>
          <w:fldChar w:fldCharType="end"/>
        </w:r>
      </w:hyperlink>
    </w:p>
    <w:p w14:paraId="5BE20B2F"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86" w:history="1">
        <w:r w:rsidRPr="00851E50">
          <w:rPr>
            <w:rStyle w:val="Hipervnculo"/>
            <w:rFonts w:eastAsia="MS Gothic"/>
            <w:noProof/>
            <w:lang w:val="es-EC" w:eastAsia="es-EC"/>
          </w:rPr>
          <w:t>Caja de madera que contiene: malla plástica resistente con 8 figuras enhebrados pequeños en varios colores en plástico polipropileno resistente con clavijas finas 180 gramos, 8 cordones para los enhebrados y una guía de instrucción, tamaño aproximado referencial de la caja (28x20x5cm).</w:t>
        </w:r>
        <w:r>
          <w:rPr>
            <w:noProof/>
            <w:webHidden/>
          </w:rPr>
          <w:tab/>
        </w:r>
        <w:r>
          <w:rPr>
            <w:noProof/>
            <w:webHidden/>
          </w:rPr>
          <w:fldChar w:fldCharType="begin"/>
        </w:r>
        <w:r>
          <w:rPr>
            <w:noProof/>
            <w:webHidden/>
          </w:rPr>
          <w:instrText xml:space="preserve"> PAGEREF _Toc483404486 \h </w:instrText>
        </w:r>
        <w:r>
          <w:rPr>
            <w:noProof/>
            <w:webHidden/>
          </w:rPr>
        </w:r>
        <w:r>
          <w:rPr>
            <w:noProof/>
            <w:webHidden/>
          </w:rPr>
          <w:fldChar w:fldCharType="separate"/>
        </w:r>
        <w:r>
          <w:rPr>
            <w:noProof/>
            <w:webHidden/>
          </w:rPr>
          <w:t>51</w:t>
        </w:r>
        <w:r>
          <w:rPr>
            <w:noProof/>
            <w:webHidden/>
          </w:rPr>
          <w:fldChar w:fldCharType="end"/>
        </w:r>
      </w:hyperlink>
    </w:p>
    <w:p w14:paraId="09D3F3A7"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87" w:history="1">
        <w:r w:rsidRPr="00851E50">
          <w:rPr>
            <w:rStyle w:val="Hipervnculo"/>
            <w:rFonts w:eastAsia="MS Gothic"/>
            <w:noProof/>
            <w:lang w:val="es-CO"/>
          </w:rPr>
          <w:t>1.9</w:t>
        </w:r>
        <w:r>
          <w:rPr>
            <w:noProof/>
            <w:webHidden/>
          </w:rPr>
          <w:tab/>
        </w:r>
        <w:r>
          <w:rPr>
            <w:noProof/>
            <w:webHidden/>
          </w:rPr>
          <w:fldChar w:fldCharType="begin"/>
        </w:r>
        <w:r>
          <w:rPr>
            <w:noProof/>
            <w:webHidden/>
          </w:rPr>
          <w:instrText xml:space="preserve"> PAGEREF _Toc483404487 \h </w:instrText>
        </w:r>
        <w:r>
          <w:rPr>
            <w:noProof/>
            <w:webHidden/>
          </w:rPr>
        </w:r>
        <w:r>
          <w:rPr>
            <w:noProof/>
            <w:webHidden/>
          </w:rPr>
          <w:fldChar w:fldCharType="separate"/>
        </w:r>
        <w:r>
          <w:rPr>
            <w:noProof/>
            <w:webHidden/>
          </w:rPr>
          <w:t>51</w:t>
        </w:r>
        <w:r>
          <w:rPr>
            <w:noProof/>
            <w:webHidden/>
          </w:rPr>
          <w:fldChar w:fldCharType="end"/>
        </w:r>
      </w:hyperlink>
    </w:p>
    <w:p w14:paraId="2336FE86"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88" w:history="1">
        <w:r w:rsidRPr="00851E50">
          <w:rPr>
            <w:rStyle w:val="Hipervnculo"/>
            <w:rFonts w:eastAsia="MS Gothic"/>
            <w:iCs/>
            <w:noProof/>
            <w:lang w:val="es-CO"/>
          </w:rPr>
          <w:t>Tarjetas de secuencia temporal</w:t>
        </w:r>
        <w:r>
          <w:rPr>
            <w:noProof/>
            <w:webHidden/>
          </w:rPr>
          <w:tab/>
        </w:r>
        <w:r>
          <w:rPr>
            <w:noProof/>
            <w:webHidden/>
          </w:rPr>
          <w:fldChar w:fldCharType="begin"/>
        </w:r>
        <w:r>
          <w:rPr>
            <w:noProof/>
            <w:webHidden/>
          </w:rPr>
          <w:instrText xml:space="preserve"> PAGEREF _Toc483404488 \h </w:instrText>
        </w:r>
        <w:r>
          <w:rPr>
            <w:noProof/>
            <w:webHidden/>
          </w:rPr>
        </w:r>
        <w:r>
          <w:rPr>
            <w:noProof/>
            <w:webHidden/>
          </w:rPr>
          <w:fldChar w:fldCharType="separate"/>
        </w:r>
        <w:r>
          <w:rPr>
            <w:noProof/>
            <w:webHidden/>
          </w:rPr>
          <w:t>51</w:t>
        </w:r>
        <w:r>
          <w:rPr>
            <w:noProof/>
            <w:webHidden/>
          </w:rPr>
          <w:fldChar w:fldCharType="end"/>
        </w:r>
      </w:hyperlink>
    </w:p>
    <w:p w14:paraId="0FCF1EA5"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89" w:history="1">
        <w:r w:rsidRPr="00851E50">
          <w:rPr>
            <w:rStyle w:val="Hipervnculo"/>
            <w:rFonts w:eastAsia="MS Gothic"/>
            <w:noProof/>
            <w:lang w:val="es-EC" w:eastAsia="es-EC"/>
          </w:rPr>
          <w:t>Colección de tarjetas en plástico resistente atoxico,  de secuencia variada con ilustraciones de 3, 4, 6 y 8 elementos de variación, guía de trabajo. Tamaño</w:t>
        </w:r>
        <w:r w:rsidRPr="00851E50">
          <w:rPr>
            <w:rStyle w:val="Hipervnculo"/>
            <w:rFonts w:eastAsia="MS Gothic"/>
            <w:noProof/>
            <w:lang w:eastAsia="es-EC"/>
          </w:rPr>
          <w:t xml:space="preserve"> </w:t>
        </w:r>
        <w:r w:rsidRPr="00851E50">
          <w:rPr>
            <w:rStyle w:val="Hipervnculo"/>
            <w:rFonts w:eastAsia="MS Gothic"/>
            <w:noProof/>
            <w:lang w:val="es-EC" w:eastAsia="es-EC"/>
          </w:rPr>
          <w:t>aproximado</w:t>
        </w:r>
        <w:r w:rsidRPr="00851E50">
          <w:rPr>
            <w:rStyle w:val="Hipervnculo"/>
            <w:rFonts w:eastAsia="MS Gothic"/>
            <w:noProof/>
            <w:lang w:eastAsia="es-EC"/>
          </w:rPr>
          <w:t xml:space="preserve"> </w:t>
        </w:r>
        <w:r w:rsidRPr="00851E50">
          <w:rPr>
            <w:rStyle w:val="Hipervnculo"/>
            <w:rFonts w:eastAsia="MS Gothic"/>
            <w:noProof/>
            <w:lang w:val="es-EC" w:eastAsia="es-EC"/>
          </w:rPr>
          <w:t>referencial</w:t>
        </w:r>
        <w:r w:rsidRPr="00851E50">
          <w:rPr>
            <w:rStyle w:val="Hipervnculo"/>
            <w:rFonts w:eastAsia="MS Gothic"/>
            <w:noProof/>
            <w:lang w:eastAsia="es-EC"/>
          </w:rPr>
          <w:t xml:space="preserve"> de </w:t>
        </w:r>
        <w:r w:rsidRPr="00851E50">
          <w:rPr>
            <w:rStyle w:val="Hipervnculo"/>
            <w:rFonts w:eastAsia="MS Gothic"/>
            <w:noProof/>
            <w:lang w:val="es-EC" w:eastAsia="es-EC"/>
          </w:rPr>
          <w:t>las</w:t>
        </w:r>
        <w:r w:rsidRPr="00851E50">
          <w:rPr>
            <w:rStyle w:val="Hipervnculo"/>
            <w:rFonts w:eastAsia="MS Gothic"/>
            <w:noProof/>
            <w:lang w:eastAsia="es-EC"/>
          </w:rPr>
          <w:t xml:space="preserve"> </w:t>
        </w:r>
        <w:r w:rsidRPr="00851E50">
          <w:rPr>
            <w:rStyle w:val="Hipervnculo"/>
            <w:rFonts w:eastAsia="MS Gothic"/>
            <w:noProof/>
            <w:lang w:val="es-EC" w:eastAsia="es-EC"/>
          </w:rPr>
          <w:t>tarjetas</w:t>
        </w:r>
        <w:r w:rsidRPr="00851E50">
          <w:rPr>
            <w:rStyle w:val="Hipervnculo"/>
            <w:rFonts w:eastAsia="MS Gothic"/>
            <w:noProof/>
            <w:lang w:eastAsia="es-EC"/>
          </w:rPr>
          <w:t xml:space="preserve"> de 12 x 12 cm</w:t>
        </w:r>
        <w:r>
          <w:rPr>
            <w:noProof/>
            <w:webHidden/>
          </w:rPr>
          <w:tab/>
        </w:r>
        <w:r>
          <w:rPr>
            <w:noProof/>
            <w:webHidden/>
          </w:rPr>
          <w:fldChar w:fldCharType="begin"/>
        </w:r>
        <w:r>
          <w:rPr>
            <w:noProof/>
            <w:webHidden/>
          </w:rPr>
          <w:instrText xml:space="preserve"> PAGEREF _Toc483404489 \h </w:instrText>
        </w:r>
        <w:r>
          <w:rPr>
            <w:noProof/>
            <w:webHidden/>
          </w:rPr>
        </w:r>
        <w:r>
          <w:rPr>
            <w:noProof/>
            <w:webHidden/>
          </w:rPr>
          <w:fldChar w:fldCharType="separate"/>
        </w:r>
        <w:r>
          <w:rPr>
            <w:noProof/>
            <w:webHidden/>
          </w:rPr>
          <w:t>51</w:t>
        </w:r>
        <w:r>
          <w:rPr>
            <w:noProof/>
            <w:webHidden/>
          </w:rPr>
          <w:fldChar w:fldCharType="end"/>
        </w:r>
      </w:hyperlink>
    </w:p>
    <w:p w14:paraId="17D749C1"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90" w:history="1">
        <w:r w:rsidRPr="00851E50">
          <w:rPr>
            <w:rStyle w:val="Hipervnculo"/>
            <w:rFonts w:eastAsia="MS Gothic"/>
            <w:noProof/>
            <w:lang w:val="es-CO"/>
          </w:rPr>
          <w:t>1.10</w:t>
        </w:r>
        <w:r>
          <w:rPr>
            <w:noProof/>
            <w:webHidden/>
          </w:rPr>
          <w:tab/>
        </w:r>
        <w:r>
          <w:rPr>
            <w:noProof/>
            <w:webHidden/>
          </w:rPr>
          <w:fldChar w:fldCharType="begin"/>
        </w:r>
        <w:r>
          <w:rPr>
            <w:noProof/>
            <w:webHidden/>
          </w:rPr>
          <w:instrText xml:space="preserve"> PAGEREF _Toc483404490 \h </w:instrText>
        </w:r>
        <w:r>
          <w:rPr>
            <w:noProof/>
            <w:webHidden/>
          </w:rPr>
        </w:r>
        <w:r>
          <w:rPr>
            <w:noProof/>
            <w:webHidden/>
          </w:rPr>
          <w:fldChar w:fldCharType="separate"/>
        </w:r>
        <w:r>
          <w:rPr>
            <w:noProof/>
            <w:webHidden/>
          </w:rPr>
          <w:t>51</w:t>
        </w:r>
        <w:r>
          <w:rPr>
            <w:noProof/>
            <w:webHidden/>
          </w:rPr>
          <w:fldChar w:fldCharType="end"/>
        </w:r>
      </w:hyperlink>
    </w:p>
    <w:p w14:paraId="3935323A"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91" w:history="1">
        <w:r w:rsidRPr="00851E50">
          <w:rPr>
            <w:rStyle w:val="Hipervnculo"/>
            <w:rFonts w:eastAsia="MS Gothic"/>
            <w:iCs/>
            <w:noProof/>
            <w:lang w:val="es-CO"/>
          </w:rPr>
          <w:t>Figuras para enhebrar números y signos</w:t>
        </w:r>
        <w:r>
          <w:rPr>
            <w:noProof/>
            <w:webHidden/>
          </w:rPr>
          <w:tab/>
        </w:r>
        <w:r>
          <w:rPr>
            <w:noProof/>
            <w:webHidden/>
          </w:rPr>
          <w:fldChar w:fldCharType="begin"/>
        </w:r>
        <w:r>
          <w:rPr>
            <w:noProof/>
            <w:webHidden/>
          </w:rPr>
          <w:instrText xml:space="preserve"> PAGEREF _Toc483404491 \h </w:instrText>
        </w:r>
        <w:r>
          <w:rPr>
            <w:noProof/>
            <w:webHidden/>
          </w:rPr>
        </w:r>
        <w:r>
          <w:rPr>
            <w:noProof/>
            <w:webHidden/>
          </w:rPr>
          <w:fldChar w:fldCharType="separate"/>
        </w:r>
        <w:r>
          <w:rPr>
            <w:noProof/>
            <w:webHidden/>
          </w:rPr>
          <w:t>51</w:t>
        </w:r>
        <w:r>
          <w:rPr>
            <w:noProof/>
            <w:webHidden/>
          </w:rPr>
          <w:fldChar w:fldCharType="end"/>
        </w:r>
      </w:hyperlink>
    </w:p>
    <w:p w14:paraId="48D4AEFD"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92" w:history="1">
        <w:r w:rsidRPr="00851E50">
          <w:rPr>
            <w:rStyle w:val="Hipervnculo"/>
            <w:rFonts w:eastAsia="MS Gothic"/>
            <w:noProof/>
            <w:lang w:val="es-EC" w:eastAsia="es-EC"/>
          </w:rPr>
          <w:t>Caja plástica resistente contiene figuras entre números y signos varios colores en caucho resistente y guía de trabajo, tamaño aproximado referencial de caja de 16 ancho x 13 y figuras 13 cm de alto x 9 cm ancho</w:t>
        </w:r>
        <w:r>
          <w:rPr>
            <w:noProof/>
            <w:webHidden/>
          </w:rPr>
          <w:tab/>
        </w:r>
        <w:r>
          <w:rPr>
            <w:noProof/>
            <w:webHidden/>
          </w:rPr>
          <w:fldChar w:fldCharType="begin"/>
        </w:r>
        <w:r>
          <w:rPr>
            <w:noProof/>
            <w:webHidden/>
          </w:rPr>
          <w:instrText xml:space="preserve"> PAGEREF _Toc483404492 \h </w:instrText>
        </w:r>
        <w:r>
          <w:rPr>
            <w:noProof/>
            <w:webHidden/>
          </w:rPr>
        </w:r>
        <w:r>
          <w:rPr>
            <w:noProof/>
            <w:webHidden/>
          </w:rPr>
          <w:fldChar w:fldCharType="separate"/>
        </w:r>
        <w:r>
          <w:rPr>
            <w:noProof/>
            <w:webHidden/>
          </w:rPr>
          <w:t>51</w:t>
        </w:r>
        <w:r>
          <w:rPr>
            <w:noProof/>
            <w:webHidden/>
          </w:rPr>
          <w:fldChar w:fldCharType="end"/>
        </w:r>
      </w:hyperlink>
    </w:p>
    <w:p w14:paraId="224A0A89"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93" w:history="1">
        <w:r w:rsidRPr="00851E50">
          <w:rPr>
            <w:rStyle w:val="Hipervnculo"/>
            <w:rFonts w:eastAsia="MS Gothic"/>
            <w:noProof/>
            <w:lang w:val="es-CO"/>
          </w:rPr>
          <w:t>1.11</w:t>
        </w:r>
        <w:r>
          <w:rPr>
            <w:noProof/>
            <w:webHidden/>
          </w:rPr>
          <w:tab/>
        </w:r>
        <w:r>
          <w:rPr>
            <w:noProof/>
            <w:webHidden/>
          </w:rPr>
          <w:fldChar w:fldCharType="begin"/>
        </w:r>
        <w:r>
          <w:rPr>
            <w:noProof/>
            <w:webHidden/>
          </w:rPr>
          <w:instrText xml:space="preserve"> PAGEREF _Toc483404493 \h </w:instrText>
        </w:r>
        <w:r>
          <w:rPr>
            <w:noProof/>
            <w:webHidden/>
          </w:rPr>
        </w:r>
        <w:r>
          <w:rPr>
            <w:noProof/>
            <w:webHidden/>
          </w:rPr>
          <w:fldChar w:fldCharType="separate"/>
        </w:r>
        <w:r>
          <w:rPr>
            <w:noProof/>
            <w:webHidden/>
          </w:rPr>
          <w:t>52</w:t>
        </w:r>
        <w:r>
          <w:rPr>
            <w:noProof/>
            <w:webHidden/>
          </w:rPr>
          <w:fldChar w:fldCharType="end"/>
        </w:r>
      </w:hyperlink>
    </w:p>
    <w:p w14:paraId="0D82EF75"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94" w:history="1">
        <w:r w:rsidRPr="00851E50">
          <w:rPr>
            <w:rStyle w:val="Hipervnculo"/>
            <w:rFonts w:eastAsia="MS Gothic"/>
            <w:iCs/>
            <w:noProof/>
            <w:lang w:val="es-CO"/>
          </w:rPr>
          <w:t>Dominó texturas</w:t>
        </w:r>
        <w:r>
          <w:rPr>
            <w:noProof/>
            <w:webHidden/>
          </w:rPr>
          <w:tab/>
        </w:r>
        <w:r>
          <w:rPr>
            <w:noProof/>
            <w:webHidden/>
          </w:rPr>
          <w:fldChar w:fldCharType="begin"/>
        </w:r>
        <w:r>
          <w:rPr>
            <w:noProof/>
            <w:webHidden/>
          </w:rPr>
          <w:instrText xml:space="preserve"> PAGEREF _Toc483404494 \h </w:instrText>
        </w:r>
        <w:r>
          <w:rPr>
            <w:noProof/>
            <w:webHidden/>
          </w:rPr>
        </w:r>
        <w:r>
          <w:rPr>
            <w:noProof/>
            <w:webHidden/>
          </w:rPr>
          <w:fldChar w:fldCharType="separate"/>
        </w:r>
        <w:r>
          <w:rPr>
            <w:noProof/>
            <w:webHidden/>
          </w:rPr>
          <w:t>52</w:t>
        </w:r>
        <w:r>
          <w:rPr>
            <w:noProof/>
            <w:webHidden/>
          </w:rPr>
          <w:fldChar w:fldCharType="end"/>
        </w:r>
      </w:hyperlink>
    </w:p>
    <w:p w14:paraId="73290C21"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95" w:history="1">
        <w:r w:rsidRPr="00851E50">
          <w:rPr>
            <w:rStyle w:val="Hipervnculo"/>
            <w:rFonts w:eastAsia="MS Gothic"/>
            <w:noProof/>
            <w:lang w:val="es-EC" w:eastAsia="es-EC"/>
          </w:rPr>
          <w:t>Dominó de texturas compuesto por 28 fichas de dominó doble cara plásticas resistentes atóxicas, de un lado tiene formas con diferentes texturas y del otro la forma de dominó, guía de trabajo. Tamaño aproximado referencial: alto: 4.5 cm y ancho: 10 cm y guía de trabajo</w:t>
        </w:r>
        <w:r>
          <w:rPr>
            <w:noProof/>
            <w:webHidden/>
          </w:rPr>
          <w:tab/>
        </w:r>
        <w:r>
          <w:rPr>
            <w:noProof/>
            <w:webHidden/>
          </w:rPr>
          <w:fldChar w:fldCharType="begin"/>
        </w:r>
        <w:r>
          <w:rPr>
            <w:noProof/>
            <w:webHidden/>
          </w:rPr>
          <w:instrText xml:space="preserve"> PAGEREF _Toc483404495 \h </w:instrText>
        </w:r>
        <w:r>
          <w:rPr>
            <w:noProof/>
            <w:webHidden/>
          </w:rPr>
        </w:r>
        <w:r>
          <w:rPr>
            <w:noProof/>
            <w:webHidden/>
          </w:rPr>
          <w:fldChar w:fldCharType="separate"/>
        </w:r>
        <w:r>
          <w:rPr>
            <w:noProof/>
            <w:webHidden/>
          </w:rPr>
          <w:t>52</w:t>
        </w:r>
        <w:r>
          <w:rPr>
            <w:noProof/>
            <w:webHidden/>
          </w:rPr>
          <w:fldChar w:fldCharType="end"/>
        </w:r>
      </w:hyperlink>
    </w:p>
    <w:p w14:paraId="08C349C6"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96" w:history="1">
        <w:r w:rsidRPr="00851E50">
          <w:rPr>
            <w:rStyle w:val="Hipervnculo"/>
            <w:rFonts w:eastAsia="MS Gothic"/>
            <w:noProof/>
            <w:lang w:val="es-CO"/>
          </w:rPr>
          <w:t>1.12</w:t>
        </w:r>
        <w:r>
          <w:rPr>
            <w:noProof/>
            <w:webHidden/>
          </w:rPr>
          <w:tab/>
        </w:r>
        <w:r>
          <w:rPr>
            <w:noProof/>
            <w:webHidden/>
          </w:rPr>
          <w:fldChar w:fldCharType="begin"/>
        </w:r>
        <w:r>
          <w:rPr>
            <w:noProof/>
            <w:webHidden/>
          </w:rPr>
          <w:instrText xml:space="preserve"> PAGEREF _Toc483404496 \h </w:instrText>
        </w:r>
        <w:r>
          <w:rPr>
            <w:noProof/>
            <w:webHidden/>
          </w:rPr>
        </w:r>
        <w:r>
          <w:rPr>
            <w:noProof/>
            <w:webHidden/>
          </w:rPr>
          <w:fldChar w:fldCharType="separate"/>
        </w:r>
        <w:r>
          <w:rPr>
            <w:noProof/>
            <w:webHidden/>
          </w:rPr>
          <w:t>52</w:t>
        </w:r>
        <w:r>
          <w:rPr>
            <w:noProof/>
            <w:webHidden/>
          </w:rPr>
          <w:fldChar w:fldCharType="end"/>
        </w:r>
      </w:hyperlink>
    </w:p>
    <w:p w14:paraId="46F1E71A"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97" w:history="1">
        <w:r w:rsidRPr="00851E50">
          <w:rPr>
            <w:rStyle w:val="Hipervnculo"/>
            <w:rFonts w:eastAsia="MS Gothic"/>
            <w:iCs/>
            <w:noProof/>
            <w:lang w:val="es-CO"/>
          </w:rPr>
          <w:t>Dominó apareamiento de color</w:t>
        </w:r>
        <w:r>
          <w:rPr>
            <w:noProof/>
            <w:webHidden/>
          </w:rPr>
          <w:tab/>
        </w:r>
        <w:r>
          <w:rPr>
            <w:noProof/>
            <w:webHidden/>
          </w:rPr>
          <w:fldChar w:fldCharType="begin"/>
        </w:r>
        <w:r>
          <w:rPr>
            <w:noProof/>
            <w:webHidden/>
          </w:rPr>
          <w:instrText xml:space="preserve"> PAGEREF _Toc483404497 \h </w:instrText>
        </w:r>
        <w:r>
          <w:rPr>
            <w:noProof/>
            <w:webHidden/>
          </w:rPr>
        </w:r>
        <w:r>
          <w:rPr>
            <w:noProof/>
            <w:webHidden/>
          </w:rPr>
          <w:fldChar w:fldCharType="separate"/>
        </w:r>
        <w:r>
          <w:rPr>
            <w:noProof/>
            <w:webHidden/>
          </w:rPr>
          <w:t>52</w:t>
        </w:r>
        <w:r>
          <w:rPr>
            <w:noProof/>
            <w:webHidden/>
          </w:rPr>
          <w:fldChar w:fldCharType="end"/>
        </w:r>
      </w:hyperlink>
    </w:p>
    <w:p w14:paraId="493BB6CC"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98" w:history="1">
        <w:r w:rsidRPr="00851E50">
          <w:rPr>
            <w:rStyle w:val="Hipervnculo"/>
            <w:rFonts w:eastAsia="MS Gothic"/>
            <w:noProof/>
            <w:lang w:val="es-EC" w:eastAsia="es-EC"/>
          </w:rPr>
          <w:t>Dominó para apareamiento del color, con 28 fichas de dominó plásticas resistentes atóxicas con 7 colores, guía de trabajo. Tamaño</w:t>
        </w:r>
        <w:r w:rsidRPr="00851E50">
          <w:rPr>
            <w:rStyle w:val="Hipervnculo"/>
            <w:rFonts w:eastAsia="MS Gothic"/>
            <w:noProof/>
            <w:lang w:eastAsia="es-EC"/>
          </w:rPr>
          <w:t xml:space="preserve"> </w:t>
        </w:r>
        <w:r w:rsidRPr="00851E50">
          <w:rPr>
            <w:rStyle w:val="Hipervnculo"/>
            <w:rFonts w:eastAsia="MS Gothic"/>
            <w:noProof/>
            <w:lang w:val="es-EC" w:eastAsia="es-EC"/>
          </w:rPr>
          <w:t>aproximado</w:t>
        </w:r>
        <w:r w:rsidRPr="00851E50">
          <w:rPr>
            <w:rStyle w:val="Hipervnculo"/>
            <w:rFonts w:eastAsia="MS Gothic"/>
            <w:noProof/>
            <w:lang w:eastAsia="es-EC"/>
          </w:rPr>
          <w:t xml:space="preserve"> </w:t>
        </w:r>
        <w:r w:rsidRPr="00851E50">
          <w:rPr>
            <w:rStyle w:val="Hipervnculo"/>
            <w:rFonts w:eastAsia="MS Gothic"/>
            <w:noProof/>
            <w:lang w:val="es-EC" w:eastAsia="es-EC"/>
          </w:rPr>
          <w:t>referencial</w:t>
        </w:r>
        <w:r w:rsidRPr="00851E50">
          <w:rPr>
            <w:rStyle w:val="Hipervnculo"/>
            <w:rFonts w:eastAsia="MS Gothic"/>
            <w:noProof/>
            <w:lang w:eastAsia="es-EC"/>
          </w:rPr>
          <w:t xml:space="preserve"> alto: 4.5cm y </w:t>
        </w:r>
        <w:r w:rsidRPr="00851E50">
          <w:rPr>
            <w:rStyle w:val="Hipervnculo"/>
            <w:rFonts w:eastAsia="MS Gothic"/>
            <w:noProof/>
            <w:lang w:val="es-EC" w:eastAsia="es-EC"/>
          </w:rPr>
          <w:t>ancho</w:t>
        </w:r>
        <w:r w:rsidRPr="00851E50">
          <w:rPr>
            <w:rStyle w:val="Hipervnculo"/>
            <w:rFonts w:eastAsia="MS Gothic"/>
            <w:noProof/>
            <w:lang w:eastAsia="es-EC"/>
          </w:rPr>
          <w:t>: 10 cm</w:t>
        </w:r>
        <w:r>
          <w:rPr>
            <w:noProof/>
            <w:webHidden/>
          </w:rPr>
          <w:tab/>
        </w:r>
        <w:r>
          <w:rPr>
            <w:noProof/>
            <w:webHidden/>
          </w:rPr>
          <w:fldChar w:fldCharType="begin"/>
        </w:r>
        <w:r>
          <w:rPr>
            <w:noProof/>
            <w:webHidden/>
          </w:rPr>
          <w:instrText xml:space="preserve"> PAGEREF _Toc483404498 \h </w:instrText>
        </w:r>
        <w:r>
          <w:rPr>
            <w:noProof/>
            <w:webHidden/>
          </w:rPr>
        </w:r>
        <w:r>
          <w:rPr>
            <w:noProof/>
            <w:webHidden/>
          </w:rPr>
          <w:fldChar w:fldCharType="separate"/>
        </w:r>
        <w:r>
          <w:rPr>
            <w:noProof/>
            <w:webHidden/>
          </w:rPr>
          <w:t>52</w:t>
        </w:r>
        <w:r>
          <w:rPr>
            <w:noProof/>
            <w:webHidden/>
          </w:rPr>
          <w:fldChar w:fldCharType="end"/>
        </w:r>
      </w:hyperlink>
    </w:p>
    <w:p w14:paraId="12E08E99"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499" w:history="1">
        <w:r w:rsidRPr="00851E50">
          <w:rPr>
            <w:rStyle w:val="Hipervnculo"/>
            <w:rFonts w:eastAsia="MS Gothic"/>
            <w:noProof/>
            <w:lang w:val="es-CO"/>
          </w:rPr>
          <w:t>1.13</w:t>
        </w:r>
        <w:r>
          <w:rPr>
            <w:noProof/>
            <w:webHidden/>
          </w:rPr>
          <w:tab/>
        </w:r>
        <w:r>
          <w:rPr>
            <w:noProof/>
            <w:webHidden/>
          </w:rPr>
          <w:fldChar w:fldCharType="begin"/>
        </w:r>
        <w:r>
          <w:rPr>
            <w:noProof/>
            <w:webHidden/>
          </w:rPr>
          <w:instrText xml:space="preserve"> PAGEREF _Toc483404499 \h </w:instrText>
        </w:r>
        <w:r>
          <w:rPr>
            <w:noProof/>
            <w:webHidden/>
          </w:rPr>
        </w:r>
        <w:r>
          <w:rPr>
            <w:noProof/>
            <w:webHidden/>
          </w:rPr>
          <w:fldChar w:fldCharType="separate"/>
        </w:r>
        <w:r>
          <w:rPr>
            <w:noProof/>
            <w:webHidden/>
          </w:rPr>
          <w:t>52</w:t>
        </w:r>
        <w:r>
          <w:rPr>
            <w:noProof/>
            <w:webHidden/>
          </w:rPr>
          <w:fldChar w:fldCharType="end"/>
        </w:r>
      </w:hyperlink>
    </w:p>
    <w:p w14:paraId="4BCB38EE"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00" w:history="1">
        <w:r w:rsidRPr="00851E50">
          <w:rPr>
            <w:rStyle w:val="Hipervnculo"/>
            <w:rFonts w:eastAsia="MS Gothic"/>
            <w:iCs/>
            <w:noProof/>
            <w:lang w:val="es-CO"/>
          </w:rPr>
          <w:t>Dominó de animales</w:t>
        </w:r>
        <w:r>
          <w:rPr>
            <w:noProof/>
            <w:webHidden/>
          </w:rPr>
          <w:tab/>
        </w:r>
        <w:r>
          <w:rPr>
            <w:noProof/>
            <w:webHidden/>
          </w:rPr>
          <w:fldChar w:fldCharType="begin"/>
        </w:r>
        <w:r>
          <w:rPr>
            <w:noProof/>
            <w:webHidden/>
          </w:rPr>
          <w:instrText xml:space="preserve"> PAGEREF _Toc483404500 \h </w:instrText>
        </w:r>
        <w:r>
          <w:rPr>
            <w:noProof/>
            <w:webHidden/>
          </w:rPr>
        </w:r>
        <w:r>
          <w:rPr>
            <w:noProof/>
            <w:webHidden/>
          </w:rPr>
          <w:fldChar w:fldCharType="separate"/>
        </w:r>
        <w:r>
          <w:rPr>
            <w:noProof/>
            <w:webHidden/>
          </w:rPr>
          <w:t>52</w:t>
        </w:r>
        <w:r>
          <w:rPr>
            <w:noProof/>
            <w:webHidden/>
          </w:rPr>
          <w:fldChar w:fldCharType="end"/>
        </w:r>
      </w:hyperlink>
    </w:p>
    <w:p w14:paraId="4E53E8E3"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01" w:history="1">
        <w:r w:rsidRPr="00851E50">
          <w:rPr>
            <w:rStyle w:val="Hipervnculo"/>
            <w:rFonts w:eastAsia="MS Gothic"/>
            <w:noProof/>
            <w:lang w:val="es-CO"/>
          </w:rPr>
          <w:t>1.14</w:t>
        </w:r>
        <w:r>
          <w:rPr>
            <w:noProof/>
            <w:webHidden/>
          </w:rPr>
          <w:tab/>
        </w:r>
        <w:r>
          <w:rPr>
            <w:noProof/>
            <w:webHidden/>
          </w:rPr>
          <w:fldChar w:fldCharType="begin"/>
        </w:r>
        <w:r>
          <w:rPr>
            <w:noProof/>
            <w:webHidden/>
          </w:rPr>
          <w:instrText xml:space="preserve"> PAGEREF _Toc483404501 \h </w:instrText>
        </w:r>
        <w:r>
          <w:rPr>
            <w:noProof/>
            <w:webHidden/>
          </w:rPr>
        </w:r>
        <w:r>
          <w:rPr>
            <w:noProof/>
            <w:webHidden/>
          </w:rPr>
          <w:fldChar w:fldCharType="separate"/>
        </w:r>
        <w:r>
          <w:rPr>
            <w:noProof/>
            <w:webHidden/>
          </w:rPr>
          <w:t>52</w:t>
        </w:r>
        <w:r>
          <w:rPr>
            <w:noProof/>
            <w:webHidden/>
          </w:rPr>
          <w:fldChar w:fldCharType="end"/>
        </w:r>
      </w:hyperlink>
    </w:p>
    <w:p w14:paraId="041A31EC"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02" w:history="1">
        <w:r w:rsidRPr="00851E50">
          <w:rPr>
            <w:rStyle w:val="Hipervnculo"/>
            <w:rFonts w:eastAsia="MS Gothic"/>
            <w:iCs/>
            <w:noProof/>
            <w:lang w:val="es-CO"/>
          </w:rPr>
          <w:t>Rompecabezas del Ecuador económico, político</w:t>
        </w:r>
        <w:r>
          <w:rPr>
            <w:noProof/>
            <w:webHidden/>
          </w:rPr>
          <w:tab/>
        </w:r>
        <w:r>
          <w:rPr>
            <w:noProof/>
            <w:webHidden/>
          </w:rPr>
          <w:fldChar w:fldCharType="begin"/>
        </w:r>
        <w:r>
          <w:rPr>
            <w:noProof/>
            <w:webHidden/>
          </w:rPr>
          <w:instrText xml:space="preserve"> PAGEREF _Toc483404502 \h </w:instrText>
        </w:r>
        <w:r>
          <w:rPr>
            <w:noProof/>
            <w:webHidden/>
          </w:rPr>
        </w:r>
        <w:r>
          <w:rPr>
            <w:noProof/>
            <w:webHidden/>
          </w:rPr>
          <w:fldChar w:fldCharType="separate"/>
        </w:r>
        <w:r>
          <w:rPr>
            <w:noProof/>
            <w:webHidden/>
          </w:rPr>
          <w:t>52</w:t>
        </w:r>
        <w:r>
          <w:rPr>
            <w:noProof/>
            <w:webHidden/>
          </w:rPr>
          <w:fldChar w:fldCharType="end"/>
        </w:r>
      </w:hyperlink>
    </w:p>
    <w:p w14:paraId="7BF9DBF5"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03" w:history="1">
        <w:r w:rsidRPr="00851E50">
          <w:rPr>
            <w:rStyle w:val="Hipervnculo"/>
            <w:rFonts w:eastAsia="MS Gothic"/>
            <w:noProof/>
            <w:lang w:val="es-EC" w:eastAsia="es-EC"/>
          </w:rPr>
          <w:t>Caja plástica resistente contiene 24 piezas de colores de las provincias del Ecuador  para armar sobre una base (tamaño aproximado referencial de la caja 17 cm alto x 22 cm ancho).</w:t>
        </w:r>
        <w:r>
          <w:rPr>
            <w:noProof/>
            <w:webHidden/>
          </w:rPr>
          <w:tab/>
        </w:r>
        <w:r>
          <w:rPr>
            <w:noProof/>
            <w:webHidden/>
          </w:rPr>
          <w:fldChar w:fldCharType="begin"/>
        </w:r>
        <w:r>
          <w:rPr>
            <w:noProof/>
            <w:webHidden/>
          </w:rPr>
          <w:instrText xml:space="preserve"> PAGEREF _Toc483404503 \h </w:instrText>
        </w:r>
        <w:r>
          <w:rPr>
            <w:noProof/>
            <w:webHidden/>
          </w:rPr>
        </w:r>
        <w:r>
          <w:rPr>
            <w:noProof/>
            <w:webHidden/>
          </w:rPr>
          <w:fldChar w:fldCharType="separate"/>
        </w:r>
        <w:r>
          <w:rPr>
            <w:noProof/>
            <w:webHidden/>
          </w:rPr>
          <w:t>52</w:t>
        </w:r>
        <w:r>
          <w:rPr>
            <w:noProof/>
            <w:webHidden/>
          </w:rPr>
          <w:fldChar w:fldCharType="end"/>
        </w:r>
      </w:hyperlink>
    </w:p>
    <w:p w14:paraId="3B78532B"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04" w:history="1">
        <w:r w:rsidRPr="00851E50">
          <w:rPr>
            <w:rStyle w:val="Hipervnculo"/>
            <w:rFonts w:eastAsia="MS Gothic"/>
            <w:noProof/>
            <w:lang w:val="es-CO"/>
          </w:rPr>
          <w:t>1.15</w:t>
        </w:r>
        <w:r>
          <w:rPr>
            <w:noProof/>
            <w:webHidden/>
          </w:rPr>
          <w:tab/>
        </w:r>
        <w:r>
          <w:rPr>
            <w:noProof/>
            <w:webHidden/>
          </w:rPr>
          <w:fldChar w:fldCharType="begin"/>
        </w:r>
        <w:r>
          <w:rPr>
            <w:noProof/>
            <w:webHidden/>
          </w:rPr>
          <w:instrText xml:space="preserve"> PAGEREF _Toc483404504 \h </w:instrText>
        </w:r>
        <w:r>
          <w:rPr>
            <w:noProof/>
            <w:webHidden/>
          </w:rPr>
        </w:r>
        <w:r>
          <w:rPr>
            <w:noProof/>
            <w:webHidden/>
          </w:rPr>
          <w:fldChar w:fldCharType="separate"/>
        </w:r>
        <w:r>
          <w:rPr>
            <w:noProof/>
            <w:webHidden/>
          </w:rPr>
          <w:t>52</w:t>
        </w:r>
        <w:r>
          <w:rPr>
            <w:noProof/>
            <w:webHidden/>
          </w:rPr>
          <w:fldChar w:fldCharType="end"/>
        </w:r>
      </w:hyperlink>
    </w:p>
    <w:p w14:paraId="121B7A8E"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05" w:history="1">
        <w:r w:rsidRPr="00851E50">
          <w:rPr>
            <w:rStyle w:val="Hipervnculo"/>
            <w:rFonts w:eastAsia="MS Gothic"/>
            <w:iCs/>
            <w:noProof/>
            <w:lang w:val="es-CO"/>
          </w:rPr>
          <w:t>Sellos, artes y oficios</w:t>
        </w:r>
        <w:r>
          <w:rPr>
            <w:noProof/>
            <w:webHidden/>
          </w:rPr>
          <w:tab/>
        </w:r>
        <w:r>
          <w:rPr>
            <w:noProof/>
            <w:webHidden/>
          </w:rPr>
          <w:fldChar w:fldCharType="begin"/>
        </w:r>
        <w:r>
          <w:rPr>
            <w:noProof/>
            <w:webHidden/>
          </w:rPr>
          <w:instrText xml:space="preserve"> PAGEREF _Toc483404505 \h </w:instrText>
        </w:r>
        <w:r>
          <w:rPr>
            <w:noProof/>
            <w:webHidden/>
          </w:rPr>
        </w:r>
        <w:r>
          <w:rPr>
            <w:noProof/>
            <w:webHidden/>
          </w:rPr>
          <w:fldChar w:fldCharType="separate"/>
        </w:r>
        <w:r>
          <w:rPr>
            <w:noProof/>
            <w:webHidden/>
          </w:rPr>
          <w:t>52</w:t>
        </w:r>
        <w:r>
          <w:rPr>
            <w:noProof/>
            <w:webHidden/>
          </w:rPr>
          <w:fldChar w:fldCharType="end"/>
        </w:r>
      </w:hyperlink>
    </w:p>
    <w:p w14:paraId="43395C92"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06" w:history="1">
        <w:r w:rsidRPr="00851E50">
          <w:rPr>
            <w:rStyle w:val="Hipervnculo"/>
            <w:rFonts w:eastAsia="MS Gothic"/>
            <w:noProof/>
            <w:lang w:val="es-EC" w:eastAsia="es-EC"/>
          </w:rPr>
          <w:t>Colección de sellos (artes y oficios) en material plástico atoxico resistente, incluye tinta y almohadilla, guía de trabajo. Tamaño aproximado referencial 4x4cm el sello para modelo de actividades.</w:t>
        </w:r>
        <w:r>
          <w:rPr>
            <w:noProof/>
            <w:webHidden/>
          </w:rPr>
          <w:tab/>
        </w:r>
        <w:r>
          <w:rPr>
            <w:noProof/>
            <w:webHidden/>
          </w:rPr>
          <w:fldChar w:fldCharType="begin"/>
        </w:r>
        <w:r>
          <w:rPr>
            <w:noProof/>
            <w:webHidden/>
          </w:rPr>
          <w:instrText xml:space="preserve"> PAGEREF _Toc483404506 \h </w:instrText>
        </w:r>
        <w:r>
          <w:rPr>
            <w:noProof/>
            <w:webHidden/>
          </w:rPr>
        </w:r>
        <w:r>
          <w:rPr>
            <w:noProof/>
            <w:webHidden/>
          </w:rPr>
          <w:fldChar w:fldCharType="separate"/>
        </w:r>
        <w:r>
          <w:rPr>
            <w:noProof/>
            <w:webHidden/>
          </w:rPr>
          <w:t>52</w:t>
        </w:r>
        <w:r>
          <w:rPr>
            <w:noProof/>
            <w:webHidden/>
          </w:rPr>
          <w:fldChar w:fldCharType="end"/>
        </w:r>
      </w:hyperlink>
    </w:p>
    <w:p w14:paraId="0AA135B8"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07" w:history="1">
        <w:r w:rsidRPr="00851E50">
          <w:rPr>
            <w:rStyle w:val="Hipervnculo"/>
            <w:rFonts w:eastAsia="MS Gothic"/>
            <w:noProof/>
            <w:lang w:val="es-CO"/>
          </w:rPr>
          <w:t>1.16</w:t>
        </w:r>
        <w:r>
          <w:rPr>
            <w:noProof/>
            <w:webHidden/>
          </w:rPr>
          <w:tab/>
        </w:r>
        <w:r>
          <w:rPr>
            <w:noProof/>
            <w:webHidden/>
          </w:rPr>
          <w:fldChar w:fldCharType="begin"/>
        </w:r>
        <w:r>
          <w:rPr>
            <w:noProof/>
            <w:webHidden/>
          </w:rPr>
          <w:instrText xml:space="preserve"> PAGEREF _Toc483404507 \h </w:instrText>
        </w:r>
        <w:r>
          <w:rPr>
            <w:noProof/>
            <w:webHidden/>
          </w:rPr>
        </w:r>
        <w:r>
          <w:rPr>
            <w:noProof/>
            <w:webHidden/>
          </w:rPr>
          <w:fldChar w:fldCharType="separate"/>
        </w:r>
        <w:r>
          <w:rPr>
            <w:noProof/>
            <w:webHidden/>
          </w:rPr>
          <w:t>52</w:t>
        </w:r>
        <w:r>
          <w:rPr>
            <w:noProof/>
            <w:webHidden/>
          </w:rPr>
          <w:fldChar w:fldCharType="end"/>
        </w:r>
      </w:hyperlink>
    </w:p>
    <w:p w14:paraId="65967DCD"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08" w:history="1">
        <w:r w:rsidRPr="00851E50">
          <w:rPr>
            <w:rStyle w:val="Hipervnculo"/>
            <w:rFonts w:eastAsia="MS Gothic"/>
            <w:iCs/>
            <w:noProof/>
            <w:lang w:val="es-CO"/>
          </w:rPr>
          <w:t>Girógrafos</w:t>
        </w:r>
        <w:r>
          <w:rPr>
            <w:noProof/>
            <w:webHidden/>
          </w:rPr>
          <w:tab/>
        </w:r>
        <w:r>
          <w:rPr>
            <w:noProof/>
            <w:webHidden/>
          </w:rPr>
          <w:fldChar w:fldCharType="begin"/>
        </w:r>
        <w:r>
          <w:rPr>
            <w:noProof/>
            <w:webHidden/>
          </w:rPr>
          <w:instrText xml:space="preserve"> PAGEREF _Toc483404508 \h </w:instrText>
        </w:r>
        <w:r>
          <w:rPr>
            <w:noProof/>
            <w:webHidden/>
          </w:rPr>
        </w:r>
        <w:r>
          <w:rPr>
            <w:noProof/>
            <w:webHidden/>
          </w:rPr>
          <w:fldChar w:fldCharType="separate"/>
        </w:r>
        <w:r>
          <w:rPr>
            <w:noProof/>
            <w:webHidden/>
          </w:rPr>
          <w:t>52</w:t>
        </w:r>
        <w:r>
          <w:rPr>
            <w:noProof/>
            <w:webHidden/>
          </w:rPr>
          <w:fldChar w:fldCharType="end"/>
        </w:r>
      </w:hyperlink>
    </w:p>
    <w:p w14:paraId="596516E2"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09" w:history="1">
        <w:r w:rsidRPr="00851E50">
          <w:rPr>
            <w:rStyle w:val="Hipervnculo"/>
            <w:rFonts w:eastAsia="MS Gothic"/>
            <w:noProof/>
            <w:lang w:val="es-EC" w:eastAsia="es-EC"/>
          </w:rPr>
          <w:t>Girógrafo con secuencias de figuras geométricas de plástico resistente atóxico, guía de trabajo. Tamaño aproximado referencial 24 cm. Desarrolla habilidades para reconocer formas geométricas y repetir las secuencias de los mismos. Ejercita la ubicación espacial.</w:t>
        </w:r>
        <w:r>
          <w:rPr>
            <w:noProof/>
            <w:webHidden/>
          </w:rPr>
          <w:tab/>
        </w:r>
        <w:r>
          <w:rPr>
            <w:noProof/>
            <w:webHidden/>
          </w:rPr>
          <w:fldChar w:fldCharType="begin"/>
        </w:r>
        <w:r>
          <w:rPr>
            <w:noProof/>
            <w:webHidden/>
          </w:rPr>
          <w:instrText xml:space="preserve"> PAGEREF _Toc483404509 \h </w:instrText>
        </w:r>
        <w:r>
          <w:rPr>
            <w:noProof/>
            <w:webHidden/>
          </w:rPr>
        </w:r>
        <w:r>
          <w:rPr>
            <w:noProof/>
            <w:webHidden/>
          </w:rPr>
          <w:fldChar w:fldCharType="separate"/>
        </w:r>
        <w:r>
          <w:rPr>
            <w:noProof/>
            <w:webHidden/>
          </w:rPr>
          <w:t>52</w:t>
        </w:r>
        <w:r>
          <w:rPr>
            <w:noProof/>
            <w:webHidden/>
          </w:rPr>
          <w:fldChar w:fldCharType="end"/>
        </w:r>
      </w:hyperlink>
    </w:p>
    <w:p w14:paraId="162BCE25"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10" w:history="1">
        <w:r w:rsidRPr="00851E50">
          <w:rPr>
            <w:rStyle w:val="Hipervnculo"/>
            <w:rFonts w:eastAsia="MS Gothic"/>
            <w:noProof/>
            <w:lang w:val="es-CO"/>
          </w:rPr>
          <w:t>1.17</w:t>
        </w:r>
        <w:r>
          <w:rPr>
            <w:noProof/>
            <w:webHidden/>
          </w:rPr>
          <w:tab/>
        </w:r>
        <w:r>
          <w:rPr>
            <w:noProof/>
            <w:webHidden/>
          </w:rPr>
          <w:fldChar w:fldCharType="begin"/>
        </w:r>
        <w:r>
          <w:rPr>
            <w:noProof/>
            <w:webHidden/>
          </w:rPr>
          <w:instrText xml:space="preserve"> PAGEREF _Toc483404510 \h </w:instrText>
        </w:r>
        <w:r>
          <w:rPr>
            <w:noProof/>
            <w:webHidden/>
          </w:rPr>
        </w:r>
        <w:r>
          <w:rPr>
            <w:noProof/>
            <w:webHidden/>
          </w:rPr>
          <w:fldChar w:fldCharType="separate"/>
        </w:r>
        <w:r>
          <w:rPr>
            <w:noProof/>
            <w:webHidden/>
          </w:rPr>
          <w:t>52</w:t>
        </w:r>
        <w:r>
          <w:rPr>
            <w:noProof/>
            <w:webHidden/>
          </w:rPr>
          <w:fldChar w:fldCharType="end"/>
        </w:r>
      </w:hyperlink>
    </w:p>
    <w:p w14:paraId="29902674"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11" w:history="1">
        <w:r w:rsidRPr="00851E50">
          <w:rPr>
            <w:rStyle w:val="Hipervnculo"/>
            <w:rFonts w:eastAsia="MS Gothic"/>
            <w:iCs/>
            <w:noProof/>
            <w:lang w:val="es-CO"/>
          </w:rPr>
          <w:t>Juego laberinto</w:t>
        </w:r>
        <w:r>
          <w:rPr>
            <w:noProof/>
            <w:webHidden/>
          </w:rPr>
          <w:tab/>
        </w:r>
        <w:r>
          <w:rPr>
            <w:noProof/>
            <w:webHidden/>
          </w:rPr>
          <w:fldChar w:fldCharType="begin"/>
        </w:r>
        <w:r>
          <w:rPr>
            <w:noProof/>
            <w:webHidden/>
          </w:rPr>
          <w:instrText xml:space="preserve"> PAGEREF _Toc483404511 \h </w:instrText>
        </w:r>
        <w:r>
          <w:rPr>
            <w:noProof/>
            <w:webHidden/>
          </w:rPr>
        </w:r>
        <w:r>
          <w:rPr>
            <w:noProof/>
            <w:webHidden/>
          </w:rPr>
          <w:fldChar w:fldCharType="separate"/>
        </w:r>
        <w:r>
          <w:rPr>
            <w:noProof/>
            <w:webHidden/>
          </w:rPr>
          <w:t>52</w:t>
        </w:r>
        <w:r>
          <w:rPr>
            <w:noProof/>
            <w:webHidden/>
          </w:rPr>
          <w:fldChar w:fldCharType="end"/>
        </w:r>
      </w:hyperlink>
    </w:p>
    <w:p w14:paraId="1A1FEEC9"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12" w:history="1">
        <w:r w:rsidRPr="00851E50">
          <w:rPr>
            <w:rStyle w:val="Hipervnculo"/>
            <w:rFonts w:eastAsia="MS Gothic"/>
            <w:noProof/>
            <w:lang w:val="es-EC" w:eastAsia="es-EC"/>
          </w:rPr>
          <w:t>Material elaborado en madera MDF 12mm, con 4 formas de secuencias, guía de trabajo. Tamaño aproximado referencial del tablero 29 x 26 cm. Estimula la concentración, orientación y memoria.</w:t>
        </w:r>
        <w:r>
          <w:rPr>
            <w:noProof/>
            <w:webHidden/>
          </w:rPr>
          <w:tab/>
        </w:r>
        <w:r>
          <w:rPr>
            <w:noProof/>
            <w:webHidden/>
          </w:rPr>
          <w:fldChar w:fldCharType="begin"/>
        </w:r>
        <w:r>
          <w:rPr>
            <w:noProof/>
            <w:webHidden/>
          </w:rPr>
          <w:instrText xml:space="preserve"> PAGEREF _Toc483404512 \h </w:instrText>
        </w:r>
        <w:r>
          <w:rPr>
            <w:noProof/>
            <w:webHidden/>
          </w:rPr>
        </w:r>
        <w:r>
          <w:rPr>
            <w:noProof/>
            <w:webHidden/>
          </w:rPr>
          <w:fldChar w:fldCharType="separate"/>
        </w:r>
        <w:r>
          <w:rPr>
            <w:noProof/>
            <w:webHidden/>
          </w:rPr>
          <w:t>52</w:t>
        </w:r>
        <w:r>
          <w:rPr>
            <w:noProof/>
            <w:webHidden/>
          </w:rPr>
          <w:fldChar w:fldCharType="end"/>
        </w:r>
      </w:hyperlink>
    </w:p>
    <w:p w14:paraId="561842CD"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13" w:history="1">
        <w:r w:rsidRPr="00851E50">
          <w:rPr>
            <w:rStyle w:val="Hipervnculo"/>
            <w:rFonts w:eastAsia="MS Gothic"/>
            <w:noProof/>
            <w:lang w:val="es-CO"/>
          </w:rPr>
          <w:t>2.</w:t>
        </w:r>
        <w:r>
          <w:rPr>
            <w:noProof/>
            <w:webHidden/>
          </w:rPr>
          <w:tab/>
        </w:r>
        <w:r>
          <w:rPr>
            <w:noProof/>
            <w:webHidden/>
          </w:rPr>
          <w:fldChar w:fldCharType="begin"/>
        </w:r>
        <w:r>
          <w:rPr>
            <w:noProof/>
            <w:webHidden/>
          </w:rPr>
          <w:instrText xml:space="preserve"> PAGEREF _Toc483404513 \h </w:instrText>
        </w:r>
        <w:r>
          <w:rPr>
            <w:noProof/>
            <w:webHidden/>
          </w:rPr>
        </w:r>
        <w:r>
          <w:rPr>
            <w:noProof/>
            <w:webHidden/>
          </w:rPr>
          <w:fldChar w:fldCharType="separate"/>
        </w:r>
        <w:r>
          <w:rPr>
            <w:noProof/>
            <w:webHidden/>
          </w:rPr>
          <w:t>53</w:t>
        </w:r>
        <w:r>
          <w:rPr>
            <w:noProof/>
            <w:webHidden/>
          </w:rPr>
          <w:fldChar w:fldCharType="end"/>
        </w:r>
      </w:hyperlink>
    </w:p>
    <w:p w14:paraId="7BC78BA2"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14" w:history="1">
        <w:r w:rsidRPr="00851E50">
          <w:rPr>
            <w:rStyle w:val="Hipervnculo"/>
            <w:rFonts w:eastAsia="MS Gothic"/>
            <w:iCs/>
            <w:noProof/>
            <w:lang w:val="es-CO"/>
          </w:rPr>
          <w:t>KIT PARA EDUCACION BASICA</w:t>
        </w:r>
        <w:r>
          <w:rPr>
            <w:noProof/>
            <w:webHidden/>
          </w:rPr>
          <w:tab/>
        </w:r>
        <w:r>
          <w:rPr>
            <w:noProof/>
            <w:webHidden/>
          </w:rPr>
          <w:fldChar w:fldCharType="begin"/>
        </w:r>
        <w:r>
          <w:rPr>
            <w:noProof/>
            <w:webHidden/>
          </w:rPr>
          <w:instrText xml:space="preserve"> PAGEREF _Toc483404514 \h </w:instrText>
        </w:r>
        <w:r>
          <w:rPr>
            <w:noProof/>
            <w:webHidden/>
          </w:rPr>
        </w:r>
        <w:r>
          <w:rPr>
            <w:noProof/>
            <w:webHidden/>
          </w:rPr>
          <w:fldChar w:fldCharType="separate"/>
        </w:r>
        <w:r>
          <w:rPr>
            <w:noProof/>
            <w:webHidden/>
          </w:rPr>
          <w:t>53</w:t>
        </w:r>
        <w:r>
          <w:rPr>
            <w:noProof/>
            <w:webHidden/>
          </w:rPr>
          <w:fldChar w:fldCharType="end"/>
        </w:r>
      </w:hyperlink>
    </w:p>
    <w:p w14:paraId="3144CBE6"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15" w:history="1">
        <w:r w:rsidRPr="00851E50">
          <w:rPr>
            <w:rStyle w:val="Hipervnculo"/>
            <w:rFonts w:eastAsia="MS Gothic"/>
            <w:noProof/>
            <w:lang w:val="es-CO"/>
          </w:rPr>
          <w:t>2.1</w:t>
        </w:r>
        <w:r>
          <w:rPr>
            <w:noProof/>
            <w:webHidden/>
          </w:rPr>
          <w:tab/>
        </w:r>
        <w:r>
          <w:rPr>
            <w:noProof/>
            <w:webHidden/>
          </w:rPr>
          <w:fldChar w:fldCharType="begin"/>
        </w:r>
        <w:r>
          <w:rPr>
            <w:noProof/>
            <w:webHidden/>
          </w:rPr>
          <w:instrText xml:space="preserve"> PAGEREF _Toc483404515 \h </w:instrText>
        </w:r>
        <w:r>
          <w:rPr>
            <w:noProof/>
            <w:webHidden/>
          </w:rPr>
        </w:r>
        <w:r>
          <w:rPr>
            <w:noProof/>
            <w:webHidden/>
          </w:rPr>
          <w:fldChar w:fldCharType="separate"/>
        </w:r>
        <w:r>
          <w:rPr>
            <w:noProof/>
            <w:webHidden/>
          </w:rPr>
          <w:t>53</w:t>
        </w:r>
        <w:r>
          <w:rPr>
            <w:noProof/>
            <w:webHidden/>
          </w:rPr>
          <w:fldChar w:fldCharType="end"/>
        </w:r>
      </w:hyperlink>
    </w:p>
    <w:p w14:paraId="374F0EBF"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16" w:history="1">
        <w:r w:rsidRPr="00851E50">
          <w:rPr>
            <w:rStyle w:val="Hipervnculo"/>
            <w:rFonts w:eastAsia="MS Gothic"/>
            <w:iCs/>
            <w:noProof/>
            <w:lang w:val="es-CO"/>
          </w:rPr>
          <w:t>Lotería de pares</w:t>
        </w:r>
        <w:r>
          <w:rPr>
            <w:noProof/>
            <w:webHidden/>
          </w:rPr>
          <w:tab/>
        </w:r>
        <w:r>
          <w:rPr>
            <w:noProof/>
            <w:webHidden/>
          </w:rPr>
          <w:fldChar w:fldCharType="begin"/>
        </w:r>
        <w:r>
          <w:rPr>
            <w:noProof/>
            <w:webHidden/>
          </w:rPr>
          <w:instrText xml:space="preserve"> PAGEREF _Toc483404516 \h </w:instrText>
        </w:r>
        <w:r>
          <w:rPr>
            <w:noProof/>
            <w:webHidden/>
          </w:rPr>
        </w:r>
        <w:r>
          <w:rPr>
            <w:noProof/>
            <w:webHidden/>
          </w:rPr>
          <w:fldChar w:fldCharType="separate"/>
        </w:r>
        <w:r>
          <w:rPr>
            <w:noProof/>
            <w:webHidden/>
          </w:rPr>
          <w:t>53</w:t>
        </w:r>
        <w:r>
          <w:rPr>
            <w:noProof/>
            <w:webHidden/>
          </w:rPr>
          <w:fldChar w:fldCharType="end"/>
        </w:r>
      </w:hyperlink>
    </w:p>
    <w:p w14:paraId="6EF58735"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17" w:history="1">
        <w:r w:rsidRPr="00851E50">
          <w:rPr>
            <w:rStyle w:val="Hipervnculo"/>
            <w:rFonts w:eastAsia="MS Gothic"/>
            <w:noProof/>
            <w:lang w:val="es-EC" w:eastAsia="es-EC"/>
          </w:rPr>
          <w:t>Material elaborado en madera, serigrafiado con pintura no tóxica y protección UV. Deberá contener 24 fichas, 4 bandejas y 1 guía instructiva. De distintos temas,  Tamaño aproximado referencial: Bandeja: alto:  11cm, ancho: 17 cm y grosor: 0.5 cm</w:t>
        </w:r>
        <w:r>
          <w:rPr>
            <w:noProof/>
            <w:webHidden/>
          </w:rPr>
          <w:tab/>
        </w:r>
        <w:r>
          <w:rPr>
            <w:noProof/>
            <w:webHidden/>
          </w:rPr>
          <w:fldChar w:fldCharType="begin"/>
        </w:r>
        <w:r>
          <w:rPr>
            <w:noProof/>
            <w:webHidden/>
          </w:rPr>
          <w:instrText xml:space="preserve"> PAGEREF _Toc483404517 \h </w:instrText>
        </w:r>
        <w:r>
          <w:rPr>
            <w:noProof/>
            <w:webHidden/>
          </w:rPr>
        </w:r>
        <w:r>
          <w:rPr>
            <w:noProof/>
            <w:webHidden/>
          </w:rPr>
          <w:fldChar w:fldCharType="separate"/>
        </w:r>
        <w:r>
          <w:rPr>
            <w:noProof/>
            <w:webHidden/>
          </w:rPr>
          <w:t>53</w:t>
        </w:r>
        <w:r>
          <w:rPr>
            <w:noProof/>
            <w:webHidden/>
          </w:rPr>
          <w:fldChar w:fldCharType="end"/>
        </w:r>
      </w:hyperlink>
    </w:p>
    <w:p w14:paraId="5C50E394"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18" w:history="1">
        <w:r w:rsidRPr="00851E50">
          <w:rPr>
            <w:rStyle w:val="Hipervnculo"/>
            <w:rFonts w:eastAsia="MS Gothic"/>
            <w:noProof/>
            <w:lang w:val="es-CO"/>
          </w:rPr>
          <w:t>2.2</w:t>
        </w:r>
        <w:r>
          <w:rPr>
            <w:noProof/>
            <w:webHidden/>
          </w:rPr>
          <w:tab/>
        </w:r>
        <w:r>
          <w:rPr>
            <w:noProof/>
            <w:webHidden/>
          </w:rPr>
          <w:fldChar w:fldCharType="begin"/>
        </w:r>
        <w:r>
          <w:rPr>
            <w:noProof/>
            <w:webHidden/>
          </w:rPr>
          <w:instrText xml:space="preserve"> PAGEREF _Toc483404518 \h </w:instrText>
        </w:r>
        <w:r>
          <w:rPr>
            <w:noProof/>
            <w:webHidden/>
          </w:rPr>
        </w:r>
        <w:r>
          <w:rPr>
            <w:noProof/>
            <w:webHidden/>
          </w:rPr>
          <w:fldChar w:fldCharType="separate"/>
        </w:r>
        <w:r>
          <w:rPr>
            <w:noProof/>
            <w:webHidden/>
          </w:rPr>
          <w:t>53</w:t>
        </w:r>
        <w:r>
          <w:rPr>
            <w:noProof/>
            <w:webHidden/>
          </w:rPr>
          <w:fldChar w:fldCharType="end"/>
        </w:r>
      </w:hyperlink>
    </w:p>
    <w:p w14:paraId="26379130"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19" w:history="1">
        <w:r w:rsidRPr="00851E50">
          <w:rPr>
            <w:rStyle w:val="Hipervnculo"/>
            <w:rFonts w:eastAsia="MS Gothic"/>
            <w:iCs/>
            <w:noProof/>
            <w:lang w:val="es-CO"/>
          </w:rPr>
          <w:t>Loterías asociación</w:t>
        </w:r>
        <w:r>
          <w:rPr>
            <w:noProof/>
            <w:webHidden/>
          </w:rPr>
          <w:tab/>
        </w:r>
        <w:r>
          <w:rPr>
            <w:noProof/>
            <w:webHidden/>
          </w:rPr>
          <w:fldChar w:fldCharType="begin"/>
        </w:r>
        <w:r>
          <w:rPr>
            <w:noProof/>
            <w:webHidden/>
          </w:rPr>
          <w:instrText xml:space="preserve"> PAGEREF _Toc483404519 \h </w:instrText>
        </w:r>
        <w:r>
          <w:rPr>
            <w:noProof/>
            <w:webHidden/>
          </w:rPr>
        </w:r>
        <w:r>
          <w:rPr>
            <w:noProof/>
            <w:webHidden/>
          </w:rPr>
          <w:fldChar w:fldCharType="separate"/>
        </w:r>
        <w:r>
          <w:rPr>
            <w:noProof/>
            <w:webHidden/>
          </w:rPr>
          <w:t>53</w:t>
        </w:r>
        <w:r>
          <w:rPr>
            <w:noProof/>
            <w:webHidden/>
          </w:rPr>
          <w:fldChar w:fldCharType="end"/>
        </w:r>
      </w:hyperlink>
    </w:p>
    <w:p w14:paraId="3CC9B1E8"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20" w:history="1">
        <w:r w:rsidRPr="00851E50">
          <w:rPr>
            <w:rStyle w:val="Hipervnculo"/>
            <w:rFonts w:eastAsia="MS Gothic"/>
            <w:noProof/>
            <w:lang w:val="es-EC" w:eastAsia="es-EC"/>
          </w:rPr>
          <w:t>Material elaborado en madera, serigrafiado con pintura no tóxica y protección UV. Debe contener 24 fichas, 4 bandejas y 1 guía instructiva. De distintos temas. Tamaño aproximado referencial de bandeja: alto: 11cm, ancho: 17cm y grosor: 0.5 cm</w:t>
        </w:r>
        <w:r>
          <w:rPr>
            <w:noProof/>
            <w:webHidden/>
          </w:rPr>
          <w:tab/>
        </w:r>
        <w:r>
          <w:rPr>
            <w:noProof/>
            <w:webHidden/>
          </w:rPr>
          <w:fldChar w:fldCharType="begin"/>
        </w:r>
        <w:r>
          <w:rPr>
            <w:noProof/>
            <w:webHidden/>
          </w:rPr>
          <w:instrText xml:space="preserve"> PAGEREF _Toc483404520 \h </w:instrText>
        </w:r>
        <w:r>
          <w:rPr>
            <w:noProof/>
            <w:webHidden/>
          </w:rPr>
        </w:r>
        <w:r>
          <w:rPr>
            <w:noProof/>
            <w:webHidden/>
          </w:rPr>
          <w:fldChar w:fldCharType="separate"/>
        </w:r>
        <w:r>
          <w:rPr>
            <w:noProof/>
            <w:webHidden/>
          </w:rPr>
          <w:t>53</w:t>
        </w:r>
        <w:r>
          <w:rPr>
            <w:noProof/>
            <w:webHidden/>
          </w:rPr>
          <w:fldChar w:fldCharType="end"/>
        </w:r>
      </w:hyperlink>
    </w:p>
    <w:p w14:paraId="20BAF876"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21" w:history="1">
        <w:r w:rsidRPr="00851E50">
          <w:rPr>
            <w:rStyle w:val="Hipervnculo"/>
            <w:rFonts w:eastAsia="MS Gothic"/>
            <w:noProof/>
            <w:lang w:val="es-CO"/>
          </w:rPr>
          <w:t>2.3</w:t>
        </w:r>
        <w:r>
          <w:rPr>
            <w:noProof/>
            <w:webHidden/>
          </w:rPr>
          <w:tab/>
        </w:r>
        <w:r>
          <w:rPr>
            <w:noProof/>
            <w:webHidden/>
          </w:rPr>
          <w:fldChar w:fldCharType="begin"/>
        </w:r>
        <w:r>
          <w:rPr>
            <w:noProof/>
            <w:webHidden/>
          </w:rPr>
          <w:instrText xml:space="preserve"> PAGEREF _Toc483404521 \h </w:instrText>
        </w:r>
        <w:r>
          <w:rPr>
            <w:noProof/>
            <w:webHidden/>
          </w:rPr>
        </w:r>
        <w:r>
          <w:rPr>
            <w:noProof/>
            <w:webHidden/>
          </w:rPr>
          <w:fldChar w:fldCharType="separate"/>
        </w:r>
        <w:r>
          <w:rPr>
            <w:noProof/>
            <w:webHidden/>
          </w:rPr>
          <w:t>53</w:t>
        </w:r>
        <w:r>
          <w:rPr>
            <w:noProof/>
            <w:webHidden/>
          </w:rPr>
          <w:fldChar w:fldCharType="end"/>
        </w:r>
      </w:hyperlink>
    </w:p>
    <w:p w14:paraId="3FDA7EEA"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22" w:history="1">
        <w:r w:rsidRPr="00851E50">
          <w:rPr>
            <w:rStyle w:val="Hipervnculo"/>
            <w:rFonts w:eastAsia="MS Gothic"/>
            <w:iCs/>
            <w:noProof/>
            <w:lang w:val="es-CO"/>
          </w:rPr>
          <w:t>Lotería de espacialidad</w:t>
        </w:r>
        <w:r>
          <w:rPr>
            <w:noProof/>
            <w:webHidden/>
          </w:rPr>
          <w:tab/>
        </w:r>
        <w:r>
          <w:rPr>
            <w:noProof/>
            <w:webHidden/>
          </w:rPr>
          <w:fldChar w:fldCharType="begin"/>
        </w:r>
        <w:r>
          <w:rPr>
            <w:noProof/>
            <w:webHidden/>
          </w:rPr>
          <w:instrText xml:space="preserve"> PAGEREF _Toc483404522 \h </w:instrText>
        </w:r>
        <w:r>
          <w:rPr>
            <w:noProof/>
            <w:webHidden/>
          </w:rPr>
        </w:r>
        <w:r>
          <w:rPr>
            <w:noProof/>
            <w:webHidden/>
          </w:rPr>
          <w:fldChar w:fldCharType="separate"/>
        </w:r>
        <w:r>
          <w:rPr>
            <w:noProof/>
            <w:webHidden/>
          </w:rPr>
          <w:t>53</w:t>
        </w:r>
        <w:r>
          <w:rPr>
            <w:noProof/>
            <w:webHidden/>
          </w:rPr>
          <w:fldChar w:fldCharType="end"/>
        </w:r>
      </w:hyperlink>
    </w:p>
    <w:p w14:paraId="3C43ABC1"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23" w:history="1">
        <w:r w:rsidRPr="00851E50">
          <w:rPr>
            <w:rStyle w:val="Hipervnculo"/>
            <w:rFonts w:eastAsia="MS Gothic"/>
            <w:noProof/>
            <w:lang w:val="es-EC" w:eastAsia="es-EC"/>
          </w:rPr>
          <w:t>Material elaborado en madera, serigrafiado con pintura no tóxica y protección UV. Debe contener 24 fichas, 4 bandejas y 1 guía instructiva. De distintos temas. Tamaño aproximado referencial de bandeja: alto: 11cm, ancho: 17 cm y Grosor: 0.5cm, Fichas: alto: 5.3cm, ancho:5.3cm, grosor: 0.5 cm</w:t>
        </w:r>
        <w:r>
          <w:rPr>
            <w:noProof/>
            <w:webHidden/>
          </w:rPr>
          <w:tab/>
        </w:r>
        <w:r>
          <w:rPr>
            <w:noProof/>
            <w:webHidden/>
          </w:rPr>
          <w:fldChar w:fldCharType="begin"/>
        </w:r>
        <w:r>
          <w:rPr>
            <w:noProof/>
            <w:webHidden/>
          </w:rPr>
          <w:instrText xml:space="preserve"> PAGEREF _Toc483404523 \h </w:instrText>
        </w:r>
        <w:r>
          <w:rPr>
            <w:noProof/>
            <w:webHidden/>
          </w:rPr>
        </w:r>
        <w:r>
          <w:rPr>
            <w:noProof/>
            <w:webHidden/>
          </w:rPr>
          <w:fldChar w:fldCharType="separate"/>
        </w:r>
        <w:r>
          <w:rPr>
            <w:noProof/>
            <w:webHidden/>
          </w:rPr>
          <w:t>53</w:t>
        </w:r>
        <w:r>
          <w:rPr>
            <w:noProof/>
            <w:webHidden/>
          </w:rPr>
          <w:fldChar w:fldCharType="end"/>
        </w:r>
      </w:hyperlink>
    </w:p>
    <w:p w14:paraId="0B20CF4D"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24" w:history="1">
        <w:r w:rsidRPr="00851E50">
          <w:rPr>
            <w:rStyle w:val="Hipervnculo"/>
            <w:rFonts w:eastAsia="MS Gothic"/>
            <w:noProof/>
            <w:lang w:val="es-CO"/>
          </w:rPr>
          <w:t>2.4</w:t>
        </w:r>
        <w:r>
          <w:rPr>
            <w:noProof/>
            <w:webHidden/>
          </w:rPr>
          <w:tab/>
        </w:r>
        <w:r>
          <w:rPr>
            <w:noProof/>
            <w:webHidden/>
          </w:rPr>
          <w:fldChar w:fldCharType="begin"/>
        </w:r>
        <w:r>
          <w:rPr>
            <w:noProof/>
            <w:webHidden/>
          </w:rPr>
          <w:instrText xml:space="preserve"> PAGEREF _Toc483404524 \h </w:instrText>
        </w:r>
        <w:r>
          <w:rPr>
            <w:noProof/>
            <w:webHidden/>
          </w:rPr>
        </w:r>
        <w:r>
          <w:rPr>
            <w:noProof/>
            <w:webHidden/>
          </w:rPr>
          <w:fldChar w:fldCharType="separate"/>
        </w:r>
        <w:r>
          <w:rPr>
            <w:noProof/>
            <w:webHidden/>
          </w:rPr>
          <w:t>53</w:t>
        </w:r>
        <w:r>
          <w:rPr>
            <w:noProof/>
            <w:webHidden/>
          </w:rPr>
          <w:fldChar w:fldCharType="end"/>
        </w:r>
      </w:hyperlink>
    </w:p>
    <w:p w14:paraId="04BD7BB1"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25" w:history="1">
        <w:r w:rsidRPr="00851E50">
          <w:rPr>
            <w:rStyle w:val="Hipervnculo"/>
            <w:rFonts w:eastAsia="MS Gothic"/>
            <w:iCs/>
            <w:noProof/>
            <w:lang w:val="es-CO"/>
          </w:rPr>
          <w:t>Set de letras móviles</w:t>
        </w:r>
        <w:r>
          <w:rPr>
            <w:noProof/>
            <w:webHidden/>
          </w:rPr>
          <w:tab/>
        </w:r>
        <w:r>
          <w:rPr>
            <w:noProof/>
            <w:webHidden/>
          </w:rPr>
          <w:fldChar w:fldCharType="begin"/>
        </w:r>
        <w:r>
          <w:rPr>
            <w:noProof/>
            <w:webHidden/>
          </w:rPr>
          <w:instrText xml:space="preserve"> PAGEREF _Toc483404525 \h </w:instrText>
        </w:r>
        <w:r>
          <w:rPr>
            <w:noProof/>
            <w:webHidden/>
          </w:rPr>
        </w:r>
        <w:r>
          <w:rPr>
            <w:noProof/>
            <w:webHidden/>
          </w:rPr>
          <w:fldChar w:fldCharType="separate"/>
        </w:r>
        <w:r>
          <w:rPr>
            <w:noProof/>
            <w:webHidden/>
          </w:rPr>
          <w:t>53</w:t>
        </w:r>
        <w:r>
          <w:rPr>
            <w:noProof/>
            <w:webHidden/>
          </w:rPr>
          <w:fldChar w:fldCharType="end"/>
        </w:r>
      </w:hyperlink>
    </w:p>
    <w:p w14:paraId="743EEA0C"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26" w:history="1">
        <w:r w:rsidRPr="00851E50">
          <w:rPr>
            <w:rStyle w:val="Hipervnculo"/>
            <w:rFonts w:eastAsia="MS Gothic"/>
            <w:noProof/>
            <w:lang w:val="es-CO"/>
          </w:rPr>
          <w:t>2.5</w:t>
        </w:r>
        <w:r>
          <w:rPr>
            <w:noProof/>
            <w:webHidden/>
          </w:rPr>
          <w:tab/>
        </w:r>
        <w:r>
          <w:rPr>
            <w:noProof/>
            <w:webHidden/>
          </w:rPr>
          <w:fldChar w:fldCharType="begin"/>
        </w:r>
        <w:r>
          <w:rPr>
            <w:noProof/>
            <w:webHidden/>
          </w:rPr>
          <w:instrText xml:space="preserve"> PAGEREF _Toc483404526 \h </w:instrText>
        </w:r>
        <w:r>
          <w:rPr>
            <w:noProof/>
            <w:webHidden/>
          </w:rPr>
        </w:r>
        <w:r>
          <w:rPr>
            <w:noProof/>
            <w:webHidden/>
          </w:rPr>
          <w:fldChar w:fldCharType="separate"/>
        </w:r>
        <w:r>
          <w:rPr>
            <w:noProof/>
            <w:webHidden/>
          </w:rPr>
          <w:t>53</w:t>
        </w:r>
        <w:r>
          <w:rPr>
            <w:noProof/>
            <w:webHidden/>
          </w:rPr>
          <w:fldChar w:fldCharType="end"/>
        </w:r>
      </w:hyperlink>
    </w:p>
    <w:p w14:paraId="2CA5C9C5"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27" w:history="1">
        <w:r w:rsidRPr="00851E50">
          <w:rPr>
            <w:rStyle w:val="Hipervnculo"/>
            <w:rFonts w:eastAsia="MS Gothic"/>
            <w:iCs/>
            <w:noProof/>
            <w:lang w:val="es-CO"/>
          </w:rPr>
          <w:t>Números multisensorial</w:t>
        </w:r>
        <w:r>
          <w:rPr>
            <w:noProof/>
            <w:webHidden/>
          </w:rPr>
          <w:tab/>
        </w:r>
        <w:r>
          <w:rPr>
            <w:noProof/>
            <w:webHidden/>
          </w:rPr>
          <w:fldChar w:fldCharType="begin"/>
        </w:r>
        <w:r>
          <w:rPr>
            <w:noProof/>
            <w:webHidden/>
          </w:rPr>
          <w:instrText xml:space="preserve"> PAGEREF _Toc483404527 \h </w:instrText>
        </w:r>
        <w:r>
          <w:rPr>
            <w:noProof/>
            <w:webHidden/>
          </w:rPr>
        </w:r>
        <w:r>
          <w:rPr>
            <w:noProof/>
            <w:webHidden/>
          </w:rPr>
          <w:fldChar w:fldCharType="separate"/>
        </w:r>
        <w:r>
          <w:rPr>
            <w:noProof/>
            <w:webHidden/>
          </w:rPr>
          <w:t>53</w:t>
        </w:r>
        <w:r>
          <w:rPr>
            <w:noProof/>
            <w:webHidden/>
          </w:rPr>
          <w:fldChar w:fldCharType="end"/>
        </w:r>
      </w:hyperlink>
    </w:p>
    <w:p w14:paraId="6F3A4455"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28" w:history="1">
        <w:r w:rsidRPr="00851E50">
          <w:rPr>
            <w:rStyle w:val="Hipervnculo"/>
            <w:rFonts w:eastAsia="MS Gothic"/>
            <w:noProof/>
            <w:lang w:val="es-EC" w:eastAsia="es-EC"/>
          </w:rPr>
          <w:t>1 caja resistente con 28 tarjetas de alto relieve en plástico atoxico resistente, y una guía instructiva. Cada número tiene dibujado flechas direccionales impresas para la correcta formación de los números. Medidas</w:t>
        </w:r>
        <w:r w:rsidRPr="00851E50">
          <w:rPr>
            <w:rStyle w:val="Hipervnculo"/>
            <w:rFonts w:eastAsia="MS Gothic"/>
            <w:noProof/>
            <w:lang w:eastAsia="es-EC"/>
          </w:rPr>
          <w:t xml:space="preserve"> </w:t>
        </w:r>
        <w:r w:rsidRPr="00851E50">
          <w:rPr>
            <w:rStyle w:val="Hipervnculo"/>
            <w:rFonts w:eastAsia="MS Gothic"/>
            <w:noProof/>
            <w:lang w:val="es-EC" w:eastAsia="es-EC"/>
          </w:rPr>
          <w:t>aproximadas</w:t>
        </w:r>
        <w:r w:rsidRPr="00851E50">
          <w:rPr>
            <w:rStyle w:val="Hipervnculo"/>
            <w:rFonts w:eastAsia="MS Gothic"/>
            <w:noProof/>
            <w:lang w:eastAsia="es-EC"/>
          </w:rPr>
          <w:t xml:space="preserve"> </w:t>
        </w:r>
        <w:r w:rsidRPr="00851E50">
          <w:rPr>
            <w:rStyle w:val="Hipervnculo"/>
            <w:rFonts w:eastAsia="MS Gothic"/>
            <w:noProof/>
            <w:lang w:val="es-EC" w:eastAsia="es-EC"/>
          </w:rPr>
          <w:t>referenciales</w:t>
        </w:r>
        <w:r w:rsidRPr="00851E50">
          <w:rPr>
            <w:rStyle w:val="Hipervnculo"/>
            <w:rFonts w:eastAsia="MS Gothic"/>
            <w:noProof/>
            <w:lang w:eastAsia="es-EC"/>
          </w:rPr>
          <w:t xml:space="preserve">: alto: 9 cm, </w:t>
        </w:r>
        <w:r w:rsidRPr="00851E50">
          <w:rPr>
            <w:rStyle w:val="Hipervnculo"/>
            <w:rFonts w:eastAsia="MS Gothic"/>
            <w:noProof/>
            <w:lang w:val="es-EC" w:eastAsia="es-EC"/>
          </w:rPr>
          <w:t>ancho</w:t>
        </w:r>
        <w:r w:rsidRPr="00851E50">
          <w:rPr>
            <w:rStyle w:val="Hipervnculo"/>
            <w:rFonts w:eastAsia="MS Gothic"/>
            <w:noProof/>
            <w:lang w:eastAsia="es-EC"/>
          </w:rPr>
          <w:t>: 11.5 cm</w:t>
        </w:r>
        <w:r>
          <w:rPr>
            <w:noProof/>
            <w:webHidden/>
          </w:rPr>
          <w:tab/>
        </w:r>
        <w:r>
          <w:rPr>
            <w:noProof/>
            <w:webHidden/>
          </w:rPr>
          <w:fldChar w:fldCharType="begin"/>
        </w:r>
        <w:r>
          <w:rPr>
            <w:noProof/>
            <w:webHidden/>
          </w:rPr>
          <w:instrText xml:space="preserve"> PAGEREF _Toc483404528 \h </w:instrText>
        </w:r>
        <w:r>
          <w:rPr>
            <w:noProof/>
            <w:webHidden/>
          </w:rPr>
        </w:r>
        <w:r>
          <w:rPr>
            <w:noProof/>
            <w:webHidden/>
          </w:rPr>
          <w:fldChar w:fldCharType="separate"/>
        </w:r>
        <w:r>
          <w:rPr>
            <w:noProof/>
            <w:webHidden/>
          </w:rPr>
          <w:t>53</w:t>
        </w:r>
        <w:r>
          <w:rPr>
            <w:noProof/>
            <w:webHidden/>
          </w:rPr>
          <w:fldChar w:fldCharType="end"/>
        </w:r>
      </w:hyperlink>
    </w:p>
    <w:p w14:paraId="295C72CE"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29" w:history="1">
        <w:r w:rsidRPr="00851E50">
          <w:rPr>
            <w:rStyle w:val="Hipervnculo"/>
            <w:rFonts w:eastAsia="MS Gothic"/>
            <w:noProof/>
            <w:lang w:val="es-CO"/>
          </w:rPr>
          <w:t>2.6</w:t>
        </w:r>
        <w:r>
          <w:rPr>
            <w:noProof/>
            <w:webHidden/>
          </w:rPr>
          <w:tab/>
        </w:r>
        <w:r>
          <w:rPr>
            <w:noProof/>
            <w:webHidden/>
          </w:rPr>
          <w:fldChar w:fldCharType="begin"/>
        </w:r>
        <w:r>
          <w:rPr>
            <w:noProof/>
            <w:webHidden/>
          </w:rPr>
          <w:instrText xml:space="preserve"> PAGEREF _Toc483404529 \h </w:instrText>
        </w:r>
        <w:r>
          <w:rPr>
            <w:noProof/>
            <w:webHidden/>
          </w:rPr>
        </w:r>
        <w:r>
          <w:rPr>
            <w:noProof/>
            <w:webHidden/>
          </w:rPr>
          <w:fldChar w:fldCharType="separate"/>
        </w:r>
        <w:r>
          <w:rPr>
            <w:noProof/>
            <w:webHidden/>
          </w:rPr>
          <w:t>53</w:t>
        </w:r>
        <w:r>
          <w:rPr>
            <w:noProof/>
            <w:webHidden/>
          </w:rPr>
          <w:fldChar w:fldCharType="end"/>
        </w:r>
      </w:hyperlink>
    </w:p>
    <w:p w14:paraId="5AAD217A"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30" w:history="1">
        <w:r w:rsidRPr="00851E50">
          <w:rPr>
            <w:rStyle w:val="Hipervnculo"/>
            <w:rFonts w:eastAsia="MS Gothic"/>
            <w:iCs/>
            <w:noProof/>
            <w:lang w:val="es-CO"/>
          </w:rPr>
          <w:t>Abecedario mayúsculas multisensorial</w:t>
        </w:r>
        <w:r>
          <w:rPr>
            <w:noProof/>
            <w:webHidden/>
          </w:rPr>
          <w:tab/>
        </w:r>
        <w:r>
          <w:rPr>
            <w:noProof/>
            <w:webHidden/>
          </w:rPr>
          <w:fldChar w:fldCharType="begin"/>
        </w:r>
        <w:r>
          <w:rPr>
            <w:noProof/>
            <w:webHidden/>
          </w:rPr>
          <w:instrText xml:space="preserve"> PAGEREF _Toc483404530 \h </w:instrText>
        </w:r>
        <w:r>
          <w:rPr>
            <w:noProof/>
            <w:webHidden/>
          </w:rPr>
        </w:r>
        <w:r>
          <w:rPr>
            <w:noProof/>
            <w:webHidden/>
          </w:rPr>
          <w:fldChar w:fldCharType="separate"/>
        </w:r>
        <w:r>
          <w:rPr>
            <w:noProof/>
            <w:webHidden/>
          </w:rPr>
          <w:t>53</w:t>
        </w:r>
        <w:r>
          <w:rPr>
            <w:noProof/>
            <w:webHidden/>
          </w:rPr>
          <w:fldChar w:fldCharType="end"/>
        </w:r>
      </w:hyperlink>
    </w:p>
    <w:p w14:paraId="3EEA1A97"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31" w:history="1">
        <w:r w:rsidRPr="00851E50">
          <w:rPr>
            <w:rStyle w:val="Hipervnculo"/>
            <w:rFonts w:eastAsia="MS Gothic"/>
            <w:noProof/>
            <w:lang w:val="es-EC" w:eastAsia="es-EC"/>
          </w:rPr>
          <w:t>1 caja resistente con 27 tarjetas de alto relieve en plástico atoxico resistente, y una guía instructiva. Cada letra mayúscula tiene dibujado flechas direccionales impresas para la correcta formación de las letras. Tamaño</w:t>
        </w:r>
        <w:r w:rsidRPr="00851E50">
          <w:rPr>
            <w:rStyle w:val="Hipervnculo"/>
            <w:rFonts w:eastAsia="MS Gothic"/>
            <w:noProof/>
            <w:lang w:eastAsia="es-EC"/>
          </w:rPr>
          <w:t xml:space="preserve"> </w:t>
        </w:r>
        <w:r w:rsidRPr="00851E50">
          <w:rPr>
            <w:rStyle w:val="Hipervnculo"/>
            <w:rFonts w:eastAsia="MS Gothic"/>
            <w:noProof/>
            <w:lang w:val="es-EC" w:eastAsia="es-EC"/>
          </w:rPr>
          <w:t>aproximado</w:t>
        </w:r>
        <w:r w:rsidRPr="00851E50">
          <w:rPr>
            <w:rStyle w:val="Hipervnculo"/>
            <w:rFonts w:eastAsia="MS Gothic"/>
            <w:noProof/>
            <w:lang w:eastAsia="es-EC"/>
          </w:rPr>
          <w:t xml:space="preserve"> </w:t>
        </w:r>
        <w:r w:rsidRPr="00851E50">
          <w:rPr>
            <w:rStyle w:val="Hipervnculo"/>
            <w:rFonts w:eastAsia="MS Gothic"/>
            <w:noProof/>
            <w:lang w:val="es-EC" w:eastAsia="es-EC"/>
          </w:rPr>
          <w:t>referencial</w:t>
        </w:r>
        <w:r w:rsidRPr="00851E50">
          <w:rPr>
            <w:rStyle w:val="Hipervnculo"/>
            <w:rFonts w:eastAsia="MS Gothic"/>
            <w:noProof/>
            <w:lang w:eastAsia="es-EC"/>
          </w:rPr>
          <w:t xml:space="preserve"> alto: 9 cm, </w:t>
        </w:r>
        <w:r w:rsidRPr="00851E50">
          <w:rPr>
            <w:rStyle w:val="Hipervnculo"/>
            <w:rFonts w:eastAsia="MS Gothic"/>
            <w:noProof/>
            <w:lang w:val="es-EC" w:eastAsia="es-EC"/>
          </w:rPr>
          <w:t>ancho</w:t>
        </w:r>
        <w:r w:rsidRPr="00851E50">
          <w:rPr>
            <w:rStyle w:val="Hipervnculo"/>
            <w:rFonts w:eastAsia="MS Gothic"/>
            <w:noProof/>
            <w:lang w:eastAsia="es-EC"/>
          </w:rPr>
          <w:t>: 11.5 cm</w:t>
        </w:r>
        <w:r>
          <w:rPr>
            <w:noProof/>
            <w:webHidden/>
          </w:rPr>
          <w:tab/>
        </w:r>
        <w:r>
          <w:rPr>
            <w:noProof/>
            <w:webHidden/>
          </w:rPr>
          <w:fldChar w:fldCharType="begin"/>
        </w:r>
        <w:r>
          <w:rPr>
            <w:noProof/>
            <w:webHidden/>
          </w:rPr>
          <w:instrText xml:space="preserve"> PAGEREF _Toc483404531 \h </w:instrText>
        </w:r>
        <w:r>
          <w:rPr>
            <w:noProof/>
            <w:webHidden/>
          </w:rPr>
        </w:r>
        <w:r>
          <w:rPr>
            <w:noProof/>
            <w:webHidden/>
          </w:rPr>
          <w:fldChar w:fldCharType="separate"/>
        </w:r>
        <w:r>
          <w:rPr>
            <w:noProof/>
            <w:webHidden/>
          </w:rPr>
          <w:t>53</w:t>
        </w:r>
        <w:r>
          <w:rPr>
            <w:noProof/>
            <w:webHidden/>
          </w:rPr>
          <w:fldChar w:fldCharType="end"/>
        </w:r>
      </w:hyperlink>
    </w:p>
    <w:p w14:paraId="360AE175"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32" w:history="1">
        <w:r w:rsidRPr="00851E50">
          <w:rPr>
            <w:rStyle w:val="Hipervnculo"/>
            <w:rFonts w:eastAsia="MS Gothic"/>
            <w:noProof/>
            <w:lang w:val="es-CO"/>
          </w:rPr>
          <w:t>2.7</w:t>
        </w:r>
        <w:r>
          <w:rPr>
            <w:noProof/>
            <w:webHidden/>
          </w:rPr>
          <w:tab/>
        </w:r>
        <w:r>
          <w:rPr>
            <w:noProof/>
            <w:webHidden/>
          </w:rPr>
          <w:fldChar w:fldCharType="begin"/>
        </w:r>
        <w:r>
          <w:rPr>
            <w:noProof/>
            <w:webHidden/>
          </w:rPr>
          <w:instrText xml:space="preserve"> PAGEREF _Toc483404532 \h </w:instrText>
        </w:r>
        <w:r>
          <w:rPr>
            <w:noProof/>
            <w:webHidden/>
          </w:rPr>
        </w:r>
        <w:r>
          <w:rPr>
            <w:noProof/>
            <w:webHidden/>
          </w:rPr>
          <w:fldChar w:fldCharType="separate"/>
        </w:r>
        <w:r>
          <w:rPr>
            <w:noProof/>
            <w:webHidden/>
          </w:rPr>
          <w:t>54</w:t>
        </w:r>
        <w:r>
          <w:rPr>
            <w:noProof/>
            <w:webHidden/>
          </w:rPr>
          <w:fldChar w:fldCharType="end"/>
        </w:r>
      </w:hyperlink>
    </w:p>
    <w:p w14:paraId="5A780DBC"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33" w:history="1">
        <w:r w:rsidRPr="00851E50">
          <w:rPr>
            <w:rStyle w:val="Hipervnculo"/>
            <w:rFonts w:eastAsia="MS Gothic"/>
            <w:iCs/>
            <w:noProof/>
            <w:lang w:val="es-CO"/>
          </w:rPr>
          <w:t>Abecedario minúsculas multisensorial</w:t>
        </w:r>
        <w:r>
          <w:rPr>
            <w:noProof/>
            <w:webHidden/>
          </w:rPr>
          <w:tab/>
        </w:r>
        <w:r>
          <w:rPr>
            <w:noProof/>
            <w:webHidden/>
          </w:rPr>
          <w:fldChar w:fldCharType="begin"/>
        </w:r>
        <w:r>
          <w:rPr>
            <w:noProof/>
            <w:webHidden/>
          </w:rPr>
          <w:instrText xml:space="preserve"> PAGEREF _Toc483404533 \h </w:instrText>
        </w:r>
        <w:r>
          <w:rPr>
            <w:noProof/>
            <w:webHidden/>
          </w:rPr>
        </w:r>
        <w:r>
          <w:rPr>
            <w:noProof/>
            <w:webHidden/>
          </w:rPr>
          <w:fldChar w:fldCharType="separate"/>
        </w:r>
        <w:r>
          <w:rPr>
            <w:noProof/>
            <w:webHidden/>
          </w:rPr>
          <w:t>54</w:t>
        </w:r>
        <w:r>
          <w:rPr>
            <w:noProof/>
            <w:webHidden/>
          </w:rPr>
          <w:fldChar w:fldCharType="end"/>
        </w:r>
      </w:hyperlink>
    </w:p>
    <w:p w14:paraId="4AB3C308"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34" w:history="1">
        <w:r w:rsidRPr="00851E50">
          <w:rPr>
            <w:rStyle w:val="Hipervnculo"/>
            <w:rFonts w:eastAsia="MS Gothic"/>
            <w:noProof/>
            <w:lang w:val="es-EC" w:eastAsia="es-EC"/>
          </w:rPr>
          <w:t>1 caja resistente con 27 tarjetas de alto relieve en plástico atoxico resistente, y una guía instructiva. Cada letra minúscula tiene dibujado flechas direccionales impresas para la correcta formación de las letras.  Tamaño</w:t>
        </w:r>
        <w:r w:rsidRPr="00851E50">
          <w:rPr>
            <w:rStyle w:val="Hipervnculo"/>
            <w:rFonts w:eastAsia="MS Gothic"/>
            <w:noProof/>
            <w:lang w:eastAsia="es-EC"/>
          </w:rPr>
          <w:t xml:space="preserve"> </w:t>
        </w:r>
        <w:r w:rsidRPr="00851E50">
          <w:rPr>
            <w:rStyle w:val="Hipervnculo"/>
            <w:rFonts w:eastAsia="MS Gothic"/>
            <w:noProof/>
            <w:lang w:val="es-EC" w:eastAsia="es-EC"/>
          </w:rPr>
          <w:t>aproximado</w:t>
        </w:r>
        <w:r w:rsidRPr="00851E50">
          <w:rPr>
            <w:rStyle w:val="Hipervnculo"/>
            <w:rFonts w:eastAsia="MS Gothic"/>
            <w:noProof/>
            <w:lang w:eastAsia="es-EC"/>
          </w:rPr>
          <w:t xml:space="preserve"> </w:t>
        </w:r>
        <w:r w:rsidRPr="00851E50">
          <w:rPr>
            <w:rStyle w:val="Hipervnculo"/>
            <w:rFonts w:eastAsia="MS Gothic"/>
            <w:noProof/>
            <w:lang w:val="es-EC" w:eastAsia="es-EC"/>
          </w:rPr>
          <w:t>referencial</w:t>
        </w:r>
        <w:r w:rsidRPr="00851E50">
          <w:rPr>
            <w:rStyle w:val="Hipervnculo"/>
            <w:rFonts w:eastAsia="MS Gothic"/>
            <w:noProof/>
            <w:lang w:eastAsia="es-EC"/>
          </w:rPr>
          <w:t xml:space="preserve">: alto: 9 cm </w:t>
        </w:r>
        <w:r w:rsidRPr="00851E50">
          <w:rPr>
            <w:rStyle w:val="Hipervnculo"/>
            <w:rFonts w:eastAsia="MS Gothic"/>
            <w:noProof/>
            <w:lang w:val="es-EC" w:eastAsia="es-EC"/>
          </w:rPr>
          <w:t>ancho</w:t>
        </w:r>
        <w:r w:rsidRPr="00851E50">
          <w:rPr>
            <w:rStyle w:val="Hipervnculo"/>
            <w:rFonts w:eastAsia="MS Gothic"/>
            <w:noProof/>
            <w:lang w:eastAsia="es-EC"/>
          </w:rPr>
          <w:t>: 11.5 cm</w:t>
        </w:r>
        <w:r>
          <w:rPr>
            <w:noProof/>
            <w:webHidden/>
          </w:rPr>
          <w:tab/>
        </w:r>
        <w:r>
          <w:rPr>
            <w:noProof/>
            <w:webHidden/>
          </w:rPr>
          <w:fldChar w:fldCharType="begin"/>
        </w:r>
        <w:r>
          <w:rPr>
            <w:noProof/>
            <w:webHidden/>
          </w:rPr>
          <w:instrText xml:space="preserve"> PAGEREF _Toc483404534 \h </w:instrText>
        </w:r>
        <w:r>
          <w:rPr>
            <w:noProof/>
            <w:webHidden/>
          </w:rPr>
        </w:r>
        <w:r>
          <w:rPr>
            <w:noProof/>
            <w:webHidden/>
          </w:rPr>
          <w:fldChar w:fldCharType="separate"/>
        </w:r>
        <w:r>
          <w:rPr>
            <w:noProof/>
            <w:webHidden/>
          </w:rPr>
          <w:t>54</w:t>
        </w:r>
        <w:r>
          <w:rPr>
            <w:noProof/>
            <w:webHidden/>
          </w:rPr>
          <w:fldChar w:fldCharType="end"/>
        </w:r>
      </w:hyperlink>
    </w:p>
    <w:p w14:paraId="6D4DECA9"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35" w:history="1">
        <w:r w:rsidRPr="00851E50">
          <w:rPr>
            <w:rStyle w:val="Hipervnculo"/>
            <w:rFonts w:eastAsia="MS Gothic"/>
            <w:noProof/>
            <w:lang w:val="es-CO"/>
          </w:rPr>
          <w:t>2.8</w:t>
        </w:r>
        <w:r>
          <w:rPr>
            <w:noProof/>
            <w:webHidden/>
          </w:rPr>
          <w:tab/>
        </w:r>
        <w:r>
          <w:rPr>
            <w:noProof/>
            <w:webHidden/>
          </w:rPr>
          <w:fldChar w:fldCharType="begin"/>
        </w:r>
        <w:r>
          <w:rPr>
            <w:noProof/>
            <w:webHidden/>
          </w:rPr>
          <w:instrText xml:space="preserve"> PAGEREF _Toc483404535 \h </w:instrText>
        </w:r>
        <w:r>
          <w:rPr>
            <w:noProof/>
            <w:webHidden/>
          </w:rPr>
        </w:r>
        <w:r>
          <w:rPr>
            <w:noProof/>
            <w:webHidden/>
          </w:rPr>
          <w:fldChar w:fldCharType="separate"/>
        </w:r>
        <w:r>
          <w:rPr>
            <w:noProof/>
            <w:webHidden/>
          </w:rPr>
          <w:t>54</w:t>
        </w:r>
        <w:r>
          <w:rPr>
            <w:noProof/>
            <w:webHidden/>
          </w:rPr>
          <w:fldChar w:fldCharType="end"/>
        </w:r>
      </w:hyperlink>
    </w:p>
    <w:p w14:paraId="617CF8AB"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36" w:history="1">
        <w:r w:rsidRPr="00851E50">
          <w:rPr>
            <w:rStyle w:val="Hipervnculo"/>
            <w:rFonts w:eastAsia="MS Gothic"/>
            <w:iCs/>
            <w:noProof/>
            <w:lang w:val="es-CO"/>
          </w:rPr>
          <w:t>Cuadros de doble entrada No. 1</w:t>
        </w:r>
        <w:r>
          <w:rPr>
            <w:noProof/>
            <w:webHidden/>
          </w:rPr>
          <w:tab/>
        </w:r>
        <w:r>
          <w:rPr>
            <w:noProof/>
            <w:webHidden/>
          </w:rPr>
          <w:fldChar w:fldCharType="begin"/>
        </w:r>
        <w:r>
          <w:rPr>
            <w:noProof/>
            <w:webHidden/>
          </w:rPr>
          <w:instrText xml:space="preserve"> PAGEREF _Toc483404536 \h </w:instrText>
        </w:r>
        <w:r>
          <w:rPr>
            <w:noProof/>
            <w:webHidden/>
          </w:rPr>
        </w:r>
        <w:r>
          <w:rPr>
            <w:noProof/>
            <w:webHidden/>
          </w:rPr>
          <w:fldChar w:fldCharType="separate"/>
        </w:r>
        <w:r>
          <w:rPr>
            <w:noProof/>
            <w:webHidden/>
          </w:rPr>
          <w:t>54</w:t>
        </w:r>
        <w:r>
          <w:rPr>
            <w:noProof/>
            <w:webHidden/>
          </w:rPr>
          <w:fldChar w:fldCharType="end"/>
        </w:r>
      </w:hyperlink>
    </w:p>
    <w:p w14:paraId="125C99E8"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37" w:history="1">
        <w:r w:rsidRPr="00851E50">
          <w:rPr>
            <w:rStyle w:val="Hipervnculo"/>
            <w:rFonts w:eastAsia="MS Gothic"/>
            <w:noProof/>
            <w:lang w:val="es-EC" w:eastAsia="es-EC"/>
          </w:rPr>
          <w:t>Cuadro de doble entrada Nº 1, contiene 2 tableros plástico resistentes atóxico, tamaño aproximado referencia 29 x 29cm, 32 fichas plásticas atoxicas tamaño aproximado 5,2 x 5,2 cm y una guía de trabajo, con imágenes que ayuden  a la organización y sistematización  de la información a través del juego, desarrollar parte de la preparación del niño para la matemática.</w:t>
        </w:r>
        <w:r>
          <w:rPr>
            <w:noProof/>
            <w:webHidden/>
          </w:rPr>
          <w:tab/>
        </w:r>
        <w:r>
          <w:rPr>
            <w:noProof/>
            <w:webHidden/>
          </w:rPr>
          <w:fldChar w:fldCharType="begin"/>
        </w:r>
        <w:r>
          <w:rPr>
            <w:noProof/>
            <w:webHidden/>
          </w:rPr>
          <w:instrText xml:space="preserve"> PAGEREF _Toc483404537 \h </w:instrText>
        </w:r>
        <w:r>
          <w:rPr>
            <w:noProof/>
            <w:webHidden/>
          </w:rPr>
        </w:r>
        <w:r>
          <w:rPr>
            <w:noProof/>
            <w:webHidden/>
          </w:rPr>
          <w:fldChar w:fldCharType="separate"/>
        </w:r>
        <w:r>
          <w:rPr>
            <w:noProof/>
            <w:webHidden/>
          </w:rPr>
          <w:t>54</w:t>
        </w:r>
        <w:r>
          <w:rPr>
            <w:noProof/>
            <w:webHidden/>
          </w:rPr>
          <w:fldChar w:fldCharType="end"/>
        </w:r>
      </w:hyperlink>
    </w:p>
    <w:p w14:paraId="05890E56"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38" w:history="1">
        <w:r w:rsidRPr="00851E50">
          <w:rPr>
            <w:rStyle w:val="Hipervnculo"/>
            <w:rFonts w:eastAsia="MS Gothic"/>
            <w:noProof/>
            <w:lang w:val="es-CO"/>
          </w:rPr>
          <w:t>2.9</w:t>
        </w:r>
        <w:r>
          <w:rPr>
            <w:noProof/>
            <w:webHidden/>
          </w:rPr>
          <w:tab/>
        </w:r>
        <w:r>
          <w:rPr>
            <w:noProof/>
            <w:webHidden/>
          </w:rPr>
          <w:fldChar w:fldCharType="begin"/>
        </w:r>
        <w:r>
          <w:rPr>
            <w:noProof/>
            <w:webHidden/>
          </w:rPr>
          <w:instrText xml:space="preserve"> PAGEREF _Toc483404538 \h </w:instrText>
        </w:r>
        <w:r>
          <w:rPr>
            <w:noProof/>
            <w:webHidden/>
          </w:rPr>
        </w:r>
        <w:r>
          <w:rPr>
            <w:noProof/>
            <w:webHidden/>
          </w:rPr>
          <w:fldChar w:fldCharType="separate"/>
        </w:r>
        <w:r>
          <w:rPr>
            <w:noProof/>
            <w:webHidden/>
          </w:rPr>
          <w:t>54</w:t>
        </w:r>
        <w:r>
          <w:rPr>
            <w:noProof/>
            <w:webHidden/>
          </w:rPr>
          <w:fldChar w:fldCharType="end"/>
        </w:r>
      </w:hyperlink>
    </w:p>
    <w:p w14:paraId="75F79D6E"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39" w:history="1">
        <w:r w:rsidRPr="00851E50">
          <w:rPr>
            <w:rStyle w:val="Hipervnculo"/>
            <w:rFonts w:eastAsia="MS Gothic"/>
            <w:iCs/>
            <w:noProof/>
            <w:lang w:val="es-CO"/>
          </w:rPr>
          <w:t>Cuadros de doble entrada No. 2</w:t>
        </w:r>
        <w:r>
          <w:rPr>
            <w:noProof/>
            <w:webHidden/>
          </w:rPr>
          <w:tab/>
        </w:r>
        <w:r>
          <w:rPr>
            <w:noProof/>
            <w:webHidden/>
          </w:rPr>
          <w:fldChar w:fldCharType="begin"/>
        </w:r>
        <w:r>
          <w:rPr>
            <w:noProof/>
            <w:webHidden/>
          </w:rPr>
          <w:instrText xml:space="preserve"> PAGEREF _Toc483404539 \h </w:instrText>
        </w:r>
        <w:r>
          <w:rPr>
            <w:noProof/>
            <w:webHidden/>
          </w:rPr>
        </w:r>
        <w:r>
          <w:rPr>
            <w:noProof/>
            <w:webHidden/>
          </w:rPr>
          <w:fldChar w:fldCharType="separate"/>
        </w:r>
        <w:r>
          <w:rPr>
            <w:noProof/>
            <w:webHidden/>
          </w:rPr>
          <w:t>54</w:t>
        </w:r>
        <w:r>
          <w:rPr>
            <w:noProof/>
            <w:webHidden/>
          </w:rPr>
          <w:fldChar w:fldCharType="end"/>
        </w:r>
      </w:hyperlink>
    </w:p>
    <w:p w14:paraId="375F7AE6"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40" w:history="1">
        <w:r w:rsidRPr="00851E50">
          <w:rPr>
            <w:rStyle w:val="Hipervnculo"/>
            <w:rFonts w:eastAsia="MS Gothic"/>
            <w:noProof/>
            <w:lang w:val="es-EC" w:eastAsia="es-EC"/>
          </w:rPr>
          <w:t>Cuadro de doble entrada Nº 2, contiene 2 tableros plástico resistentes atóxico, tamaño aproximado 29 x 29cm, 32 fichas plásticas atoxicas tamaño aproximado referencial 5,2 x 5,2 cm y una guía de trabajo, con imágenes que ayuden  a la organización y sistematización  de la información a través del juego se desarrolla habilidades de discriminación visual y a combinar elementos de combinación de los diferentes factores en este caso: tamaño y color / cantidad y forma</w:t>
        </w:r>
        <w:r>
          <w:rPr>
            <w:noProof/>
            <w:webHidden/>
          </w:rPr>
          <w:tab/>
        </w:r>
        <w:r>
          <w:rPr>
            <w:noProof/>
            <w:webHidden/>
          </w:rPr>
          <w:fldChar w:fldCharType="begin"/>
        </w:r>
        <w:r>
          <w:rPr>
            <w:noProof/>
            <w:webHidden/>
          </w:rPr>
          <w:instrText xml:space="preserve"> PAGEREF _Toc483404540 \h </w:instrText>
        </w:r>
        <w:r>
          <w:rPr>
            <w:noProof/>
            <w:webHidden/>
          </w:rPr>
        </w:r>
        <w:r>
          <w:rPr>
            <w:noProof/>
            <w:webHidden/>
          </w:rPr>
          <w:fldChar w:fldCharType="separate"/>
        </w:r>
        <w:r>
          <w:rPr>
            <w:noProof/>
            <w:webHidden/>
          </w:rPr>
          <w:t>54</w:t>
        </w:r>
        <w:r>
          <w:rPr>
            <w:noProof/>
            <w:webHidden/>
          </w:rPr>
          <w:fldChar w:fldCharType="end"/>
        </w:r>
      </w:hyperlink>
    </w:p>
    <w:p w14:paraId="64FA9FCC"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41" w:history="1">
        <w:r w:rsidRPr="00851E50">
          <w:rPr>
            <w:rStyle w:val="Hipervnculo"/>
            <w:rFonts w:eastAsia="MS Gothic"/>
            <w:noProof/>
            <w:lang w:val="es-CO"/>
          </w:rPr>
          <w:t>2.10</w:t>
        </w:r>
        <w:r>
          <w:rPr>
            <w:noProof/>
            <w:webHidden/>
          </w:rPr>
          <w:tab/>
        </w:r>
        <w:r>
          <w:rPr>
            <w:noProof/>
            <w:webHidden/>
          </w:rPr>
          <w:fldChar w:fldCharType="begin"/>
        </w:r>
        <w:r>
          <w:rPr>
            <w:noProof/>
            <w:webHidden/>
          </w:rPr>
          <w:instrText xml:space="preserve"> PAGEREF _Toc483404541 \h </w:instrText>
        </w:r>
        <w:r>
          <w:rPr>
            <w:noProof/>
            <w:webHidden/>
          </w:rPr>
        </w:r>
        <w:r>
          <w:rPr>
            <w:noProof/>
            <w:webHidden/>
          </w:rPr>
          <w:fldChar w:fldCharType="separate"/>
        </w:r>
        <w:r>
          <w:rPr>
            <w:noProof/>
            <w:webHidden/>
          </w:rPr>
          <w:t>54</w:t>
        </w:r>
        <w:r>
          <w:rPr>
            <w:noProof/>
            <w:webHidden/>
          </w:rPr>
          <w:fldChar w:fldCharType="end"/>
        </w:r>
      </w:hyperlink>
    </w:p>
    <w:p w14:paraId="7DD13191"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42" w:history="1">
        <w:r w:rsidRPr="00851E50">
          <w:rPr>
            <w:rStyle w:val="Hipervnculo"/>
            <w:rFonts w:eastAsia="MS Gothic"/>
            <w:iCs/>
            <w:noProof/>
            <w:lang w:val="es-CO"/>
          </w:rPr>
          <w:t>Cuadros de doble entrada No. 3</w:t>
        </w:r>
        <w:r>
          <w:rPr>
            <w:noProof/>
            <w:webHidden/>
          </w:rPr>
          <w:tab/>
        </w:r>
        <w:r>
          <w:rPr>
            <w:noProof/>
            <w:webHidden/>
          </w:rPr>
          <w:fldChar w:fldCharType="begin"/>
        </w:r>
        <w:r>
          <w:rPr>
            <w:noProof/>
            <w:webHidden/>
          </w:rPr>
          <w:instrText xml:space="preserve"> PAGEREF _Toc483404542 \h </w:instrText>
        </w:r>
        <w:r>
          <w:rPr>
            <w:noProof/>
            <w:webHidden/>
          </w:rPr>
        </w:r>
        <w:r>
          <w:rPr>
            <w:noProof/>
            <w:webHidden/>
          </w:rPr>
          <w:fldChar w:fldCharType="separate"/>
        </w:r>
        <w:r>
          <w:rPr>
            <w:noProof/>
            <w:webHidden/>
          </w:rPr>
          <w:t>54</w:t>
        </w:r>
        <w:r>
          <w:rPr>
            <w:noProof/>
            <w:webHidden/>
          </w:rPr>
          <w:fldChar w:fldCharType="end"/>
        </w:r>
      </w:hyperlink>
    </w:p>
    <w:p w14:paraId="5D678D6C"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43" w:history="1">
        <w:r w:rsidRPr="00851E50">
          <w:rPr>
            <w:rStyle w:val="Hipervnculo"/>
            <w:rFonts w:eastAsia="MS Gothic"/>
            <w:noProof/>
            <w:lang w:val="es-EC" w:eastAsia="es-EC"/>
          </w:rPr>
          <w:t>Cuadro de doble entrada Nº 3, contiene 2 tableros plástico resistentes atóxico, tamaño aproximado referencial 29 x 29 cm, 32 fichas plásticas atoxicas tamaño aproximado 5,2 x 5,2 cm y una guía de trabajo, con imágenes que ayuden  a la organización y sistematización  de la información a través del juego se desarrolla habilidades de discriminación visual y a combinar elementos de combinación de los diferentes factores en este caso: tamaño y color / cantidad y forma, ayuda al desempeño del niño para la matemática.</w:t>
        </w:r>
        <w:r>
          <w:rPr>
            <w:noProof/>
            <w:webHidden/>
          </w:rPr>
          <w:tab/>
        </w:r>
        <w:r>
          <w:rPr>
            <w:noProof/>
            <w:webHidden/>
          </w:rPr>
          <w:fldChar w:fldCharType="begin"/>
        </w:r>
        <w:r>
          <w:rPr>
            <w:noProof/>
            <w:webHidden/>
          </w:rPr>
          <w:instrText xml:space="preserve"> PAGEREF _Toc483404543 \h </w:instrText>
        </w:r>
        <w:r>
          <w:rPr>
            <w:noProof/>
            <w:webHidden/>
          </w:rPr>
        </w:r>
        <w:r>
          <w:rPr>
            <w:noProof/>
            <w:webHidden/>
          </w:rPr>
          <w:fldChar w:fldCharType="separate"/>
        </w:r>
        <w:r>
          <w:rPr>
            <w:noProof/>
            <w:webHidden/>
          </w:rPr>
          <w:t>54</w:t>
        </w:r>
        <w:r>
          <w:rPr>
            <w:noProof/>
            <w:webHidden/>
          </w:rPr>
          <w:fldChar w:fldCharType="end"/>
        </w:r>
      </w:hyperlink>
    </w:p>
    <w:p w14:paraId="68A94AEA"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44" w:history="1">
        <w:r w:rsidRPr="00851E50">
          <w:rPr>
            <w:rStyle w:val="Hipervnculo"/>
            <w:rFonts w:eastAsia="MS Gothic"/>
            <w:noProof/>
            <w:lang w:val="es-CO"/>
          </w:rPr>
          <w:t>2.11</w:t>
        </w:r>
        <w:r>
          <w:rPr>
            <w:noProof/>
            <w:webHidden/>
          </w:rPr>
          <w:tab/>
        </w:r>
        <w:r>
          <w:rPr>
            <w:noProof/>
            <w:webHidden/>
          </w:rPr>
          <w:fldChar w:fldCharType="begin"/>
        </w:r>
        <w:r>
          <w:rPr>
            <w:noProof/>
            <w:webHidden/>
          </w:rPr>
          <w:instrText xml:space="preserve"> PAGEREF _Toc483404544 \h </w:instrText>
        </w:r>
        <w:r>
          <w:rPr>
            <w:noProof/>
            <w:webHidden/>
          </w:rPr>
        </w:r>
        <w:r>
          <w:rPr>
            <w:noProof/>
            <w:webHidden/>
          </w:rPr>
          <w:fldChar w:fldCharType="separate"/>
        </w:r>
        <w:r>
          <w:rPr>
            <w:noProof/>
            <w:webHidden/>
          </w:rPr>
          <w:t>55</w:t>
        </w:r>
        <w:r>
          <w:rPr>
            <w:noProof/>
            <w:webHidden/>
          </w:rPr>
          <w:fldChar w:fldCharType="end"/>
        </w:r>
      </w:hyperlink>
    </w:p>
    <w:p w14:paraId="41ABD550"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45" w:history="1">
        <w:r w:rsidRPr="00851E50">
          <w:rPr>
            <w:rStyle w:val="Hipervnculo"/>
            <w:rFonts w:eastAsia="MS Gothic"/>
            <w:iCs/>
            <w:noProof/>
            <w:lang w:val="es-EC"/>
          </w:rPr>
          <w:t>Mosaico clavijas</w:t>
        </w:r>
        <w:r>
          <w:rPr>
            <w:noProof/>
            <w:webHidden/>
          </w:rPr>
          <w:tab/>
        </w:r>
        <w:r>
          <w:rPr>
            <w:noProof/>
            <w:webHidden/>
          </w:rPr>
          <w:fldChar w:fldCharType="begin"/>
        </w:r>
        <w:r>
          <w:rPr>
            <w:noProof/>
            <w:webHidden/>
          </w:rPr>
          <w:instrText xml:space="preserve"> PAGEREF _Toc483404545 \h </w:instrText>
        </w:r>
        <w:r>
          <w:rPr>
            <w:noProof/>
            <w:webHidden/>
          </w:rPr>
        </w:r>
        <w:r>
          <w:rPr>
            <w:noProof/>
            <w:webHidden/>
          </w:rPr>
          <w:fldChar w:fldCharType="separate"/>
        </w:r>
        <w:r>
          <w:rPr>
            <w:noProof/>
            <w:webHidden/>
          </w:rPr>
          <w:t>55</w:t>
        </w:r>
        <w:r>
          <w:rPr>
            <w:noProof/>
            <w:webHidden/>
          </w:rPr>
          <w:fldChar w:fldCharType="end"/>
        </w:r>
      </w:hyperlink>
    </w:p>
    <w:p w14:paraId="782343E3"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46" w:history="1">
        <w:r w:rsidRPr="00851E50">
          <w:rPr>
            <w:rStyle w:val="Hipervnculo"/>
            <w:rFonts w:eastAsia="MS Gothic"/>
            <w:noProof/>
            <w:lang w:val="es-EC" w:eastAsia="es-EC"/>
          </w:rPr>
          <w:t>Caja de madera que contiene: malla plástica resistente con 8 figuras enhebrados pequeños en varios colores en plástico polipropileno resistente con clavijas finas 180 gramos, 8 cordones para los enhebrados y una guía de instrucción. Tamaño de la caja  aproximada referencial (28 x 20 cm y 5 cm de alto</w:t>
        </w:r>
        <w:r>
          <w:rPr>
            <w:noProof/>
            <w:webHidden/>
          </w:rPr>
          <w:tab/>
        </w:r>
        <w:r>
          <w:rPr>
            <w:noProof/>
            <w:webHidden/>
          </w:rPr>
          <w:fldChar w:fldCharType="begin"/>
        </w:r>
        <w:r>
          <w:rPr>
            <w:noProof/>
            <w:webHidden/>
          </w:rPr>
          <w:instrText xml:space="preserve"> PAGEREF _Toc483404546 \h </w:instrText>
        </w:r>
        <w:r>
          <w:rPr>
            <w:noProof/>
            <w:webHidden/>
          </w:rPr>
        </w:r>
        <w:r>
          <w:rPr>
            <w:noProof/>
            <w:webHidden/>
          </w:rPr>
          <w:fldChar w:fldCharType="separate"/>
        </w:r>
        <w:r>
          <w:rPr>
            <w:noProof/>
            <w:webHidden/>
          </w:rPr>
          <w:t>55</w:t>
        </w:r>
        <w:r>
          <w:rPr>
            <w:noProof/>
            <w:webHidden/>
          </w:rPr>
          <w:fldChar w:fldCharType="end"/>
        </w:r>
      </w:hyperlink>
    </w:p>
    <w:p w14:paraId="7BF055E5"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47" w:history="1">
        <w:r w:rsidRPr="00851E50">
          <w:rPr>
            <w:rStyle w:val="Hipervnculo"/>
            <w:rFonts w:eastAsia="MS Gothic"/>
            <w:noProof/>
            <w:lang w:val="es-CO"/>
          </w:rPr>
          <w:t>2.12</w:t>
        </w:r>
        <w:r>
          <w:rPr>
            <w:noProof/>
            <w:webHidden/>
          </w:rPr>
          <w:tab/>
        </w:r>
        <w:r>
          <w:rPr>
            <w:noProof/>
            <w:webHidden/>
          </w:rPr>
          <w:fldChar w:fldCharType="begin"/>
        </w:r>
        <w:r>
          <w:rPr>
            <w:noProof/>
            <w:webHidden/>
          </w:rPr>
          <w:instrText xml:space="preserve"> PAGEREF _Toc483404547 \h </w:instrText>
        </w:r>
        <w:r>
          <w:rPr>
            <w:noProof/>
            <w:webHidden/>
          </w:rPr>
        </w:r>
        <w:r>
          <w:rPr>
            <w:noProof/>
            <w:webHidden/>
          </w:rPr>
          <w:fldChar w:fldCharType="separate"/>
        </w:r>
        <w:r>
          <w:rPr>
            <w:noProof/>
            <w:webHidden/>
          </w:rPr>
          <w:t>55</w:t>
        </w:r>
        <w:r>
          <w:rPr>
            <w:noProof/>
            <w:webHidden/>
          </w:rPr>
          <w:fldChar w:fldCharType="end"/>
        </w:r>
      </w:hyperlink>
    </w:p>
    <w:p w14:paraId="4E1C2AE6"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48" w:history="1">
        <w:r w:rsidRPr="00851E50">
          <w:rPr>
            <w:rStyle w:val="Hipervnculo"/>
            <w:rFonts w:eastAsia="MS Gothic"/>
            <w:iCs/>
            <w:noProof/>
            <w:lang w:val="es-EC"/>
          </w:rPr>
          <w:t>Tarjetas de secuencia temporal</w:t>
        </w:r>
        <w:r>
          <w:rPr>
            <w:noProof/>
            <w:webHidden/>
          </w:rPr>
          <w:tab/>
        </w:r>
        <w:r>
          <w:rPr>
            <w:noProof/>
            <w:webHidden/>
          </w:rPr>
          <w:fldChar w:fldCharType="begin"/>
        </w:r>
        <w:r>
          <w:rPr>
            <w:noProof/>
            <w:webHidden/>
          </w:rPr>
          <w:instrText xml:space="preserve"> PAGEREF _Toc483404548 \h </w:instrText>
        </w:r>
        <w:r>
          <w:rPr>
            <w:noProof/>
            <w:webHidden/>
          </w:rPr>
        </w:r>
        <w:r>
          <w:rPr>
            <w:noProof/>
            <w:webHidden/>
          </w:rPr>
          <w:fldChar w:fldCharType="separate"/>
        </w:r>
        <w:r>
          <w:rPr>
            <w:noProof/>
            <w:webHidden/>
          </w:rPr>
          <w:t>55</w:t>
        </w:r>
        <w:r>
          <w:rPr>
            <w:noProof/>
            <w:webHidden/>
          </w:rPr>
          <w:fldChar w:fldCharType="end"/>
        </w:r>
      </w:hyperlink>
    </w:p>
    <w:p w14:paraId="29A6AB5F"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49" w:history="1">
        <w:r w:rsidRPr="00851E50">
          <w:rPr>
            <w:rStyle w:val="Hipervnculo"/>
            <w:rFonts w:eastAsia="MS Gothic"/>
            <w:noProof/>
            <w:lang w:val="es-CO"/>
          </w:rPr>
          <w:t>2.13</w:t>
        </w:r>
        <w:r>
          <w:rPr>
            <w:noProof/>
            <w:webHidden/>
          </w:rPr>
          <w:tab/>
        </w:r>
        <w:r>
          <w:rPr>
            <w:noProof/>
            <w:webHidden/>
          </w:rPr>
          <w:fldChar w:fldCharType="begin"/>
        </w:r>
        <w:r>
          <w:rPr>
            <w:noProof/>
            <w:webHidden/>
          </w:rPr>
          <w:instrText xml:space="preserve"> PAGEREF _Toc483404549 \h </w:instrText>
        </w:r>
        <w:r>
          <w:rPr>
            <w:noProof/>
            <w:webHidden/>
          </w:rPr>
        </w:r>
        <w:r>
          <w:rPr>
            <w:noProof/>
            <w:webHidden/>
          </w:rPr>
          <w:fldChar w:fldCharType="separate"/>
        </w:r>
        <w:r>
          <w:rPr>
            <w:noProof/>
            <w:webHidden/>
          </w:rPr>
          <w:t>55</w:t>
        </w:r>
        <w:r>
          <w:rPr>
            <w:noProof/>
            <w:webHidden/>
          </w:rPr>
          <w:fldChar w:fldCharType="end"/>
        </w:r>
      </w:hyperlink>
    </w:p>
    <w:p w14:paraId="7A0931FA"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50" w:history="1">
        <w:r w:rsidRPr="00851E50">
          <w:rPr>
            <w:rStyle w:val="Hipervnculo"/>
            <w:rFonts w:eastAsia="MS Gothic"/>
            <w:iCs/>
            <w:noProof/>
            <w:lang w:val="es-EC"/>
          </w:rPr>
          <w:t>Rompecabezas del Ecuador Económico, Político</w:t>
        </w:r>
        <w:r>
          <w:rPr>
            <w:noProof/>
            <w:webHidden/>
          </w:rPr>
          <w:tab/>
        </w:r>
        <w:r>
          <w:rPr>
            <w:noProof/>
            <w:webHidden/>
          </w:rPr>
          <w:fldChar w:fldCharType="begin"/>
        </w:r>
        <w:r>
          <w:rPr>
            <w:noProof/>
            <w:webHidden/>
          </w:rPr>
          <w:instrText xml:space="preserve"> PAGEREF _Toc483404550 \h </w:instrText>
        </w:r>
        <w:r>
          <w:rPr>
            <w:noProof/>
            <w:webHidden/>
          </w:rPr>
        </w:r>
        <w:r>
          <w:rPr>
            <w:noProof/>
            <w:webHidden/>
          </w:rPr>
          <w:fldChar w:fldCharType="separate"/>
        </w:r>
        <w:r>
          <w:rPr>
            <w:noProof/>
            <w:webHidden/>
          </w:rPr>
          <w:t>55</w:t>
        </w:r>
        <w:r>
          <w:rPr>
            <w:noProof/>
            <w:webHidden/>
          </w:rPr>
          <w:fldChar w:fldCharType="end"/>
        </w:r>
      </w:hyperlink>
    </w:p>
    <w:p w14:paraId="4DCF3530"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51" w:history="1">
        <w:r w:rsidRPr="00851E50">
          <w:rPr>
            <w:rStyle w:val="Hipervnculo"/>
            <w:rFonts w:eastAsia="MS Gothic"/>
            <w:noProof/>
            <w:lang w:val="es-EC" w:eastAsia="es-EC"/>
          </w:rPr>
          <w:t>Caja plástica resistente contiene 24 piezas de colores de las provincias del Ecuador  para armar sobre una base (tamaño aproximado referencial de la caja 17 cm alto x 22 cm ancho).</w:t>
        </w:r>
        <w:r>
          <w:rPr>
            <w:noProof/>
            <w:webHidden/>
          </w:rPr>
          <w:tab/>
        </w:r>
        <w:r>
          <w:rPr>
            <w:noProof/>
            <w:webHidden/>
          </w:rPr>
          <w:fldChar w:fldCharType="begin"/>
        </w:r>
        <w:r>
          <w:rPr>
            <w:noProof/>
            <w:webHidden/>
          </w:rPr>
          <w:instrText xml:space="preserve"> PAGEREF _Toc483404551 \h </w:instrText>
        </w:r>
        <w:r>
          <w:rPr>
            <w:noProof/>
            <w:webHidden/>
          </w:rPr>
        </w:r>
        <w:r>
          <w:rPr>
            <w:noProof/>
            <w:webHidden/>
          </w:rPr>
          <w:fldChar w:fldCharType="separate"/>
        </w:r>
        <w:r>
          <w:rPr>
            <w:noProof/>
            <w:webHidden/>
          </w:rPr>
          <w:t>55</w:t>
        </w:r>
        <w:r>
          <w:rPr>
            <w:noProof/>
            <w:webHidden/>
          </w:rPr>
          <w:fldChar w:fldCharType="end"/>
        </w:r>
      </w:hyperlink>
    </w:p>
    <w:p w14:paraId="21384589"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52" w:history="1">
        <w:r w:rsidRPr="00851E50">
          <w:rPr>
            <w:rStyle w:val="Hipervnculo"/>
            <w:rFonts w:eastAsia="MS Gothic"/>
            <w:noProof/>
            <w:lang w:val="es-CO"/>
          </w:rPr>
          <w:t>2.14</w:t>
        </w:r>
        <w:r>
          <w:rPr>
            <w:noProof/>
            <w:webHidden/>
          </w:rPr>
          <w:tab/>
        </w:r>
        <w:r>
          <w:rPr>
            <w:noProof/>
            <w:webHidden/>
          </w:rPr>
          <w:fldChar w:fldCharType="begin"/>
        </w:r>
        <w:r>
          <w:rPr>
            <w:noProof/>
            <w:webHidden/>
          </w:rPr>
          <w:instrText xml:space="preserve"> PAGEREF _Toc483404552 \h </w:instrText>
        </w:r>
        <w:r>
          <w:rPr>
            <w:noProof/>
            <w:webHidden/>
          </w:rPr>
        </w:r>
        <w:r>
          <w:rPr>
            <w:noProof/>
            <w:webHidden/>
          </w:rPr>
          <w:fldChar w:fldCharType="separate"/>
        </w:r>
        <w:r>
          <w:rPr>
            <w:noProof/>
            <w:webHidden/>
          </w:rPr>
          <w:t>55</w:t>
        </w:r>
        <w:r>
          <w:rPr>
            <w:noProof/>
            <w:webHidden/>
          </w:rPr>
          <w:fldChar w:fldCharType="end"/>
        </w:r>
      </w:hyperlink>
    </w:p>
    <w:p w14:paraId="06D05D1C"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53" w:history="1">
        <w:r w:rsidRPr="00851E50">
          <w:rPr>
            <w:rStyle w:val="Hipervnculo"/>
            <w:rFonts w:eastAsia="MS Gothic"/>
            <w:iCs/>
            <w:noProof/>
            <w:lang w:val="es-EC"/>
          </w:rPr>
          <w:t>Dominó de números</w:t>
        </w:r>
        <w:r>
          <w:rPr>
            <w:noProof/>
            <w:webHidden/>
          </w:rPr>
          <w:tab/>
        </w:r>
        <w:r>
          <w:rPr>
            <w:noProof/>
            <w:webHidden/>
          </w:rPr>
          <w:fldChar w:fldCharType="begin"/>
        </w:r>
        <w:r>
          <w:rPr>
            <w:noProof/>
            <w:webHidden/>
          </w:rPr>
          <w:instrText xml:space="preserve"> PAGEREF _Toc483404553 \h </w:instrText>
        </w:r>
        <w:r>
          <w:rPr>
            <w:noProof/>
            <w:webHidden/>
          </w:rPr>
        </w:r>
        <w:r>
          <w:rPr>
            <w:noProof/>
            <w:webHidden/>
          </w:rPr>
          <w:fldChar w:fldCharType="separate"/>
        </w:r>
        <w:r>
          <w:rPr>
            <w:noProof/>
            <w:webHidden/>
          </w:rPr>
          <w:t>55</w:t>
        </w:r>
        <w:r>
          <w:rPr>
            <w:noProof/>
            <w:webHidden/>
          </w:rPr>
          <w:fldChar w:fldCharType="end"/>
        </w:r>
      </w:hyperlink>
    </w:p>
    <w:p w14:paraId="0290A177"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54" w:history="1">
        <w:r w:rsidRPr="00851E50">
          <w:rPr>
            <w:rStyle w:val="Hipervnculo"/>
            <w:rFonts w:eastAsia="MS Gothic"/>
            <w:noProof/>
            <w:lang w:val="es-EC" w:eastAsia="es-EC"/>
          </w:rPr>
          <w:t>Dominó de números contiene mínimo 20 fichas plástico resistente atóxicas con números del 1 al 10 y dibujos que representan cantidades, guía de trabajo, de tamaño aproximado referencial 10,5cm ancho x 4cm alto más menos 1cm</w:t>
        </w:r>
        <w:r>
          <w:rPr>
            <w:noProof/>
            <w:webHidden/>
          </w:rPr>
          <w:tab/>
        </w:r>
        <w:r>
          <w:rPr>
            <w:noProof/>
            <w:webHidden/>
          </w:rPr>
          <w:fldChar w:fldCharType="begin"/>
        </w:r>
        <w:r>
          <w:rPr>
            <w:noProof/>
            <w:webHidden/>
          </w:rPr>
          <w:instrText xml:space="preserve"> PAGEREF _Toc483404554 \h </w:instrText>
        </w:r>
        <w:r>
          <w:rPr>
            <w:noProof/>
            <w:webHidden/>
          </w:rPr>
        </w:r>
        <w:r>
          <w:rPr>
            <w:noProof/>
            <w:webHidden/>
          </w:rPr>
          <w:fldChar w:fldCharType="separate"/>
        </w:r>
        <w:r>
          <w:rPr>
            <w:noProof/>
            <w:webHidden/>
          </w:rPr>
          <w:t>55</w:t>
        </w:r>
        <w:r>
          <w:rPr>
            <w:noProof/>
            <w:webHidden/>
          </w:rPr>
          <w:fldChar w:fldCharType="end"/>
        </w:r>
      </w:hyperlink>
    </w:p>
    <w:p w14:paraId="018EFEBE"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55" w:history="1">
        <w:r w:rsidRPr="00851E50">
          <w:rPr>
            <w:rStyle w:val="Hipervnculo"/>
            <w:rFonts w:eastAsia="MS Gothic"/>
            <w:noProof/>
            <w:lang w:val="es-CO"/>
          </w:rPr>
          <w:t>2.15</w:t>
        </w:r>
        <w:r>
          <w:rPr>
            <w:noProof/>
            <w:webHidden/>
          </w:rPr>
          <w:tab/>
        </w:r>
        <w:r>
          <w:rPr>
            <w:noProof/>
            <w:webHidden/>
          </w:rPr>
          <w:fldChar w:fldCharType="begin"/>
        </w:r>
        <w:r>
          <w:rPr>
            <w:noProof/>
            <w:webHidden/>
          </w:rPr>
          <w:instrText xml:space="preserve"> PAGEREF _Toc483404555 \h </w:instrText>
        </w:r>
        <w:r>
          <w:rPr>
            <w:noProof/>
            <w:webHidden/>
          </w:rPr>
        </w:r>
        <w:r>
          <w:rPr>
            <w:noProof/>
            <w:webHidden/>
          </w:rPr>
          <w:fldChar w:fldCharType="separate"/>
        </w:r>
        <w:r>
          <w:rPr>
            <w:noProof/>
            <w:webHidden/>
          </w:rPr>
          <w:t>55</w:t>
        </w:r>
        <w:r>
          <w:rPr>
            <w:noProof/>
            <w:webHidden/>
          </w:rPr>
          <w:fldChar w:fldCharType="end"/>
        </w:r>
      </w:hyperlink>
    </w:p>
    <w:p w14:paraId="65CF6E74"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56" w:history="1">
        <w:r w:rsidRPr="00851E50">
          <w:rPr>
            <w:rStyle w:val="Hipervnculo"/>
            <w:rFonts w:eastAsia="MS Gothic"/>
            <w:iCs/>
            <w:noProof/>
            <w:lang w:val="es-EC"/>
          </w:rPr>
          <w:t>Dominó texturas</w:t>
        </w:r>
        <w:r>
          <w:rPr>
            <w:noProof/>
            <w:webHidden/>
          </w:rPr>
          <w:tab/>
        </w:r>
        <w:r>
          <w:rPr>
            <w:noProof/>
            <w:webHidden/>
          </w:rPr>
          <w:fldChar w:fldCharType="begin"/>
        </w:r>
        <w:r>
          <w:rPr>
            <w:noProof/>
            <w:webHidden/>
          </w:rPr>
          <w:instrText xml:space="preserve"> PAGEREF _Toc483404556 \h </w:instrText>
        </w:r>
        <w:r>
          <w:rPr>
            <w:noProof/>
            <w:webHidden/>
          </w:rPr>
        </w:r>
        <w:r>
          <w:rPr>
            <w:noProof/>
            <w:webHidden/>
          </w:rPr>
          <w:fldChar w:fldCharType="separate"/>
        </w:r>
        <w:r>
          <w:rPr>
            <w:noProof/>
            <w:webHidden/>
          </w:rPr>
          <w:t>55</w:t>
        </w:r>
        <w:r>
          <w:rPr>
            <w:noProof/>
            <w:webHidden/>
          </w:rPr>
          <w:fldChar w:fldCharType="end"/>
        </w:r>
      </w:hyperlink>
    </w:p>
    <w:p w14:paraId="61CD4827"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57" w:history="1">
        <w:r w:rsidRPr="00851E50">
          <w:rPr>
            <w:rStyle w:val="Hipervnculo"/>
            <w:rFonts w:eastAsia="MS Gothic"/>
            <w:noProof/>
            <w:lang w:val="es-EC" w:eastAsia="es-EC"/>
          </w:rPr>
          <w:t>Dominó de texturas compuesto por 28 fichas de dominó doble cara plásticas resistentes atóxicas, de un lado tiene formas con diferentes texturas y del otro la forma de dominó, guía de trabajo. Tamaño</w:t>
        </w:r>
        <w:r w:rsidRPr="00851E50">
          <w:rPr>
            <w:rStyle w:val="Hipervnculo"/>
            <w:rFonts w:eastAsia="MS Gothic"/>
            <w:noProof/>
            <w:lang w:eastAsia="es-EC"/>
          </w:rPr>
          <w:t xml:space="preserve"> </w:t>
        </w:r>
        <w:r w:rsidRPr="00851E50">
          <w:rPr>
            <w:rStyle w:val="Hipervnculo"/>
            <w:rFonts w:eastAsia="MS Gothic"/>
            <w:noProof/>
            <w:lang w:val="es-EC" w:eastAsia="es-EC"/>
          </w:rPr>
          <w:t>aproximado</w:t>
        </w:r>
        <w:r w:rsidRPr="00851E50">
          <w:rPr>
            <w:rStyle w:val="Hipervnculo"/>
            <w:rFonts w:eastAsia="MS Gothic"/>
            <w:noProof/>
            <w:lang w:eastAsia="es-EC"/>
          </w:rPr>
          <w:t xml:space="preserve"> </w:t>
        </w:r>
        <w:r w:rsidRPr="00851E50">
          <w:rPr>
            <w:rStyle w:val="Hipervnculo"/>
            <w:rFonts w:eastAsia="MS Gothic"/>
            <w:noProof/>
            <w:lang w:val="es-EC" w:eastAsia="es-EC"/>
          </w:rPr>
          <w:t>referencial</w:t>
        </w:r>
        <w:r w:rsidRPr="00851E50">
          <w:rPr>
            <w:rStyle w:val="Hipervnculo"/>
            <w:rFonts w:eastAsia="MS Gothic"/>
            <w:noProof/>
            <w:lang w:eastAsia="es-EC"/>
          </w:rPr>
          <w:t xml:space="preserve">: alto: 4.5 cm, </w:t>
        </w:r>
        <w:r w:rsidRPr="00851E50">
          <w:rPr>
            <w:rStyle w:val="Hipervnculo"/>
            <w:rFonts w:eastAsia="MS Gothic"/>
            <w:noProof/>
            <w:lang w:val="es-EC" w:eastAsia="es-EC"/>
          </w:rPr>
          <w:t>ancho</w:t>
        </w:r>
        <w:r w:rsidRPr="00851E50">
          <w:rPr>
            <w:rStyle w:val="Hipervnculo"/>
            <w:rFonts w:eastAsia="MS Gothic"/>
            <w:noProof/>
            <w:lang w:eastAsia="es-EC"/>
          </w:rPr>
          <w:t>: 10 cm</w:t>
        </w:r>
        <w:r>
          <w:rPr>
            <w:noProof/>
            <w:webHidden/>
          </w:rPr>
          <w:tab/>
        </w:r>
        <w:r>
          <w:rPr>
            <w:noProof/>
            <w:webHidden/>
          </w:rPr>
          <w:fldChar w:fldCharType="begin"/>
        </w:r>
        <w:r>
          <w:rPr>
            <w:noProof/>
            <w:webHidden/>
          </w:rPr>
          <w:instrText xml:space="preserve"> PAGEREF _Toc483404557 \h </w:instrText>
        </w:r>
        <w:r>
          <w:rPr>
            <w:noProof/>
            <w:webHidden/>
          </w:rPr>
        </w:r>
        <w:r>
          <w:rPr>
            <w:noProof/>
            <w:webHidden/>
          </w:rPr>
          <w:fldChar w:fldCharType="separate"/>
        </w:r>
        <w:r>
          <w:rPr>
            <w:noProof/>
            <w:webHidden/>
          </w:rPr>
          <w:t>55</w:t>
        </w:r>
        <w:r>
          <w:rPr>
            <w:noProof/>
            <w:webHidden/>
          </w:rPr>
          <w:fldChar w:fldCharType="end"/>
        </w:r>
      </w:hyperlink>
    </w:p>
    <w:p w14:paraId="1B55DC1C"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58" w:history="1">
        <w:r w:rsidRPr="00851E50">
          <w:rPr>
            <w:rStyle w:val="Hipervnculo"/>
            <w:rFonts w:eastAsia="MS Gothic"/>
            <w:noProof/>
            <w:lang w:val="es-CO"/>
          </w:rPr>
          <w:t>2.16</w:t>
        </w:r>
        <w:r>
          <w:rPr>
            <w:noProof/>
            <w:webHidden/>
          </w:rPr>
          <w:tab/>
        </w:r>
        <w:r>
          <w:rPr>
            <w:noProof/>
            <w:webHidden/>
          </w:rPr>
          <w:fldChar w:fldCharType="begin"/>
        </w:r>
        <w:r>
          <w:rPr>
            <w:noProof/>
            <w:webHidden/>
          </w:rPr>
          <w:instrText xml:space="preserve"> PAGEREF _Toc483404558 \h </w:instrText>
        </w:r>
        <w:r>
          <w:rPr>
            <w:noProof/>
            <w:webHidden/>
          </w:rPr>
        </w:r>
        <w:r>
          <w:rPr>
            <w:noProof/>
            <w:webHidden/>
          </w:rPr>
          <w:fldChar w:fldCharType="separate"/>
        </w:r>
        <w:r>
          <w:rPr>
            <w:noProof/>
            <w:webHidden/>
          </w:rPr>
          <w:t>55</w:t>
        </w:r>
        <w:r>
          <w:rPr>
            <w:noProof/>
            <w:webHidden/>
          </w:rPr>
          <w:fldChar w:fldCharType="end"/>
        </w:r>
      </w:hyperlink>
    </w:p>
    <w:p w14:paraId="47E9CCC7"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59" w:history="1">
        <w:r w:rsidRPr="00851E50">
          <w:rPr>
            <w:rStyle w:val="Hipervnculo"/>
            <w:rFonts w:eastAsia="MS Gothic"/>
            <w:iCs/>
            <w:noProof/>
            <w:lang w:val="es-EC"/>
          </w:rPr>
          <w:t>Dominó apareamiento de color</w:t>
        </w:r>
        <w:r>
          <w:rPr>
            <w:noProof/>
            <w:webHidden/>
          </w:rPr>
          <w:tab/>
        </w:r>
        <w:r>
          <w:rPr>
            <w:noProof/>
            <w:webHidden/>
          </w:rPr>
          <w:fldChar w:fldCharType="begin"/>
        </w:r>
        <w:r>
          <w:rPr>
            <w:noProof/>
            <w:webHidden/>
          </w:rPr>
          <w:instrText xml:space="preserve"> PAGEREF _Toc483404559 \h </w:instrText>
        </w:r>
        <w:r>
          <w:rPr>
            <w:noProof/>
            <w:webHidden/>
          </w:rPr>
        </w:r>
        <w:r>
          <w:rPr>
            <w:noProof/>
            <w:webHidden/>
          </w:rPr>
          <w:fldChar w:fldCharType="separate"/>
        </w:r>
        <w:r>
          <w:rPr>
            <w:noProof/>
            <w:webHidden/>
          </w:rPr>
          <w:t>55</w:t>
        </w:r>
        <w:r>
          <w:rPr>
            <w:noProof/>
            <w:webHidden/>
          </w:rPr>
          <w:fldChar w:fldCharType="end"/>
        </w:r>
      </w:hyperlink>
    </w:p>
    <w:p w14:paraId="6F61C761"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60" w:history="1">
        <w:r w:rsidRPr="00851E50">
          <w:rPr>
            <w:rStyle w:val="Hipervnculo"/>
            <w:rFonts w:eastAsia="MS Gothic"/>
            <w:noProof/>
            <w:lang w:val="es-EC" w:eastAsia="es-EC"/>
          </w:rPr>
          <w:t>Dominó para apareamiento del color, con 28 fichas de dominó plásticas resistentes atóxicas con 7 colores, guía de trabajo. Tamaño</w:t>
        </w:r>
        <w:r w:rsidRPr="00851E50">
          <w:rPr>
            <w:rStyle w:val="Hipervnculo"/>
            <w:rFonts w:eastAsia="MS Gothic"/>
            <w:noProof/>
            <w:lang w:eastAsia="es-EC"/>
          </w:rPr>
          <w:t xml:space="preserve"> </w:t>
        </w:r>
        <w:r w:rsidRPr="00851E50">
          <w:rPr>
            <w:rStyle w:val="Hipervnculo"/>
            <w:rFonts w:eastAsia="MS Gothic"/>
            <w:noProof/>
            <w:lang w:val="es-EC" w:eastAsia="es-EC"/>
          </w:rPr>
          <w:t>aproximado</w:t>
        </w:r>
        <w:r w:rsidRPr="00851E50">
          <w:rPr>
            <w:rStyle w:val="Hipervnculo"/>
            <w:rFonts w:eastAsia="MS Gothic"/>
            <w:noProof/>
            <w:lang w:eastAsia="es-EC"/>
          </w:rPr>
          <w:t xml:space="preserve"> Alto: 4.5 cm, </w:t>
        </w:r>
        <w:r w:rsidRPr="00851E50">
          <w:rPr>
            <w:rStyle w:val="Hipervnculo"/>
            <w:rFonts w:eastAsia="MS Gothic"/>
            <w:noProof/>
            <w:lang w:val="es-EC" w:eastAsia="es-EC"/>
          </w:rPr>
          <w:t>ancho</w:t>
        </w:r>
        <w:r w:rsidRPr="00851E50">
          <w:rPr>
            <w:rStyle w:val="Hipervnculo"/>
            <w:rFonts w:eastAsia="MS Gothic"/>
            <w:noProof/>
            <w:lang w:eastAsia="es-EC"/>
          </w:rPr>
          <w:t>: 10 cm</w:t>
        </w:r>
        <w:r>
          <w:rPr>
            <w:noProof/>
            <w:webHidden/>
          </w:rPr>
          <w:tab/>
        </w:r>
        <w:r>
          <w:rPr>
            <w:noProof/>
            <w:webHidden/>
          </w:rPr>
          <w:fldChar w:fldCharType="begin"/>
        </w:r>
        <w:r>
          <w:rPr>
            <w:noProof/>
            <w:webHidden/>
          </w:rPr>
          <w:instrText xml:space="preserve"> PAGEREF _Toc483404560 \h </w:instrText>
        </w:r>
        <w:r>
          <w:rPr>
            <w:noProof/>
            <w:webHidden/>
          </w:rPr>
        </w:r>
        <w:r>
          <w:rPr>
            <w:noProof/>
            <w:webHidden/>
          </w:rPr>
          <w:fldChar w:fldCharType="separate"/>
        </w:r>
        <w:r>
          <w:rPr>
            <w:noProof/>
            <w:webHidden/>
          </w:rPr>
          <w:t>55</w:t>
        </w:r>
        <w:r>
          <w:rPr>
            <w:noProof/>
            <w:webHidden/>
          </w:rPr>
          <w:fldChar w:fldCharType="end"/>
        </w:r>
      </w:hyperlink>
    </w:p>
    <w:p w14:paraId="152AD352"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61" w:history="1">
        <w:r w:rsidRPr="00851E50">
          <w:rPr>
            <w:rStyle w:val="Hipervnculo"/>
            <w:rFonts w:eastAsia="MS Gothic"/>
            <w:noProof/>
            <w:lang w:val="es-CO"/>
          </w:rPr>
          <w:t>2.17</w:t>
        </w:r>
        <w:r>
          <w:rPr>
            <w:noProof/>
            <w:webHidden/>
          </w:rPr>
          <w:tab/>
        </w:r>
        <w:r>
          <w:rPr>
            <w:noProof/>
            <w:webHidden/>
          </w:rPr>
          <w:fldChar w:fldCharType="begin"/>
        </w:r>
        <w:r>
          <w:rPr>
            <w:noProof/>
            <w:webHidden/>
          </w:rPr>
          <w:instrText xml:space="preserve"> PAGEREF _Toc483404561 \h </w:instrText>
        </w:r>
        <w:r>
          <w:rPr>
            <w:noProof/>
            <w:webHidden/>
          </w:rPr>
        </w:r>
        <w:r>
          <w:rPr>
            <w:noProof/>
            <w:webHidden/>
          </w:rPr>
          <w:fldChar w:fldCharType="separate"/>
        </w:r>
        <w:r>
          <w:rPr>
            <w:noProof/>
            <w:webHidden/>
          </w:rPr>
          <w:t>56</w:t>
        </w:r>
        <w:r>
          <w:rPr>
            <w:noProof/>
            <w:webHidden/>
          </w:rPr>
          <w:fldChar w:fldCharType="end"/>
        </w:r>
      </w:hyperlink>
    </w:p>
    <w:p w14:paraId="26F9A6AA"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62" w:history="1">
        <w:r w:rsidRPr="00851E50">
          <w:rPr>
            <w:rStyle w:val="Hipervnculo"/>
            <w:rFonts w:eastAsia="MS Gothic"/>
            <w:iCs/>
            <w:noProof/>
            <w:lang w:val="es-EC"/>
          </w:rPr>
          <w:t>Dominó de animales</w:t>
        </w:r>
        <w:r>
          <w:rPr>
            <w:noProof/>
            <w:webHidden/>
          </w:rPr>
          <w:tab/>
        </w:r>
        <w:r>
          <w:rPr>
            <w:noProof/>
            <w:webHidden/>
          </w:rPr>
          <w:fldChar w:fldCharType="begin"/>
        </w:r>
        <w:r>
          <w:rPr>
            <w:noProof/>
            <w:webHidden/>
          </w:rPr>
          <w:instrText xml:space="preserve"> PAGEREF _Toc483404562 \h </w:instrText>
        </w:r>
        <w:r>
          <w:rPr>
            <w:noProof/>
            <w:webHidden/>
          </w:rPr>
        </w:r>
        <w:r>
          <w:rPr>
            <w:noProof/>
            <w:webHidden/>
          </w:rPr>
          <w:fldChar w:fldCharType="separate"/>
        </w:r>
        <w:r>
          <w:rPr>
            <w:noProof/>
            <w:webHidden/>
          </w:rPr>
          <w:t>56</w:t>
        </w:r>
        <w:r>
          <w:rPr>
            <w:noProof/>
            <w:webHidden/>
          </w:rPr>
          <w:fldChar w:fldCharType="end"/>
        </w:r>
      </w:hyperlink>
    </w:p>
    <w:p w14:paraId="527B923C"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63" w:history="1">
        <w:r w:rsidRPr="00851E50">
          <w:rPr>
            <w:rStyle w:val="Hipervnculo"/>
            <w:rFonts w:eastAsia="MS Gothic"/>
            <w:noProof/>
            <w:lang w:val="es-EC" w:eastAsia="es-EC"/>
          </w:rPr>
          <w:t>Dominó de relación de animales para niños contiene 28 fichas plásticas resistente con imágenes de animales. Tamaño</w:t>
        </w:r>
        <w:r w:rsidRPr="00851E50">
          <w:rPr>
            <w:rStyle w:val="Hipervnculo"/>
            <w:rFonts w:eastAsia="MS Gothic"/>
            <w:noProof/>
            <w:lang w:eastAsia="es-EC"/>
          </w:rPr>
          <w:t xml:space="preserve"> </w:t>
        </w:r>
        <w:r w:rsidRPr="00851E50">
          <w:rPr>
            <w:rStyle w:val="Hipervnculo"/>
            <w:rFonts w:eastAsia="MS Gothic"/>
            <w:noProof/>
            <w:lang w:val="es-EC" w:eastAsia="es-EC"/>
          </w:rPr>
          <w:t>aproximado</w:t>
        </w:r>
        <w:r w:rsidRPr="00851E50">
          <w:rPr>
            <w:rStyle w:val="Hipervnculo"/>
            <w:rFonts w:eastAsia="MS Gothic"/>
            <w:noProof/>
            <w:lang w:eastAsia="es-EC"/>
          </w:rPr>
          <w:t xml:space="preserve"> de 10,8cm </w:t>
        </w:r>
        <w:r w:rsidRPr="00851E50">
          <w:rPr>
            <w:rStyle w:val="Hipervnculo"/>
            <w:rFonts w:eastAsia="MS Gothic"/>
            <w:noProof/>
            <w:lang w:val="es-EC" w:eastAsia="es-EC"/>
          </w:rPr>
          <w:t>ancho</w:t>
        </w:r>
        <w:r w:rsidRPr="00851E50">
          <w:rPr>
            <w:rStyle w:val="Hipervnculo"/>
            <w:rFonts w:eastAsia="MS Gothic"/>
            <w:noProof/>
            <w:lang w:eastAsia="es-EC"/>
          </w:rPr>
          <w:t xml:space="preserve"> x 4cm alto.</w:t>
        </w:r>
        <w:r>
          <w:rPr>
            <w:noProof/>
            <w:webHidden/>
          </w:rPr>
          <w:tab/>
        </w:r>
        <w:r>
          <w:rPr>
            <w:noProof/>
            <w:webHidden/>
          </w:rPr>
          <w:fldChar w:fldCharType="begin"/>
        </w:r>
        <w:r>
          <w:rPr>
            <w:noProof/>
            <w:webHidden/>
          </w:rPr>
          <w:instrText xml:space="preserve"> PAGEREF _Toc483404563 \h </w:instrText>
        </w:r>
        <w:r>
          <w:rPr>
            <w:noProof/>
            <w:webHidden/>
          </w:rPr>
        </w:r>
        <w:r>
          <w:rPr>
            <w:noProof/>
            <w:webHidden/>
          </w:rPr>
          <w:fldChar w:fldCharType="separate"/>
        </w:r>
        <w:r>
          <w:rPr>
            <w:noProof/>
            <w:webHidden/>
          </w:rPr>
          <w:t>56</w:t>
        </w:r>
        <w:r>
          <w:rPr>
            <w:noProof/>
            <w:webHidden/>
          </w:rPr>
          <w:fldChar w:fldCharType="end"/>
        </w:r>
      </w:hyperlink>
    </w:p>
    <w:p w14:paraId="69A5F6C3"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64" w:history="1">
        <w:r w:rsidRPr="00851E50">
          <w:rPr>
            <w:rStyle w:val="Hipervnculo"/>
            <w:rFonts w:eastAsia="MS Gothic"/>
            <w:noProof/>
            <w:lang w:val="es-EC"/>
          </w:rPr>
          <w:t>2.18</w:t>
        </w:r>
        <w:r>
          <w:rPr>
            <w:noProof/>
            <w:webHidden/>
          </w:rPr>
          <w:tab/>
        </w:r>
        <w:r>
          <w:rPr>
            <w:noProof/>
            <w:webHidden/>
          </w:rPr>
          <w:fldChar w:fldCharType="begin"/>
        </w:r>
        <w:r>
          <w:rPr>
            <w:noProof/>
            <w:webHidden/>
          </w:rPr>
          <w:instrText xml:space="preserve"> PAGEREF _Toc483404564 \h </w:instrText>
        </w:r>
        <w:r>
          <w:rPr>
            <w:noProof/>
            <w:webHidden/>
          </w:rPr>
        </w:r>
        <w:r>
          <w:rPr>
            <w:noProof/>
            <w:webHidden/>
          </w:rPr>
          <w:fldChar w:fldCharType="separate"/>
        </w:r>
        <w:r>
          <w:rPr>
            <w:noProof/>
            <w:webHidden/>
          </w:rPr>
          <w:t>56</w:t>
        </w:r>
        <w:r>
          <w:rPr>
            <w:noProof/>
            <w:webHidden/>
          </w:rPr>
          <w:fldChar w:fldCharType="end"/>
        </w:r>
      </w:hyperlink>
    </w:p>
    <w:p w14:paraId="1EF8976B"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65" w:history="1">
        <w:r w:rsidRPr="00851E50">
          <w:rPr>
            <w:rStyle w:val="Hipervnculo"/>
            <w:rFonts w:eastAsia="MS Gothic"/>
            <w:iCs/>
            <w:noProof/>
            <w:lang w:val="es-EC"/>
          </w:rPr>
          <w:t>Sellos, artes y oficios</w:t>
        </w:r>
        <w:r>
          <w:rPr>
            <w:noProof/>
            <w:webHidden/>
          </w:rPr>
          <w:tab/>
        </w:r>
        <w:r>
          <w:rPr>
            <w:noProof/>
            <w:webHidden/>
          </w:rPr>
          <w:fldChar w:fldCharType="begin"/>
        </w:r>
        <w:r>
          <w:rPr>
            <w:noProof/>
            <w:webHidden/>
          </w:rPr>
          <w:instrText xml:space="preserve"> PAGEREF _Toc483404565 \h </w:instrText>
        </w:r>
        <w:r>
          <w:rPr>
            <w:noProof/>
            <w:webHidden/>
          </w:rPr>
        </w:r>
        <w:r>
          <w:rPr>
            <w:noProof/>
            <w:webHidden/>
          </w:rPr>
          <w:fldChar w:fldCharType="separate"/>
        </w:r>
        <w:r>
          <w:rPr>
            <w:noProof/>
            <w:webHidden/>
          </w:rPr>
          <w:t>56</w:t>
        </w:r>
        <w:r>
          <w:rPr>
            <w:noProof/>
            <w:webHidden/>
          </w:rPr>
          <w:fldChar w:fldCharType="end"/>
        </w:r>
      </w:hyperlink>
    </w:p>
    <w:p w14:paraId="41D5B206"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66" w:history="1">
        <w:r w:rsidRPr="00851E50">
          <w:rPr>
            <w:rStyle w:val="Hipervnculo"/>
            <w:rFonts w:eastAsia="MS Gothic"/>
            <w:noProof/>
            <w:lang w:val="es-EC" w:eastAsia="es-EC"/>
          </w:rPr>
          <w:t>Colección de sellos (artes y oficios) en material plástico atoxico resistente, incluye tinta y almohadilla, guía de trabajo. Tamaño aproximado referencial 4 x 4 cm el sello para modelo de actividades.</w:t>
        </w:r>
        <w:r>
          <w:rPr>
            <w:noProof/>
            <w:webHidden/>
          </w:rPr>
          <w:tab/>
        </w:r>
        <w:r>
          <w:rPr>
            <w:noProof/>
            <w:webHidden/>
          </w:rPr>
          <w:fldChar w:fldCharType="begin"/>
        </w:r>
        <w:r>
          <w:rPr>
            <w:noProof/>
            <w:webHidden/>
          </w:rPr>
          <w:instrText xml:space="preserve"> PAGEREF _Toc483404566 \h </w:instrText>
        </w:r>
        <w:r>
          <w:rPr>
            <w:noProof/>
            <w:webHidden/>
          </w:rPr>
        </w:r>
        <w:r>
          <w:rPr>
            <w:noProof/>
            <w:webHidden/>
          </w:rPr>
          <w:fldChar w:fldCharType="separate"/>
        </w:r>
        <w:r>
          <w:rPr>
            <w:noProof/>
            <w:webHidden/>
          </w:rPr>
          <w:t>56</w:t>
        </w:r>
        <w:r>
          <w:rPr>
            <w:noProof/>
            <w:webHidden/>
          </w:rPr>
          <w:fldChar w:fldCharType="end"/>
        </w:r>
      </w:hyperlink>
    </w:p>
    <w:p w14:paraId="3E1B54F7"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67" w:history="1">
        <w:r w:rsidRPr="00851E50">
          <w:rPr>
            <w:rStyle w:val="Hipervnculo"/>
            <w:rFonts w:eastAsia="MS Gothic"/>
            <w:noProof/>
            <w:lang w:val="es-CO"/>
          </w:rPr>
          <w:t>2.19</w:t>
        </w:r>
        <w:r>
          <w:rPr>
            <w:noProof/>
            <w:webHidden/>
          </w:rPr>
          <w:tab/>
        </w:r>
        <w:r>
          <w:rPr>
            <w:noProof/>
            <w:webHidden/>
          </w:rPr>
          <w:fldChar w:fldCharType="begin"/>
        </w:r>
        <w:r>
          <w:rPr>
            <w:noProof/>
            <w:webHidden/>
          </w:rPr>
          <w:instrText xml:space="preserve"> PAGEREF _Toc483404567 \h </w:instrText>
        </w:r>
        <w:r>
          <w:rPr>
            <w:noProof/>
            <w:webHidden/>
          </w:rPr>
        </w:r>
        <w:r>
          <w:rPr>
            <w:noProof/>
            <w:webHidden/>
          </w:rPr>
          <w:fldChar w:fldCharType="separate"/>
        </w:r>
        <w:r>
          <w:rPr>
            <w:noProof/>
            <w:webHidden/>
          </w:rPr>
          <w:t>56</w:t>
        </w:r>
        <w:r>
          <w:rPr>
            <w:noProof/>
            <w:webHidden/>
          </w:rPr>
          <w:fldChar w:fldCharType="end"/>
        </w:r>
      </w:hyperlink>
    </w:p>
    <w:p w14:paraId="399757D4"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68" w:history="1">
        <w:r w:rsidRPr="00851E50">
          <w:rPr>
            <w:rStyle w:val="Hipervnculo"/>
            <w:rFonts w:eastAsia="MS Gothic"/>
            <w:iCs/>
            <w:noProof/>
            <w:lang w:val="es-EC"/>
          </w:rPr>
          <w:t>Base 10</w:t>
        </w:r>
        <w:r>
          <w:rPr>
            <w:noProof/>
            <w:webHidden/>
          </w:rPr>
          <w:tab/>
        </w:r>
        <w:r>
          <w:rPr>
            <w:noProof/>
            <w:webHidden/>
          </w:rPr>
          <w:fldChar w:fldCharType="begin"/>
        </w:r>
        <w:r>
          <w:rPr>
            <w:noProof/>
            <w:webHidden/>
          </w:rPr>
          <w:instrText xml:space="preserve"> PAGEREF _Toc483404568 \h </w:instrText>
        </w:r>
        <w:r>
          <w:rPr>
            <w:noProof/>
            <w:webHidden/>
          </w:rPr>
        </w:r>
        <w:r>
          <w:rPr>
            <w:noProof/>
            <w:webHidden/>
          </w:rPr>
          <w:fldChar w:fldCharType="separate"/>
        </w:r>
        <w:r>
          <w:rPr>
            <w:noProof/>
            <w:webHidden/>
          </w:rPr>
          <w:t>56</w:t>
        </w:r>
        <w:r>
          <w:rPr>
            <w:noProof/>
            <w:webHidden/>
          </w:rPr>
          <w:fldChar w:fldCharType="end"/>
        </w:r>
      </w:hyperlink>
    </w:p>
    <w:p w14:paraId="7E114085"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69" w:history="1">
        <w:r w:rsidRPr="00851E50">
          <w:rPr>
            <w:rStyle w:val="Hipervnculo"/>
            <w:rFonts w:eastAsia="MS Gothic"/>
            <w:noProof/>
            <w:lang w:val="es-EC" w:eastAsia="es-EC"/>
          </w:rPr>
          <w:t>Caja resistente con 1 cubo grande de plástico de 10x10x10 cm (representa al número 1000), 10 láminas de plástico rígido resistente de 10x10x1 cm (representa al número 100), y  10 palos de plástico rígido de 10x1x1 cm (representan la decena), y 100 cubos pequeño de 1x1x1 cm (representa la unidad), guía instructiva  Medidas aproximadas referenciales: Cubo grande: alto: 10 cm, ancho:10 cm, profundidad: 10 cm, Láminas: alto: 10 cm, ancho: 10 cm, profundidad: 1 cm, Cubo pequeño: alto: 1 cm ancho: 1 cm, profundidad: 1 m</w:t>
        </w:r>
        <w:r>
          <w:rPr>
            <w:noProof/>
            <w:webHidden/>
          </w:rPr>
          <w:tab/>
        </w:r>
        <w:r>
          <w:rPr>
            <w:noProof/>
            <w:webHidden/>
          </w:rPr>
          <w:fldChar w:fldCharType="begin"/>
        </w:r>
        <w:r>
          <w:rPr>
            <w:noProof/>
            <w:webHidden/>
          </w:rPr>
          <w:instrText xml:space="preserve"> PAGEREF _Toc483404569 \h </w:instrText>
        </w:r>
        <w:r>
          <w:rPr>
            <w:noProof/>
            <w:webHidden/>
          </w:rPr>
        </w:r>
        <w:r>
          <w:rPr>
            <w:noProof/>
            <w:webHidden/>
          </w:rPr>
          <w:fldChar w:fldCharType="separate"/>
        </w:r>
        <w:r>
          <w:rPr>
            <w:noProof/>
            <w:webHidden/>
          </w:rPr>
          <w:t>56</w:t>
        </w:r>
        <w:r>
          <w:rPr>
            <w:noProof/>
            <w:webHidden/>
          </w:rPr>
          <w:fldChar w:fldCharType="end"/>
        </w:r>
      </w:hyperlink>
    </w:p>
    <w:p w14:paraId="76E52CB8"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70" w:history="1">
        <w:r w:rsidRPr="00851E50">
          <w:rPr>
            <w:rStyle w:val="Hipervnculo"/>
            <w:rFonts w:eastAsia="MS Gothic"/>
            <w:noProof/>
            <w:lang w:val="es-CO"/>
          </w:rPr>
          <w:t>2.20</w:t>
        </w:r>
        <w:r>
          <w:rPr>
            <w:noProof/>
            <w:webHidden/>
          </w:rPr>
          <w:tab/>
        </w:r>
        <w:r>
          <w:rPr>
            <w:noProof/>
            <w:webHidden/>
          </w:rPr>
          <w:fldChar w:fldCharType="begin"/>
        </w:r>
        <w:r>
          <w:rPr>
            <w:noProof/>
            <w:webHidden/>
          </w:rPr>
          <w:instrText xml:space="preserve"> PAGEREF _Toc483404570 \h </w:instrText>
        </w:r>
        <w:r>
          <w:rPr>
            <w:noProof/>
            <w:webHidden/>
          </w:rPr>
        </w:r>
        <w:r>
          <w:rPr>
            <w:noProof/>
            <w:webHidden/>
          </w:rPr>
          <w:fldChar w:fldCharType="separate"/>
        </w:r>
        <w:r>
          <w:rPr>
            <w:noProof/>
            <w:webHidden/>
          </w:rPr>
          <w:t>56</w:t>
        </w:r>
        <w:r>
          <w:rPr>
            <w:noProof/>
            <w:webHidden/>
          </w:rPr>
          <w:fldChar w:fldCharType="end"/>
        </w:r>
      </w:hyperlink>
    </w:p>
    <w:p w14:paraId="50F1792B"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71" w:history="1">
        <w:r w:rsidRPr="00851E50">
          <w:rPr>
            <w:rStyle w:val="Hipervnculo"/>
            <w:rFonts w:eastAsia="MS Gothic"/>
            <w:iCs/>
            <w:noProof/>
            <w:lang w:val="es-EC"/>
          </w:rPr>
          <w:t>Girógrafos de números</w:t>
        </w:r>
        <w:r>
          <w:rPr>
            <w:noProof/>
            <w:webHidden/>
          </w:rPr>
          <w:tab/>
        </w:r>
        <w:r>
          <w:rPr>
            <w:noProof/>
            <w:webHidden/>
          </w:rPr>
          <w:fldChar w:fldCharType="begin"/>
        </w:r>
        <w:r>
          <w:rPr>
            <w:noProof/>
            <w:webHidden/>
          </w:rPr>
          <w:instrText xml:space="preserve"> PAGEREF _Toc483404571 \h </w:instrText>
        </w:r>
        <w:r>
          <w:rPr>
            <w:noProof/>
            <w:webHidden/>
          </w:rPr>
        </w:r>
        <w:r>
          <w:rPr>
            <w:noProof/>
            <w:webHidden/>
          </w:rPr>
          <w:fldChar w:fldCharType="separate"/>
        </w:r>
        <w:r>
          <w:rPr>
            <w:noProof/>
            <w:webHidden/>
          </w:rPr>
          <w:t>56</w:t>
        </w:r>
        <w:r>
          <w:rPr>
            <w:noProof/>
            <w:webHidden/>
          </w:rPr>
          <w:fldChar w:fldCharType="end"/>
        </w:r>
      </w:hyperlink>
    </w:p>
    <w:p w14:paraId="5AC236DE"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72" w:history="1">
        <w:r w:rsidRPr="00851E50">
          <w:rPr>
            <w:rStyle w:val="Hipervnculo"/>
            <w:rFonts w:eastAsia="MS Gothic"/>
            <w:noProof/>
            <w:lang w:val="es-EC" w:eastAsia="es-EC"/>
          </w:rPr>
          <w:t>Girógrafos con secuencias de figuras geométricas de plástico resistente atóxico, guía instructiva. Tamaño aproximado 24 cm. Desarrolla habilidades para reconocer formas geométricas y repetir las secuencias de los mismos. Ejercita la ubicación espacial.</w:t>
        </w:r>
        <w:r>
          <w:rPr>
            <w:noProof/>
            <w:webHidden/>
          </w:rPr>
          <w:tab/>
        </w:r>
        <w:r>
          <w:rPr>
            <w:noProof/>
            <w:webHidden/>
          </w:rPr>
          <w:fldChar w:fldCharType="begin"/>
        </w:r>
        <w:r>
          <w:rPr>
            <w:noProof/>
            <w:webHidden/>
          </w:rPr>
          <w:instrText xml:space="preserve"> PAGEREF _Toc483404572 \h </w:instrText>
        </w:r>
        <w:r>
          <w:rPr>
            <w:noProof/>
            <w:webHidden/>
          </w:rPr>
        </w:r>
        <w:r>
          <w:rPr>
            <w:noProof/>
            <w:webHidden/>
          </w:rPr>
          <w:fldChar w:fldCharType="separate"/>
        </w:r>
        <w:r>
          <w:rPr>
            <w:noProof/>
            <w:webHidden/>
          </w:rPr>
          <w:t>56</w:t>
        </w:r>
        <w:r>
          <w:rPr>
            <w:noProof/>
            <w:webHidden/>
          </w:rPr>
          <w:fldChar w:fldCharType="end"/>
        </w:r>
      </w:hyperlink>
    </w:p>
    <w:p w14:paraId="67BFD117"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73" w:history="1">
        <w:r w:rsidRPr="00851E50">
          <w:rPr>
            <w:rStyle w:val="Hipervnculo"/>
            <w:rFonts w:eastAsia="MS Gothic"/>
            <w:noProof/>
            <w:lang w:val="es-CO"/>
          </w:rPr>
          <w:t>2.21</w:t>
        </w:r>
        <w:r>
          <w:rPr>
            <w:noProof/>
            <w:webHidden/>
          </w:rPr>
          <w:tab/>
        </w:r>
        <w:r>
          <w:rPr>
            <w:noProof/>
            <w:webHidden/>
          </w:rPr>
          <w:fldChar w:fldCharType="begin"/>
        </w:r>
        <w:r>
          <w:rPr>
            <w:noProof/>
            <w:webHidden/>
          </w:rPr>
          <w:instrText xml:space="preserve"> PAGEREF _Toc483404573 \h </w:instrText>
        </w:r>
        <w:r>
          <w:rPr>
            <w:noProof/>
            <w:webHidden/>
          </w:rPr>
        </w:r>
        <w:r>
          <w:rPr>
            <w:noProof/>
            <w:webHidden/>
          </w:rPr>
          <w:fldChar w:fldCharType="separate"/>
        </w:r>
        <w:r>
          <w:rPr>
            <w:noProof/>
            <w:webHidden/>
          </w:rPr>
          <w:t>56</w:t>
        </w:r>
        <w:r>
          <w:rPr>
            <w:noProof/>
            <w:webHidden/>
          </w:rPr>
          <w:fldChar w:fldCharType="end"/>
        </w:r>
      </w:hyperlink>
    </w:p>
    <w:p w14:paraId="44C55584"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74" w:history="1">
        <w:r w:rsidRPr="00851E50">
          <w:rPr>
            <w:rStyle w:val="Hipervnculo"/>
            <w:rFonts w:eastAsia="MS Gothic"/>
            <w:iCs/>
            <w:noProof/>
            <w:lang w:val="es-EC"/>
          </w:rPr>
          <w:t>Suma, resta, división, multiplicación</w:t>
        </w:r>
        <w:r>
          <w:rPr>
            <w:noProof/>
            <w:webHidden/>
          </w:rPr>
          <w:tab/>
        </w:r>
        <w:r>
          <w:rPr>
            <w:noProof/>
            <w:webHidden/>
          </w:rPr>
          <w:fldChar w:fldCharType="begin"/>
        </w:r>
        <w:r>
          <w:rPr>
            <w:noProof/>
            <w:webHidden/>
          </w:rPr>
          <w:instrText xml:space="preserve"> PAGEREF _Toc483404574 \h </w:instrText>
        </w:r>
        <w:r>
          <w:rPr>
            <w:noProof/>
            <w:webHidden/>
          </w:rPr>
        </w:r>
        <w:r>
          <w:rPr>
            <w:noProof/>
            <w:webHidden/>
          </w:rPr>
          <w:fldChar w:fldCharType="separate"/>
        </w:r>
        <w:r>
          <w:rPr>
            <w:noProof/>
            <w:webHidden/>
          </w:rPr>
          <w:t>56</w:t>
        </w:r>
        <w:r>
          <w:rPr>
            <w:noProof/>
            <w:webHidden/>
          </w:rPr>
          <w:fldChar w:fldCharType="end"/>
        </w:r>
      </w:hyperlink>
    </w:p>
    <w:p w14:paraId="616E93F3"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75" w:history="1">
        <w:r w:rsidRPr="00851E50">
          <w:rPr>
            <w:rStyle w:val="Hipervnculo"/>
            <w:rFonts w:eastAsia="MS Gothic"/>
            <w:noProof/>
            <w:lang w:val="es-EC" w:eastAsia="es-EC"/>
          </w:rPr>
          <w:t>Set de números y tablero caja de las 4 operaciones tabla pitagórica madera de tamaño aproximado referencial de 30x30cm, guía instructiva. Elaborado MDF de 12mm, guía instructiva</w:t>
        </w:r>
        <w:r>
          <w:rPr>
            <w:noProof/>
            <w:webHidden/>
          </w:rPr>
          <w:tab/>
        </w:r>
        <w:r>
          <w:rPr>
            <w:noProof/>
            <w:webHidden/>
          </w:rPr>
          <w:fldChar w:fldCharType="begin"/>
        </w:r>
        <w:r>
          <w:rPr>
            <w:noProof/>
            <w:webHidden/>
          </w:rPr>
          <w:instrText xml:space="preserve"> PAGEREF _Toc483404575 \h </w:instrText>
        </w:r>
        <w:r>
          <w:rPr>
            <w:noProof/>
            <w:webHidden/>
          </w:rPr>
        </w:r>
        <w:r>
          <w:rPr>
            <w:noProof/>
            <w:webHidden/>
          </w:rPr>
          <w:fldChar w:fldCharType="separate"/>
        </w:r>
        <w:r>
          <w:rPr>
            <w:noProof/>
            <w:webHidden/>
          </w:rPr>
          <w:t>56</w:t>
        </w:r>
        <w:r>
          <w:rPr>
            <w:noProof/>
            <w:webHidden/>
          </w:rPr>
          <w:fldChar w:fldCharType="end"/>
        </w:r>
      </w:hyperlink>
    </w:p>
    <w:p w14:paraId="6A2EB9CD"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76" w:history="1">
        <w:r w:rsidRPr="00851E50">
          <w:rPr>
            <w:rStyle w:val="Hipervnculo"/>
            <w:rFonts w:eastAsia="MS Gothic"/>
            <w:noProof/>
            <w:lang w:val="es-CO"/>
          </w:rPr>
          <w:t>2.22</w:t>
        </w:r>
        <w:r>
          <w:rPr>
            <w:noProof/>
            <w:webHidden/>
          </w:rPr>
          <w:tab/>
        </w:r>
        <w:r>
          <w:rPr>
            <w:noProof/>
            <w:webHidden/>
          </w:rPr>
          <w:fldChar w:fldCharType="begin"/>
        </w:r>
        <w:r>
          <w:rPr>
            <w:noProof/>
            <w:webHidden/>
          </w:rPr>
          <w:instrText xml:space="preserve"> PAGEREF _Toc483404576 \h </w:instrText>
        </w:r>
        <w:r>
          <w:rPr>
            <w:noProof/>
            <w:webHidden/>
          </w:rPr>
        </w:r>
        <w:r>
          <w:rPr>
            <w:noProof/>
            <w:webHidden/>
          </w:rPr>
          <w:fldChar w:fldCharType="separate"/>
        </w:r>
        <w:r>
          <w:rPr>
            <w:noProof/>
            <w:webHidden/>
          </w:rPr>
          <w:t>56</w:t>
        </w:r>
        <w:r>
          <w:rPr>
            <w:noProof/>
            <w:webHidden/>
          </w:rPr>
          <w:fldChar w:fldCharType="end"/>
        </w:r>
      </w:hyperlink>
    </w:p>
    <w:p w14:paraId="1D9AD63A"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77" w:history="1">
        <w:r w:rsidRPr="00851E50">
          <w:rPr>
            <w:rStyle w:val="Hipervnculo"/>
            <w:rFonts w:eastAsia="MS Gothic"/>
            <w:iCs/>
            <w:noProof/>
            <w:lang w:val="es-EC"/>
          </w:rPr>
          <w:t>Fracciones</w:t>
        </w:r>
        <w:r>
          <w:rPr>
            <w:noProof/>
            <w:webHidden/>
          </w:rPr>
          <w:tab/>
        </w:r>
        <w:r>
          <w:rPr>
            <w:noProof/>
            <w:webHidden/>
          </w:rPr>
          <w:fldChar w:fldCharType="begin"/>
        </w:r>
        <w:r>
          <w:rPr>
            <w:noProof/>
            <w:webHidden/>
          </w:rPr>
          <w:instrText xml:space="preserve"> PAGEREF _Toc483404577 \h </w:instrText>
        </w:r>
        <w:r>
          <w:rPr>
            <w:noProof/>
            <w:webHidden/>
          </w:rPr>
        </w:r>
        <w:r>
          <w:rPr>
            <w:noProof/>
            <w:webHidden/>
          </w:rPr>
          <w:fldChar w:fldCharType="separate"/>
        </w:r>
        <w:r>
          <w:rPr>
            <w:noProof/>
            <w:webHidden/>
          </w:rPr>
          <w:t>56</w:t>
        </w:r>
        <w:r>
          <w:rPr>
            <w:noProof/>
            <w:webHidden/>
          </w:rPr>
          <w:fldChar w:fldCharType="end"/>
        </w:r>
      </w:hyperlink>
    </w:p>
    <w:p w14:paraId="58191FFF"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78" w:history="1">
        <w:r w:rsidRPr="00851E50">
          <w:rPr>
            <w:rStyle w:val="Hipervnculo"/>
            <w:rFonts w:eastAsia="MS Gothic"/>
            <w:noProof/>
            <w:lang w:val="es-EC" w:eastAsia="es-EC"/>
          </w:rPr>
          <w:t>1 pieza naranja (unidad)</w:t>
        </w:r>
        <w:r>
          <w:rPr>
            <w:noProof/>
            <w:webHidden/>
          </w:rPr>
          <w:tab/>
        </w:r>
        <w:r>
          <w:rPr>
            <w:noProof/>
            <w:webHidden/>
          </w:rPr>
          <w:fldChar w:fldCharType="begin"/>
        </w:r>
        <w:r>
          <w:rPr>
            <w:noProof/>
            <w:webHidden/>
          </w:rPr>
          <w:instrText xml:space="preserve"> PAGEREF _Toc483404578 \h </w:instrText>
        </w:r>
        <w:r>
          <w:rPr>
            <w:noProof/>
            <w:webHidden/>
          </w:rPr>
        </w:r>
        <w:r>
          <w:rPr>
            <w:noProof/>
            <w:webHidden/>
          </w:rPr>
          <w:fldChar w:fldCharType="separate"/>
        </w:r>
        <w:r>
          <w:rPr>
            <w:noProof/>
            <w:webHidden/>
          </w:rPr>
          <w:t>57</w:t>
        </w:r>
        <w:r>
          <w:rPr>
            <w:noProof/>
            <w:webHidden/>
          </w:rPr>
          <w:fldChar w:fldCharType="end"/>
        </w:r>
      </w:hyperlink>
    </w:p>
    <w:p w14:paraId="56ED6AED"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79" w:history="1">
        <w:r w:rsidRPr="00851E50">
          <w:rPr>
            <w:rStyle w:val="Hipervnculo"/>
            <w:rFonts w:eastAsia="MS Gothic"/>
            <w:noProof/>
            <w:lang w:val="es-EC" w:eastAsia="es-EC"/>
          </w:rPr>
          <w:t>2 verdes de ½</w:t>
        </w:r>
        <w:r>
          <w:rPr>
            <w:noProof/>
            <w:webHidden/>
          </w:rPr>
          <w:tab/>
        </w:r>
        <w:r>
          <w:rPr>
            <w:noProof/>
            <w:webHidden/>
          </w:rPr>
          <w:fldChar w:fldCharType="begin"/>
        </w:r>
        <w:r>
          <w:rPr>
            <w:noProof/>
            <w:webHidden/>
          </w:rPr>
          <w:instrText xml:space="preserve"> PAGEREF _Toc483404579 \h </w:instrText>
        </w:r>
        <w:r>
          <w:rPr>
            <w:noProof/>
            <w:webHidden/>
          </w:rPr>
        </w:r>
        <w:r>
          <w:rPr>
            <w:noProof/>
            <w:webHidden/>
          </w:rPr>
          <w:fldChar w:fldCharType="separate"/>
        </w:r>
        <w:r>
          <w:rPr>
            <w:noProof/>
            <w:webHidden/>
          </w:rPr>
          <w:t>57</w:t>
        </w:r>
        <w:r>
          <w:rPr>
            <w:noProof/>
            <w:webHidden/>
          </w:rPr>
          <w:fldChar w:fldCharType="end"/>
        </w:r>
      </w:hyperlink>
    </w:p>
    <w:p w14:paraId="6D2BF883"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80" w:history="1">
        <w:r w:rsidRPr="00851E50">
          <w:rPr>
            <w:rStyle w:val="Hipervnculo"/>
            <w:rFonts w:eastAsia="MS Gothic"/>
            <w:noProof/>
            <w:lang w:val="es-EC" w:eastAsia="es-EC"/>
          </w:rPr>
          <w:t>3 rojas de 1/3</w:t>
        </w:r>
        <w:r>
          <w:rPr>
            <w:noProof/>
            <w:webHidden/>
          </w:rPr>
          <w:tab/>
        </w:r>
        <w:r>
          <w:rPr>
            <w:noProof/>
            <w:webHidden/>
          </w:rPr>
          <w:fldChar w:fldCharType="begin"/>
        </w:r>
        <w:r>
          <w:rPr>
            <w:noProof/>
            <w:webHidden/>
          </w:rPr>
          <w:instrText xml:space="preserve"> PAGEREF _Toc483404580 \h </w:instrText>
        </w:r>
        <w:r>
          <w:rPr>
            <w:noProof/>
            <w:webHidden/>
          </w:rPr>
        </w:r>
        <w:r>
          <w:rPr>
            <w:noProof/>
            <w:webHidden/>
          </w:rPr>
          <w:fldChar w:fldCharType="separate"/>
        </w:r>
        <w:r>
          <w:rPr>
            <w:noProof/>
            <w:webHidden/>
          </w:rPr>
          <w:t>57</w:t>
        </w:r>
        <w:r>
          <w:rPr>
            <w:noProof/>
            <w:webHidden/>
          </w:rPr>
          <w:fldChar w:fldCharType="end"/>
        </w:r>
      </w:hyperlink>
    </w:p>
    <w:p w14:paraId="4AE9A171"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81" w:history="1">
        <w:r w:rsidRPr="00851E50">
          <w:rPr>
            <w:rStyle w:val="Hipervnculo"/>
            <w:rFonts w:eastAsia="MS Gothic"/>
            <w:noProof/>
            <w:lang w:val="es-EC" w:eastAsia="es-EC"/>
          </w:rPr>
          <w:t>4 amarillas de ¼</w:t>
        </w:r>
        <w:r>
          <w:rPr>
            <w:noProof/>
            <w:webHidden/>
          </w:rPr>
          <w:tab/>
        </w:r>
        <w:r>
          <w:rPr>
            <w:noProof/>
            <w:webHidden/>
          </w:rPr>
          <w:fldChar w:fldCharType="begin"/>
        </w:r>
        <w:r>
          <w:rPr>
            <w:noProof/>
            <w:webHidden/>
          </w:rPr>
          <w:instrText xml:space="preserve"> PAGEREF _Toc483404581 \h </w:instrText>
        </w:r>
        <w:r>
          <w:rPr>
            <w:noProof/>
            <w:webHidden/>
          </w:rPr>
        </w:r>
        <w:r>
          <w:rPr>
            <w:noProof/>
            <w:webHidden/>
          </w:rPr>
          <w:fldChar w:fldCharType="separate"/>
        </w:r>
        <w:r>
          <w:rPr>
            <w:noProof/>
            <w:webHidden/>
          </w:rPr>
          <w:t>57</w:t>
        </w:r>
        <w:r>
          <w:rPr>
            <w:noProof/>
            <w:webHidden/>
          </w:rPr>
          <w:fldChar w:fldCharType="end"/>
        </w:r>
      </w:hyperlink>
    </w:p>
    <w:p w14:paraId="7FE33C98"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82" w:history="1">
        <w:r w:rsidRPr="00851E50">
          <w:rPr>
            <w:rStyle w:val="Hipervnculo"/>
            <w:rFonts w:eastAsia="MS Gothic"/>
            <w:noProof/>
            <w:lang w:val="es-EC" w:eastAsia="es-EC"/>
          </w:rPr>
          <w:t>5 azules de 1/5</w:t>
        </w:r>
        <w:r>
          <w:rPr>
            <w:noProof/>
            <w:webHidden/>
          </w:rPr>
          <w:tab/>
        </w:r>
        <w:r>
          <w:rPr>
            <w:noProof/>
            <w:webHidden/>
          </w:rPr>
          <w:fldChar w:fldCharType="begin"/>
        </w:r>
        <w:r>
          <w:rPr>
            <w:noProof/>
            <w:webHidden/>
          </w:rPr>
          <w:instrText xml:space="preserve"> PAGEREF _Toc483404582 \h </w:instrText>
        </w:r>
        <w:r>
          <w:rPr>
            <w:noProof/>
            <w:webHidden/>
          </w:rPr>
        </w:r>
        <w:r>
          <w:rPr>
            <w:noProof/>
            <w:webHidden/>
          </w:rPr>
          <w:fldChar w:fldCharType="separate"/>
        </w:r>
        <w:r>
          <w:rPr>
            <w:noProof/>
            <w:webHidden/>
          </w:rPr>
          <w:t>57</w:t>
        </w:r>
        <w:r>
          <w:rPr>
            <w:noProof/>
            <w:webHidden/>
          </w:rPr>
          <w:fldChar w:fldCharType="end"/>
        </w:r>
      </w:hyperlink>
    </w:p>
    <w:p w14:paraId="4B989D89"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83" w:history="1">
        <w:r w:rsidRPr="00851E50">
          <w:rPr>
            <w:rStyle w:val="Hipervnculo"/>
            <w:rFonts w:eastAsia="MS Gothic"/>
            <w:noProof/>
            <w:lang w:val="es-EC" w:eastAsia="es-EC"/>
          </w:rPr>
          <w:t>6 marrones de 1/6</w:t>
        </w:r>
        <w:r>
          <w:rPr>
            <w:noProof/>
            <w:webHidden/>
          </w:rPr>
          <w:tab/>
        </w:r>
        <w:r>
          <w:rPr>
            <w:noProof/>
            <w:webHidden/>
          </w:rPr>
          <w:fldChar w:fldCharType="begin"/>
        </w:r>
        <w:r>
          <w:rPr>
            <w:noProof/>
            <w:webHidden/>
          </w:rPr>
          <w:instrText xml:space="preserve"> PAGEREF _Toc483404583 \h </w:instrText>
        </w:r>
        <w:r>
          <w:rPr>
            <w:noProof/>
            <w:webHidden/>
          </w:rPr>
        </w:r>
        <w:r>
          <w:rPr>
            <w:noProof/>
            <w:webHidden/>
          </w:rPr>
          <w:fldChar w:fldCharType="separate"/>
        </w:r>
        <w:r>
          <w:rPr>
            <w:noProof/>
            <w:webHidden/>
          </w:rPr>
          <w:t>57</w:t>
        </w:r>
        <w:r>
          <w:rPr>
            <w:noProof/>
            <w:webHidden/>
          </w:rPr>
          <w:fldChar w:fldCharType="end"/>
        </w:r>
      </w:hyperlink>
    </w:p>
    <w:p w14:paraId="38E07699"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84" w:history="1">
        <w:r w:rsidRPr="00851E50">
          <w:rPr>
            <w:rStyle w:val="Hipervnculo"/>
            <w:rFonts w:eastAsia="MS Gothic"/>
            <w:noProof/>
            <w:lang w:val="es-EC" w:eastAsia="es-EC"/>
          </w:rPr>
          <w:t>8 rosas de 1/8</w:t>
        </w:r>
        <w:r>
          <w:rPr>
            <w:noProof/>
            <w:webHidden/>
          </w:rPr>
          <w:tab/>
        </w:r>
        <w:r>
          <w:rPr>
            <w:noProof/>
            <w:webHidden/>
          </w:rPr>
          <w:fldChar w:fldCharType="begin"/>
        </w:r>
        <w:r>
          <w:rPr>
            <w:noProof/>
            <w:webHidden/>
          </w:rPr>
          <w:instrText xml:space="preserve"> PAGEREF _Toc483404584 \h </w:instrText>
        </w:r>
        <w:r>
          <w:rPr>
            <w:noProof/>
            <w:webHidden/>
          </w:rPr>
        </w:r>
        <w:r>
          <w:rPr>
            <w:noProof/>
            <w:webHidden/>
          </w:rPr>
          <w:fldChar w:fldCharType="separate"/>
        </w:r>
        <w:r>
          <w:rPr>
            <w:noProof/>
            <w:webHidden/>
          </w:rPr>
          <w:t>57</w:t>
        </w:r>
        <w:r>
          <w:rPr>
            <w:noProof/>
            <w:webHidden/>
          </w:rPr>
          <w:fldChar w:fldCharType="end"/>
        </w:r>
      </w:hyperlink>
    </w:p>
    <w:p w14:paraId="16329FA8"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85" w:history="1">
        <w:r w:rsidRPr="00851E50">
          <w:rPr>
            <w:rStyle w:val="Hipervnculo"/>
            <w:rFonts w:eastAsia="MS Gothic"/>
            <w:noProof/>
            <w:lang w:val="es-EC" w:eastAsia="es-EC"/>
          </w:rPr>
          <w:t>10 negras de 1/10</w:t>
        </w:r>
        <w:r>
          <w:rPr>
            <w:noProof/>
            <w:webHidden/>
          </w:rPr>
          <w:tab/>
        </w:r>
        <w:r>
          <w:rPr>
            <w:noProof/>
            <w:webHidden/>
          </w:rPr>
          <w:fldChar w:fldCharType="begin"/>
        </w:r>
        <w:r>
          <w:rPr>
            <w:noProof/>
            <w:webHidden/>
          </w:rPr>
          <w:instrText xml:space="preserve"> PAGEREF _Toc483404585 \h </w:instrText>
        </w:r>
        <w:r>
          <w:rPr>
            <w:noProof/>
            <w:webHidden/>
          </w:rPr>
        </w:r>
        <w:r>
          <w:rPr>
            <w:noProof/>
            <w:webHidden/>
          </w:rPr>
          <w:fldChar w:fldCharType="separate"/>
        </w:r>
        <w:r>
          <w:rPr>
            <w:noProof/>
            <w:webHidden/>
          </w:rPr>
          <w:t>57</w:t>
        </w:r>
        <w:r>
          <w:rPr>
            <w:noProof/>
            <w:webHidden/>
          </w:rPr>
          <w:fldChar w:fldCharType="end"/>
        </w:r>
      </w:hyperlink>
    </w:p>
    <w:p w14:paraId="2F239BDE"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86" w:history="1">
        <w:r w:rsidRPr="00851E50">
          <w:rPr>
            <w:rStyle w:val="Hipervnculo"/>
            <w:rFonts w:eastAsia="MS Gothic"/>
            <w:noProof/>
            <w:lang w:val="es-EC" w:eastAsia="es-EC"/>
          </w:rPr>
          <w:t>1 tablero enmarcado para jugar y guardar las piezas, guía instructiva</w:t>
        </w:r>
        <w:r>
          <w:rPr>
            <w:noProof/>
            <w:webHidden/>
          </w:rPr>
          <w:tab/>
        </w:r>
        <w:r>
          <w:rPr>
            <w:noProof/>
            <w:webHidden/>
          </w:rPr>
          <w:fldChar w:fldCharType="begin"/>
        </w:r>
        <w:r>
          <w:rPr>
            <w:noProof/>
            <w:webHidden/>
          </w:rPr>
          <w:instrText xml:space="preserve"> PAGEREF _Toc483404586 \h </w:instrText>
        </w:r>
        <w:r>
          <w:rPr>
            <w:noProof/>
            <w:webHidden/>
          </w:rPr>
        </w:r>
        <w:r>
          <w:rPr>
            <w:noProof/>
            <w:webHidden/>
          </w:rPr>
          <w:fldChar w:fldCharType="separate"/>
        </w:r>
        <w:r>
          <w:rPr>
            <w:noProof/>
            <w:webHidden/>
          </w:rPr>
          <w:t>57</w:t>
        </w:r>
        <w:r>
          <w:rPr>
            <w:noProof/>
            <w:webHidden/>
          </w:rPr>
          <w:fldChar w:fldCharType="end"/>
        </w:r>
      </w:hyperlink>
    </w:p>
    <w:p w14:paraId="041F5118"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87" w:history="1">
        <w:r w:rsidRPr="00851E50">
          <w:rPr>
            <w:rStyle w:val="Hipervnculo"/>
            <w:rFonts w:eastAsia="MS Gothic"/>
            <w:noProof/>
            <w:lang w:val="es-CO"/>
          </w:rPr>
          <w:t>2.23</w:t>
        </w:r>
        <w:r>
          <w:rPr>
            <w:noProof/>
            <w:webHidden/>
          </w:rPr>
          <w:tab/>
        </w:r>
        <w:r>
          <w:rPr>
            <w:noProof/>
            <w:webHidden/>
          </w:rPr>
          <w:fldChar w:fldCharType="begin"/>
        </w:r>
        <w:r>
          <w:rPr>
            <w:noProof/>
            <w:webHidden/>
          </w:rPr>
          <w:instrText xml:space="preserve"> PAGEREF _Toc483404587 \h </w:instrText>
        </w:r>
        <w:r>
          <w:rPr>
            <w:noProof/>
            <w:webHidden/>
          </w:rPr>
        </w:r>
        <w:r>
          <w:rPr>
            <w:noProof/>
            <w:webHidden/>
          </w:rPr>
          <w:fldChar w:fldCharType="separate"/>
        </w:r>
        <w:r>
          <w:rPr>
            <w:noProof/>
            <w:webHidden/>
          </w:rPr>
          <w:t>57</w:t>
        </w:r>
        <w:r>
          <w:rPr>
            <w:noProof/>
            <w:webHidden/>
          </w:rPr>
          <w:fldChar w:fldCharType="end"/>
        </w:r>
      </w:hyperlink>
    </w:p>
    <w:p w14:paraId="4076B719"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88" w:history="1">
        <w:r w:rsidRPr="00851E50">
          <w:rPr>
            <w:rStyle w:val="Hipervnculo"/>
            <w:rFonts w:eastAsia="MS Gothic"/>
            <w:iCs/>
            <w:noProof/>
            <w:lang w:val="es-EC"/>
          </w:rPr>
          <w:t>Manejo del dinero</w:t>
        </w:r>
        <w:r>
          <w:rPr>
            <w:noProof/>
            <w:webHidden/>
          </w:rPr>
          <w:tab/>
        </w:r>
        <w:r>
          <w:rPr>
            <w:noProof/>
            <w:webHidden/>
          </w:rPr>
          <w:fldChar w:fldCharType="begin"/>
        </w:r>
        <w:r>
          <w:rPr>
            <w:noProof/>
            <w:webHidden/>
          </w:rPr>
          <w:instrText xml:space="preserve"> PAGEREF _Toc483404588 \h </w:instrText>
        </w:r>
        <w:r>
          <w:rPr>
            <w:noProof/>
            <w:webHidden/>
          </w:rPr>
        </w:r>
        <w:r>
          <w:rPr>
            <w:noProof/>
            <w:webHidden/>
          </w:rPr>
          <w:fldChar w:fldCharType="separate"/>
        </w:r>
        <w:r>
          <w:rPr>
            <w:noProof/>
            <w:webHidden/>
          </w:rPr>
          <w:t>57</w:t>
        </w:r>
        <w:r>
          <w:rPr>
            <w:noProof/>
            <w:webHidden/>
          </w:rPr>
          <w:fldChar w:fldCharType="end"/>
        </w:r>
      </w:hyperlink>
    </w:p>
    <w:p w14:paraId="255B0875"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89" w:history="1">
        <w:r w:rsidRPr="00851E50">
          <w:rPr>
            <w:rStyle w:val="Hipervnculo"/>
            <w:rFonts w:eastAsia="MS Gothic"/>
            <w:noProof/>
            <w:lang w:val="es-CO"/>
          </w:rPr>
          <w:t>2.24</w:t>
        </w:r>
        <w:r>
          <w:rPr>
            <w:noProof/>
            <w:webHidden/>
          </w:rPr>
          <w:tab/>
        </w:r>
        <w:r>
          <w:rPr>
            <w:noProof/>
            <w:webHidden/>
          </w:rPr>
          <w:fldChar w:fldCharType="begin"/>
        </w:r>
        <w:r>
          <w:rPr>
            <w:noProof/>
            <w:webHidden/>
          </w:rPr>
          <w:instrText xml:space="preserve"> PAGEREF _Toc483404589 \h </w:instrText>
        </w:r>
        <w:r>
          <w:rPr>
            <w:noProof/>
            <w:webHidden/>
          </w:rPr>
        </w:r>
        <w:r>
          <w:rPr>
            <w:noProof/>
            <w:webHidden/>
          </w:rPr>
          <w:fldChar w:fldCharType="separate"/>
        </w:r>
        <w:r>
          <w:rPr>
            <w:noProof/>
            <w:webHidden/>
          </w:rPr>
          <w:t>57</w:t>
        </w:r>
        <w:r>
          <w:rPr>
            <w:noProof/>
            <w:webHidden/>
          </w:rPr>
          <w:fldChar w:fldCharType="end"/>
        </w:r>
      </w:hyperlink>
    </w:p>
    <w:p w14:paraId="30604A32"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90" w:history="1">
        <w:r w:rsidRPr="00851E50">
          <w:rPr>
            <w:rStyle w:val="Hipervnculo"/>
            <w:rFonts w:eastAsia="MS Gothic"/>
            <w:iCs/>
            <w:noProof/>
            <w:lang w:val="es-EC"/>
          </w:rPr>
          <w:t>Manejo del dinero</w:t>
        </w:r>
        <w:r>
          <w:rPr>
            <w:noProof/>
            <w:webHidden/>
          </w:rPr>
          <w:tab/>
        </w:r>
        <w:r>
          <w:rPr>
            <w:noProof/>
            <w:webHidden/>
          </w:rPr>
          <w:fldChar w:fldCharType="begin"/>
        </w:r>
        <w:r>
          <w:rPr>
            <w:noProof/>
            <w:webHidden/>
          </w:rPr>
          <w:instrText xml:space="preserve"> PAGEREF _Toc483404590 \h </w:instrText>
        </w:r>
        <w:r>
          <w:rPr>
            <w:noProof/>
            <w:webHidden/>
          </w:rPr>
        </w:r>
        <w:r>
          <w:rPr>
            <w:noProof/>
            <w:webHidden/>
          </w:rPr>
          <w:fldChar w:fldCharType="separate"/>
        </w:r>
        <w:r>
          <w:rPr>
            <w:noProof/>
            <w:webHidden/>
          </w:rPr>
          <w:t>57</w:t>
        </w:r>
        <w:r>
          <w:rPr>
            <w:noProof/>
            <w:webHidden/>
          </w:rPr>
          <w:fldChar w:fldCharType="end"/>
        </w:r>
      </w:hyperlink>
    </w:p>
    <w:p w14:paraId="790B23E5"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91" w:history="1">
        <w:r w:rsidRPr="00851E50">
          <w:rPr>
            <w:rStyle w:val="Hipervnculo"/>
            <w:rFonts w:eastAsia="MS Gothic"/>
            <w:noProof/>
            <w:lang w:val="es-CO"/>
          </w:rPr>
          <w:t>2.25</w:t>
        </w:r>
        <w:r>
          <w:rPr>
            <w:noProof/>
            <w:webHidden/>
          </w:rPr>
          <w:tab/>
        </w:r>
        <w:r>
          <w:rPr>
            <w:noProof/>
            <w:webHidden/>
          </w:rPr>
          <w:fldChar w:fldCharType="begin"/>
        </w:r>
        <w:r>
          <w:rPr>
            <w:noProof/>
            <w:webHidden/>
          </w:rPr>
          <w:instrText xml:space="preserve"> PAGEREF _Toc483404591 \h </w:instrText>
        </w:r>
        <w:r>
          <w:rPr>
            <w:noProof/>
            <w:webHidden/>
          </w:rPr>
        </w:r>
        <w:r>
          <w:rPr>
            <w:noProof/>
            <w:webHidden/>
          </w:rPr>
          <w:fldChar w:fldCharType="separate"/>
        </w:r>
        <w:r>
          <w:rPr>
            <w:noProof/>
            <w:webHidden/>
          </w:rPr>
          <w:t>57</w:t>
        </w:r>
        <w:r>
          <w:rPr>
            <w:noProof/>
            <w:webHidden/>
          </w:rPr>
          <w:fldChar w:fldCharType="end"/>
        </w:r>
      </w:hyperlink>
    </w:p>
    <w:p w14:paraId="3B6D1030"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92" w:history="1">
        <w:r w:rsidRPr="00851E50">
          <w:rPr>
            <w:rStyle w:val="Hipervnculo"/>
            <w:rFonts w:eastAsia="MS Gothic"/>
            <w:iCs/>
            <w:noProof/>
            <w:lang w:val="es-EC"/>
          </w:rPr>
          <w:t>Tiempo</w:t>
        </w:r>
        <w:r>
          <w:rPr>
            <w:noProof/>
            <w:webHidden/>
          </w:rPr>
          <w:tab/>
        </w:r>
        <w:r>
          <w:rPr>
            <w:noProof/>
            <w:webHidden/>
          </w:rPr>
          <w:fldChar w:fldCharType="begin"/>
        </w:r>
        <w:r>
          <w:rPr>
            <w:noProof/>
            <w:webHidden/>
          </w:rPr>
          <w:instrText xml:space="preserve"> PAGEREF _Toc483404592 \h </w:instrText>
        </w:r>
        <w:r>
          <w:rPr>
            <w:noProof/>
            <w:webHidden/>
          </w:rPr>
        </w:r>
        <w:r>
          <w:rPr>
            <w:noProof/>
            <w:webHidden/>
          </w:rPr>
          <w:fldChar w:fldCharType="separate"/>
        </w:r>
        <w:r>
          <w:rPr>
            <w:noProof/>
            <w:webHidden/>
          </w:rPr>
          <w:t>57</w:t>
        </w:r>
        <w:r>
          <w:rPr>
            <w:noProof/>
            <w:webHidden/>
          </w:rPr>
          <w:fldChar w:fldCharType="end"/>
        </w:r>
      </w:hyperlink>
    </w:p>
    <w:p w14:paraId="6212CEFD"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93" w:history="1">
        <w:r w:rsidRPr="00851E50">
          <w:rPr>
            <w:rStyle w:val="Hipervnculo"/>
            <w:rFonts w:eastAsia="MS Gothic"/>
            <w:noProof/>
            <w:lang w:val="es-EC" w:eastAsia="es-EC"/>
          </w:rPr>
          <w:t>Caja de dominó de madera con 28 piezas plástica resistente atoxico, con imágenes de reloj y tiempo, guía instructiva. Tamaño</w:t>
        </w:r>
        <w:r w:rsidRPr="00851E50">
          <w:rPr>
            <w:rStyle w:val="Hipervnculo"/>
            <w:rFonts w:eastAsia="MS Gothic"/>
            <w:noProof/>
            <w:lang w:eastAsia="es-EC"/>
          </w:rPr>
          <w:t xml:space="preserve"> </w:t>
        </w:r>
        <w:r w:rsidRPr="00851E50">
          <w:rPr>
            <w:rStyle w:val="Hipervnculo"/>
            <w:rFonts w:eastAsia="MS Gothic"/>
            <w:noProof/>
            <w:lang w:val="es-EC" w:eastAsia="es-EC"/>
          </w:rPr>
          <w:t>aproximado</w:t>
        </w:r>
        <w:r w:rsidRPr="00851E50">
          <w:rPr>
            <w:rStyle w:val="Hipervnculo"/>
            <w:rFonts w:eastAsia="MS Gothic"/>
            <w:noProof/>
            <w:lang w:eastAsia="es-EC"/>
          </w:rPr>
          <w:t xml:space="preserve"> </w:t>
        </w:r>
        <w:r w:rsidRPr="00851E50">
          <w:rPr>
            <w:rStyle w:val="Hipervnculo"/>
            <w:rFonts w:eastAsia="MS Gothic"/>
            <w:noProof/>
            <w:lang w:val="es-EC" w:eastAsia="es-EC"/>
          </w:rPr>
          <w:t>referencial</w:t>
        </w:r>
        <w:r w:rsidRPr="00851E50">
          <w:rPr>
            <w:rStyle w:val="Hipervnculo"/>
            <w:rFonts w:eastAsia="MS Gothic"/>
            <w:noProof/>
            <w:lang w:eastAsia="es-EC"/>
          </w:rPr>
          <w:t xml:space="preserve"> 24 x 12</w:t>
        </w:r>
        <w:r>
          <w:rPr>
            <w:noProof/>
            <w:webHidden/>
          </w:rPr>
          <w:tab/>
        </w:r>
        <w:r>
          <w:rPr>
            <w:noProof/>
            <w:webHidden/>
          </w:rPr>
          <w:fldChar w:fldCharType="begin"/>
        </w:r>
        <w:r>
          <w:rPr>
            <w:noProof/>
            <w:webHidden/>
          </w:rPr>
          <w:instrText xml:space="preserve"> PAGEREF _Toc483404593 \h </w:instrText>
        </w:r>
        <w:r>
          <w:rPr>
            <w:noProof/>
            <w:webHidden/>
          </w:rPr>
        </w:r>
        <w:r>
          <w:rPr>
            <w:noProof/>
            <w:webHidden/>
          </w:rPr>
          <w:fldChar w:fldCharType="separate"/>
        </w:r>
        <w:r>
          <w:rPr>
            <w:noProof/>
            <w:webHidden/>
          </w:rPr>
          <w:t>57</w:t>
        </w:r>
        <w:r>
          <w:rPr>
            <w:noProof/>
            <w:webHidden/>
          </w:rPr>
          <w:fldChar w:fldCharType="end"/>
        </w:r>
      </w:hyperlink>
    </w:p>
    <w:p w14:paraId="069B99AE"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94" w:history="1">
        <w:r w:rsidRPr="00851E50">
          <w:rPr>
            <w:rStyle w:val="Hipervnculo"/>
            <w:rFonts w:eastAsia="MS Gothic"/>
            <w:noProof/>
            <w:lang w:val="es-CO"/>
          </w:rPr>
          <w:t>2.26</w:t>
        </w:r>
        <w:r>
          <w:rPr>
            <w:noProof/>
            <w:webHidden/>
          </w:rPr>
          <w:tab/>
        </w:r>
        <w:r>
          <w:rPr>
            <w:noProof/>
            <w:webHidden/>
          </w:rPr>
          <w:fldChar w:fldCharType="begin"/>
        </w:r>
        <w:r>
          <w:rPr>
            <w:noProof/>
            <w:webHidden/>
          </w:rPr>
          <w:instrText xml:space="preserve"> PAGEREF _Toc483404594 \h </w:instrText>
        </w:r>
        <w:r>
          <w:rPr>
            <w:noProof/>
            <w:webHidden/>
          </w:rPr>
        </w:r>
        <w:r>
          <w:rPr>
            <w:noProof/>
            <w:webHidden/>
          </w:rPr>
          <w:fldChar w:fldCharType="separate"/>
        </w:r>
        <w:r>
          <w:rPr>
            <w:noProof/>
            <w:webHidden/>
          </w:rPr>
          <w:t>57</w:t>
        </w:r>
        <w:r>
          <w:rPr>
            <w:noProof/>
            <w:webHidden/>
          </w:rPr>
          <w:fldChar w:fldCharType="end"/>
        </w:r>
      </w:hyperlink>
    </w:p>
    <w:p w14:paraId="1A634C8E"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95" w:history="1">
        <w:r w:rsidRPr="00851E50">
          <w:rPr>
            <w:rStyle w:val="Hipervnculo"/>
            <w:rFonts w:eastAsia="MS Gothic"/>
            <w:iCs/>
            <w:noProof/>
            <w:lang w:val="es-EC"/>
          </w:rPr>
          <w:t>Tarjeta de praxias</w:t>
        </w:r>
        <w:r>
          <w:rPr>
            <w:noProof/>
            <w:webHidden/>
          </w:rPr>
          <w:tab/>
        </w:r>
        <w:r>
          <w:rPr>
            <w:noProof/>
            <w:webHidden/>
          </w:rPr>
          <w:fldChar w:fldCharType="begin"/>
        </w:r>
        <w:r>
          <w:rPr>
            <w:noProof/>
            <w:webHidden/>
          </w:rPr>
          <w:instrText xml:space="preserve"> PAGEREF _Toc483404595 \h </w:instrText>
        </w:r>
        <w:r>
          <w:rPr>
            <w:noProof/>
            <w:webHidden/>
          </w:rPr>
        </w:r>
        <w:r>
          <w:rPr>
            <w:noProof/>
            <w:webHidden/>
          </w:rPr>
          <w:fldChar w:fldCharType="separate"/>
        </w:r>
        <w:r>
          <w:rPr>
            <w:noProof/>
            <w:webHidden/>
          </w:rPr>
          <w:t>57</w:t>
        </w:r>
        <w:r>
          <w:rPr>
            <w:noProof/>
            <w:webHidden/>
          </w:rPr>
          <w:fldChar w:fldCharType="end"/>
        </w:r>
      </w:hyperlink>
    </w:p>
    <w:p w14:paraId="6E7C9ABB"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96" w:history="1">
        <w:r w:rsidRPr="00851E50">
          <w:rPr>
            <w:rStyle w:val="Hipervnculo"/>
            <w:rFonts w:eastAsia="MS Gothic"/>
            <w:noProof/>
            <w:lang w:val="es-EC" w:eastAsia="es-EC"/>
          </w:rPr>
          <w:t>Cuenta con 30 tarjetas enmicadas de tamaño aproximado referencial de7 x 10 cm aproximadamente, el material viene impreso por ambos lados, en un lado se ve la praxia orofacial y por el otro lado la descripción de la praxia, guía instructiva.</w:t>
        </w:r>
        <w:r>
          <w:rPr>
            <w:noProof/>
            <w:webHidden/>
          </w:rPr>
          <w:tab/>
        </w:r>
        <w:r>
          <w:rPr>
            <w:noProof/>
            <w:webHidden/>
          </w:rPr>
          <w:fldChar w:fldCharType="begin"/>
        </w:r>
        <w:r>
          <w:rPr>
            <w:noProof/>
            <w:webHidden/>
          </w:rPr>
          <w:instrText xml:space="preserve"> PAGEREF _Toc483404596 \h </w:instrText>
        </w:r>
        <w:r>
          <w:rPr>
            <w:noProof/>
            <w:webHidden/>
          </w:rPr>
        </w:r>
        <w:r>
          <w:rPr>
            <w:noProof/>
            <w:webHidden/>
          </w:rPr>
          <w:fldChar w:fldCharType="separate"/>
        </w:r>
        <w:r>
          <w:rPr>
            <w:noProof/>
            <w:webHidden/>
          </w:rPr>
          <w:t>57</w:t>
        </w:r>
        <w:r>
          <w:rPr>
            <w:noProof/>
            <w:webHidden/>
          </w:rPr>
          <w:fldChar w:fldCharType="end"/>
        </w:r>
      </w:hyperlink>
    </w:p>
    <w:p w14:paraId="3D48EC26"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97" w:history="1">
        <w:r w:rsidRPr="00851E50">
          <w:rPr>
            <w:rStyle w:val="Hipervnculo"/>
            <w:rFonts w:eastAsia="MS Gothic"/>
            <w:noProof/>
            <w:lang w:val="es-CO"/>
          </w:rPr>
          <w:t>3.</w:t>
        </w:r>
        <w:r>
          <w:rPr>
            <w:noProof/>
            <w:webHidden/>
          </w:rPr>
          <w:tab/>
        </w:r>
        <w:r>
          <w:rPr>
            <w:noProof/>
            <w:webHidden/>
          </w:rPr>
          <w:fldChar w:fldCharType="begin"/>
        </w:r>
        <w:r>
          <w:rPr>
            <w:noProof/>
            <w:webHidden/>
          </w:rPr>
          <w:instrText xml:space="preserve"> PAGEREF _Toc483404597 \h </w:instrText>
        </w:r>
        <w:r>
          <w:rPr>
            <w:noProof/>
            <w:webHidden/>
          </w:rPr>
        </w:r>
        <w:r>
          <w:rPr>
            <w:noProof/>
            <w:webHidden/>
          </w:rPr>
          <w:fldChar w:fldCharType="separate"/>
        </w:r>
        <w:r>
          <w:rPr>
            <w:noProof/>
            <w:webHidden/>
          </w:rPr>
          <w:t>57</w:t>
        </w:r>
        <w:r>
          <w:rPr>
            <w:noProof/>
            <w:webHidden/>
          </w:rPr>
          <w:fldChar w:fldCharType="end"/>
        </w:r>
      </w:hyperlink>
    </w:p>
    <w:p w14:paraId="31983D28"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98" w:history="1">
        <w:r w:rsidRPr="00851E50">
          <w:rPr>
            <w:rStyle w:val="Hipervnculo"/>
            <w:rFonts w:eastAsia="MS Gothic"/>
            <w:iCs/>
            <w:noProof/>
            <w:lang w:val="es-EC"/>
          </w:rPr>
          <w:t>KIT PARA BACHILLERATO</w:t>
        </w:r>
        <w:r>
          <w:rPr>
            <w:noProof/>
            <w:webHidden/>
          </w:rPr>
          <w:tab/>
        </w:r>
        <w:r>
          <w:rPr>
            <w:noProof/>
            <w:webHidden/>
          </w:rPr>
          <w:fldChar w:fldCharType="begin"/>
        </w:r>
        <w:r>
          <w:rPr>
            <w:noProof/>
            <w:webHidden/>
          </w:rPr>
          <w:instrText xml:space="preserve"> PAGEREF _Toc483404598 \h </w:instrText>
        </w:r>
        <w:r>
          <w:rPr>
            <w:noProof/>
            <w:webHidden/>
          </w:rPr>
        </w:r>
        <w:r>
          <w:rPr>
            <w:noProof/>
            <w:webHidden/>
          </w:rPr>
          <w:fldChar w:fldCharType="separate"/>
        </w:r>
        <w:r>
          <w:rPr>
            <w:noProof/>
            <w:webHidden/>
          </w:rPr>
          <w:t>57</w:t>
        </w:r>
        <w:r>
          <w:rPr>
            <w:noProof/>
            <w:webHidden/>
          </w:rPr>
          <w:fldChar w:fldCharType="end"/>
        </w:r>
      </w:hyperlink>
    </w:p>
    <w:p w14:paraId="386EE8B8"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599" w:history="1">
        <w:r w:rsidRPr="00851E50">
          <w:rPr>
            <w:rStyle w:val="Hipervnculo"/>
            <w:rFonts w:eastAsia="MS Gothic"/>
            <w:noProof/>
            <w:lang w:val="es-EC"/>
          </w:rPr>
          <w:t>3.1</w:t>
        </w:r>
        <w:r>
          <w:rPr>
            <w:noProof/>
            <w:webHidden/>
          </w:rPr>
          <w:tab/>
        </w:r>
        <w:r>
          <w:rPr>
            <w:noProof/>
            <w:webHidden/>
          </w:rPr>
          <w:fldChar w:fldCharType="begin"/>
        </w:r>
        <w:r>
          <w:rPr>
            <w:noProof/>
            <w:webHidden/>
          </w:rPr>
          <w:instrText xml:space="preserve"> PAGEREF _Toc483404599 \h </w:instrText>
        </w:r>
        <w:r>
          <w:rPr>
            <w:noProof/>
            <w:webHidden/>
          </w:rPr>
        </w:r>
        <w:r>
          <w:rPr>
            <w:noProof/>
            <w:webHidden/>
          </w:rPr>
          <w:fldChar w:fldCharType="separate"/>
        </w:r>
        <w:r>
          <w:rPr>
            <w:noProof/>
            <w:webHidden/>
          </w:rPr>
          <w:t>57</w:t>
        </w:r>
        <w:r>
          <w:rPr>
            <w:noProof/>
            <w:webHidden/>
          </w:rPr>
          <w:fldChar w:fldCharType="end"/>
        </w:r>
      </w:hyperlink>
    </w:p>
    <w:p w14:paraId="11E2B5BC"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600" w:history="1">
        <w:r w:rsidRPr="00851E50">
          <w:rPr>
            <w:rStyle w:val="Hipervnculo"/>
            <w:rFonts w:eastAsia="MS Gothic"/>
            <w:iCs/>
            <w:noProof/>
            <w:lang w:val="es-EC"/>
          </w:rPr>
          <w:t>Juego geométrico</w:t>
        </w:r>
        <w:r>
          <w:rPr>
            <w:noProof/>
            <w:webHidden/>
          </w:rPr>
          <w:tab/>
        </w:r>
        <w:r>
          <w:rPr>
            <w:noProof/>
            <w:webHidden/>
          </w:rPr>
          <w:fldChar w:fldCharType="begin"/>
        </w:r>
        <w:r>
          <w:rPr>
            <w:noProof/>
            <w:webHidden/>
          </w:rPr>
          <w:instrText xml:space="preserve"> PAGEREF _Toc483404600 \h </w:instrText>
        </w:r>
        <w:r>
          <w:rPr>
            <w:noProof/>
            <w:webHidden/>
          </w:rPr>
        </w:r>
        <w:r>
          <w:rPr>
            <w:noProof/>
            <w:webHidden/>
          </w:rPr>
          <w:fldChar w:fldCharType="separate"/>
        </w:r>
        <w:r>
          <w:rPr>
            <w:noProof/>
            <w:webHidden/>
          </w:rPr>
          <w:t>57</w:t>
        </w:r>
        <w:r>
          <w:rPr>
            <w:noProof/>
            <w:webHidden/>
          </w:rPr>
          <w:fldChar w:fldCharType="end"/>
        </w:r>
      </w:hyperlink>
    </w:p>
    <w:p w14:paraId="4162AD70"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601" w:history="1">
        <w:r w:rsidRPr="00851E50">
          <w:rPr>
            <w:rStyle w:val="Hipervnculo"/>
            <w:rFonts w:eastAsia="MS Gothic"/>
            <w:noProof/>
            <w:lang w:val="es-EC" w:eastAsia="es-EC"/>
          </w:rPr>
          <w:t>Juego geométrico de plástico grande para ser utilizado en pizarra, dos escuadras una regla, graduador y compás. Tamaño</w:t>
        </w:r>
        <w:r w:rsidRPr="00851E50">
          <w:rPr>
            <w:rStyle w:val="Hipervnculo"/>
            <w:rFonts w:eastAsia="MS Gothic"/>
            <w:noProof/>
            <w:lang w:eastAsia="es-EC"/>
          </w:rPr>
          <w:t xml:space="preserve"> </w:t>
        </w:r>
        <w:r w:rsidRPr="00851E50">
          <w:rPr>
            <w:rStyle w:val="Hipervnculo"/>
            <w:rFonts w:eastAsia="MS Gothic"/>
            <w:noProof/>
            <w:lang w:val="es-EC" w:eastAsia="es-EC"/>
          </w:rPr>
          <w:t>aproximado</w:t>
        </w:r>
        <w:r w:rsidRPr="00851E50">
          <w:rPr>
            <w:rStyle w:val="Hipervnculo"/>
            <w:rFonts w:eastAsia="MS Gothic"/>
            <w:noProof/>
            <w:lang w:eastAsia="es-EC"/>
          </w:rPr>
          <w:t xml:space="preserve"> </w:t>
        </w:r>
        <w:r w:rsidRPr="00851E50">
          <w:rPr>
            <w:rStyle w:val="Hipervnculo"/>
            <w:rFonts w:eastAsia="MS Gothic"/>
            <w:noProof/>
            <w:lang w:val="es-EC" w:eastAsia="es-EC"/>
          </w:rPr>
          <w:t>referencial</w:t>
        </w:r>
        <w:r w:rsidRPr="00851E50">
          <w:rPr>
            <w:rStyle w:val="Hipervnculo"/>
            <w:rFonts w:eastAsia="MS Gothic"/>
            <w:noProof/>
            <w:lang w:eastAsia="es-EC"/>
          </w:rPr>
          <w:t xml:space="preserve"> de la </w:t>
        </w:r>
        <w:r w:rsidRPr="00851E50">
          <w:rPr>
            <w:rStyle w:val="Hipervnculo"/>
            <w:rFonts w:eastAsia="MS Gothic"/>
            <w:noProof/>
            <w:lang w:val="es-EC" w:eastAsia="es-EC"/>
          </w:rPr>
          <w:t>caja</w:t>
        </w:r>
        <w:r w:rsidRPr="00851E50">
          <w:rPr>
            <w:rStyle w:val="Hipervnculo"/>
            <w:rFonts w:eastAsia="MS Gothic"/>
            <w:noProof/>
            <w:lang w:eastAsia="es-EC"/>
          </w:rPr>
          <w:t xml:space="preserve"> 60 x 40 cm</w:t>
        </w:r>
        <w:r>
          <w:rPr>
            <w:noProof/>
            <w:webHidden/>
          </w:rPr>
          <w:tab/>
        </w:r>
        <w:r>
          <w:rPr>
            <w:noProof/>
            <w:webHidden/>
          </w:rPr>
          <w:fldChar w:fldCharType="begin"/>
        </w:r>
        <w:r>
          <w:rPr>
            <w:noProof/>
            <w:webHidden/>
          </w:rPr>
          <w:instrText xml:space="preserve"> PAGEREF _Toc483404601 \h </w:instrText>
        </w:r>
        <w:r>
          <w:rPr>
            <w:noProof/>
            <w:webHidden/>
          </w:rPr>
        </w:r>
        <w:r>
          <w:rPr>
            <w:noProof/>
            <w:webHidden/>
          </w:rPr>
          <w:fldChar w:fldCharType="separate"/>
        </w:r>
        <w:r>
          <w:rPr>
            <w:noProof/>
            <w:webHidden/>
          </w:rPr>
          <w:t>57</w:t>
        </w:r>
        <w:r>
          <w:rPr>
            <w:noProof/>
            <w:webHidden/>
          </w:rPr>
          <w:fldChar w:fldCharType="end"/>
        </w:r>
      </w:hyperlink>
    </w:p>
    <w:p w14:paraId="01A467C0"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602" w:history="1">
        <w:r w:rsidRPr="00851E50">
          <w:rPr>
            <w:rStyle w:val="Hipervnculo"/>
            <w:rFonts w:eastAsia="MS Gothic"/>
            <w:noProof/>
            <w:lang w:val="es-CO"/>
          </w:rPr>
          <w:t>3.2</w:t>
        </w:r>
        <w:r>
          <w:rPr>
            <w:noProof/>
            <w:webHidden/>
          </w:rPr>
          <w:tab/>
        </w:r>
        <w:r>
          <w:rPr>
            <w:noProof/>
            <w:webHidden/>
          </w:rPr>
          <w:fldChar w:fldCharType="begin"/>
        </w:r>
        <w:r>
          <w:rPr>
            <w:noProof/>
            <w:webHidden/>
          </w:rPr>
          <w:instrText xml:space="preserve"> PAGEREF _Toc483404602 \h </w:instrText>
        </w:r>
        <w:r>
          <w:rPr>
            <w:noProof/>
            <w:webHidden/>
          </w:rPr>
        </w:r>
        <w:r>
          <w:rPr>
            <w:noProof/>
            <w:webHidden/>
          </w:rPr>
          <w:fldChar w:fldCharType="separate"/>
        </w:r>
        <w:r>
          <w:rPr>
            <w:noProof/>
            <w:webHidden/>
          </w:rPr>
          <w:t>58</w:t>
        </w:r>
        <w:r>
          <w:rPr>
            <w:noProof/>
            <w:webHidden/>
          </w:rPr>
          <w:fldChar w:fldCharType="end"/>
        </w:r>
      </w:hyperlink>
    </w:p>
    <w:p w14:paraId="1B2CDDDC"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603" w:history="1">
        <w:r w:rsidRPr="00851E50">
          <w:rPr>
            <w:rStyle w:val="Hipervnculo"/>
            <w:rFonts w:eastAsia="MS Gothic"/>
            <w:iCs/>
            <w:noProof/>
            <w:lang w:val="es-EC"/>
          </w:rPr>
          <w:t>Esqueleto</w:t>
        </w:r>
        <w:r>
          <w:rPr>
            <w:noProof/>
            <w:webHidden/>
          </w:rPr>
          <w:tab/>
        </w:r>
        <w:r>
          <w:rPr>
            <w:noProof/>
            <w:webHidden/>
          </w:rPr>
          <w:fldChar w:fldCharType="begin"/>
        </w:r>
        <w:r>
          <w:rPr>
            <w:noProof/>
            <w:webHidden/>
          </w:rPr>
          <w:instrText xml:space="preserve"> PAGEREF _Toc483404603 \h </w:instrText>
        </w:r>
        <w:r>
          <w:rPr>
            <w:noProof/>
            <w:webHidden/>
          </w:rPr>
        </w:r>
        <w:r>
          <w:rPr>
            <w:noProof/>
            <w:webHidden/>
          </w:rPr>
          <w:fldChar w:fldCharType="separate"/>
        </w:r>
        <w:r>
          <w:rPr>
            <w:noProof/>
            <w:webHidden/>
          </w:rPr>
          <w:t>58</w:t>
        </w:r>
        <w:r>
          <w:rPr>
            <w:noProof/>
            <w:webHidden/>
          </w:rPr>
          <w:fldChar w:fldCharType="end"/>
        </w:r>
      </w:hyperlink>
    </w:p>
    <w:p w14:paraId="234801BD"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604" w:history="1">
        <w:r w:rsidRPr="00851E50">
          <w:rPr>
            <w:rStyle w:val="Hipervnculo"/>
            <w:rFonts w:eastAsia="MS Gothic"/>
            <w:noProof/>
            <w:lang w:val="es-EC" w:eastAsia="es-EC"/>
          </w:rPr>
          <w:t>Rompecabezas del esqueleto humano de cartón plastificado. Tamaño aproximado referencial de 40 x 30 cm.</w:t>
        </w:r>
        <w:r>
          <w:rPr>
            <w:noProof/>
            <w:webHidden/>
          </w:rPr>
          <w:tab/>
        </w:r>
        <w:r>
          <w:rPr>
            <w:noProof/>
            <w:webHidden/>
          </w:rPr>
          <w:fldChar w:fldCharType="begin"/>
        </w:r>
        <w:r>
          <w:rPr>
            <w:noProof/>
            <w:webHidden/>
          </w:rPr>
          <w:instrText xml:space="preserve"> PAGEREF _Toc483404604 \h </w:instrText>
        </w:r>
        <w:r>
          <w:rPr>
            <w:noProof/>
            <w:webHidden/>
          </w:rPr>
        </w:r>
        <w:r>
          <w:rPr>
            <w:noProof/>
            <w:webHidden/>
          </w:rPr>
          <w:fldChar w:fldCharType="separate"/>
        </w:r>
        <w:r>
          <w:rPr>
            <w:noProof/>
            <w:webHidden/>
          </w:rPr>
          <w:t>58</w:t>
        </w:r>
        <w:r>
          <w:rPr>
            <w:noProof/>
            <w:webHidden/>
          </w:rPr>
          <w:fldChar w:fldCharType="end"/>
        </w:r>
      </w:hyperlink>
    </w:p>
    <w:p w14:paraId="1C777336"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605" w:history="1">
        <w:r w:rsidRPr="00851E50">
          <w:rPr>
            <w:rStyle w:val="Hipervnculo"/>
            <w:rFonts w:eastAsia="MS Gothic"/>
            <w:noProof/>
            <w:lang w:val="es-CO"/>
          </w:rPr>
          <w:t>Declaración de Mantenimiento de la Oferta</w:t>
        </w:r>
        <w:r>
          <w:rPr>
            <w:noProof/>
            <w:webHidden/>
          </w:rPr>
          <w:tab/>
        </w:r>
        <w:r>
          <w:rPr>
            <w:noProof/>
            <w:webHidden/>
          </w:rPr>
          <w:fldChar w:fldCharType="begin"/>
        </w:r>
        <w:r>
          <w:rPr>
            <w:noProof/>
            <w:webHidden/>
          </w:rPr>
          <w:instrText xml:space="preserve"> PAGEREF _Toc483404605 \h </w:instrText>
        </w:r>
        <w:r>
          <w:rPr>
            <w:noProof/>
            <w:webHidden/>
          </w:rPr>
        </w:r>
        <w:r>
          <w:rPr>
            <w:noProof/>
            <w:webHidden/>
          </w:rPr>
          <w:fldChar w:fldCharType="separate"/>
        </w:r>
        <w:r>
          <w:rPr>
            <w:noProof/>
            <w:webHidden/>
          </w:rPr>
          <w:t>59</w:t>
        </w:r>
        <w:r>
          <w:rPr>
            <w:noProof/>
            <w:webHidden/>
          </w:rPr>
          <w:fldChar w:fldCharType="end"/>
        </w:r>
      </w:hyperlink>
    </w:p>
    <w:p w14:paraId="2D8B9BA6"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606" w:history="1">
        <w:r w:rsidRPr="00851E50">
          <w:rPr>
            <w:rStyle w:val="Hipervnculo"/>
            <w:rFonts w:eastAsia="MS Gothic"/>
            <w:noProof/>
            <w:lang w:val="es-CO"/>
          </w:rPr>
          <w:t>Autorización del Fabricante</w:t>
        </w:r>
        <w:r>
          <w:rPr>
            <w:noProof/>
            <w:webHidden/>
          </w:rPr>
          <w:tab/>
        </w:r>
        <w:r>
          <w:rPr>
            <w:noProof/>
            <w:webHidden/>
          </w:rPr>
          <w:fldChar w:fldCharType="begin"/>
        </w:r>
        <w:r>
          <w:rPr>
            <w:noProof/>
            <w:webHidden/>
          </w:rPr>
          <w:instrText xml:space="preserve"> PAGEREF _Toc483404606 \h </w:instrText>
        </w:r>
        <w:r>
          <w:rPr>
            <w:noProof/>
            <w:webHidden/>
          </w:rPr>
        </w:r>
        <w:r>
          <w:rPr>
            <w:noProof/>
            <w:webHidden/>
          </w:rPr>
          <w:fldChar w:fldCharType="separate"/>
        </w:r>
        <w:r>
          <w:rPr>
            <w:noProof/>
            <w:webHidden/>
          </w:rPr>
          <w:t>60</w:t>
        </w:r>
        <w:r>
          <w:rPr>
            <w:noProof/>
            <w:webHidden/>
          </w:rPr>
          <w:fldChar w:fldCharType="end"/>
        </w:r>
      </w:hyperlink>
    </w:p>
    <w:p w14:paraId="5FDEF3E6"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607" w:history="1">
        <w:r w:rsidRPr="00851E50">
          <w:rPr>
            <w:rStyle w:val="Hipervnculo"/>
            <w:rFonts w:eastAsia="MS Gothic"/>
            <w:noProof/>
            <w:lang w:val="es-CO"/>
          </w:rPr>
          <w:t>No aplica</w:t>
        </w:r>
        <w:r>
          <w:rPr>
            <w:noProof/>
            <w:webHidden/>
          </w:rPr>
          <w:tab/>
        </w:r>
        <w:r>
          <w:rPr>
            <w:noProof/>
            <w:webHidden/>
          </w:rPr>
          <w:fldChar w:fldCharType="begin"/>
        </w:r>
        <w:r>
          <w:rPr>
            <w:noProof/>
            <w:webHidden/>
          </w:rPr>
          <w:instrText xml:space="preserve"> PAGEREF _Toc483404607 \h </w:instrText>
        </w:r>
        <w:r>
          <w:rPr>
            <w:noProof/>
            <w:webHidden/>
          </w:rPr>
        </w:r>
        <w:r>
          <w:rPr>
            <w:noProof/>
            <w:webHidden/>
          </w:rPr>
          <w:fldChar w:fldCharType="separate"/>
        </w:r>
        <w:r>
          <w:rPr>
            <w:noProof/>
            <w:webHidden/>
          </w:rPr>
          <w:t>60</w:t>
        </w:r>
        <w:r>
          <w:rPr>
            <w:noProof/>
            <w:webHidden/>
          </w:rPr>
          <w:fldChar w:fldCharType="end"/>
        </w:r>
      </w:hyperlink>
    </w:p>
    <w:p w14:paraId="073FB6C8" w14:textId="77777777" w:rsidR="005A5BCF" w:rsidRDefault="005A5BCF">
      <w:pPr>
        <w:pStyle w:val="TDC2"/>
        <w:tabs>
          <w:tab w:val="right" w:leader="dot" w:pos="9350"/>
        </w:tabs>
        <w:rPr>
          <w:rFonts w:asciiTheme="minorHAnsi" w:eastAsiaTheme="minorEastAsia" w:hAnsiTheme="minorHAnsi" w:cstheme="minorBidi"/>
          <w:noProof/>
          <w:sz w:val="22"/>
          <w:szCs w:val="22"/>
          <w:lang w:val="es-EC" w:eastAsia="es-EC"/>
        </w:rPr>
      </w:pPr>
      <w:hyperlink w:anchor="_Toc483404608" w:history="1">
        <w:r w:rsidRPr="00851E50">
          <w:rPr>
            <w:rStyle w:val="Hipervnculo"/>
            <w:rFonts w:eastAsia="MS Gothic"/>
            <w:noProof/>
            <w:lang w:val="es-CO"/>
          </w:rPr>
          <w:t>Loterías asociación</w:t>
        </w:r>
        <w:r>
          <w:rPr>
            <w:noProof/>
            <w:webHidden/>
          </w:rPr>
          <w:tab/>
        </w:r>
        <w:r>
          <w:rPr>
            <w:noProof/>
            <w:webHidden/>
          </w:rPr>
          <w:fldChar w:fldCharType="begin"/>
        </w:r>
        <w:r>
          <w:rPr>
            <w:noProof/>
            <w:webHidden/>
          </w:rPr>
          <w:instrText xml:space="preserve"> PAGEREF _Toc483404608 \h </w:instrText>
        </w:r>
        <w:r>
          <w:rPr>
            <w:noProof/>
            <w:webHidden/>
          </w:rPr>
        </w:r>
        <w:r>
          <w:rPr>
            <w:noProof/>
            <w:webHidden/>
          </w:rPr>
          <w:fldChar w:fldCharType="separate"/>
        </w:r>
        <w:r>
          <w:rPr>
            <w:noProof/>
            <w:webHidden/>
          </w:rPr>
          <w:t>69</w:t>
        </w:r>
        <w:r>
          <w:rPr>
            <w:noProof/>
            <w:webHidden/>
          </w:rPr>
          <w:fldChar w:fldCharType="end"/>
        </w:r>
      </w:hyperlink>
    </w:p>
    <w:p w14:paraId="17FC2DFC" w14:textId="77777777" w:rsidR="00C20BAF" w:rsidRDefault="00FD5741" w:rsidP="00E448E9">
      <w:pPr>
        <w:jc w:val="both"/>
        <w:rPr>
          <w:lang w:val="es-CO"/>
        </w:rPr>
      </w:pPr>
      <w:r w:rsidRPr="00E6248D">
        <w:rPr>
          <w:lang w:val="es-CO"/>
        </w:rPr>
        <w:fldChar w:fldCharType="end"/>
      </w:r>
    </w:p>
    <w:p w14:paraId="3F64517E" w14:textId="77777777" w:rsidR="00A900EB" w:rsidRDefault="00A900EB">
      <w:pPr>
        <w:rPr>
          <w:b/>
          <w:sz w:val="36"/>
          <w:szCs w:val="20"/>
          <w:lang w:val="es-ES"/>
        </w:rPr>
      </w:pPr>
      <w:r>
        <w:rPr>
          <w:lang w:val="es-ES"/>
        </w:rPr>
        <w:br w:type="page"/>
      </w:r>
    </w:p>
    <w:p w14:paraId="407CCE3A" w14:textId="4B9572DC" w:rsidR="00E448E9" w:rsidRPr="00A83EB1" w:rsidRDefault="00E448E9" w:rsidP="00C20BAF">
      <w:pPr>
        <w:pStyle w:val="SectionIVHeader"/>
        <w:rPr>
          <w:lang w:val="es-ES"/>
        </w:rPr>
      </w:pPr>
      <w:bookmarkStart w:id="71" w:name="_Toc483404453"/>
      <w:r w:rsidRPr="00A83EB1">
        <w:rPr>
          <w:lang w:val="es-ES"/>
        </w:rPr>
        <w:lastRenderedPageBreak/>
        <w:t>Formulario de la Oferta</w:t>
      </w:r>
      <w:bookmarkEnd w:id="71"/>
    </w:p>
    <w:p w14:paraId="0F004AF5" w14:textId="77777777" w:rsidR="00E448E9" w:rsidRPr="001A5C71" w:rsidRDefault="00E448E9" w:rsidP="00E448E9">
      <w:pPr>
        <w:pStyle w:val="Outline"/>
        <w:tabs>
          <w:tab w:val="right" w:leader="dot" w:pos="8820"/>
        </w:tabs>
        <w:spacing w:before="0"/>
        <w:jc w:val="both"/>
        <w:rPr>
          <w:i/>
          <w:iCs/>
          <w:kern w:val="0"/>
          <w:sz w:val="22"/>
          <w:szCs w:val="22"/>
          <w:lang w:val="es-CO"/>
        </w:rPr>
      </w:pPr>
      <w:r w:rsidRPr="001A5C71">
        <w:rPr>
          <w:i/>
          <w:iCs/>
          <w:kern w:val="0"/>
          <w:sz w:val="22"/>
          <w:szCs w:val="22"/>
          <w:lang w:val="es-CO"/>
        </w:rPr>
        <w:t xml:space="preserve">[El Licitante deberá preparar el Formulario de la Oferta en papel con membrete claramente indicando el nombre completo del Licitante y su dirección. </w:t>
      </w:r>
    </w:p>
    <w:p w14:paraId="19486236" w14:textId="35847EC7" w:rsidR="00E448E9" w:rsidRPr="001A5C71" w:rsidRDefault="00E448E9" w:rsidP="00E448E9">
      <w:pPr>
        <w:pStyle w:val="Outline"/>
        <w:tabs>
          <w:tab w:val="right" w:leader="dot" w:pos="8820"/>
        </w:tabs>
        <w:spacing w:before="0"/>
        <w:jc w:val="both"/>
        <w:rPr>
          <w:i/>
          <w:iCs/>
          <w:kern w:val="0"/>
          <w:sz w:val="22"/>
          <w:szCs w:val="22"/>
          <w:lang w:val="es-CO"/>
        </w:rPr>
      </w:pPr>
      <w:r w:rsidRPr="001A5C71">
        <w:rPr>
          <w:i/>
          <w:iCs/>
          <w:kern w:val="0"/>
          <w:sz w:val="22"/>
          <w:szCs w:val="22"/>
          <w:lang w:val="es-CO"/>
        </w:rPr>
        <w:t>Nota: Todo el texto en itálica es para la preparación de este formulario deberá ser eliminado del producto final.]</w:t>
      </w:r>
    </w:p>
    <w:p w14:paraId="08EC76DB" w14:textId="77777777" w:rsidR="00E448E9" w:rsidRPr="001A5C71" w:rsidRDefault="00E448E9" w:rsidP="00E448E9">
      <w:pPr>
        <w:pStyle w:val="Outline"/>
        <w:tabs>
          <w:tab w:val="right" w:leader="dot" w:pos="8820"/>
        </w:tabs>
        <w:spacing w:before="0"/>
        <w:jc w:val="both"/>
        <w:rPr>
          <w:i/>
          <w:iCs/>
          <w:kern w:val="0"/>
          <w:sz w:val="22"/>
          <w:szCs w:val="22"/>
          <w:lang w:val="es-CO"/>
        </w:rPr>
      </w:pPr>
    </w:p>
    <w:p w14:paraId="72985CBD" w14:textId="77777777" w:rsidR="00E448E9" w:rsidRPr="001A5C71" w:rsidRDefault="00E448E9" w:rsidP="00E448E9">
      <w:pPr>
        <w:pStyle w:val="Outline"/>
        <w:spacing w:before="0"/>
        <w:rPr>
          <w:i/>
          <w:iCs/>
          <w:kern w:val="0"/>
          <w:sz w:val="22"/>
          <w:szCs w:val="22"/>
          <w:lang w:val="es-CO"/>
        </w:rPr>
      </w:pPr>
      <w:r w:rsidRPr="001A5C71">
        <w:rPr>
          <w:kern w:val="0"/>
          <w:sz w:val="22"/>
          <w:szCs w:val="22"/>
          <w:lang w:val="es-CO"/>
        </w:rPr>
        <w:t xml:space="preserve">Fecha: </w:t>
      </w:r>
      <w:r w:rsidRPr="001A5C71">
        <w:rPr>
          <w:i/>
          <w:iCs/>
          <w:kern w:val="0"/>
          <w:sz w:val="22"/>
          <w:szCs w:val="22"/>
          <w:lang w:val="es-CO"/>
        </w:rPr>
        <w:t>[Indicar la fecha (día, mes y año) de la presentación de la oferta]</w:t>
      </w:r>
    </w:p>
    <w:p w14:paraId="5A2AACCE" w14:textId="00818118" w:rsidR="00E448E9" w:rsidRPr="007C0EAC" w:rsidRDefault="007938DC" w:rsidP="00E448E9">
      <w:pPr>
        <w:pStyle w:val="Outline"/>
        <w:spacing w:before="0"/>
        <w:rPr>
          <w:i/>
          <w:iCs/>
          <w:kern w:val="0"/>
          <w:sz w:val="22"/>
          <w:szCs w:val="22"/>
        </w:rPr>
      </w:pPr>
      <w:r w:rsidRPr="007C0EAC">
        <w:rPr>
          <w:kern w:val="0"/>
          <w:sz w:val="22"/>
          <w:szCs w:val="22"/>
        </w:rPr>
        <w:t>LPN</w:t>
      </w:r>
      <w:r w:rsidR="00E448E9" w:rsidRPr="007C0EAC">
        <w:rPr>
          <w:kern w:val="0"/>
          <w:sz w:val="22"/>
          <w:szCs w:val="22"/>
        </w:rPr>
        <w:t xml:space="preserve"> N°</w:t>
      </w:r>
      <w:r w:rsidR="00E448E9" w:rsidRPr="007C0EAC">
        <w:rPr>
          <w:i/>
          <w:iCs/>
          <w:kern w:val="0"/>
          <w:sz w:val="22"/>
          <w:szCs w:val="22"/>
        </w:rPr>
        <w:t xml:space="preserve">: </w:t>
      </w:r>
      <w:r w:rsidR="003771DE">
        <w:rPr>
          <w:kern w:val="0"/>
          <w:sz w:val="22"/>
          <w:szCs w:val="22"/>
        </w:rPr>
        <w:t>BIRF-8542-LPN-B-2017-001</w:t>
      </w:r>
    </w:p>
    <w:p w14:paraId="17ECA17D" w14:textId="1F074744" w:rsidR="00E448E9" w:rsidRPr="001341DA" w:rsidRDefault="00E448E9" w:rsidP="00E448E9">
      <w:pPr>
        <w:pStyle w:val="Outline"/>
        <w:spacing w:before="0"/>
        <w:rPr>
          <w:i/>
          <w:iCs/>
          <w:kern w:val="0"/>
          <w:sz w:val="22"/>
          <w:szCs w:val="22"/>
        </w:rPr>
      </w:pPr>
    </w:p>
    <w:p w14:paraId="6BFBF0D4" w14:textId="77777777" w:rsidR="00E448E9" w:rsidRPr="001341DA" w:rsidRDefault="00E448E9" w:rsidP="00E448E9">
      <w:pPr>
        <w:pStyle w:val="Outline"/>
        <w:spacing w:before="0"/>
        <w:jc w:val="both"/>
        <w:rPr>
          <w:i/>
          <w:iCs/>
          <w:kern w:val="0"/>
          <w:sz w:val="22"/>
          <w:szCs w:val="22"/>
        </w:rPr>
      </w:pPr>
    </w:p>
    <w:p w14:paraId="3B52EC9A" w14:textId="77777777" w:rsidR="00E448E9" w:rsidRPr="001A5C71" w:rsidRDefault="00E448E9" w:rsidP="00E448E9">
      <w:pPr>
        <w:numPr>
          <w:ilvl w:val="12"/>
          <w:numId w:val="0"/>
        </w:numPr>
        <w:suppressAutoHyphens/>
        <w:jc w:val="both"/>
        <w:rPr>
          <w:sz w:val="22"/>
          <w:szCs w:val="22"/>
          <w:lang w:val="es-CO"/>
        </w:rPr>
      </w:pPr>
      <w:r w:rsidRPr="001A5C71">
        <w:rPr>
          <w:iCs/>
          <w:sz w:val="22"/>
          <w:szCs w:val="22"/>
          <w:lang w:val="es-CO"/>
        </w:rPr>
        <w:t>A:</w:t>
      </w:r>
      <w:r w:rsidRPr="001A5C71">
        <w:rPr>
          <w:i/>
          <w:sz w:val="22"/>
          <w:szCs w:val="22"/>
          <w:lang w:val="es-CO"/>
        </w:rPr>
        <w:t xml:space="preserve"> [insertar el nombre del Comprador]</w:t>
      </w:r>
    </w:p>
    <w:p w14:paraId="774BA5E3" w14:textId="77777777" w:rsidR="00E448E9" w:rsidRPr="001A5C71" w:rsidRDefault="00E448E9" w:rsidP="00E448E9">
      <w:pPr>
        <w:numPr>
          <w:ilvl w:val="12"/>
          <w:numId w:val="0"/>
        </w:numPr>
        <w:suppressAutoHyphens/>
        <w:jc w:val="both"/>
        <w:rPr>
          <w:sz w:val="22"/>
          <w:szCs w:val="22"/>
          <w:lang w:val="es-CO"/>
        </w:rPr>
      </w:pPr>
    </w:p>
    <w:p w14:paraId="2C27DC6B" w14:textId="77777777" w:rsidR="00E448E9" w:rsidRPr="001A5C71" w:rsidRDefault="00E448E9" w:rsidP="00E448E9">
      <w:pPr>
        <w:pStyle w:val="Sub-ClauseText"/>
        <w:numPr>
          <w:ilvl w:val="12"/>
          <w:numId w:val="0"/>
        </w:numPr>
        <w:suppressAutoHyphens/>
        <w:spacing w:before="0" w:after="0"/>
        <w:rPr>
          <w:spacing w:val="0"/>
          <w:sz w:val="22"/>
          <w:szCs w:val="22"/>
          <w:lang w:val="es-CO"/>
        </w:rPr>
      </w:pPr>
      <w:r w:rsidRPr="001A5C71">
        <w:rPr>
          <w:spacing w:val="0"/>
          <w:sz w:val="22"/>
          <w:szCs w:val="22"/>
          <w:lang w:val="es-CO"/>
        </w:rPr>
        <w:t xml:space="preserve">Nosotros, los suscritos, declaramos que: </w:t>
      </w:r>
    </w:p>
    <w:p w14:paraId="103FBE87" w14:textId="77777777" w:rsidR="00E448E9" w:rsidRPr="001A5C71" w:rsidRDefault="00E448E9" w:rsidP="00E448E9">
      <w:pPr>
        <w:numPr>
          <w:ilvl w:val="12"/>
          <w:numId w:val="0"/>
        </w:numPr>
        <w:suppressAutoHyphens/>
        <w:jc w:val="both"/>
        <w:rPr>
          <w:sz w:val="22"/>
          <w:szCs w:val="22"/>
          <w:lang w:val="es-CO"/>
        </w:rPr>
      </w:pPr>
    </w:p>
    <w:p w14:paraId="787D09B8" w14:textId="77777777" w:rsidR="00E448E9" w:rsidRPr="001A5C71" w:rsidRDefault="00E448E9" w:rsidP="00D51872">
      <w:pPr>
        <w:numPr>
          <w:ilvl w:val="0"/>
          <w:numId w:val="27"/>
        </w:numPr>
        <w:tabs>
          <w:tab w:val="clear" w:pos="720"/>
          <w:tab w:val="num" w:pos="540"/>
        </w:tabs>
        <w:suppressAutoHyphens/>
        <w:spacing w:after="200"/>
        <w:ind w:left="540" w:hanging="540"/>
        <w:jc w:val="both"/>
        <w:rPr>
          <w:sz w:val="22"/>
          <w:szCs w:val="22"/>
          <w:lang w:val="es-CO"/>
        </w:rPr>
      </w:pPr>
      <w:r w:rsidRPr="001A5C71">
        <w:rPr>
          <w:sz w:val="22"/>
          <w:szCs w:val="22"/>
          <w:lang w:val="es-CO"/>
        </w:rPr>
        <w:t xml:space="preserve">Hemos examinado y no </w:t>
      </w:r>
      <w:r w:rsidR="00CF18CE" w:rsidRPr="001A5C71">
        <w:rPr>
          <w:sz w:val="22"/>
          <w:szCs w:val="22"/>
          <w:lang w:val="es-CO"/>
        </w:rPr>
        <w:t>tenemos reserva</w:t>
      </w:r>
      <w:r w:rsidRPr="001A5C71">
        <w:rPr>
          <w:sz w:val="22"/>
          <w:szCs w:val="22"/>
          <w:lang w:val="es-CO"/>
        </w:rPr>
        <w:t xml:space="preserve"> alguna a los documentos de licitación, incluso sus Enmiendas emitidas de conformidad con la Cláusula 8 de las IAL…... __________________ </w:t>
      </w:r>
      <w:r w:rsidRPr="001A5C71">
        <w:rPr>
          <w:i/>
          <w:sz w:val="22"/>
          <w:szCs w:val="22"/>
          <w:lang w:val="es-CO"/>
        </w:rPr>
        <w:t>[indicar el número y la fecha de emisión de cada Enmienda];</w:t>
      </w:r>
    </w:p>
    <w:p w14:paraId="6FEADF63" w14:textId="77777777" w:rsidR="00E448E9" w:rsidRPr="001A5C71" w:rsidRDefault="00E448E9" w:rsidP="00D51872">
      <w:pPr>
        <w:numPr>
          <w:ilvl w:val="0"/>
          <w:numId w:val="27"/>
        </w:numPr>
        <w:tabs>
          <w:tab w:val="clear" w:pos="720"/>
          <w:tab w:val="num" w:pos="540"/>
        </w:tabs>
        <w:suppressAutoHyphens/>
        <w:spacing w:after="200"/>
        <w:ind w:left="540" w:hanging="540"/>
        <w:jc w:val="both"/>
        <w:rPr>
          <w:sz w:val="22"/>
          <w:szCs w:val="22"/>
          <w:lang w:val="es-CO"/>
        </w:rPr>
      </w:pPr>
      <w:r w:rsidRPr="001A5C71">
        <w:rPr>
          <w:sz w:val="22"/>
          <w:szCs w:val="22"/>
          <w:lang w:val="es-CO"/>
        </w:rPr>
        <w:t>Cumplimos los requisitos de elegibilidad y no tenemos conflicto</w:t>
      </w:r>
      <w:r w:rsidR="00CF18CE" w:rsidRPr="001A5C71">
        <w:rPr>
          <w:sz w:val="22"/>
          <w:szCs w:val="22"/>
          <w:lang w:val="es-CO"/>
        </w:rPr>
        <w:t>s</w:t>
      </w:r>
      <w:r w:rsidRPr="001A5C71">
        <w:rPr>
          <w:sz w:val="22"/>
          <w:szCs w:val="22"/>
          <w:lang w:val="es-CO"/>
        </w:rPr>
        <w:t xml:space="preserve"> de inter</w:t>
      </w:r>
      <w:r w:rsidR="00CF18CE" w:rsidRPr="001A5C71">
        <w:rPr>
          <w:sz w:val="22"/>
          <w:szCs w:val="22"/>
          <w:lang w:val="es-CO"/>
        </w:rPr>
        <w:t>és</w:t>
      </w:r>
      <w:r w:rsidRPr="001A5C71">
        <w:rPr>
          <w:sz w:val="22"/>
          <w:szCs w:val="22"/>
          <w:lang w:val="es-CO"/>
        </w:rPr>
        <w:t>, de acuerdo con la Cláusula 4 de las IAL;</w:t>
      </w:r>
    </w:p>
    <w:p w14:paraId="2088C96F" w14:textId="77777777" w:rsidR="00E448E9" w:rsidRPr="001A5C71" w:rsidRDefault="00E448E9" w:rsidP="00D51872">
      <w:pPr>
        <w:numPr>
          <w:ilvl w:val="0"/>
          <w:numId w:val="27"/>
        </w:numPr>
        <w:tabs>
          <w:tab w:val="clear" w:pos="720"/>
          <w:tab w:val="num" w:pos="540"/>
        </w:tabs>
        <w:suppressAutoHyphens/>
        <w:spacing w:after="200"/>
        <w:ind w:left="540" w:hanging="540"/>
        <w:jc w:val="both"/>
        <w:rPr>
          <w:sz w:val="22"/>
          <w:szCs w:val="22"/>
          <w:lang w:val="es-CO"/>
        </w:rPr>
      </w:pPr>
      <w:r w:rsidRPr="001A5C71">
        <w:rPr>
          <w:sz w:val="22"/>
          <w:szCs w:val="22"/>
          <w:lang w:val="es-CO"/>
        </w:rPr>
        <w:t xml:space="preserve">No hemos sido suspendidos ni declarados inelegibles por el Comprador basado en la ejecución de una Declaración de Mantenimiento de la Oferta en el país del Comprador de acuerdo con la Cláusula 4.6 de las IAL; </w:t>
      </w:r>
    </w:p>
    <w:p w14:paraId="3AA47387" w14:textId="77777777" w:rsidR="00E448E9" w:rsidRPr="001A5C71" w:rsidRDefault="00E448E9" w:rsidP="00D51872">
      <w:pPr>
        <w:numPr>
          <w:ilvl w:val="0"/>
          <w:numId w:val="27"/>
        </w:numPr>
        <w:tabs>
          <w:tab w:val="clear" w:pos="720"/>
          <w:tab w:val="num" w:pos="540"/>
        </w:tabs>
        <w:suppressAutoHyphens/>
        <w:spacing w:after="200"/>
        <w:ind w:left="540" w:hanging="540"/>
        <w:jc w:val="both"/>
        <w:rPr>
          <w:sz w:val="22"/>
          <w:szCs w:val="22"/>
          <w:lang w:val="es-CO"/>
        </w:rPr>
      </w:pPr>
      <w:r w:rsidRPr="001A5C71">
        <w:rPr>
          <w:sz w:val="22"/>
          <w:szCs w:val="22"/>
          <w:lang w:val="es-CO"/>
        </w:rPr>
        <w:t xml:space="preserve">Ofrecemos proveer los siguientes Bienes y Servicios Conexos de conformidad con los Documentos de Licitación y de acuerdo con el Plan de Entregas establecido en los Requisitos de los Bienes y Servicios Conexos: ______________________ </w:t>
      </w:r>
      <w:r w:rsidRPr="001A5C71">
        <w:rPr>
          <w:i/>
          <w:sz w:val="22"/>
          <w:szCs w:val="22"/>
          <w:lang w:val="es-CO"/>
        </w:rPr>
        <w:t xml:space="preserve">[insertar una descripción breve de los </w:t>
      </w:r>
      <w:r w:rsidR="008F747C" w:rsidRPr="001A5C71">
        <w:rPr>
          <w:i/>
          <w:sz w:val="22"/>
          <w:szCs w:val="22"/>
          <w:lang w:val="es-CO"/>
        </w:rPr>
        <w:t>B</w:t>
      </w:r>
      <w:r w:rsidRPr="001A5C71">
        <w:rPr>
          <w:i/>
          <w:sz w:val="22"/>
          <w:szCs w:val="22"/>
          <w:lang w:val="es-CO"/>
        </w:rPr>
        <w:t xml:space="preserve">ienes y </w:t>
      </w:r>
      <w:r w:rsidR="008F747C" w:rsidRPr="001A5C71">
        <w:rPr>
          <w:i/>
          <w:sz w:val="22"/>
          <w:szCs w:val="22"/>
          <w:lang w:val="es-CO"/>
        </w:rPr>
        <w:t>S</w:t>
      </w:r>
      <w:r w:rsidRPr="001A5C71">
        <w:rPr>
          <w:i/>
          <w:sz w:val="22"/>
          <w:szCs w:val="22"/>
          <w:lang w:val="es-CO"/>
        </w:rPr>
        <w:t xml:space="preserve">ervicios </w:t>
      </w:r>
      <w:r w:rsidR="008F747C" w:rsidRPr="001A5C71">
        <w:rPr>
          <w:i/>
          <w:sz w:val="22"/>
          <w:szCs w:val="22"/>
          <w:lang w:val="es-CO"/>
        </w:rPr>
        <w:t>C</w:t>
      </w:r>
      <w:r w:rsidRPr="001A5C71">
        <w:rPr>
          <w:i/>
          <w:sz w:val="22"/>
          <w:szCs w:val="22"/>
          <w:lang w:val="es-CO"/>
        </w:rPr>
        <w:t>onexos];</w:t>
      </w:r>
    </w:p>
    <w:p w14:paraId="6B987279" w14:textId="199F38F7" w:rsidR="007C0EAC" w:rsidRPr="00A900EB" w:rsidRDefault="00E448E9" w:rsidP="007C0EAC">
      <w:pPr>
        <w:numPr>
          <w:ilvl w:val="0"/>
          <w:numId w:val="27"/>
        </w:numPr>
        <w:tabs>
          <w:tab w:val="clear" w:pos="720"/>
          <w:tab w:val="num" w:pos="540"/>
        </w:tabs>
        <w:suppressAutoHyphens/>
        <w:spacing w:after="200"/>
        <w:ind w:left="540" w:hanging="547"/>
        <w:jc w:val="both"/>
        <w:rPr>
          <w:sz w:val="22"/>
          <w:szCs w:val="22"/>
          <w:lang w:val="es-CO"/>
        </w:rPr>
      </w:pPr>
      <w:r w:rsidRPr="00A900EB">
        <w:rPr>
          <w:sz w:val="22"/>
          <w:szCs w:val="22"/>
          <w:lang w:val="es-CO"/>
        </w:rPr>
        <w:t xml:space="preserve">El precio total de nuestra oferta, excluyendo cualquier descuento ofrecido en el rubro (f) a continuación es: </w:t>
      </w:r>
      <w:r w:rsidR="007C0EAC" w:rsidRPr="00A900EB">
        <w:rPr>
          <w:sz w:val="22"/>
          <w:szCs w:val="22"/>
          <w:lang w:val="es-CO"/>
        </w:rPr>
        <w:t xml:space="preserve">_________________________ </w:t>
      </w:r>
      <w:r w:rsidR="007C0EAC" w:rsidRPr="00A900EB">
        <w:rPr>
          <w:i/>
          <w:sz w:val="22"/>
          <w:szCs w:val="22"/>
          <w:lang w:val="es-CO"/>
        </w:rPr>
        <w:t xml:space="preserve">[insertar el precio total de la oferta en palabras y en cifras]; </w:t>
      </w:r>
    </w:p>
    <w:p w14:paraId="15A98C85" w14:textId="77777777" w:rsidR="00E448E9" w:rsidRPr="001A5C71" w:rsidRDefault="00E448E9" w:rsidP="00D51872">
      <w:pPr>
        <w:numPr>
          <w:ilvl w:val="0"/>
          <w:numId w:val="27"/>
        </w:numPr>
        <w:tabs>
          <w:tab w:val="clear" w:pos="720"/>
          <w:tab w:val="num" w:pos="540"/>
        </w:tabs>
        <w:suppressAutoHyphens/>
        <w:spacing w:after="200"/>
        <w:ind w:left="540" w:hanging="540"/>
        <w:jc w:val="both"/>
        <w:rPr>
          <w:sz w:val="22"/>
          <w:szCs w:val="22"/>
          <w:lang w:val="es-CO"/>
        </w:rPr>
      </w:pPr>
      <w:r w:rsidRPr="001A5C71">
        <w:rPr>
          <w:sz w:val="22"/>
          <w:szCs w:val="22"/>
          <w:lang w:val="es-CO"/>
        </w:rPr>
        <w:t xml:space="preserve">Los descuentos ofrecidos y la metodología para su aplicación son: </w:t>
      </w:r>
    </w:p>
    <w:p w14:paraId="24808AD5" w14:textId="77777777" w:rsidR="00E448E9" w:rsidRPr="001A5C71" w:rsidRDefault="004A2353" w:rsidP="004A2353">
      <w:pPr>
        <w:pStyle w:val="sec7-clauses"/>
        <w:suppressAutoHyphens/>
        <w:ind w:left="1080" w:hanging="540"/>
        <w:jc w:val="both"/>
        <w:rPr>
          <w:rFonts w:ascii="Times New Roman" w:hAnsi="Times New Roman"/>
          <w:b w:val="0"/>
          <w:sz w:val="22"/>
          <w:szCs w:val="22"/>
          <w:lang w:val="es-CO"/>
        </w:rPr>
      </w:pPr>
      <w:r w:rsidRPr="001A5C71">
        <w:rPr>
          <w:rFonts w:ascii="Times New Roman" w:hAnsi="Times New Roman"/>
          <w:b w:val="0"/>
          <w:bCs/>
          <w:sz w:val="22"/>
          <w:szCs w:val="22"/>
          <w:lang w:val="es-CO"/>
        </w:rPr>
        <w:t xml:space="preserve">(i) </w:t>
      </w:r>
      <w:r w:rsidRPr="001A5C71">
        <w:rPr>
          <w:rFonts w:ascii="Times New Roman" w:hAnsi="Times New Roman"/>
          <w:b w:val="0"/>
          <w:bCs/>
          <w:sz w:val="22"/>
          <w:szCs w:val="22"/>
          <w:lang w:val="es-CO"/>
        </w:rPr>
        <w:tab/>
      </w:r>
      <w:r w:rsidR="00E448E9" w:rsidRPr="001A5C71">
        <w:rPr>
          <w:rFonts w:ascii="Times New Roman" w:hAnsi="Times New Roman"/>
          <w:b w:val="0"/>
          <w:bCs/>
          <w:sz w:val="22"/>
          <w:szCs w:val="22"/>
          <w:lang w:val="es-CO"/>
        </w:rPr>
        <w:t>Los descuentos ofrecidos son: _________________</w:t>
      </w:r>
      <w:proofErr w:type="gramStart"/>
      <w:r w:rsidR="00E448E9" w:rsidRPr="001A5C71">
        <w:rPr>
          <w:rFonts w:ascii="Times New Roman" w:hAnsi="Times New Roman"/>
          <w:b w:val="0"/>
          <w:bCs/>
          <w:sz w:val="22"/>
          <w:szCs w:val="22"/>
          <w:lang w:val="es-CO"/>
        </w:rPr>
        <w:t>_</w:t>
      </w:r>
      <w:r w:rsidR="00E448E9" w:rsidRPr="001A5C71">
        <w:rPr>
          <w:rFonts w:ascii="Times New Roman" w:hAnsi="Times New Roman"/>
          <w:b w:val="0"/>
          <w:iCs/>
          <w:sz w:val="22"/>
          <w:szCs w:val="22"/>
          <w:lang w:val="es-CO"/>
        </w:rPr>
        <w:t>[</w:t>
      </w:r>
      <w:proofErr w:type="gramEnd"/>
      <w:r w:rsidR="00E448E9" w:rsidRPr="001A5C71">
        <w:rPr>
          <w:rFonts w:ascii="Times New Roman" w:hAnsi="Times New Roman"/>
          <w:b w:val="0"/>
          <w:iCs/>
          <w:sz w:val="22"/>
          <w:szCs w:val="22"/>
          <w:lang w:val="es-CO"/>
        </w:rPr>
        <w:t>detallar cada descuento ofrecido]</w:t>
      </w:r>
      <w:r w:rsidR="00E448E9" w:rsidRPr="001A5C71">
        <w:rPr>
          <w:rFonts w:ascii="Times New Roman" w:hAnsi="Times New Roman"/>
          <w:b w:val="0"/>
          <w:sz w:val="22"/>
          <w:szCs w:val="22"/>
          <w:lang w:val="es-CO"/>
        </w:rPr>
        <w:t>.</w:t>
      </w:r>
    </w:p>
    <w:p w14:paraId="725ACFEA" w14:textId="77777777" w:rsidR="00E448E9" w:rsidRPr="001A5C71" w:rsidRDefault="00E448E9" w:rsidP="004A2353">
      <w:pPr>
        <w:suppressAutoHyphens/>
        <w:spacing w:after="200"/>
        <w:ind w:left="1094" w:hanging="547"/>
        <w:jc w:val="both"/>
        <w:rPr>
          <w:i/>
          <w:iCs/>
          <w:sz w:val="22"/>
          <w:szCs w:val="22"/>
          <w:lang w:val="es-CO"/>
        </w:rPr>
      </w:pPr>
      <w:r w:rsidRPr="001A5C71">
        <w:rPr>
          <w:sz w:val="22"/>
          <w:szCs w:val="22"/>
          <w:lang w:val="es-CO"/>
        </w:rPr>
        <w:t>(ii)</w:t>
      </w:r>
      <w:r w:rsidR="004A2353" w:rsidRPr="001A5C71">
        <w:rPr>
          <w:sz w:val="22"/>
          <w:szCs w:val="22"/>
          <w:lang w:val="es-CO"/>
        </w:rPr>
        <w:tab/>
      </w:r>
      <w:r w:rsidRPr="001A5C71">
        <w:rPr>
          <w:sz w:val="22"/>
          <w:szCs w:val="22"/>
          <w:lang w:val="es-CO"/>
        </w:rPr>
        <w:t>El método exacto de cálculo para determinar el precio neto luego de aplicados los descuentos se detalla a continuación: ____________________</w:t>
      </w:r>
      <w:proofErr w:type="gramStart"/>
      <w:r w:rsidRPr="001A5C71">
        <w:rPr>
          <w:sz w:val="22"/>
          <w:szCs w:val="22"/>
          <w:lang w:val="es-CO"/>
        </w:rPr>
        <w:t>_</w:t>
      </w:r>
      <w:r w:rsidRPr="001A5C71">
        <w:rPr>
          <w:i/>
          <w:iCs/>
          <w:sz w:val="22"/>
          <w:szCs w:val="22"/>
          <w:lang w:val="es-CO"/>
        </w:rPr>
        <w:t>[</w:t>
      </w:r>
      <w:proofErr w:type="gramEnd"/>
      <w:r w:rsidRPr="001A5C71">
        <w:rPr>
          <w:i/>
          <w:iCs/>
          <w:sz w:val="22"/>
          <w:szCs w:val="22"/>
          <w:lang w:val="es-CO"/>
        </w:rPr>
        <w:t>detallar la metodología que se</w:t>
      </w:r>
      <w:r w:rsidR="00D67491" w:rsidRPr="001A5C71">
        <w:rPr>
          <w:i/>
          <w:iCs/>
          <w:sz w:val="22"/>
          <w:szCs w:val="22"/>
          <w:lang w:val="es-CO"/>
        </w:rPr>
        <w:t xml:space="preserve"> </w:t>
      </w:r>
      <w:r w:rsidRPr="001A5C71">
        <w:rPr>
          <w:i/>
          <w:iCs/>
          <w:sz w:val="22"/>
          <w:szCs w:val="22"/>
          <w:lang w:val="es-CO"/>
        </w:rPr>
        <w:t>usará para aplicar los descuentos];</w:t>
      </w:r>
    </w:p>
    <w:p w14:paraId="20E7293D" w14:textId="77777777" w:rsidR="00E448E9" w:rsidRPr="001A5C71" w:rsidRDefault="00E448E9" w:rsidP="004A2353">
      <w:pPr>
        <w:tabs>
          <w:tab w:val="num" w:pos="540"/>
        </w:tabs>
        <w:suppressAutoHyphens/>
        <w:spacing w:after="200"/>
        <w:ind w:left="540" w:hanging="540"/>
        <w:jc w:val="both"/>
        <w:rPr>
          <w:sz w:val="22"/>
          <w:szCs w:val="22"/>
          <w:lang w:val="es-CO"/>
        </w:rPr>
      </w:pPr>
      <w:r w:rsidRPr="001A5C71">
        <w:rPr>
          <w:sz w:val="22"/>
          <w:szCs w:val="22"/>
          <w:lang w:val="es-CO"/>
        </w:rPr>
        <w:t>(g)</w:t>
      </w:r>
      <w:r w:rsidRPr="001A5C71">
        <w:rPr>
          <w:sz w:val="22"/>
          <w:szCs w:val="22"/>
          <w:lang w:val="es-CO"/>
        </w:rPr>
        <w:tab/>
        <w:t xml:space="preserve">Nuestra oferta se mantendrá vigente por un período de </w:t>
      </w:r>
      <w:r w:rsidRPr="001A5C71">
        <w:rPr>
          <w:i/>
          <w:iCs/>
          <w:sz w:val="22"/>
          <w:szCs w:val="22"/>
          <w:lang w:val="es-CO"/>
        </w:rPr>
        <w:t xml:space="preserve">[especificar el número de días calendario] </w:t>
      </w:r>
      <w:r w:rsidRPr="001A5C71">
        <w:rPr>
          <w:iCs/>
          <w:sz w:val="22"/>
          <w:szCs w:val="22"/>
          <w:lang w:val="es-CO"/>
        </w:rPr>
        <w:t>días a partir de la fecha límite para la presentación de Ofertas de acuerdo con los Documentos de la Licitación, y se mantendrá obligatoria para nosotros y podrá ser aceptada en cualquier momento antes de la expiración de dicho período</w:t>
      </w:r>
      <w:r w:rsidRPr="001A5C71">
        <w:rPr>
          <w:sz w:val="22"/>
          <w:szCs w:val="22"/>
          <w:lang w:val="es-CO"/>
        </w:rPr>
        <w:t>;</w:t>
      </w:r>
    </w:p>
    <w:p w14:paraId="5F25CBEB" w14:textId="77777777" w:rsidR="00E448E9" w:rsidRPr="001A5C71" w:rsidRDefault="00E448E9" w:rsidP="004A2353">
      <w:pPr>
        <w:tabs>
          <w:tab w:val="num" w:pos="540"/>
        </w:tabs>
        <w:suppressAutoHyphens/>
        <w:spacing w:after="200"/>
        <w:ind w:left="540" w:hanging="540"/>
        <w:jc w:val="both"/>
        <w:rPr>
          <w:sz w:val="22"/>
          <w:szCs w:val="22"/>
          <w:lang w:val="es-CO"/>
        </w:rPr>
      </w:pPr>
      <w:r w:rsidRPr="001A5C71">
        <w:rPr>
          <w:sz w:val="22"/>
          <w:szCs w:val="22"/>
          <w:lang w:val="es-CO"/>
        </w:rPr>
        <w:t>(h)</w:t>
      </w:r>
      <w:r w:rsidRPr="001A5C71">
        <w:rPr>
          <w:sz w:val="22"/>
          <w:szCs w:val="22"/>
          <w:lang w:val="es-CO"/>
        </w:rPr>
        <w:tab/>
        <w:t>Si nuestra oferta es aceptada, nos comprometemos a obtener una Garantía de Cumplimiento del Contrato de conformidad con los Documentos de la Licitación;</w:t>
      </w:r>
    </w:p>
    <w:p w14:paraId="480CF081" w14:textId="77777777" w:rsidR="00E448E9" w:rsidRPr="001A5C71" w:rsidRDefault="00E448E9" w:rsidP="004A2353">
      <w:pPr>
        <w:suppressAutoHyphens/>
        <w:spacing w:after="200"/>
        <w:ind w:left="567" w:hanging="567"/>
        <w:jc w:val="both"/>
        <w:rPr>
          <w:i/>
          <w:iCs/>
          <w:sz w:val="22"/>
          <w:szCs w:val="22"/>
          <w:lang w:val="es-CO"/>
        </w:rPr>
      </w:pPr>
      <w:r w:rsidRPr="001A5C71">
        <w:rPr>
          <w:sz w:val="22"/>
          <w:szCs w:val="22"/>
          <w:lang w:val="es-CO"/>
        </w:rPr>
        <w:lastRenderedPageBreak/>
        <w:t xml:space="preserve">(i) </w:t>
      </w:r>
      <w:r w:rsidR="004A2353" w:rsidRPr="001A5C71">
        <w:rPr>
          <w:sz w:val="22"/>
          <w:szCs w:val="22"/>
          <w:lang w:val="es-CO"/>
        </w:rPr>
        <w:tab/>
      </w:r>
      <w:r w:rsidRPr="001A5C71">
        <w:rPr>
          <w:sz w:val="22"/>
          <w:szCs w:val="22"/>
          <w:lang w:val="es-CO"/>
        </w:rPr>
        <w:t xml:space="preserve">No estamos participando, ni como Licitantes, ni como subcontratistas, en más de una oferta en este proceso de licitación de acuerdo con la </w:t>
      </w:r>
      <w:proofErr w:type="spellStart"/>
      <w:r w:rsidRPr="001A5C71">
        <w:rPr>
          <w:sz w:val="22"/>
          <w:szCs w:val="22"/>
          <w:lang w:val="es-CO"/>
        </w:rPr>
        <w:t>Subcláusula</w:t>
      </w:r>
      <w:proofErr w:type="spellEnd"/>
      <w:r w:rsidRPr="001A5C71">
        <w:rPr>
          <w:sz w:val="22"/>
          <w:szCs w:val="22"/>
          <w:lang w:val="es-CO"/>
        </w:rPr>
        <w:t xml:space="preserve"> </w:t>
      </w:r>
      <w:proofErr w:type="gramStart"/>
      <w:r w:rsidRPr="001A5C71">
        <w:rPr>
          <w:sz w:val="22"/>
          <w:szCs w:val="22"/>
          <w:lang w:val="es-CO"/>
        </w:rPr>
        <w:t>4.2(</w:t>
      </w:r>
      <w:proofErr w:type="gramEnd"/>
      <w:r w:rsidRPr="001A5C71">
        <w:rPr>
          <w:sz w:val="22"/>
          <w:szCs w:val="22"/>
          <w:lang w:val="es-CO"/>
        </w:rPr>
        <w:t>e) de las IAL, más allá de las ofertas alternativas presentadas de acuerdo con la Cláusula 13 de las IAL;</w:t>
      </w:r>
    </w:p>
    <w:p w14:paraId="3373618D" w14:textId="77777777" w:rsidR="00E448E9" w:rsidRPr="001A5C71" w:rsidRDefault="00E448E9" w:rsidP="00D51872">
      <w:pPr>
        <w:numPr>
          <w:ilvl w:val="0"/>
          <w:numId w:val="62"/>
        </w:numPr>
        <w:suppressAutoHyphens/>
        <w:spacing w:after="200"/>
        <w:ind w:left="540" w:hanging="540"/>
        <w:jc w:val="both"/>
        <w:rPr>
          <w:iCs/>
          <w:sz w:val="22"/>
          <w:szCs w:val="22"/>
          <w:lang w:val="es-CO"/>
        </w:rPr>
      </w:pPr>
      <w:r w:rsidRPr="001A5C71">
        <w:rPr>
          <w:sz w:val="22"/>
          <w:szCs w:val="22"/>
          <w:lang w:val="es-CO"/>
        </w:rPr>
        <w:t>Los suscritos, incluyendo todos nuestros subcontratistas o proveedores requeridos para</w:t>
      </w:r>
      <w:r w:rsidR="00D67491" w:rsidRPr="001A5C71">
        <w:rPr>
          <w:sz w:val="22"/>
          <w:szCs w:val="22"/>
          <w:lang w:val="es-CO"/>
        </w:rPr>
        <w:t xml:space="preserve"> </w:t>
      </w:r>
      <w:r w:rsidRPr="001A5C71">
        <w:rPr>
          <w:sz w:val="22"/>
          <w:szCs w:val="22"/>
          <w:lang w:val="es-CO"/>
        </w:rPr>
        <w:t>ejecutar cualquier parte del Contrato, no hemos sido declarados inelegibles por el Banco, por las leyes del país del Comprador o por regulaciones oficiales o por un Acta de conformidad con una decisión del Consejo de Seguridad de las Naciones Unidas;</w:t>
      </w:r>
    </w:p>
    <w:p w14:paraId="6C722C25" w14:textId="77777777" w:rsidR="00E448E9" w:rsidRPr="001A5C71" w:rsidRDefault="00E448E9" w:rsidP="00D51872">
      <w:pPr>
        <w:numPr>
          <w:ilvl w:val="0"/>
          <w:numId w:val="62"/>
        </w:numPr>
        <w:suppressAutoHyphens/>
        <w:spacing w:after="200"/>
        <w:ind w:left="540" w:hanging="540"/>
        <w:jc w:val="both"/>
        <w:rPr>
          <w:iCs/>
          <w:sz w:val="22"/>
          <w:szCs w:val="22"/>
          <w:lang w:val="es-CO"/>
        </w:rPr>
      </w:pPr>
      <w:r w:rsidRPr="001A5C71">
        <w:rPr>
          <w:iCs/>
          <w:sz w:val="22"/>
          <w:szCs w:val="22"/>
          <w:lang w:val="es-CO"/>
        </w:rPr>
        <w:t>No somos una entidad de propiedad del gobierno / Somos una entidad de propiedad del gobierno pero cumplimos los requerimientos de la Cláusula 4.5 de las IAL</w:t>
      </w:r>
      <w:r w:rsidRPr="001A5C71">
        <w:rPr>
          <w:rStyle w:val="Refdenotaalpie"/>
          <w:iCs/>
          <w:sz w:val="22"/>
          <w:szCs w:val="22"/>
          <w:lang w:val="es-CO"/>
        </w:rPr>
        <w:footnoteReference w:id="1"/>
      </w:r>
    </w:p>
    <w:p w14:paraId="7314840B" w14:textId="77777777" w:rsidR="00E448E9" w:rsidRPr="001A5C71" w:rsidRDefault="00E448E9" w:rsidP="004A2353">
      <w:pPr>
        <w:numPr>
          <w:ilvl w:val="12"/>
          <w:numId w:val="0"/>
        </w:numPr>
        <w:tabs>
          <w:tab w:val="num" w:pos="540"/>
        </w:tabs>
        <w:suppressAutoHyphens/>
        <w:spacing w:after="200"/>
        <w:ind w:left="540" w:hanging="540"/>
        <w:jc w:val="both"/>
        <w:rPr>
          <w:sz w:val="22"/>
          <w:szCs w:val="22"/>
          <w:lang w:val="es-CO"/>
        </w:rPr>
      </w:pPr>
      <w:r w:rsidRPr="001A5C71">
        <w:rPr>
          <w:sz w:val="22"/>
          <w:szCs w:val="22"/>
          <w:lang w:val="es-CO"/>
        </w:rPr>
        <w:t>(l)</w:t>
      </w:r>
      <w:r w:rsidRPr="001A5C71">
        <w:rPr>
          <w:sz w:val="22"/>
          <w:szCs w:val="22"/>
          <w:lang w:val="es-CO"/>
        </w:rPr>
        <w:tab/>
        <w:t xml:space="preserve">Las siguientes comisiones, gratificaciones u honorarios han sido pagados o serán pagados en relación con el proceso de esta licitación o ejecución del Contrato: </w:t>
      </w:r>
      <w:r w:rsidRPr="001A5C71">
        <w:rPr>
          <w:i/>
          <w:iCs/>
          <w:sz w:val="22"/>
          <w:szCs w:val="22"/>
          <w:lang w:val="es-CO"/>
        </w:rPr>
        <w:t>[indicar el nombre completo de cada receptor, su dirección completa, la razón por la cual se pagó cada comisión o gratificación y la cantidad y moneda de cada dicha comisión o gratificación]</w:t>
      </w:r>
      <w:r w:rsidRPr="001A5C71">
        <w:rPr>
          <w:sz w:val="22"/>
          <w:szCs w:val="22"/>
          <w:lang w:val="es-CO"/>
        </w:rPr>
        <w:t xml:space="preserve">; </w:t>
      </w:r>
    </w:p>
    <w:p w14:paraId="751A9CE5" w14:textId="77777777" w:rsidR="00E448E9" w:rsidRPr="001A5C71" w:rsidRDefault="00E448E9" w:rsidP="00E448E9">
      <w:pPr>
        <w:numPr>
          <w:ilvl w:val="12"/>
          <w:numId w:val="0"/>
        </w:numPr>
        <w:tabs>
          <w:tab w:val="num" w:pos="540"/>
        </w:tabs>
        <w:suppressAutoHyphens/>
        <w:jc w:val="both"/>
        <w:rPr>
          <w:sz w:val="22"/>
          <w:szCs w:val="22"/>
          <w:lang w:val="es-CO"/>
        </w:rPr>
      </w:pPr>
    </w:p>
    <w:tbl>
      <w:tblPr>
        <w:tblW w:w="9000" w:type="dxa"/>
        <w:tblInd w:w="108" w:type="dxa"/>
        <w:tblLayout w:type="fixed"/>
        <w:tblLook w:val="0000" w:firstRow="0" w:lastRow="0" w:firstColumn="0" w:lastColumn="0" w:noHBand="0" w:noVBand="0"/>
      </w:tblPr>
      <w:tblGrid>
        <w:gridCol w:w="2250"/>
        <w:gridCol w:w="360"/>
        <w:gridCol w:w="2094"/>
        <w:gridCol w:w="336"/>
        <w:gridCol w:w="1866"/>
        <w:gridCol w:w="294"/>
        <w:gridCol w:w="1800"/>
      </w:tblGrid>
      <w:tr w:rsidR="00E448E9" w:rsidRPr="001A5C71" w14:paraId="6B9F06F7" w14:textId="77777777" w:rsidTr="00E448E9">
        <w:trPr>
          <w:trHeight w:val="567"/>
        </w:trPr>
        <w:tc>
          <w:tcPr>
            <w:tcW w:w="2250" w:type="dxa"/>
            <w:tcBorders>
              <w:bottom w:val="single" w:sz="6" w:space="0" w:color="auto"/>
            </w:tcBorders>
          </w:tcPr>
          <w:p w14:paraId="1901E39F" w14:textId="77777777" w:rsidR="00E448E9" w:rsidRPr="001A5C71" w:rsidRDefault="00E448E9" w:rsidP="00E448E9">
            <w:pPr>
              <w:tabs>
                <w:tab w:val="left" w:pos="2070"/>
              </w:tabs>
              <w:suppressAutoHyphens/>
              <w:jc w:val="center"/>
              <w:rPr>
                <w:sz w:val="22"/>
                <w:szCs w:val="22"/>
                <w:lang w:val="es-CO"/>
              </w:rPr>
            </w:pPr>
            <w:r w:rsidRPr="001A5C71">
              <w:rPr>
                <w:sz w:val="22"/>
                <w:szCs w:val="22"/>
                <w:lang w:val="es-CO"/>
              </w:rPr>
              <w:t>Nombre del Receptor</w:t>
            </w:r>
          </w:p>
        </w:tc>
        <w:tc>
          <w:tcPr>
            <w:tcW w:w="360" w:type="dxa"/>
          </w:tcPr>
          <w:p w14:paraId="788609EC" w14:textId="77777777" w:rsidR="00E448E9" w:rsidRPr="001A5C71" w:rsidRDefault="00E448E9" w:rsidP="00E448E9">
            <w:pPr>
              <w:tabs>
                <w:tab w:val="left" w:pos="2070"/>
              </w:tabs>
              <w:suppressAutoHyphens/>
              <w:jc w:val="center"/>
              <w:rPr>
                <w:sz w:val="22"/>
                <w:szCs w:val="22"/>
                <w:lang w:val="es-CO"/>
              </w:rPr>
            </w:pPr>
          </w:p>
        </w:tc>
        <w:tc>
          <w:tcPr>
            <w:tcW w:w="2094" w:type="dxa"/>
            <w:tcBorders>
              <w:bottom w:val="single" w:sz="4" w:space="0" w:color="auto"/>
            </w:tcBorders>
          </w:tcPr>
          <w:p w14:paraId="4937A7A8" w14:textId="77777777" w:rsidR="00E448E9" w:rsidRPr="001A5C71" w:rsidRDefault="00E448E9" w:rsidP="00E448E9">
            <w:pPr>
              <w:tabs>
                <w:tab w:val="left" w:pos="2070"/>
              </w:tabs>
              <w:suppressAutoHyphens/>
              <w:jc w:val="center"/>
              <w:rPr>
                <w:sz w:val="22"/>
                <w:szCs w:val="22"/>
                <w:lang w:val="es-CO"/>
              </w:rPr>
            </w:pPr>
            <w:r w:rsidRPr="001A5C71">
              <w:rPr>
                <w:sz w:val="22"/>
                <w:szCs w:val="22"/>
                <w:lang w:val="es-CO"/>
              </w:rPr>
              <w:t>Dirección</w:t>
            </w:r>
          </w:p>
        </w:tc>
        <w:tc>
          <w:tcPr>
            <w:tcW w:w="336" w:type="dxa"/>
          </w:tcPr>
          <w:p w14:paraId="7727BADC" w14:textId="77777777" w:rsidR="00E448E9" w:rsidRPr="001A5C71" w:rsidRDefault="00E448E9" w:rsidP="00E448E9">
            <w:pPr>
              <w:tabs>
                <w:tab w:val="left" w:pos="2070"/>
              </w:tabs>
              <w:suppressAutoHyphens/>
              <w:jc w:val="center"/>
              <w:rPr>
                <w:sz w:val="22"/>
                <w:szCs w:val="22"/>
                <w:lang w:val="es-CO"/>
              </w:rPr>
            </w:pPr>
          </w:p>
        </w:tc>
        <w:tc>
          <w:tcPr>
            <w:tcW w:w="1866" w:type="dxa"/>
            <w:tcBorders>
              <w:bottom w:val="single" w:sz="6" w:space="0" w:color="auto"/>
            </w:tcBorders>
          </w:tcPr>
          <w:p w14:paraId="4A387A2A" w14:textId="77777777" w:rsidR="00E448E9" w:rsidRPr="001A5C71" w:rsidRDefault="00E448E9" w:rsidP="00E448E9">
            <w:pPr>
              <w:tabs>
                <w:tab w:val="left" w:pos="2070"/>
              </w:tabs>
              <w:suppressAutoHyphens/>
              <w:jc w:val="center"/>
              <w:rPr>
                <w:sz w:val="22"/>
                <w:szCs w:val="22"/>
                <w:lang w:val="es-CO"/>
              </w:rPr>
            </w:pPr>
            <w:r w:rsidRPr="001A5C71">
              <w:rPr>
                <w:sz w:val="22"/>
                <w:szCs w:val="22"/>
                <w:lang w:val="es-CO"/>
              </w:rPr>
              <w:t>Concepto</w:t>
            </w:r>
          </w:p>
        </w:tc>
        <w:tc>
          <w:tcPr>
            <w:tcW w:w="294" w:type="dxa"/>
          </w:tcPr>
          <w:p w14:paraId="73B37AFE" w14:textId="77777777" w:rsidR="00E448E9" w:rsidRPr="001A5C71" w:rsidRDefault="00E448E9" w:rsidP="00E448E9">
            <w:pPr>
              <w:tabs>
                <w:tab w:val="left" w:pos="2070"/>
              </w:tabs>
              <w:suppressAutoHyphens/>
              <w:ind w:right="-72"/>
              <w:jc w:val="center"/>
              <w:rPr>
                <w:sz w:val="22"/>
                <w:szCs w:val="22"/>
                <w:lang w:val="es-CO"/>
              </w:rPr>
            </w:pPr>
          </w:p>
        </w:tc>
        <w:tc>
          <w:tcPr>
            <w:tcW w:w="1800" w:type="dxa"/>
            <w:tcBorders>
              <w:bottom w:val="single" w:sz="6" w:space="0" w:color="auto"/>
            </w:tcBorders>
          </w:tcPr>
          <w:p w14:paraId="47824507" w14:textId="77777777" w:rsidR="00E448E9" w:rsidRPr="001A5C71" w:rsidRDefault="00E448E9" w:rsidP="00E448E9">
            <w:pPr>
              <w:tabs>
                <w:tab w:val="left" w:pos="2070"/>
              </w:tabs>
              <w:suppressAutoHyphens/>
              <w:ind w:right="-72"/>
              <w:jc w:val="center"/>
              <w:rPr>
                <w:sz w:val="22"/>
                <w:szCs w:val="22"/>
                <w:lang w:val="es-CO"/>
              </w:rPr>
            </w:pPr>
            <w:r w:rsidRPr="001A5C71">
              <w:rPr>
                <w:sz w:val="22"/>
                <w:szCs w:val="22"/>
                <w:lang w:val="es-CO"/>
              </w:rPr>
              <w:t>Monto</w:t>
            </w:r>
          </w:p>
        </w:tc>
      </w:tr>
      <w:tr w:rsidR="00E448E9" w:rsidRPr="001A5C71" w14:paraId="5E753F50" w14:textId="77777777" w:rsidTr="00E448E9">
        <w:tc>
          <w:tcPr>
            <w:tcW w:w="2250" w:type="dxa"/>
          </w:tcPr>
          <w:p w14:paraId="4EDB2160" w14:textId="77777777" w:rsidR="00E448E9" w:rsidRPr="001A5C71" w:rsidRDefault="00E448E9" w:rsidP="00E448E9">
            <w:pPr>
              <w:tabs>
                <w:tab w:val="left" w:pos="2070"/>
              </w:tabs>
              <w:suppressAutoHyphens/>
              <w:jc w:val="both"/>
              <w:rPr>
                <w:sz w:val="22"/>
                <w:szCs w:val="22"/>
                <w:lang w:val="es-CO"/>
              </w:rPr>
            </w:pPr>
          </w:p>
        </w:tc>
        <w:tc>
          <w:tcPr>
            <w:tcW w:w="360" w:type="dxa"/>
          </w:tcPr>
          <w:p w14:paraId="479C2C3A" w14:textId="77777777" w:rsidR="00E448E9" w:rsidRPr="001A5C71" w:rsidRDefault="00E448E9" w:rsidP="00E448E9">
            <w:pPr>
              <w:tabs>
                <w:tab w:val="left" w:pos="2070"/>
              </w:tabs>
              <w:suppressAutoHyphens/>
              <w:jc w:val="both"/>
              <w:rPr>
                <w:sz w:val="22"/>
                <w:szCs w:val="22"/>
                <w:lang w:val="es-CO"/>
              </w:rPr>
            </w:pPr>
          </w:p>
        </w:tc>
        <w:tc>
          <w:tcPr>
            <w:tcW w:w="2094" w:type="dxa"/>
            <w:tcBorders>
              <w:top w:val="single" w:sz="4" w:space="0" w:color="auto"/>
              <w:bottom w:val="single" w:sz="4" w:space="0" w:color="auto"/>
            </w:tcBorders>
          </w:tcPr>
          <w:p w14:paraId="4D598A6E" w14:textId="77777777" w:rsidR="00E448E9" w:rsidRPr="001A5C71" w:rsidRDefault="00E448E9" w:rsidP="00E448E9">
            <w:pPr>
              <w:tabs>
                <w:tab w:val="left" w:pos="2070"/>
              </w:tabs>
              <w:suppressAutoHyphens/>
              <w:jc w:val="both"/>
              <w:rPr>
                <w:sz w:val="22"/>
                <w:szCs w:val="22"/>
                <w:lang w:val="es-CO"/>
              </w:rPr>
            </w:pPr>
          </w:p>
        </w:tc>
        <w:tc>
          <w:tcPr>
            <w:tcW w:w="336" w:type="dxa"/>
          </w:tcPr>
          <w:p w14:paraId="7F20843C" w14:textId="77777777" w:rsidR="00E448E9" w:rsidRPr="001A5C71" w:rsidRDefault="00E448E9" w:rsidP="00E448E9">
            <w:pPr>
              <w:tabs>
                <w:tab w:val="left" w:pos="2070"/>
              </w:tabs>
              <w:suppressAutoHyphens/>
              <w:jc w:val="both"/>
              <w:rPr>
                <w:sz w:val="22"/>
                <w:szCs w:val="22"/>
                <w:lang w:val="es-CO"/>
              </w:rPr>
            </w:pPr>
          </w:p>
        </w:tc>
        <w:tc>
          <w:tcPr>
            <w:tcW w:w="1866" w:type="dxa"/>
            <w:tcBorders>
              <w:top w:val="single" w:sz="6" w:space="0" w:color="auto"/>
              <w:bottom w:val="single" w:sz="6" w:space="0" w:color="auto"/>
            </w:tcBorders>
          </w:tcPr>
          <w:p w14:paraId="1D7DEFAE" w14:textId="77777777" w:rsidR="00E448E9" w:rsidRPr="001A5C71" w:rsidRDefault="00E448E9" w:rsidP="00E448E9">
            <w:pPr>
              <w:tabs>
                <w:tab w:val="left" w:pos="2070"/>
              </w:tabs>
              <w:suppressAutoHyphens/>
              <w:jc w:val="both"/>
              <w:rPr>
                <w:sz w:val="22"/>
                <w:szCs w:val="22"/>
                <w:lang w:val="es-CO"/>
              </w:rPr>
            </w:pPr>
          </w:p>
        </w:tc>
        <w:tc>
          <w:tcPr>
            <w:tcW w:w="294" w:type="dxa"/>
          </w:tcPr>
          <w:p w14:paraId="03609FAF" w14:textId="77777777" w:rsidR="00E448E9" w:rsidRPr="001A5C71" w:rsidRDefault="00E448E9" w:rsidP="00E448E9">
            <w:pPr>
              <w:tabs>
                <w:tab w:val="left" w:pos="2070"/>
              </w:tabs>
              <w:suppressAutoHyphens/>
              <w:ind w:right="-72"/>
              <w:jc w:val="both"/>
              <w:rPr>
                <w:sz w:val="22"/>
                <w:szCs w:val="22"/>
                <w:lang w:val="es-CO"/>
              </w:rPr>
            </w:pPr>
          </w:p>
        </w:tc>
        <w:tc>
          <w:tcPr>
            <w:tcW w:w="1800" w:type="dxa"/>
          </w:tcPr>
          <w:p w14:paraId="2CDABC44" w14:textId="77777777" w:rsidR="00E448E9" w:rsidRPr="001A5C71" w:rsidRDefault="00E448E9" w:rsidP="00E448E9">
            <w:pPr>
              <w:tabs>
                <w:tab w:val="left" w:pos="2070"/>
              </w:tabs>
              <w:suppressAutoHyphens/>
              <w:ind w:right="-72"/>
              <w:jc w:val="both"/>
              <w:rPr>
                <w:sz w:val="22"/>
                <w:szCs w:val="22"/>
                <w:lang w:val="es-CO"/>
              </w:rPr>
            </w:pPr>
          </w:p>
        </w:tc>
      </w:tr>
      <w:tr w:rsidR="00E448E9" w:rsidRPr="001A5C71" w14:paraId="7283B524" w14:textId="77777777" w:rsidTr="00E448E9">
        <w:tc>
          <w:tcPr>
            <w:tcW w:w="2250" w:type="dxa"/>
            <w:tcBorders>
              <w:top w:val="single" w:sz="6" w:space="0" w:color="auto"/>
            </w:tcBorders>
          </w:tcPr>
          <w:p w14:paraId="4BCA01C6" w14:textId="77777777" w:rsidR="00E448E9" w:rsidRPr="001A5C71" w:rsidRDefault="00E448E9" w:rsidP="00E448E9">
            <w:pPr>
              <w:tabs>
                <w:tab w:val="left" w:pos="2070"/>
              </w:tabs>
              <w:suppressAutoHyphens/>
              <w:jc w:val="both"/>
              <w:rPr>
                <w:sz w:val="22"/>
                <w:szCs w:val="22"/>
                <w:lang w:val="es-CO"/>
              </w:rPr>
            </w:pPr>
          </w:p>
        </w:tc>
        <w:tc>
          <w:tcPr>
            <w:tcW w:w="360" w:type="dxa"/>
          </w:tcPr>
          <w:p w14:paraId="1FB2DEBA" w14:textId="77777777" w:rsidR="00E448E9" w:rsidRPr="001A5C71" w:rsidRDefault="00E448E9" w:rsidP="00E448E9">
            <w:pPr>
              <w:suppressAutoHyphens/>
              <w:jc w:val="both"/>
              <w:rPr>
                <w:sz w:val="22"/>
                <w:szCs w:val="22"/>
                <w:lang w:val="es-CO"/>
              </w:rPr>
            </w:pPr>
          </w:p>
        </w:tc>
        <w:tc>
          <w:tcPr>
            <w:tcW w:w="2094" w:type="dxa"/>
            <w:tcBorders>
              <w:top w:val="single" w:sz="4" w:space="0" w:color="auto"/>
            </w:tcBorders>
          </w:tcPr>
          <w:p w14:paraId="2C173839" w14:textId="77777777" w:rsidR="00E448E9" w:rsidRPr="001A5C71" w:rsidRDefault="00E448E9" w:rsidP="00E448E9">
            <w:pPr>
              <w:suppressAutoHyphens/>
              <w:jc w:val="both"/>
              <w:rPr>
                <w:sz w:val="22"/>
                <w:szCs w:val="22"/>
                <w:lang w:val="es-CO"/>
              </w:rPr>
            </w:pPr>
          </w:p>
        </w:tc>
        <w:tc>
          <w:tcPr>
            <w:tcW w:w="336" w:type="dxa"/>
          </w:tcPr>
          <w:p w14:paraId="11D4B475" w14:textId="77777777" w:rsidR="00E448E9" w:rsidRPr="001A5C71" w:rsidRDefault="00E448E9" w:rsidP="00E448E9">
            <w:pPr>
              <w:pStyle w:val="Sub-ClauseText"/>
              <w:tabs>
                <w:tab w:val="left" w:pos="2070"/>
              </w:tabs>
              <w:suppressAutoHyphens/>
              <w:spacing w:before="0" w:after="0"/>
              <w:rPr>
                <w:spacing w:val="0"/>
                <w:sz w:val="22"/>
                <w:szCs w:val="22"/>
                <w:lang w:val="es-CO"/>
              </w:rPr>
            </w:pPr>
          </w:p>
        </w:tc>
        <w:tc>
          <w:tcPr>
            <w:tcW w:w="1866" w:type="dxa"/>
            <w:tcBorders>
              <w:top w:val="single" w:sz="6" w:space="0" w:color="auto"/>
            </w:tcBorders>
          </w:tcPr>
          <w:p w14:paraId="281BA680" w14:textId="77777777" w:rsidR="00E448E9" w:rsidRPr="001A5C71" w:rsidRDefault="00E448E9" w:rsidP="00E448E9">
            <w:pPr>
              <w:pStyle w:val="Sub-ClauseText"/>
              <w:tabs>
                <w:tab w:val="left" w:pos="2070"/>
              </w:tabs>
              <w:suppressAutoHyphens/>
              <w:spacing w:before="0" w:after="0"/>
              <w:rPr>
                <w:spacing w:val="0"/>
                <w:sz w:val="22"/>
                <w:szCs w:val="22"/>
                <w:lang w:val="es-CO"/>
              </w:rPr>
            </w:pPr>
          </w:p>
        </w:tc>
        <w:tc>
          <w:tcPr>
            <w:tcW w:w="294" w:type="dxa"/>
          </w:tcPr>
          <w:p w14:paraId="47CF469B" w14:textId="77777777" w:rsidR="00E448E9" w:rsidRPr="001A5C71" w:rsidRDefault="00E448E9" w:rsidP="00E448E9">
            <w:pPr>
              <w:tabs>
                <w:tab w:val="left" w:pos="2070"/>
              </w:tabs>
              <w:suppressAutoHyphens/>
              <w:ind w:right="-72"/>
              <w:jc w:val="both"/>
              <w:rPr>
                <w:sz w:val="22"/>
                <w:szCs w:val="22"/>
                <w:lang w:val="es-CO"/>
              </w:rPr>
            </w:pPr>
          </w:p>
        </w:tc>
        <w:tc>
          <w:tcPr>
            <w:tcW w:w="1800" w:type="dxa"/>
            <w:tcBorders>
              <w:top w:val="single" w:sz="6" w:space="0" w:color="auto"/>
            </w:tcBorders>
          </w:tcPr>
          <w:p w14:paraId="75D4746F" w14:textId="77777777" w:rsidR="00E448E9" w:rsidRPr="001A5C71" w:rsidRDefault="00E448E9" w:rsidP="00E448E9">
            <w:pPr>
              <w:tabs>
                <w:tab w:val="left" w:pos="2070"/>
              </w:tabs>
              <w:suppressAutoHyphens/>
              <w:ind w:right="-72"/>
              <w:jc w:val="both"/>
              <w:rPr>
                <w:sz w:val="22"/>
                <w:szCs w:val="22"/>
                <w:lang w:val="es-CO"/>
              </w:rPr>
            </w:pPr>
          </w:p>
        </w:tc>
      </w:tr>
    </w:tbl>
    <w:p w14:paraId="41C918CB" w14:textId="77777777" w:rsidR="00E448E9" w:rsidRPr="001A5C71" w:rsidRDefault="00E448E9" w:rsidP="00E448E9">
      <w:pPr>
        <w:numPr>
          <w:ilvl w:val="12"/>
          <w:numId w:val="0"/>
        </w:numPr>
        <w:suppressAutoHyphens/>
        <w:jc w:val="both"/>
        <w:rPr>
          <w:sz w:val="22"/>
          <w:szCs w:val="22"/>
          <w:lang w:val="es-CO"/>
        </w:rPr>
      </w:pPr>
      <w:r w:rsidRPr="001A5C71">
        <w:rPr>
          <w:sz w:val="22"/>
          <w:szCs w:val="22"/>
          <w:lang w:val="es-CO"/>
        </w:rPr>
        <w:t>(Si no han sido pagadas o no serán pagadas, indicar “ninguna”.)</w:t>
      </w:r>
      <w:r w:rsidRPr="001A5C71">
        <w:rPr>
          <w:sz w:val="22"/>
          <w:szCs w:val="22"/>
          <w:lang w:val="es-CO"/>
        </w:rPr>
        <w:tab/>
      </w:r>
    </w:p>
    <w:p w14:paraId="5AC9012E" w14:textId="77777777" w:rsidR="00E448E9" w:rsidRPr="001A5C71" w:rsidRDefault="00E448E9" w:rsidP="00E448E9">
      <w:pPr>
        <w:numPr>
          <w:ilvl w:val="12"/>
          <w:numId w:val="0"/>
        </w:numPr>
        <w:suppressAutoHyphens/>
        <w:jc w:val="both"/>
        <w:rPr>
          <w:sz w:val="22"/>
          <w:szCs w:val="22"/>
          <w:lang w:val="es-CO"/>
        </w:rPr>
      </w:pPr>
    </w:p>
    <w:p w14:paraId="6C3F2EF4" w14:textId="77777777" w:rsidR="00E448E9" w:rsidRPr="001A5C71" w:rsidRDefault="00E448E9" w:rsidP="00E448E9">
      <w:pPr>
        <w:numPr>
          <w:ilvl w:val="12"/>
          <w:numId w:val="0"/>
        </w:numPr>
        <w:suppressAutoHyphens/>
        <w:ind w:left="540" w:hanging="540"/>
        <w:jc w:val="both"/>
        <w:rPr>
          <w:sz w:val="22"/>
          <w:szCs w:val="22"/>
          <w:lang w:val="es-CO"/>
        </w:rPr>
      </w:pPr>
      <w:r w:rsidRPr="001A5C71">
        <w:rPr>
          <w:sz w:val="22"/>
          <w:szCs w:val="22"/>
          <w:lang w:val="es-CO"/>
        </w:rPr>
        <w:t>(m)</w:t>
      </w:r>
      <w:r w:rsidR="00D67491" w:rsidRPr="001A5C71">
        <w:rPr>
          <w:sz w:val="22"/>
          <w:szCs w:val="22"/>
          <w:lang w:val="es-CO"/>
        </w:rPr>
        <w:t xml:space="preserve"> </w:t>
      </w:r>
      <w:r w:rsidRPr="001A5C71">
        <w:rPr>
          <w:sz w:val="22"/>
          <w:szCs w:val="22"/>
          <w:lang w:val="es-CO"/>
        </w:rPr>
        <w:tab/>
        <w:t>Entendemos que esta oferta, junto con su debida aceptación por escrito incluida en la notificación de adjudicación, constituirán una obligación contractual entre nosotros, hasta que el Contrato formal haya sido perfeccionado por las partes; y</w:t>
      </w:r>
    </w:p>
    <w:p w14:paraId="4EF94066" w14:textId="77777777" w:rsidR="00E448E9" w:rsidRPr="001A5C71" w:rsidRDefault="00E448E9" w:rsidP="00E448E9">
      <w:pPr>
        <w:numPr>
          <w:ilvl w:val="12"/>
          <w:numId w:val="0"/>
        </w:numPr>
        <w:suppressAutoHyphens/>
        <w:jc w:val="both"/>
        <w:rPr>
          <w:sz w:val="22"/>
          <w:szCs w:val="22"/>
          <w:lang w:val="es-CO"/>
        </w:rPr>
      </w:pPr>
    </w:p>
    <w:p w14:paraId="4B286956" w14:textId="77777777" w:rsidR="00E448E9" w:rsidRPr="001A5C71" w:rsidRDefault="00E448E9" w:rsidP="00E448E9">
      <w:pPr>
        <w:numPr>
          <w:ilvl w:val="12"/>
          <w:numId w:val="0"/>
        </w:numPr>
        <w:suppressAutoHyphens/>
        <w:ind w:left="540" w:hanging="540"/>
        <w:jc w:val="both"/>
        <w:rPr>
          <w:sz w:val="22"/>
          <w:szCs w:val="22"/>
          <w:lang w:val="es-CO"/>
        </w:rPr>
      </w:pPr>
      <w:r w:rsidRPr="001A5C71">
        <w:rPr>
          <w:sz w:val="22"/>
          <w:szCs w:val="22"/>
          <w:lang w:val="es-CO"/>
        </w:rPr>
        <w:t>(n)</w:t>
      </w:r>
      <w:r w:rsidRPr="001A5C71">
        <w:rPr>
          <w:sz w:val="22"/>
          <w:szCs w:val="22"/>
          <w:lang w:val="es-CO"/>
        </w:rPr>
        <w:tab/>
        <w:t>Entendemos que ustedes no están obligados a aceptar la oferta evaluada más baja ni ninguna otra oferta que reciban.</w:t>
      </w:r>
    </w:p>
    <w:p w14:paraId="685DF1BD" w14:textId="77777777" w:rsidR="00E448E9" w:rsidRPr="001A5C71" w:rsidRDefault="00E448E9" w:rsidP="00E448E9">
      <w:pPr>
        <w:numPr>
          <w:ilvl w:val="12"/>
          <w:numId w:val="0"/>
        </w:numPr>
        <w:suppressAutoHyphens/>
        <w:ind w:left="540" w:hanging="540"/>
        <w:jc w:val="both"/>
        <w:rPr>
          <w:sz w:val="22"/>
          <w:szCs w:val="22"/>
          <w:lang w:val="es-CO"/>
        </w:rPr>
      </w:pPr>
    </w:p>
    <w:p w14:paraId="770FD645" w14:textId="77777777" w:rsidR="00E448E9" w:rsidRPr="001A5C71" w:rsidRDefault="00E448E9" w:rsidP="00A27A10">
      <w:pPr>
        <w:numPr>
          <w:ilvl w:val="12"/>
          <w:numId w:val="0"/>
        </w:numPr>
        <w:suppressAutoHyphens/>
        <w:ind w:left="540" w:hanging="540"/>
        <w:jc w:val="both"/>
        <w:rPr>
          <w:sz w:val="22"/>
          <w:szCs w:val="22"/>
          <w:lang w:val="es-CO"/>
        </w:rPr>
      </w:pPr>
      <w:r w:rsidRPr="001A5C71">
        <w:rPr>
          <w:sz w:val="22"/>
          <w:szCs w:val="22"/>
          <w:lang w:val="es-CO"/>
        </w:rPr>
        <w:t>(o)</w:t>
      </w:r>
      <w:r w:rsidR="004A2353" w:rsidRPr="001A5C71">
        <w:rPr>
          <w:sz w:val="22"/>
          <w:szCs w:val="22"/>
          <w:lang w:val="es-CO"/>
        </w:rPr>
        <w:tab/>
      </w:r>
      <w:r w:rsidRPr="001A5C71">
        <w:rPr>
          <w:sz w:val="22"/>
          <w:szCs w:val="22"/>
          <w:lang w:val="es-CO"/>
        </w:rPr>
        <w:t xml:space="preserve">Por la presente certificamos que hemos tomado las medidas necesarias para asegurar que ninguna persona actuando por nosotros o en su propio nombre, nos comprometa en ningún tipo de fraude o corrupción. </w:t>
      </w:r>
    </w:p>
    <w:p w14:paraId="359C0383" w14:textId="77777777" w:rsidR="00A27A10" w:rsidRPr="001A5C71" w:rsidRDefault="00A27A10" w:rsidP="00A27A10">
      <w:pPr>
        <w:numPr>
          <w:ilvl w:val="12"/>
          <w:numId w:val="0"/>
        </w:numPr>
        <w:suppressAutoHyphens/>
        <w:ind w:left="426" w:hanging="426"/>
        <w:jc w:val="both"/>
        <w:rPr>
          <w:sz w:val="22"/>
          <w:szCs w:val="22"/>
          <w:lang w:val="es-ES"/>
        </w:rPr>
      </w:pPr>
    </w:p>
    <w:p w14:paraId="1EF60FCC" w14:textId="77777777" w:rsidR="00A27A10" w:rsidRPr="001A5C71" w:rsidRDefault="00A27A10" w:rsidP="00A27A10">
      <w:pPr>
        <w:numPr>
          <w:ilvl w:val="12"/>
          <w:numId w:val="0"/>
        </w:numPr>
        <w:suppressAutoHyphens/>
        <w:ind w:left="540" w:hanging="540"/>
        <w:jc w:val="both"/>
        <w:rPr>
          <w:sz w:val="22"/>
          <w:szCs w:val="22"/>
          <w:lang w:val="es-ES"/>
        </w:rPr>
      </w:pPr>
      <w:r w:rsidRPr="001A5C71">
        <w:rPr>
          <w:sz w:val="22"/>
          <w:szCs w:val="22"/>
          <w:lang w:val="es-ES"/>
        </w:rPr>
        <w:t>(q)</w:t>
      </w:r>
      <w:r w:rsidRPr="001A5C71">
        <w:rPr>
          <w:sz w:val="22"/>
          <w:szCs w:val="22"/>
          <w:lang w:val="es-ES"/>
        </w:rPr>
        <w:tab/>
        <w:t xml:space="preserve">Declaramos la veracidad y exactitud de toda la información que conforma la oferta. </w:t>
      </w:r>
    </w:p>
    <w:p w14:paraId="60C8CD30" w14:textId="77777777" w:rsidR="00A27A10" w:rsidRPr="001A5C71" w:rsidRDefault="00A27A10" w:rsidP="00E448E9">
      <w:pPr>
        <w:numPr>
          <w:ilvl w:val="12"/>
          <w:numId w:val="0"/>
        </w:numPr>
        <w:suppressAutoHyphens/>
        <w:ind w:left="426" w:hanging="426"/>
        <w:jc w:val="both"/>
        <w:rPr>
          <w:sz w:val="22"/>
          <w:szCs w:val="22"/>
          <w:lang w:val="es-ES"/>
        </w:rPr>
      </w:pPr>
    </w:p>
    <w:p w14:paraId="1274A09A" w14:textId="77777777" w:rsidR="00E448E9" w:rsidRPr="001A5C71" w:rsidRDefault="00E448E9" w:rsidP="00E448E9">
      <w:pPr>
        <w:numPr>
          <w:ilvl w:val="12"/>
          <w:numId w:val="0"/>
        </w:numPr>
        <w:suppressAutoHyphens/>
        <w:jc w:val="both"/>
        <w:rPr>
          <w:sz w:val="22"/>
          <w:szCs w:val="22"/>
          <w:lang w:val="es-CO"/>
        </w:rPr>
      </w:pPr>
      <w:r w:rsidRPr="001A5C71">
        <w:rPr>
          <w:sz w:val="22"/>
          <w:szCs w:val="22"/>
          <w:lang w:val="es-CO"/>
        </w:rPr>
        <w:t xml:space="preserve"> </w:t>
      </w:r>
    </w:p>
    <w:p w14:paraId="1F41F895" w14:textId="77777777" w:rsidR="00E448E9" w:rsidRPr="001A5C71" w:rsidRDefault="00E448E9" w:rsidP="00E448E9">
      <w:pPr>
        <w:numPr>
          <w:ilvl w:val="12"/>
          <w:numId w:val="0"/>
        </w:numPr>
        <w:suppressAutoHyphens/>
        <w:jc w:val="both"/>
        <w:rPr>
          <w:i/>
          <w:iCs/>
          <w:sz w:val="22"/>
          <w:szCs w:val="22"/>
          <w:lang w:val="es-CO"/>
        </w:rPr>
      </w:pPr>
      <w:r w:rsidRPr="001A5C71">
        <w:rPr>
          <w:sz w:val="22"/>
          <w:szCs w:val="22"/>
          <w:lang w:val="es-CO"/>
        </w:rPr>
        <w:t>Nombre del Licitante</w:t>
      </w:r>
      <w:r w:rsidRPr="001A5C71">
        <w:rPr>
          <w:rStyle w:val="Refdenotaalpie"/>
          <w:sz w:val="22"/>
          <w:szCs w:val="22"/>
          <w:lang w:val="es-CO"/>
        </w:rPr>
        <w:footnoteReference w:id="2"/>
      </w:r>
      <w:r w:rsidRPr="001A5C71">
        <w:rPr>
          <w:sz w:val="22"/>
          <w:szCs w:val="22"/>
          <w:lang w:val="es-CO"/>
        </w:rPr>
        <w:t xml:space="preserve">: __________ </w:t>
      </w:r>
      <w:r w:rsidRPr="001A5C71">
        <w:rPr>
          <w:i/>
          <w:iCs/>
          <w:sz w:val="22"/>
          <w:szCs w:val="22"/>
          <w:lang w:val="es-CO"/>
        </w:rPr>
        <w:t xml:space="preserve">[indicar el nombre completo de la persona que firma el Formulario de la Oferta] </w:t>
      </w:r>
    </w:p>
    <w:p w14:paraId="40EA2E4A" w14:textId="77777777" w:rsidR="00E448E9" w:rsidRPr="001A5C71" w:rsidRDefault="00E448E9" w:rsidP="00E448E9">
      <w:pPr>
        <w:numPr>
          <w:ilvl w:val="12"/>
          <w:numId w:val="0"/>
        </w:numPr>
        <w:suppressAutoHyphens/>
        <w:jc w:val="both"/>
        <w:rPr>
          <w:sz w:val="22"/>
          <w:szCs w:val="22"/>
          <w:lang w:val="es-CO"/>
        </w:rPr>
      </w:pPr>
    </w:p>
    <w:p w14:paraId="72FEB5A1" w14:textId="77777777" w:rsidR="00E448E9" w:rsidRPr="001A5C71" w:rsidRDefault="00E448E9" w:rsidP="00E448E9">
      <w:pPr>
        <w:numPr>
          <w:ilvl w:val="12"/>
          <w:numId w:val="0"/>
        </w:numPr>
        <w:suppressAutoHyphens/>
        <w:jc w:val="both"/>
        <w:rPr>
          <w:i/>
          <w:iCs/>
          <w:sz w:val="22"/>
          <w:szCs w:val="22"/>
          <w:lang w:val="es-CO"/>
        </w:rPr>
      </w:pPr>
      <w:r w:rsidRPr="001A5C71">
        <w:rPr>
          <w:sz w:val="22"/>
          <w:szCs w:val="22"/>
          <w:lang w:val="es-CO"/>
        </w:rPr>
        <w:t>Nombre de la persona debidamente autorizada para firmar la Oferta en nombre del Licitante</w:t>
      </w:r>
      <w:r w:rsidRPr="001A5C71">
        <w:rPr>
          <w:rStyle w:val="Refdenotaalpie"/>
          <w:sz w:val="22"/>
          <w:szCs w:val="22"/>
          <w:lang w:val="es-CO"/>
        </w:rPr>
        <w:footnoteReference w:id="3"/>
      </w:r>
      <w:r w:rsidRPr="001A5C71">
        <w:rPr>
          <w:sz w:val="22"/>
          <w:szCs w:val="22"/>
          <w:lang w:val="es-CO"/>
        </w:rPr>
        <w:t xml:space="preserve">: __________ </w:t>
      </w:r>
      <w:r w:rsidRPr="001A5C71">
        <w:rPr>
          <w:i/>
          <w:iCs/>
          <w:sz w:val="22"/>
          <w:szCs w:val="22"/>
          <w:lang w:val="es-CO"/>
        </w:rPr>
        <w:t xml:space="preserve">[indicar el nombre completo de la persona debidamente autorizada a firmar el Formulario de la Oferta] </w:t>
      </w:r>
    </w:p>
    <w:p w14:paraId="308ADF25" w14:textId="77777777" w:rsidR="00E448E9" w:rsidRPr="001A5C71" w:rsidRDefault="00E448E9" w:rsidP="00E448E9">
      <w:pPr>
        <w:numPr>
          <w:ilvl w:val="12"/>
          <w:numId w:val="0"/>
        </w:numPr>
        <w:suppressAutoHyphens/>
        <w:jc w:val="both"/>
        <w:rPr>
          <w:sz w:val="22"/>
          <w:szCs w:val="22"/>
          <w:lang w:val="es-CO"/>
        </w:rPr>
      </w:pPr>
    </w:p>
    <w:p w14:paraId="5A9F5971" w14:textId="77777777" w:rsidR="00E448E9" w:rsidRPr="001A5C71" w:rsidRDefault="00E448E9" w:rsidP="00E448E9">
      <w:pPr>
        <w:numPr>
          <w:ilvl w:val="12"/>
          <w:numId w:val="0"/>
        </w:numPr>
        <w:suppressAutoHyphens/>
        <w:jc w:val="both"/>
        <w:rPr>
          <w:i/>
          <w:iCs/>
          <w:sz w:val="22"/>
          <w:szCs w:val="22"/>
          <w:lang w:val="es-CO"/>
        </w:rPr>
      </w:pPr>
      <w:r w:rsidRPr="001A5C71">
        <w:rPr>
          <w:sz w:val="22"/>
          <w:szCs w:val="22"/>
          <w:lang w:val="es-CO"/>
        </w:rPr>
        <w:lastRenderedPageBreak/>
        <w:t xml:space="preserve">Título de la persona firmante del Formulario de la Oferta ____________ </w:t>
      </w:r>
      <w:r w:rsidRPr="001A5C71">
        <w:rPr>
          <w:i/>
          <w:iCs/>
          <w:sz w:val="22"/>
          <w:szCs w:val="22"/>
          <w:lang w:val="es-CO"/>
        </w:rPr>
        <w:t>[indicar el título</w:t>
      </w:r>
      <w:r w:rsidR="00D67491" w:rsidRPr="001A5C71">
        <w:rPr>
          <w:i/>
          <w:iCs/>
          <w:sz w:val="22"/>
          <w:szCs w:val="22"/>
          <w:lang w:val="es-CO"/>
        </w:rPr>
        <w:t xml:space="preserve"> </w:t>
      </w:r>
      <w:r w:rsidRPr="001A5C71">
        <w:rPr>
          <w:i/>
          <w:iCs/>
          <w:sz w:val="22"/>
          <w:szCs w:val="22"/>
          <w:lang w:val="es-CO"/>
        </w:rPr>
        <w:t xml:space="preserve">de la persona que firma el Formulario de la Oferta] </w:t>
      </w:r>
    </w:p>
    <w:p w14:paraId="2E373D70" w14:textId="77777777" w:rsidR="00E448E9" w:rsidRPr="001A5C71" w:rsidRDefault="00E448E9" w:rsidP="00E448E9">
      <w:pPr>
        <w:numPr>
          <w:ilvl w:val="12"/>
          <w:numId w:val="0"/>
        </w:numPr>
        <w:suppressAutoHyphens/>
        <w:jc w:val="both"/>
        <w:rPr>
          <w:i/>
          <w:iCs/>
          <w:sz w:val="22"/>
          <w:szCs w:val="22"/>
          <w:lang w:val="es-CO"/>
        </w:rPr>
      </w:pPr>
    </w:p>
    <w:p w14:paraId="183CAF0E" w14:textId="77777777" w:rsidR="00E448E9" w:rsidRPr="001A5C71" w:rsidRDefault="00E448E9" w:rsidP="00E448E9">
      <w:pPr>
        <w:numPr>
          <w:ilvl w:val="12"/>
          <w:numId w:val="0"/>
        </w:numPr>
        <w:suppressAutoHyphens/>
        <w:jc w:val="both"/>
        <w:rPr>
          <w:i/>
          <w:iCs/>
          <w:sz w:val="22"/>
          <w:szCs w:val="22"/>
          <w:lang w:val="es-CO"/>
        </w:rPr>
      </w:pPr>
      <w:r w:rsidRPr="001A5C71">
        <w:rPr>
          <w:sz w:val="22"/>
          <w:szCs w:val="22"/>
          <w:lang w:val="es-CO"/>
        </w:rPr>
        <w:t xml:space="preserve">Firma de la persona nombrada anteriormente: ______________ </w:t>
      </w:r>
      <w:r w:rsidRPr="001A5C71">
        <w:rPr>
          <w:i/>
          <w:iCs/>
          <w:sz w:val="22"/>
          <w:szCs w:val="22"/>
          <w:lang w:val="es-CO"/>
        </w:rPr>
        <w:t xml:space="preserve">[indicar el nombre completo de la persona cuyo nombre y calidad se indican en los párrafos anteriores] </w:t>
      </w:r>
    </w:p>
    <w:p w14:paraId="6B147CDB" w14:textId="77777777" w:rsidR="00E448E9" w:rsidRPr="001A5C71" w:rsidRDefault="00E448E9" w:rsidP="00E448E9">
      <w:pPr>
        <w:numPr>
          <w:ilvl w:val="12"/>
          <w:numId w:val="0"/>
        </w:numPr>
        <w:suppressAutoHyphens/>
        <w:jc w:val="both"/>
        <w:rPr>
          <w:i/>
          <w:iCs/>
          <w:sz w:val="22"/>
          <w:szCs w:val="22"/>
          <w:lang w:val="es-CO"/>
        </w:rPr>
      </w:pPr>
    </w:p>
    <w:p w14:paraId="0C06D66C" w14:textId="77777777" w:rsidR="00E448E9" w:rsidRPr="001A5C71" w:rsidRDefault="00E448E9" w:rsidP="00E448E9">
      <w:pPr>
        <w:numPr>
          <w:ilvl w:val="12"/>
          <w:numId w:val="0"/>
        </w:numPr>
        <w:suppressAutoHyphens/>
        <w:jc w:val="both"/>
        <w:rPr>
          <w:i/>
          <w:iCs/>
          <w:sz w:val="22"/>
          <w:szCs w:val="22"/>
          <w:lang w:val="es-CO"/>
        </w:rPr>
      </w:pPr>
      <w:r w:rsidRPr="001A5C71">
        <w:rPr>
          <w:sz w:val="22"/>
          <w:szCs w:val="22"/>
          <w:lang w:val="es-CO"/>
        </w:rPr>
        <w:t xml:space="preserve">Fecha de la firma: El día ________________ del mes ___________________ del año __________ </w:t>
      </w:r>
      <w:r w:rsidRPr="001A5C71">
        <w:rPr>
          <w:i/>
          <w:iCs/>
          <w:sz w:val="22"/>
          <w:szCs w:val="22"/>
          <w:lang w:val="es-CO"/>
        </w:rPr>
        <w:t>[indicar la fecha de la firma]</w:t>
      </w:r>
    </w:p>
    <w:p w14:paraId="7D5CA042" w14:textId="77777777" w:rsidR="004A2353" w:rsidRDefault="004A2353" w:rsidP="00E448E9">
      <w:pPr>
        <w:numPr>
          <w:ilvl w:val="12"/>
          <w:numId w:val="0"/>
        </w:numPr>
        <w:suppressAutoHyphens/>
        <w:jc w:val="both"/>
        <w:rPr>
          <w:i/>
          <w:iCs/>
          <w:lang w:val="es-CO"/>
        </w:rPr>
      </w:pPr>
    </w:p>
    <w:p w14:paraId="657CF890" w14:textId="77777777" w:rsidR="00E448E9" w:rsidRPr="00A83EB1" w:rsidRDefault="004A2353" w:rsidP="004A2353">
      <w:pPr>
        <w:pStyle w:val="SectionIVHeader"/>
        <w:rPr>
          <w:lang w:val="es-ES"/>
        </w:rPr>
      </w:pPr>
      <w:r w:rsidRPr="00A83EB1">
        <w:rPr>
          <w:i/>
          <w:iCs/>
          <w:lang w:val="es-ES"/>
        </w:rPr>
        <w:br w:type="page"/>
      </w:r>
      <w:bookmarkStart w:id="72" w:name="_Toc483404454"/>
      <w:r w:rsidR="00E448E9" w:rsidRPr="00A83EB1">
        <w:rPr>
          <w:lang w:val="es-ES"/>
        </w:rPr>
        <w:lastRenderedPageBreak/>
        <w:t>Formulario de Información sobre el Licitante</w:t>
      </w:r>
      <w:bookmarkEnd w:id="72"/>
    </w:p>
    <w:p w14:paraId="06589E6F" w14:textId="77777777" w:rsidR="00E448E9" w:rsidRPr="001A5C71" w:rsidRDefault="00E448E9" w:rsidP="00E448E9">
      <w:pPr>
        <w:tabs>
          <w:tab w:val="right" w:leader="dot" w:pos="8820"/>
        </w:tabs>
        <w:jc w:val="both"/>
        <w:rPr>
          <w:i/>
          <w:iCs/>
          <w:sz w:val="22"/>
          <w:szCs w:val="22"/>
          <w:lang w:val="es-CO"/>
        </w:rPr>
      </w:pPr>
      <w:r w:rsidRPr="001A5C71">
        <w:rPr>
          <w:i/>
          <w:iCs/>
          <w:sz w:val="22"/>
          <w:szCs w:val="22"/>
          <w:lang w:val="es-CO"/>
        </w:rPr>
        <w:t>[El Licitante deberá completar este formulario de acuerdo con las instrucciones siguientes.</w:t>
      </w:r>
      <w:r w:rsidR="00D67491" w:rsidRPr="001A5C71">
        <w:rPr>
          <w:i/>
          <w:iCs/>
          <w:sz w:val="22"/>
          <w:szCs w:val="22"/>
          <w:lang w:val="es-CO"/>
        </w:rPr>
        <w:t xml:space="preserve"> </w:t>
      </w:r>
      <w:r w:rsidRPr="001A5C71">
        <w:rPr>
          <w:i/>
          <w:iCs/>
          <w:sz w:val="22"/>
          <w:szCs w:val="22"/>
          <w:lang w:val="es-CO"/>
        </w:rPr>
        <w:t>No se aceptará ninguna alteración a este formulario ni se aceptarán substitutos.]</w:t>
      </w:r>
    </w:p>
    <w:p w14:paraId="10C2ADF1" w14:textId="77777777" w:rsidR="00E448E9" w:rsidRPr="001A5C71" w:rsidRDefault="00E448E9" w:rsidP="00E448E9">
      <w:pPr>
        <w:tabs>
          <w:tab w:val="right" w:leader="dot" w:pos="8820"/>
        </w:tabs>
        <w:jc w:val="right"/>
        <w:rPr>
          <w:sz w:val="22"/>
          <w:szCs w:val="22"/>
          <w:lang w:val="es-CO"/>
        </w:rPr>
      </w:pPr>
    </w:p>
    <w:p w14:paraId="1797B113" w14:textId="77777777" w:rsidR="00E448E9" w:rsidRPr="001A5C71" w:rsidRDefault="00E448E9" w:rsidP="00E448E9">
      <w:pPr>
        <w:tabs>
          <w:tab w:val="right" w:leader="dot" w:pos="8820"/>
        </w:tabs>
        <w:jc w:val="right"/>
        <w:rPr>
          <w:sz w:val="22"/>
          <w:szCs w:val="22"/>
          <w:lang w:val="es-CO"/>
        </w:rPr>
      </w:pPr>
      <w:r w:rsidRPr="001A5C71">
        <w:rPr>
          <w:sz w:val="22"/>
          <w:szCs w:val="22"/>
          <w:lang w:val="es-CO"/>
        </w:rPr>
        <w:t xml:space="preserve">Fecha: </w:t>
      </w:r>
      <w:r w:rsidRPr="001A5C71">
        <w:rPr>
          <w:i/>
          <w:iCs/>
          <w:sz w:val="22"/>
          <w:szCs w:val="22"/>
          <w:lang w:val="es-CO"/>
        </w:rPr>
        <w:t>[indicar la fecha (día, mes y año) de la presentación de la oferta]</w:t>
      </w:r>
    </w:p>
    <w:p w14:paraId="3170D40F" w14:textId="4726143E" w:rsidR="00E448E9" w:rsidRPr="001A5C71" w:rsidRDefault="007938DC" w:rsidP="00E448E9">
      <w:pPr>
        <w:tabs>
          <w:tab w:val="right" w:leader="dot" w:pos="8820"/>
        </w:tabs>
        <w:jc w:val="right"/>
        <w:rPr>
          <w:sz w:val="22"/>
          <w:szCs w:val="22"/>
          <w:lang w:val="es-CO"/>
        </w:rPr>
      </w:pPr>
      <w:r w:rsidRPr="001A5C71">
        <w:rPr>
          <w:sz w:val="22"/>
          <w:szCs w:val="22"/>
          <w:lang w:val="es-CO"/>
        </w:rPr>
        <w:t>LPN</w:t>
      </w:r>
      <w:r w:rsidR="00E448E9" w:rsidRPr="001A5C71">
        <w:rPr>
          <w:sz w:val="22"/>
          <w:szCs w:val="22"/>
          <w:lang w:val="es-CO"/>
        </w:rPr>
        <w:t xml:space="preserve"> No.: </w:t>
      </w:r>
      <w:r w:rsidR="003771DE">
        <w:rPr>
          <w:sz w:val="22"/>
          <w:szCs w:val="22"/>
          <w:lang w:val="es-EC"/>
        </w:rPr>
        <w:t>BIRF-8542-LPN-B-2017-001</w:t>
      </w:r>
    </w:p>
    <w:p w14:paraId="50841917" w14:textId="7A79591E" w:rsidR="00E448E9" w:rsidRPr="001A5C71" w:rsidRDefault="00E448E9" w:rsidP="00E448E9">
      <w:pPr>
        <w:pStyle w:val="Sub-ClauseText"/>
        <w:tabs>
          <w:tab w:val="right" w:leader="dot" w:pos="8820"/>
        </w:tabs>
        <w:spacing w:before="0" w:after="0"/>
        <w:jc w:val="right"/>
        <w:rPr>
          <w:spacing w:val="0"/>
          <w:sz w:val="22"/>
          <w:szCs w:val="22"/>
          <w:lang w:val="es-CO"/>
        </w:rPr>
      </w:pPr>
    </w:p>
    <w:p w14:paraId="76C378CB" w14:textId="77777777" w:rsidR="00E448E9" w:rsidRPr="003D5A30" w:rsidRDefault="00E448E9" w:rsidP="00E448E9">
      <w:pPr>
        <w:tabs>
          <w:tab w:val="right" w:leader="dot" w:pos="8820"/>
        </w:tabs>
        <w:jc w:val="right"/>
        <w:rPr>
          <w:lang w:val="es-CO"/>
        </w:rPr>
      </w:pPr>
      <w:r w:rsidRPr="001A5C71">
        <w:rPr>
          <w:sz w:val="22"/>
          <w:szCs w:val="22"/>
          <w:lang w:val="es-CO"/>
        </w:rPr>
        <w:t>Página _______ de ______ páginas</w:t>
      </w:r>
    </w:p>
    <w:p w14:paraId="43FE0419" w14:textId="77777777" w:rsidR="00E448E9" w:rsidRPr="003D5A30" w:rsidRDefault="00E448E9" w:rsidP="00E448E9">
      <w:pPr>
        <w:tabs>
          <w:tab w:val="right" w:leader="dot" w:pos="8820"/>
        </w:tabs>
        <w:jc w:val="both"/>
        <w:rPr>
          <w:lang w:val="es-CO"/>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E448E9" w:rsidRPr="003D5A30" w14:paraId="4F0CC151" w14:textId="77777777" w:rsidTr="004A2353">
        <w:trPr>
          <w:cantSplit/>
          <w:trHeight w:val="440"/>
        </w:trPr>
        <w:tc>
          <w:tcPr>
            <w:tcW w:w="9540" w:type="dxa"/>
          </w:tcPr>
          <w:p w14:paraId="02F012C5" w14:textId="77777777" w:rsidR="00E448E9" w:rsidRPr="0026460B" w:rsidRDefault="00E448E9" w:rsidP="004A2353">
            <w:pPr>
              <w:suppressAutoHyphens/>
              <w:spacing w:after="120"/>
              <w:ind w:left="360" w:hanging="360"/>
              <w:rPr>
                <w:sz w:val="22"/>
                <w:szCs w:val="22"/>
                <w:lang w:val="es-CO"/>
              </w:rPr>
            </w:pPr>
            <w:r w:rsidRPr="0026460B">
              <w:rPr>
                <w:spacing w:val="-2"/>
                <w:sz w:val="22"/>
                <w:szCs w:val="22"/>
                <w:lang w:val="es-CO"/>
              </w:rPr>
              <w:t>1.</w:t>
            </w:r>
            <w:r w:rsidR="00D67491">
              <w:rPr>
                <w:spacing w:val="-2"/>
                <w:sz w:val="22"/>
                <w:szCs w:val="22"/>
                <w:lang w:val="es-CO"/>
              </w:rPr>
              <w:t xml:space="preserve"> </w:t>
            </w:r>
            <w:r w:rsidRPr="0026460B">
              <w:rPr>
                <w:spacing w:val="-2"/>
                <w:sz w:val="22"/>
                <w:szCs w:val="22"/>
                <w:lang w:val="es-CO"/>
              </w:rPr>
              <w:t>Nombre jurídico del Licitante</w:t>
            </w:r>
            <w:r w:rsidR="00D67491">
              <w:rPr>
                <w:sz w:val="22"/>
                <w:szCs w:val="22"/>
                <w:lang w:val="es-CO"/>
              </w:rPr>
              <w:t xml:space="preserve"> </w:t>
            </w:r>
            <w:r w:rsidRPr="0026460B">
              <w:rPr>
                <w:bCs/>
                <w:i/>
                <w:iCs/>
                <w:sz w:val="22"/>
                <w:szCs w:val="22"/>
                <w:lang w:val="es-CO"/>
              </w:rPr>
              <w:t>[indicar el nombre jurídico del Licitante]</w:t>
            </w:r>
          </w:p>
        </w:tc>
      </w:tr>
      <w:tr w:rsidR="00E448E9" w:rsidRPr="003D5A30" w14:paraId="26BA6308" w14:textId="77777777" w:rsidTr="004A2353">
        <w:trPr>
          <w:cantSplit/>
          <w:trHeight w:val="440"/>
        </w:trPr>
        <w:tc>
          <w:tcPr>
            <w:tcW w:w="9540" w:type="dxa"/>
          </w:tcPr>
          <w:p w14:paraId="376131A5" w14:textId="77777777" w:rsidR="00E448E9" w:rsidRPr="0026460B" w:rsidRDefault="00E448E9" w:rsidP="006A708F">
            <w:pPr>
              <w:suppressAutoHyphens/>
              <w:spacing w:after="120"/>
              <w:ind w:left="360" w:hanging="360"/>
              <w:rPr>
                <w:i/>
                <w:iCs/>
                <w:spacing w:val="-2"/>
                <w:sz w:val="22"/>
                <w:szCs w:val="22"/>
                <w:lang w:val="es-CO"/>
              </w:rPr>
            </w:pPr>
            <w:r w:rsidRPr="0026460B">
              <w:rPr>
                <w:spacing w:val="-2"/>
                <w:sz w:val="22"/>
                <w:szCs w:val="22"/>
                <w:lang w:val="es-CO"/>
              </w:rPr>
              <w:t>2.</w:t>
            </w:r>
            <w:r w:rsidR="00D67491">
              <w:rPr>
                <w:spacing w:val="-2"/>
                <w:sz w:val="22"/>
                <w:szCs w:val="22"/>
                <w:lang w:val="es-CO"/>
              </w:rPr>
              <w:t xml:space="preserve"> </w:t>
            </w:r>
            <w:r w:rsidRPr="0026460B">
              <w:rPr>
                <w:spacing w:val="-2"/>
                <w:sz w:val="22"/>
                <w:szCs w:val="22"/>
                <w:lang w:val="es-CO"/>
              </w:rPr>
              <w:t xml:space="preserve">Si se trata de una APCA, nombre jurídico de cada miembro: </w:t>
            </w:r>
            <w:r w:rsidRPr="0026460B">
              <w:rPr>
                <w:i/>
                <w:iCs/>
                <w:spacing w:val="-2"/>
                <w:sz w:val="22"/>
                <w:szCs w:val="22"/>
                <w:lang w:val="es-CO"/>
              </w:rPr>
              <w:t>[indicar el nombre jurídico de cada miembro de la APCA ]</w:t>
            </w:r>
          </w:p>
        </w:tc>
      </w:tr>
      <w:tr w:rsidR="00E448E9" w:rsidRPr="003D5A30" w14:paraId="61169AA0" w14:textId="77777777" w:rsidTr="004A2353">
        <w:trPr>
          <w:cantSplit/>
          <w:trHeight w:val="440"/>
        </w:trPr>
        <w:tc>
          <w:tcPr>
            <w:tcW w:w="9540" w:type="dxa"/>
          </w:tcPr>
          <w:p w14:paraId="5775E672" w14:textId="77777777" w:rsidR="00E448E9" w:rsidRPr="0026460B" w:rsidRDefault="00E448E9" w:rsidP="004A2353">
            <w:pPr>
              <w:suppressAutoHyphens/>
              <w:spacing w:after="120"/>
              <w:ind w:left="360" w:hanging="360"/>
              <w:rPr>
                <w:i/>
                <w:iCs/>
                <w:spacing w:val="-2"/>
                <w:sz w:val="22"/>
                <w:szCs w:val="22"/>
                <w:lang w:val="es-CO"/>
              </w:rPr>
            </w:pPr>
            <w:r w:rsidRPr="0026460B">
              <w:rPr>
                <w:spacing w:val="-2"/>
                <w:sz w:val="22"/>
                <w:szCs w:val="22"/>
                <w:lang w:val="es-CO"/>
              </w:rPr>
              <w:t>3.</w:t>
            </w:r>
            <w:r w:rsidR="00D67491">
              <w:rPr>
                <w:spacing w:val="-2"/>
                <w:sz w:val="22"/>
                <w:szCs w:val="22"/>
                <w:lang w:val="es-CO"/>
              </w:rPr>
              <w:t xml:space="preserve"> </w:t>
            </w:r>
            <w:r w:rsidRPr="0026460B">
              <w:rPr>
                <w:spacing w:val="-2"/>
                <w:sz w:val="22"/>
                <w:szCs w:val="22"/>
                <w:lang w:val="es-CO"/>
              </w:rPr>
              <w:t xml:space="preserve">País donde está registrado el Licitante en la actualidad o País donde intenta registrarse </w:t>
            </w:r>
            <w:r w:rsidRPr="0026460B">
              <w:rPr>
                <w:i/>
                <w:iCs/>
                <w:spacing w:val="-2"/>
                <w:sz w:val="22"/>
                <w:szCs w:val="22"/>
                <w:lang w:val="es-CO"/>
              </w:rPr>
              <w:t>[indicar el país donde está registrado el Licitante en la actualidad o país donde intenta registrarse]</w:t>
            </w:r>
          </w:p>
        </w:tc>
      </w:tr>
      <w:tr w:rsidR="00E448E9" w:rsidRPr="003D5A30" w14:paraId="3F47070D" w14:textId="77777777" w:rsidTr="004A2353">
        <w:trPr>
          <w:cantSplit/>
          <w:trHeight w:val="440"/>
        </w:trPr>
        <w:tc>
          <w:tcPr>
            <w:tcW w:w="9540" w:type="dxa"/>
          </w:tcPr>
          <w:p w14:paraId="3B36C597" w14:textId="77777777" w:rsidR="00E448E9" w:rsidRPr="0026460B" w:rsidRDefault="00E448E9" w:rsidP="004A2353">
            <w:pPr>
              <w:suppressAutoHyphens/>
              <w:spacing w:after="120"/>
              <w:ind w:left="360" w:hanging="360"/>
              <w:rPr>
                <w:i/>
                <w:iCs/>
                <w:spacing w:val="-2"/>
                <w:sz w:val="22"/>
                <w:szCs w:val="22"/>
                <w:lang w:val="es-CO"/>
              </w:rPr>
            </w:pPr>
            <w:r w:rsidRPr="0026460B">
              <w:rPr>
                <w:spacing w:val="-2"/>
                <w:sz w:val="22"/>
                <w:szCs w:val="22"/>
                <w:lang w:val="es-CO"/>
              </w:rPr>
              <w:t>4.</w:t>
            </w:r>
            <w:r w:rsidR="00D67491">
              <w:rPr>
                <w:spacing w:val="-2"/>
                <w:sz w:val="22"/>
                <w:szCs w:val="22"/>
                <w:lang w:val="es-CO"/>
              </w:rPr>
              <w:t xml:space="preserve"> </w:t>
            </w:r>
            <w:r w:rsidRPr="0026460B">
              <w:rPr>
                <w:spacing w:val="-2"/>
                <w:sz w:val="22"/>
                <w:szCs w:val="22"/>
                <w:lang w:val="es-CO"/>
              </w:rPr>
              <w:t xml:space="preserve">Año de registro del Licitante: </w:t>
            </w:r>
            <w:r w:rsidRPr="0026460B">
              <w:rPr>
                <w:i/>
                <w:iCs/>
                <w:spacing w:val="-2"/>
                <w:sz w:val="22"/>
                <w:szCs w:val="22"/>
                <w:lang w:val="es-CO"/>
              </w:rPr>
              <w:t>[indicar el año de registro del Licitante]</w:t>
            </w:r>
          </w:p>
        </w:tc>
      </w:tr>
      <w:tr w:rsidR="00E448E9" w:rsidRPr="003D5A30" w14:paraId="76FF8068" w14:textId="77777777" w:rsidTr="004A2353">
        <w:trPr>
          <w:cantSplit/>
          <w:trHeight w:val="440"/>
        </w:trPr>
        <w:tc>
          <w:tcPr>
            <w:tcW w:w="9540" w:type="dxa"/>
          </w:tcPr>
          <w:p w14:paraId="22E6455B" w14:textId="77777777" w:rsidR="00E448E9" w:rsidRPr="0026460B" w:rsidRDefault="00E448E9" w:rsidP="004A2353">
            <w:pPr>
              <w:suppressAutoHyphens/>
              <w:spacing w:after="120"/>
              <w:ind w:left="360" w:hanging="360"/>
              <w:rPr>
                <w:i/>
                <w:iCs/>
                <w:spacing w:val="-2"/>
                <w:sz w:val="22"/>
                <w:szCs w:val="22"/>
                <w:lang w:val="es-CO"/>
              </w:rPr>
            </w:pPr>
            <w:r w:rsidRPr="0026460B">
              <w:rPr>
                <w:spacing w:val="-2"/>
                <w:sz w:val="22"/>
                <w:szCs w:val="22"/>
                <w:lang w:val="es-CO"/>
              </w:rPr>
              <w:t>5.</w:t>
            </w:r>
            <w:r w:rsidR="00D67491">
              <w:rPr>
                <w:spacing w:val="-2"/>
                <w:sz w:val="22"/>
                <w:szCs w:val="22"/>
                <w:lang w:val="es-CO"/>
              </w:rPr>
              <w:t xml:space="preserve"> </w:t>
            </w:r>
            <w:r w:rsidRPr="0026460B">
              <w:rPr>
                <w:spacing w:val="-2"/>
                <w:sz w:val="22"/>
                <w:szCs w:val="22"/>
                <w:lang w:val="es-CO"/>
              </w:rPr>
              <w:t>Dirección jurídica del Licitante en el país donde está registrado: [</w:t>
            </w:r>
            <w:r w:rsidRPr="0026460B">
              <w:rPr>
                <w:i/>
                <w:iCs/>
                <w:spacing w:val="-2"/>
                <w:sz w:val="22"/>
                <w:szCs w:val="22"/>
                <w:lang w:val="es-CO"/>
              </w:rPr>
              <w:t>indicar la</w:t>
            </w:r>
            <w:r w:rsidRPr="0026460B">
              <w:rPr>
                <w:spacing w:val="-2"/>
                <w:sz w:val="22"/>
                <w:szCs w:val="22"/>
                <w:lang w:val="es-CO"/>
              </w:rPr>
              <w:t xml:space="preserve"> </w:t>
            </w:r>
            <w:r w:rsidRPr="0026460B">
              <w:rPr>
                <w:i/>
                <w:iCs/>
                <w:spacing w:val="-2"/>
                <w:sz w:val="22"/>
                <w:szCs w:val="22"/>
                <w:lang w:val="es-CO"/>
              </w:rPr>
              <w:t>Dirección jurídica del Licitante en el país donde está registrado]</w:t>
            </w:r>
          </w:p>
        </w:tc>
      </w:tr>
      <w:tr w:rsidR="00E448E9" w:rsidRPr="003D5A30" w14:paraId="713B56A4" w14:textId="77777777" w:rsidTr="004A2353">
        <w:trPr>
          <w:cantSplit/>
          <w:trHeight w:val="440"/>
        </w:trPr>
        <w:tc>
          <w:tcPr>
            <w:tcW w:w="9540" w:type="dxa"/>
          </w:tcPr>
          <w:p w14:paraId="42EE1981" w14:textId="77777777" w:rsidR="00E448E9" w:rsidRPr="0026460B" w:rsidRDefault="00E448E9" w:rsidP="00E448E9">
            <w:pPr>
              <w:suppressAutoHyphens/>
              <w:spacing w:after="200"/>
              <w:ind w:left="360" w:hanging="360"/>
              <w:rPr>
                <w:spacing w:val="-2"/>
                <w:sz w:val="22"/>
                <w:szCs w:val="22"/>
                <w:lang w:val="es-CO"/>
              </w:rPr>
            </w:pPr>
            <w:r w:rsidRPr="0026460B">
              <w:rPr>
                <w:spacing w:val="-2"/>
                <w:sz w:val="22"/>
                <w:szCs w:val="22"/>
                <w:lang w:val="es-CO"/>
              </w:rPr>
              <w:t>6.</w:t>
            </w:r>
            <w:r w:rsidR="00D67491">
              <w:rPr>
                <w:spacing w:val="-2"/>
                <w:sz w:val="22"/>
                <w:szCs w:val="22"/>
                <w:lang w:val="es-CO"/>
              </w:rPr>
              <w:t xml:space="preserve"> </w:t>
            </w:r>
            <w:r w:rsidRPr="0026460B">
              <w:rPr>
                <w:spacing w:val="-2"/>
                <w:sz w:val="22"/>
                <w:szCs w:val="22"/>
                <w:lang w:val="es-CO"/>
              </w:rPr>
              <w:tab/>
              <w:t>Información del representante autorizado del Licitante:</w:t>
            </w:r>
          </w:p>
          <w:p w14:paraId="4355504A" w14:textId="77777777" w:rsidR="00E448E9" w:rsidRPr="0026460B" w:rsidRDefault="00E448E9" w:rsidP="004A2353">
            <w:pPr>
              <w:suppressAutoHyphens/>
              <w:spacing w:after="120"/>
              <w:ind w:left="360" w:hanging="360"/>
              <w:rPr>
                <w:i/>
                <w:iCs/>
                <w:spacing w:val="-2"/>
                <w:sz w:val="22"/>
                <w:szCs w:val="22"/>
                <w:lang w:val="es-CO"/>
              </w:rPr>
            </w:pPr>
            <w:r w:rsidRPr="0026460B">
              <w:rPr>
                <w:spacing w:val="-2"/>
                <w:sz w:val="22"/>
                <w:szCs w:val="22"/>
                <w:lang w:val="es-CO"/>
              </w:rPr>
              <w:tab/>
              <w:t xml:space="preserve">Nombre: </w:t>
            </w:r>
            <w:r w:rsidRPr="0026460B">
              <w:rPr>
                <w:i/>
                <w:iCs/>
                <w:spacing w:val="-2"/>
                <w:sz w:val="22"/>
                <w:szCs w:val="22"/>
                <w:lang w:val="es-CO"/>
              </w:rPr>
              <w:t>[indicar el nombre del representante autorizado]</w:t>
            </w:r>
          </w:p>
          <w:p w14:paraId="3AF60C56" w14:textId="77777777" w:rsidR="00E448E9" w:rsidRPr="0026460B" w:rsidRDefault="00E448E9" w:rsidP="004A2353">
            <w:pPr>
              <w:suppressAutoHyphens/>
              <w:spacing w:after="120"/>
              <w:ind w:left="360" w:hanging="360"/>
              <w:rPr>
                <w:i/>
                <w:iCs/>
                <w:spacing w:val="-2"/>
                <w:sz w:val="22"/>
                <w:szCs w:val="22"/>
                <w:lang w:val="es-CO"/>
              </w:rPr>
            </w:pPr>
            <w:r w:rsidRPr="0026460B">
              <w:rPr>
                <w:spacing w:val="-2"/>
                <w:sz w:val="22"/>
                <w:szCs w:val="22"/>
                <w:lang w:val="es-CO"/>
              </w:rPr>
              <w:tab/>
              <w:t>Dirección:</w:t>
            </w:r>
            <w:r w:rsidRPr="0026460B">
              <w:rPr>
                <w:i/>
                <w:iCs/>
                <w:spacing w:val="-2"/>
                <w:sz w:val="22"/>
                <w:szCs w:val="22"/>
                <w:lang w:val="es-CO"/>
              </w:rPr>
              <w:t xml:space="preserve"> [indicar la dirección del representante autorizado]</w:t>
            </w:r>
          </w:p>
          <w:p w14:paraId="0C4416D6" w14:textId="77777777" w:rsidR="00E448E9" w:rsidRPr="0026460B" w:rsidRDefault="00E448E9" w:rsidP="004A2353">
            <w:pPr>
              <w:suppressAutoHyphens/>
              <w:spacing w:after="120"/>
              <w:ind w:left="360" w:hanging="18"/>
              <w:rPr>
                <w:i/>
                <w:iCs/>
                <w:spacing w:val="-2"/>
                <w:sz w:val="22"/>
                <w:szCs w:val="22"/>
                <w:lang w:val="es-CO"/>
              </w:rPr>
            </w:pPr>
            <w:r w:rsidRPr="0026460B">
              <w:rPr>
                <w:spacing w:val="-2"/>
                <w:sz w:val="22"/>
                <w:szCs w:val="22"/>
                <w:lang w:val="es-CO"/>
              </w:rPr>
              <w:t>Números de teléfono y facsímile</w:t>
            </w:r>
            <w:r w:rsidRPr="0026460B">
              <w:rPr>
                <w:i/>
                <w:iCs/>
                <w:spacing w:val="-2"/>
                <w:sz w:val="22"/>
                <w:szCs w:val="22"/>
                <w:lang w:val="es-CO"/>
              </w:rPr>
              <w:t>: [indicar los números de teléfono y facsímile del representante autorizado]</w:t>
            </w:r>
          </w:p>
          <w:p w14:paraId="2B2CD02F" w14:textId="77777777" w:rsidR="00E448E9" w:rsidRPr="0026460B" w:rsidRDefault="00E448E9" w:rsidP="00E448E9">
            <w:pPr>
              <w:suppressAutoHyphens/>
              <w:spacing w:after="200"/>
              <w:ind w:left="360" w:hanging="18"/>
              <w:rPr>
                <w:i/>
                <w:iCs/>
                <w:spacing w:val="-2"/>
                <w:sz w:val="22"/>
                <w:szCs w:val="22"/>
                <w:lang w:val="es-CO"/>
              </w:rPr>
            </w:pPr>
            <w:r w:rsidRPr="0026460B">
              <w:rPr>
                <w:spacing w:val="-2"/>
                <w:sz w:val="22"/>
                <w:szCs w:val="22"/>
                <w:lang w:val="es-CO"/>
              </w:rPr>
              <w:t xml:space="preserve">Dirección de correo electrónico: </w:t>
            </w:r>
            <w:r w:rsidRPr="0026460B">
              <w:rPr>
                <w:i/>
                <w:iCs/>
                <w:spacing w:val="-2"/>
                <w:sz w:val="22"/>
                <w:szCs w:val="22"/>
                <w:lang w:val="es-CO"/>
              </w:rPr>
              <w:t>[indicar la dirección de correo electrónico del representante autorizado]</w:t>
            </w:r>
          </w:p>
        </w:tc>
      </w:tr>
      <w:tr w:rsidR="00E448E9" w:rsidRPr="003D5A30" w14:paraId="161940DE" w14:textId="77777777" w:rsidTr="004A2353">
        <w:trPr>
          <w:trHeight w:val="440"/>
        </w:trPr>
        <w:tc>
          <w:tcPr>
            <w:tcW w:w="9540" w:type="dxa"/>
            <w:tcBorders>
              <w:bottom w:val="single" w:sz="4" w:space="0" w:color="auto"/>
            </w:tcBorders>
          </w:tcPr>
          <w:p w14:paraId="0C77BAEE" w14:textId="77777777" w:rsidR="00E448E9" w:rsidRPr="0026460B" w:rsidRDefault="00E448E9" w:rsidP="004A2353">
            <w:pPr>
              <w:suppressAutoHyphens/>
              <w:spacing w:after="120"/>
              <w:ind w:left="360" w:hanging="360"/>
              <w:rPr>
                <w:i/>
                <w:iCs/>
                <w:spacing w:val="-2"/>
                <w:sz w:val="22"/>
                <w:szCs w:val="22"/>
                <w:lang w:val="es-CO"/>
              </w:rPr>
            </w:pPr>
            <w:r w:rsidRPr="0026460B">
              <w:rPr>
                <w:spacing w:val="-2"/>
                <w:sz w:val="22"/>
                <w:szCs w:val="22"/>
                <w:lang w:val="es-CO"/>
              </w:rPr>
              <w:t>7.</w:t>
            </w:r>
            <w:r w:rsidRPr="0026460B">
              <w:rPr>
                <w:spacing w:val="-2"/>
                <w:sz w:val="22"/>
                <w:szCs w:val="22"/>
                <w:lang w:val="es-CO"/>
              </w:rPr>
              <w:tab/>
              <w:t xml:space="preserve">Se adjuntan copias de los documentos originales de: </w:t>
            </w:r>
            <w:r w:rsidRPr="0026460B">
              <w:rPr>
                <w:i/>
                <w:iCs/>
                <w:spacing w:val="-2"/>
                <w:sz w:val="22"/>
                <w:szCs w:val="22"/>
                <w:lang w:val="es-CO"/>
              </w:rPr>
              <w:t>[marcar la(s) casilla(s) de los documentos originales adjuntos]</w:t>
            </w:r>
          </w:p>
          <w:p w14:paraId="684AFEEC" w14:textId="77777777" w:rsidR="00E448E9" w:rsidRPr="0026460B" w:rsidRDefault="00E448E9" w:rsidP="004A2353">
            <w:pPr>
              <w:suppressAutoHyphens/>
              <w:spacing w:after="120"/>
              <w:ind w:left="360" w:hanging="360"/>
              <w:rPr>
                <w:spacing w:val="-2"/>
                <w:sz w:val="22"/>
                <w:szCs w:val="22"/>
                <w:lang w:val="es-CO"/>
              </w:rPr>
            </w:pPr>
            <w:r w:rsidRPr="0026460B">
              <w:rPr>
                <w:spacing w:val="-2"/>
                <w:sz w:val="32"/>
                <w:szCs w:val="22"/>
              </w:rPr>
              <w:sym w:font="Symbol" w:char="F0F0"/>
            </w:r>
            <w:r w:rsidRPr="0026460B">
              <w:rPr>
                <w:spacing w:val="-2"/>
                <w:sz w:val="22"/>
                <w:szCs w:val="22"/>
                <w:lang w:val="es-CO"/>
              </w:rPr>
              <w:tab/>
              <w:t xml:space="preserve">Estatutos de la Sociedad o Registro de la empresa indicada en el párrafo1 anterior, y de conformidad con la </w:t>
            </w:r>
            <w:proofErr w:type="spellStart"/>
            <w:r w:rsidRPr="0026460B">
              <w:rPr>
                <w:spacing w:val="-2"/>
                <w:sz w:val="22"/>
                <w:szCs w:val="22"/>
                <w:lang w:val="es-CO"/>
              </w:rPr>
              <w:t>Subcláusula</w:t>
            </w:r>
            <w:proofErr w:type="spellEnd"/>
            <w:r w:rsidRPr="0026460B">
              <w:rPr>
                <w:spacing w:val="-2"/>
                <w:sz w:val="22"/>
                <w:szCs w:val="22"/>
                <w:lang w:val="es-CO"/>
              </w:rPr>
              <w:t xml:space="preserve"> 4.3 de las IAL.</w:t>
            </w:r>
          </w:p>
          <w:p w14:paraId="202281FF" w14:textId="77777777" w:rsidR="00E448E9" w:rsidRPr="0026460B" w:rsidRDefault="00E448E9" w:rsidP="004A2353">
            <w:pPr>
              <w:suppressAutoHyphens/>
              <w:spacing w:after="120"/>
              <w:ind w:left="360" w:hanging="360"/>
              <w:rPr>
                <w:spacing w:val="-2"/>
                <w:sz w:val="22"/>
                <w:szCs w:val="22"/>
                <w:lang w:val="es-CO"/>
              </w:rPr>
            </w:pPr>
            <w:r w:rsidRPr="0026460B">
              <w:rPr>
                <w:spacing w:val="-2"/>
                <w:sz w:val="32"/>
                <w:szCs w:val="22"/>
              </w:rPr>
              <w:sym w:font="Symbol" w:char="F0F0"/>
            </w:r>
            <w:r w:rsidRPr="0026460B">
              <w:rPr>
                <w:spacing w:val="-2"/>
                <w:sz w:val="22"/>
                <w:szCs w:val="22"/>
                <w:lang w:val="es-CO"/>
              </w:rPr>
              <w:tab/>
              <w:t xml:space="preserve">Si se trata de una APCA, carta de intención de formar la APCA, o el Convenio de APCA, de conformidad con la </w:t>
            </w:r>
            <w:proofErr w:type="spellStart"/>
            <w:r w:rsidRPr="0026460B">
              <w:rPr>
                <w:spacing w:val="-2"/>
                <w:sz w:val="22"/>
                <w:szCs w:val="22"/>
                <w:lang w:val="es-CO"/>
              </w:rPr>
              <w:t>Subcláusula</w:t>
            </w:r>
            <w:proofErr w:type="spellEnd"/>
            <w:r w:rsidRPr="0026460B">
              <w:rPr>
                <w:spacing w:val="-2"/>
                <w:sz w:val="22"/>
                <w:szCs w:val="22"/>
                <w:lang w:val="es-CO"/>
              </w:rPr>
              <w:t xml:space="preserve"> 4.1 de las IAL.</w:t>
            </w:r>
          </w:p>
          <w:p w14:paraId="66E1DA71" w14:textId="77777777" w:rsidR="00E448E9" w:rsidRPr="0026460B" w:rsidRDefault="00E448E9" w:rsidP="004A2353">
            <w:pPr>
              <w:suppressAutoHyphens/>
              <w:spacing w:after="120"/>
              <w:ind w:left="360" w:hanging="360"/>
              <w:rPr>
                <w:spacing w:val="-2"/>
                <w:sz w:val="22"/>
                <w:szCs w:val="22"/>
                <w:lang w:val="es-CO"/>
              </w:rPr>
            </w:pPr>
            <w:r w:rsidRPr="0026460B">
              <w:rPr>
                <w:spacing w:val="-2"/>
                <w:sz w:val="32"/>
                <w:szCs w:val="22"/>
              </w:rPr>
              <w:sym w:font="Symbol" w:char="F0F0"/>
            </w:r>
            <w:r w:rsidRPr="0026460B">
              <w:rPr>
                <w:spacing w:val="-2"/>
                <w:sz w:val="22"/>
                <w:szCs w:val="22"/>
                <w:lang w:val="es-CO"/>
              </w:rPr>
              <w:tab/>
              <w:t xml:space="preserve">Si se trata de una empresa o ente gubernamental, de conformidad con la </w:t>
            </w:r>
            <w:proofErr w:type="spellStart"/>
            <w:r w:rsidRPr="0026460B">
              <w:rPr>
                <w:spacing w:val="-2"/>
                <w:sz w:val="22"/>
                <w:szCs w:val="22"/>
                <w:lang w:val="es-CO"/>
              </w:rPr>
              <w:t>Subcláusula</w:t>
            </w:r>
            <w:proofErr w:type="spellEnd"/>
            <w:r w:rsidRPr="0026460B">
              <w:rPr>
                <w:spacing w:val="-2"/>
                <w:sz w:val="22"/>
                <w:szCs w:val="22"/>
                <w:lang w:val="es-CO"/>
              </w:rPr>
              <w:t xml:space="preserve"> 4.5 de las IAL, documentación que acredite:</w:t>
            </w:r>
          </w:p>
          <w:p w14:paraId="018613D8" w14:textId="77777777" w:rsidR="00E448E9" w:rsidRPr="0026460B" w:rsidRDefault="00E448E9" w:rsidP="00D51872">
            <w:pPr>
              <w:pStyle w:val="sec7-clauses"/>
              <w:numPr>
                <w:ilvl w:val="0"/>
                <w:numId w:val="28"/>
              </w:numPr>
              <w:suppressAutoHyphens/>
              <w:spacing w:after="120"/>
              <w:ind w:left="702"/>
              <w:rPr>
                <w:rFonts w:ascii="Times New Roman" w:hAnsi="Times New Roman"/>
                <w:b w:val="0"/>
                <w:spacing w:val="-2"/>
                <w:sz w:val="22"/>
                <w:lang w:val="es-CO"/>
              </w:rPr>
            </w:pPr>
            <w:r w:rsidRPr="0026460B">
              <w:rPr>
                <w:rFonts w:ascii="Times New Roman" w:hAnsi="Times New Roman"/>
                <w:b w:val="0"/>
                <w:spacing w:val="-2"/>
                <w:sz w:val="22"/>
                <w:lang w:val="es-CO"/>
              </w:rPr>
              <w:t>su</w:t>
            </w:r>
            <w:r w:rsidRPr="0026460B">
              <w:rPr>
                <w:spacing w:val="-2"/>
                <w:sz w:val="22"/>
                <w:lang w:val="es-CO"/>
              </w:rPr>
              <w:t xml:space="preserve"> </w:t>
            </w:r>
            <w:r w:rsidRPr="0026460B">
              <w:rPr>
                <w:rFonts w:ascii="Times New Roman" w:hAnsi="Times New Roman"/>
                <w:b w:val="0"/>
                <w:spacing w:val="-2"/>
                <w:sz w:val="22"/>
                <w:lang w:val="es-CO"/>
              </w:rPr>
              <w:t>autonom</w:t>
            </w:r>
            <w:r w:rsidRPr="0026460B">
              <w:rPr>
                <w:rFonts w:ascii="Times New Roman" w:hAnsi="Times New Roman" w:hint="eastAsia"/>
                <w:b w:val="0"/>
                <w:spacing w:val="-2"/>
                <w:sz w:val="22"/>
                <w:lang w:val="es-CO"/>
              </w:rPr>
              <w:t>í</w:t>
            </w:r>
            <w:r w:rsidRPr="0026460B">
              <w:rPr>
                <w:rFonts w:ascii="Times New Roman" w:hAnsi="Times New Roman"/>
                <w:b w:val="0"/>
                <w:spacing w:val="-2"/>
                <w:sz w:val="22"/>
                <w:lang w:val="es-CO"/>
              </w:rPr>
              <w:t>a jur</w:t>
            </w:r>
            <w:r w:rsidRPr="0026460B">
              <w:rPr>
                <w:rFonts w:ascii="Times New Roman" w:hAnsi="Times New Roman" w:hint="eastAsia"/>
                <w:b w:val="0"/>
                <w:spacing w:val="-2"/>
                <w:sz w:val="22"/>
                <w:lang w:val="es-CO"/>
              </w:rPr>
              <w:t>í</w:t>
            </w:r>
            <w:r w:rsidRPr="0026460B">
              <w:rPr>
                <w:rFonts w:ascii="Times New Roman" w:hAnsi="Times New Roman"/>
                <w:b w:val="0"/>
                <w:spacing w:val="-2"/>
                <w:sz w:val="22"/>
                <w:lang w:val="es-CO"/>
              </w:rPr>
              <w:t xml:space="preserve">dica y financiera </w:t>
            </w:r>
          </w:p>
          <w:p w14:paraId="0FB40370" w14:textId="77777777" w:rsidR="00E448E9" w:rsidRPr="0026460B" w:rsidRDefault="00E448E9" w:rsidP="00D51872">
            <w:pPr>
              <w:pStyle w:val="sec7-clauses"/>
              <w:numPr>
                <w:ilvl w:val="0"/>
                <w:numId w:val="28"/>
              </w:numPr>
              <w:suppressAutoHyphens/>
              <w:spacing w:after="120"/>
              <w:ind w:left="702"/>
              <w:rPr>
                <w:rFonts w:ascii="Times New Roman" w:hAnsi="Times New Roman"/>
                <w:b w:val="0"/>
                <w:spacing w:val="-2"/>
                <w:sz w:val="22"/>
                <w:lang w:val="es-CO"/>
              </w:rPr>
            </w:pPr>
            <w:r w:rsidRPr="0026460B">
              <w:rPr>
                <w:rFonts w:ascii="Times New Roman" w:hAnsi="Times New Roman"/>
                <w:b w:val="0"/>
                <w:spacing w:val="-2"/>
                <w:sz w:val="22"/>
                <w:lang w:val="es-CO"/>
              </w:rPr>
              <w:t>su operaci</w:t>
            </w:r>
            <w:r w:rsidRPr="0026460B">
              <w:rPr>
                <w:rFonts w:ascii="Times New Roman" w:hAnsi="Times New Roman" w:hint="eastAsia"/>
                <w:b w:val="0"/>
                <w:spacing w:val="-2"/>
                <w:sz w:val="22"/>
                <w:lang w:val="es-CO"/>
              </w:rPr>
              <w:t>ó</w:t>
            </w:r>
            <w:r w:rsidRPr="0026460B">
              <w:rPr>
                <w:rFonts w:ascii="Times New Roman" w:hAnsi="Times New Roman"/>
                <w:b w:val="0"/>
                <w:spacing w:val="-2"/>
                <w:sz w:val="22"/>
                <w:lang w:val="es-CO"/>
              </w:rPr>
              <w:t>n bajo derecho comercial</w:t>
            </w:r>
          </w:p>
          <w:p w14:paraId="07F49B7C" w14:textId="77777777" w:rsidR="00E448E9" w:rsidRPr="0026460B" w:rsidRDefault="00E448E9" w:rsidP="00D51872">
            <w:pPr>
              <w:pStyle w:val="sec7-clauses"/>
              <w:numPr>
                <w:ilvl w:val="0"/>
                <w:numId w:val="28"/>
              </w:numPr>
              <w:suppressAutoHyphens/>
              <w:spacing w:after="120"/>
              <w:ind w:left="702"/>
              <w:rPr>
                <w:rFonts w:ascii="Times New Roman" w:hAnsi="Times New Roman"/>
                <w:b w:val="0"/>
                <w:spacing w:val="-2"/>
                <w:sz w:val="22"/>
                <w:lang w:val="es-CO"/>
              </w:rPr>
            </w:pPr>
            <w:r w:rsidRPr="0026460B">
              <w:rPr>
                <w:rFonts w:ascii="Times New Roman" w:hAnsi="Times New Roman"/>
                <w:b w:val="0"/>
                <w:spacing w:val="-2"/>
                <w:sz w:val="22"/>
                <w:lang w:val="es-CO"/>
              </w:rPr>
              <w:t>que el Licitante no es una agencia dependiente del Comprador.</w:t>
            </w:r>
          </w:p>
          <w:p w14:paraId="4DFDA113" w14:textId="77777777" w:rsidR="00E448E9" w:rsidRPr="0026460B" w:rsidRDefault="00231F71" w:rsidP="004A2353">
            <w:pPr>
              <w:suppressAutoHyphens/>
              <w:spacing w:after="120"/>
              <w:rPr>
                <w:spacing w:val="-2"/>
                <w:sz w:val="22"/>
                <w:szCs w:val="22"/>
                <w:lang w:val="es-CO"/>
              </w:rPr>
            </w:pPr>
            <w:r w:rsidRPr="0026460B">
              <w:rPr>
                <w:spacing w:val="-2"/>
                <w:sz w:val="22"/>
                <w:szCs w:val="22"/>
                <w:lang w:val="es-CO"/>
              </w:rPr>
              <w:t>8</w:t>
            </w:r>
            <w:r w:rsidR="00E448E9" w:rsidRPr="0026460B">
              <w:rPr>
                <w:spacing w:val="-2"/>
                <w:sz w:val="22"/>
                <w:szCs w:val="22"/>
                <w:lang w:val="es-CO"/>
              </w:rPr>
              <w:t xml:space="preserve">.- Están incluidas el organigrama organizacional, una lista del Directorio y el propietario beneficiario. </w:t>
            </w:r>
          </w:p>
        </w:tc>
      </w:tr>
    </w:tbl>
    <w:p w14:paraId="0A746323" w14:textId="4AC2D3C7" w:rsidR="000032E5" w:rsidRPr="00EA6CDA" w:rsidRDefault="004A2353" w:rsidP="00EA6CDA">
      <w:pPr>
        <w:pStyle w:val="SectionIVHeader"/>
        <w:rPr>
          <w:lang w:val="es-CO"/>
        </w:rPr>
      </w:pPr>
      <w:r>
        <w:rPr>
          <w:lang w:val="es-CO"/>
        </w:rPr>
        <w:br w:type="page"/>
      </w:r>
      <w:bookmarkStart w:id="73" w:name="_Toc483404455"/>
      <w:r w:rsidR="00E448E9" w:rsidRPr="003D5A30">
        <w:rPr>
          <w:lang w:val="es-CO"/>
        </w:rPr>
        <w:lastRenderedPageBreak/>
        <w:t xml:space="preserve">Formulario de Información sobre los </w:t>
      </w:r>
      <w:r w:rsidR="00E448E9" w:rsidRPr="00EA6CDA">
        <w:rPr>
          <w:lang w:val="es-CO"/>
        </w:rPr>
        <w:t xml:space="preserve">Miembros de la </w:t>
      </w:r>
      <w:r w:rsidR="000032E5" w:rsidRPr="00EA6CDA">
        <w:rPr>
          <w:lang w:val="es-CO"/>
        </w:rPr>
        <w:t>APCA</w:t>
      </w:r>
      <w:bookmarkEnd w:id="73"/>
    </w:p>
    <w:p w14:paraId="2E0BFBB3" w14:textId="77777777" w:rsidR="00B60243" w:rsidRDefault="00B60243" w:rsidP="00E448E9">
      <w:pPr>
        <w:pStyle w:val="Outline"/>
        <w:tabs>
          <w:tab w:val="right" w:leader="dot" w:pos="8820"/>
        </w:tabs>
        <w:spacing w:before="0"/>
        <w:jc w:val="both"/>
        <w:rPr>
          <w:i/>
          <w:iCs/>
          <w:kern w:val="0"/>
          <w:szCs w:val="24"/>
          <w:lang w:val="es-CO"/>
        </w:rPr>
      </w:pPr>
    </w:p>
    <w:p w14:paraId="1CC3CE88" w14:textId="77777777" w:rsidR="00E448E9" w:rsidRPr="001A5C71" w:rsidRDefault="00E448E9" w:rsidP="00E448E9">
      <w:pPr>
        <w:pStyle w:val="Outline"/>
        <w:tabs>
          <w:tab w:val="right" w:leader="dot" w:pos="8820"/>
        </w:tabs>
        <w:spacing w:before="0"/>
        <w:jc w:val="both"/>
        <w:rPr>
          <w:i/>
          <w:iCs/>
          <w:kern w:val="0"/>
          <w:sz w:val="22"/>
          <w:szCs w:val="22"/>
          <w:lang w:val="es-CO"/>
        </w:rPr>
      </w:pPr>
      <w:r w:rsidRPr="001A5C71">
        <w:rPr>
          <w:i/>
          <w:iCs/>
          <w:kern w:val="0"/>
          <w:sz w:val="22"/>
          <w:szCs w:val="22"/>
          <w:lang w:val="es-CO"/>
        </w:rPr>
        <w:t>[El Licitante deberá completar este formulario de acuerdo con las instrucciones indicadas a continuación. La siguiente tabla deberá ser completada por el Licitante y por cada uno de los miembros del APCA]</w:t>
      </w:r>
    </w:p>
    <w:p w14:paraId="1ED6FC58" w14:textId="77777777" w:rsidR="00E448E9" w:rsidRPr="001A5C71" w:rsidRDefault="00E448E9" w:rsidP="00E448E9">
      <w:pPr>
        <w:pStyle w:val="Outline"/>
        <w:tabs>
          <w:tab w:val="right" w:leader="dot" w:pos="8820"/>
        </w:tabs>
        <w:spacing w:before="0"/>
        <w:jc w:val="both"/>
        <w:rPr>
          <w:i/>
          <w:iCs/>
          <w:kern w:val="0"/>
          <w:sz w:val="22"/>
          <w:szCs w:val="22"/>
          <w:lang w:val="es-CO"/>
        </w:rPr>
      </w:pPr>
    </w:p>
    <w:p w14:paraId="389B73A4" w14:textId="77777777" w:rsidR="00E448E9" w:rsidRPr="001A5C71" w:rsidRDefault="00E448E9" w:rsidP="00E448E9">
      <w:pPr>
        <w:pStyle w:val="Outline"/>
        <w:spacing w:before="0"/>
        <w:jc w:val="right"/>
        <w:rPr>
          <w:i/>
          <w:iCs/>
          <w:kern w:val="0"/>
          <w:sz w:val="22"/>
          <w:szCs w:val="22"/>
          <w:lang w:val="es-CO"/>
        </w:rPr>
      </w:pPr>
      <w:r w:rsidRPr="001A5C71">
        <w:rPr>
          <w:i/>
          <w:iCs/>
          <w:kern w:val="0"/>
          <w:sz w:val="22"/>
          <w:szCs w:val="22"/>
          <w:lang w:val="es-CO"/>
        </w:rPr>
        <w:tab/>
      </w:r>
      <w:r w:rsidRPr="001A5C71">
        <w:rPr>
          <w:kern w:val="0"/>
          <w:sz w:val="22"/>
          <w:szCs w:val="22"/>
          <w:lang w:val="es-CO"/>
        </w:rPr>
        <w:t xml:space="preserve">Fecha: </w:t>
      </w:r>
      <w:r w:rsidRPr="001A5C71">
        <w:rPr>
          <w:i/>
          <w:kern w:val="0"/>
          <w:sz w:val="22"/>
          <w:szCs w:val="22"/>
          <w:lang w:val="es-CO"/>
        </w:rPr>
        <w:t>[</w:t>
      </w:r>
      <w:r w:rsidRPr="001A5C71">
        <w:rPr>
          <w:i/>
          <w:iCs/>
          <w:kern w:val="0"/>
          <w:sz w:val="22"/>
          <w:szCs w:val="22"/>
          <w:lang w:val="es-CO"/>
        </w:rPr>
        <w:t>Indicar la fecha (día, mes y año) de la presentación de la oferta]</w:t>
      </w:r>
    </w:p>
    <w:p w14:paraId="3EB032D8" w14:textId="1F58BE48" w:rsidR="00E448E9" w:rsidRPr="001A5C71" w:rsidRDefault="007938DC" w:rsidP="00E448E9">
      <w:pPr>
        <w:pStyle w:val="Outline"/>
        <w:spacing w:before="0"/>
        <w:jc w:val="right"/>
        <w:rPr>
          <w:i/>
          <w:iCs/>
          <w:kern w:val="0"/>
          <w:sz w:val="22"/>
          <w:szCs w:val="22"/>
          <w:lang w:val="es-CO"/>
        </w:rPr>
      </w:pPr>
      <w:r w:rsidRPr="001A5C71">
        <w:rPr>
          <w:kern w:val="0"/>
          <w:sz w:val="22"/>
          <w:szCs w:val="22"/>
          <w:lang w:val="es-CO"/>
        </w:rPr>
        <w:t>LPN</w:t>
      </w:r>
      <w:r w:rsidR="00E448E9" w:rsidRPr="001A5C71">
        <w:rPr>
          <w:kern w:val="0"/>
          <w:sz w:val="22"/>
          <w:szCs w:val="22"/>
          <w:lang w:val="es-CO"/>
        </w:rPr>
        <w:t xml:space="preserve"> No.</w:t>
      </w:r>
      <w:r w:rsidR="00E448E9" w:rsidRPr="001A5C71">
        <w:rPr>
          <w:i/>
          <w:iCs/>
          <w:kern w:val="0"/>
          <w:sz w:val="22"/>
          <w:szCs w:val="22"/>
          <w:lang w:val="es-CO"/>
        </w:rPr>
        <w:t xml:space="preserve">: </w:t>
      </w:r>
      <w:r w:rsidR="003771DE">
        <w:rPr>
          <w:kern w:val="0"/>
          <w:sz w:val="22"/>
          <w:szCs w:val="22"/>
          <w:lang w:val="es-EC"/>
        </w:rPr>
        <w:t>BIRF-8542-LPN-B-2017-001</w:t>
      </w:r>
    </w:p>
    <w:p w14:paraId="4BEF042E" w14:textId="77777777" w:rsidR="00E448E9" w:rsidRPr="001A5C71" w:rsidRDefault="00E448E9" w:rsidP="00E448E9">
      <w:pPr>
        <w:pStyle w:val="Outline"/>
        <w:tabs>
          <w:tab w:val="right" w:leader="dot" w:pos="8820"/>
        </w:tabs>
        <w:spacing w:before="0"/>
        <w:jc w:val="both"/>
        <w:rPr>
          <w:i/>
          <w:iCs/>
          <w:kern w:val="0"/>
          <w:sz w:val="22"/>
          <w:szCs w:val="22"/>
          <w:lang w:val="es-CO"/>
        </w:rPr>
      </w:pPr>
    </w:p>
    <w:p w14:paraId="2B80456F" w14:textId="77777777" w:rsidR="00E448E9" w:rsidRPr="001A5C71" w:rsidRDefault="00E448E9" w:rsidP="00E448E9">
      <w:pPr>
        <w:pStyle w:val="Outline"/>
        <w:tabs>
          <w:tab w:val="right" w:leader="dot" w:pos="8820"/>
        </w:tabs>
        <w:spacing w:before="0"/>
        <w:jc w:val="right"/>
        <w:rPr>
          <w:kern w:val="0"/>
          <w:sz w:val="22"/>
          <w:szCs w:val="22"/>
          <w:lang w:val="es-CO"/>
        </w:rPr>
      </w:pPr>
      <w:r w:rsidRPr="001A5C71">
        <w:rPr>
          <w:kern w:val="0"/>
          <w:sz w:val="22"/>
          <w:szCs w:val="22"/>
          <w:lang w:val="es-CO"/>
        </w:rPr>
        <w:t>Página ____ de ____ páginas</w:t>
      </w:r>
    </w:p>
    <w:p w14:paraId="72F47C4D" w14:textId="77777777" w:rsidR="00E448E9" w:rsidRPr="003D5A30" w:rsidRDefault="00E448E9" w:rsidP="00E448E9">
      <w:pPr>
        <w:pStyle w:val="Outline"/>
        <w:tabs>
          <w:tab w:val="right" w:leader="dot" w:pos="8820"/>
        </w:tabs>
        <w:spacing w:before="0"/>
        <w:jc w:val="both"/>
        <w:rPr>
          <w:i/>
          <w:iCs/>
          <w:kern w:val="0"/>
          <w:szCs w:val="24"/>
          <w:lang w:val="es-CO"/>
        </w:rPr>
      </w:pPr>
    </w:p>
    <w:p w14:paraId="28519308" w14:textId="77777777" w:rsidR="00E448E9" w:rsidRPr="003D5A30" w:rsidRDefault="00E448E9" w:rsidP="00E448E9">
      <w:pPr>
        <w:pStyle w:val="Outline"/>
        <w:tabs>
          <w:tab w:val="right" w:leader="dot" w:pos="8820"/>
        </w:tabs>
        <w:spacing w:before="0"/>
        <w:jc w:val="both"/>
        <w:rPr>
          <w:kern w:val="0"/>
          <w:szCs w:val="24"/>
          <w:lang w:val="es-CO"/>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0"/>
      </w:tblGrid>
      <w:tr w:rsidR="00E448E9" w:rsidRPr="003D5A30" w14:paraId="0ECB2FAC" w14:textId="77777777" w:rsidTr="004A2353">
        <w:trPr>
          <w:cantSplit/>
          <w:trHeight w:val="440"/>
        </w:trPr>
        <w:tc>
          <w:tcPr>
            <w:tcW w:w="9450" w:type="dxa"/>
          </w:tcPr>
          <w:p w14:paraId="5C825386" w14:textId="77777777" w:rsidR="00E448E9" w:rsidRPr="0026460B" w:rsidRDefault="00E448E9" w:rsidP="00E448E9">
            <w:pPr>
              <w:suppressAutoHyphens/>
              <w:spacing w:before="60" w:after="140"/>
              <w:ind w:left="360" w:hanging="360"/>
              <w:rPr>
                <w:sz w:val="22"/>
                <w:szCs w:val="22"/>
                <w:lang w:val="es-CO"/>
              </w:rPr>
            </w:pPr>
            <w:r w:rsidRPr="0026460B">
              <w:rPr>
                <w:spacing w:val="-2"/>
                <w:sz w:val="22"/>
                <w:szCs w:val="22"/>
                <w:lang w:val="es-CO"/>
              </w:rPr>
              <w:t>1.</w:t>
            </w:r>
            <w:r w:rsidR="00D67491">
              <w:rPr>
                <w:spacing w:val="-2"/>
                <w:sz w:val="22"/>
                <w:szCs w:val="22"/>
                <w:lang w:val="es-CO"/>
              </w:rPr>
              <w:t xml:space="preserve"> </w:t>
            </w:r>
            <w:r w:rsidRPr="0026460B">
              <w:rPr>
                <w:spacing w:val="-2"/>
                <w:sz w:val="22"/>
                <w:szCs w:val="22"/>
                <w:lang w:val="es-CO"/>
              </w:rPr>
              <w:t>Nombre jurídico del Licitante</w:t>
            </w:r>
            <w:r w:rsidR="00D67491">
              <w:rPr>
                <w:sz w:val="22"/>
                <w:szCs w:val="22"/>
                <w:lang w:val="es-CO"/>
              </w:rPr>
              <w:t xml:space="preserve"> </w:t>
            </w:r>
            <w:r w:rsidRPr="0026460B">
              <w:rPr>
                <w:bCs/>
                <w:i/>
                <w:iCs/>
                <w:sz w:val="22"/>
                <w:szCs w:val="22"/>
                <w:lang w:val="es-CO"/>
              </w:rPr>
              <w:t>[indicar el nombre jurídico del Licitante]</w:t>
            </w:r>
          </w:p>
        </w:tc>
      </w:tr>
      <w:tr w:rsidR="00E448E9" w:rsidRPr="003D5A30" w14:paraId="5F64FF24" w14:textId="77777777" w:rsidTr="004A2353">
        <w:trPr>
          <w:cantSplit/>
          <w:trHeight w:val="440"/>
        </w:trPr>
        <w:tc>
          <w:tcPr>
            <w:tcW w:w="9450" w:type="dxa"/>
          </w:tcPr>
          <w:p w14:paraId="23F093DB" w14:textId="77777777" w:rsidR="00E448E9" w:rsidRPr="0026460B" w:rsidRDefault="00E448E9" w:rsidP="00E448E9">
            <w:pPr>
              <w:suppressAutoHyphens/>
              <w:spacing w:before="60" w:after="140"/>
              <w:ind w:left="360" w:hanging="360"/>
              <w:rPr>
                <w:i/>
                <w:iCs/>
                <w:spacing w:val="-2"/>
                <w:sz w:val="22"/>
                <w:szCs w:val="22"/>
                <w:lang w:val="es-CO"/>
              </w:rPr>
            </w:pPr>
            <w:r w:rsidRPr="0026460B">
              <w:rPr>
                <w:spacing w:val="-2"/>
                <w:sz w:val="22"/>
                <w:szCs w:val="22"/>
                <w:lang w:val="es-CO"/>
              </w:rPr>
              <w:t>2.</w:t>
            </w:r>
            <w:r w:rsidR="00D67491">
              <w:rPr>
                <w:spacing w:val="-2"/>
                <w:sz w:val="22"/>
                <w:szCs w:val="22"/>
                <w:lang w:val="es-CO"/>
              </w:rPr>
              <w:t xml:space="preserve"> </w:t>
            </w:r>
            <w:r w:rsidRPr="0026460B">
              <w:rPr>
                <w:spacing w:val="-2"/>
                <w:sz w:val="22"/>
                <w:szCs w:val="22"/>
                <w:lang w:val="es-CO"/>
              </w:rPr>
              <w:t>Nombre jurídico del miembro de la APCA</w:t>
            </w:r>
            <w:r w:rsidR="00D67491">
              <w:rPr>
                <w:spacing w:val="-2"/>
                <w:sz w:val="22"/>
                <w:szCs w:val="22"/>
                <w:lang w:val="es-CO"/>
              </w:rPr>
              <w:t xml:space="preserve"> </w:t>
            </w:r>
            <w:r w:rsidRPr="0026460B">
              <w:rPr>
                <w:spacing w:val="-2"/>
                <w:sz w:val="22"/>
                <w:szCs w:val="22"/>
                <w:lang w:val="es-CO"/>
              </w:rPr>
              <w:t xml:space="preserve">Asociación en Participación o Consorcio </w:t>
            </w:r>
            <w:r w:rsidRPr="0026460B">
              <w:rPr>
                <w:i/>
                <w:iCs/>
                <w:spacing w:val="-2"/>
                <w:sz w:val="22"/>
                <w:szCs w:val="22"/>
                <w:lang w:val="es-CO"/>
              </w:rPr>
              <w:t>[indicar el Nombre jurídico del miembro de la APCA Asociación en Participación o Consorcio]</w:t>
            </w:r>
          </w:p>
        </w:tc>
      </w:tr>
      <w:tr w:rsidR="00E448E9" w:rsidRPr="003D5A30" w14:paraId="5E2EFF0F" w14:textId="77777777" w:rsidTr="004A2353">
        <w:trPr>
          <w:cantSplit/>
          <w:trHeight w:val="440"/>
        </w:trPr>
        <w:tc>
          <w:tcPr>
            <w:tcW w:w="9450" w:type="dxa"/>
          </w:tcPr>
          <w:p w14:paraId="409CE5F7" w14:textId="77777777" w:rsidR="00E448E9" w:rsidRPr="0026460B" w:rsidRDefault="00E448E9" w:rsidP="00E448E9">
            <w:pPr>
              <w:suppressAutoHyphens/>
              <w:spacing w:before="60" w:after="140"/>
              <w:ind w:left="360" w:hanging="360"/>
              <w:rPr>
                <w:i/>
                <w:iCs/>
                <w:spacing w:val="-2"/>
                <w:sz w:val="22"/>
                <w:szCs w:val="22"/>
                <w:lang w:val="es-CO"/>
              </w:rPr>
            </w:pPr>
            <w:r w:rsidRPr="0026460B">
              <w:rPr>
                <w:spacing w:val="-2"/>
                <w:sz w:val="22"/>
                <w:szCs w:val="22"/>
                <w:lang w:val="es-CO"/>
              </w:rPr>
              <w:t>3.</w:t>
            </w:r>
            <w:r w:rsidRPr="0026460B">
              <w:rPr>
                <w:spacing w:val="-2"/>
                <w:sz w:val="22"/>
                <w:szCs w:val="22"/>
                <w:lang w:val="es-CO"/>
              </w:rPr>
              <w:tab/>
              <w:t>Nombre del País de registro del miembro de la APCA</w:t>
            </w:r>
            <w:r w:rsidR="00D67491">
              <w:rPr>
                <w:spacing w:val="-2"/>
                <w:sz w:val="22"/>
                <w:szCs w:val="22"/>
                <w:lang w:val="es-CO"/>
              </w:rPr>
              <w:t xml:space="preserve"> </w:t>
            </w:r>
            <w:r w:rsidRPr="0026460B">
              <w:rPr>
                <w:spacing w:val="-2"/>
                <w:sz w:val="22"/>
                <w:szCs w:val="22"/>
                <w:lang w:val="es-CO"/>
              </w:rPr>
              <w:t xml:space="preserve">Asociación en Participación o Consorcio </w:t>
            </w:r>
            <w:r w:rsidRPr="0026460B">
              <w:rPr>
                <w:i/>
                <w:iCs/>
                <w:spacing w:val="-2"/>
                <w:sz w:val="22"/>
                <w:szCs w:val="22"/>
                <w:lang w:val="es-CO"/>
              </w:rPr>
              <w:t>[indicar el nombre del País de registro del miembro de la APCA Asociación en Participación o Consorcio]</w:t>
            </w:r>
          </w:p>
        </w:tc>
      </w:tr>
      <w:tr w:rsidR="00E448E9" w:rsidRPr="003D5A30" w14:paraId="14872824" w14:textId="77777777" w:rsidTr="004A2353">
        <w:trPr>
          <w:cantSplit/>
          <w:trHeight w:val="440"/>
        </w:trPr>
        <w:tc>
          <w:tcPr>
            <w:tcW w:w="9450" w:type="dxa"/>
          </w:tcPr>
          <w:p w14:paraId="4BFBC37B" w14:textId="77777777" w:rsidR="00E448E9" w:rsidRPr="0026460B" w:rsidRDefault="00E448E9" w:rsidP="00E448E9">
            <w:pPr>
              <w:suppressAutoHyphens/>
              <w:spacing w:before="60" w:after="140"/>
              <w:ind w:left="342" w:hanging="342"/>
              <w:rPr>
                <w:spacing w:val="-2"/>
                <w:sz w:val="22"/>
                <w:szCs w:val="22"/>
                <w:lang w:val="es-CO"/>
              </w:rPr>
            </w:pPr>
            <w:r w:rsidRPr="0026460B">
              <w:rPr>
                <w:spacing w:val="-2"/>
                <w:sz w:val="22"/>
                <w:szCs w:val="22"/>
                <w:lang w:val="es-CO"/>
              </w:rPr>
              <w:t>4.</w:t>
            </w:r>
            <w:r w:rsidR="00D67491">
              <w:rPr>
                <w:spacing w:val="-2"/>
                <w:sz w:val="22"/>
                <w:szCs w:val="22"/>
                <w:lang w:val="es-CO"/>
              </w:rPr>
              <w:t xml:space="preserve"> </w:t>
            </w:r>
            <w:r w:rsidRPr="0026460B">
              <w:rPr>
                <w:spacing w:val="-2"/>
                <w:sz w:val="22"/>
                <w:szCs w:val="22"/>
                <w:lang w:val="es-CO"/>
              </w:rPr>
              <w:t>Año de registro del miembro de la</w:t>
            </w:r>
            <w:r w:rsidR="00D67491">
              <w:rPr>
                <w:spacing w:val="-2"/>
                <w:sz w:val="22"/>
                <w:szCs w:val="22"/>
                <w:lang w:val="es-CO"/>
              </w:rPr>
              <w:t xml:space="preserve"> </w:t>
            </w:r>
            <w:r w:rsidRPr="0026460B">
              <w:rPr>
                <w:spacing w:val="-2"/>
                <w:sz w:val="22"/>
                <w:szCs w:val="22"/>
                <w:lang w:val="es-CO"/>
              </w:rPr>
              <w:t xml:space="preserve">APCA Asociación en Participación: </w:t>
            </w:r>
            <w:r w:rsidRPr="0026460B">
              <w:rPr>
                <w:i/>
                <w:iCs/>
                <w:spacing w:val="-2"/>
                <w:sz w:val="22"/>
                <w:szCs w:val="22"/>
                <w:lang w:val="es-CO"/>
              </w:rPr>
              <w:t>[indicar el año de registro del miembro de la APCA Asociación en Participación o Consorcio]</w:t>
            </w:r>
          </w:p>
        </w:tc>
      </w:tr>
      <w:tr w:rsidR="00E448E9" w:rsidRPr="003D5A30" w14:paraId="62CDCC82" w14:textId="77777777" w:rsidTr="004A2353">
        <w:trPr>
          <w:cantSplit/>
          <w:trHeight w:val="440"/>
        </w:trPr>
        <w:tc>
          <w:tcPr>
            <w:tcW w:w="9450" w:type="dxa"/>
          </w:tcPr>
          <w:p w14:paraId="201BBA7B" w14:textId="77777777" w:rsidR="00E448E9" w:rsidRPr="0026460B" w:rsidRDefault="00E448E9" w:rsidP="00E448E9">
            <w:pPr>
              <w:suppressAutoHyphens/>
              <w:spacing w:before="60" w:after="140"/>
              <w:ind w:left="342" w:hanging="342"/>
              <w:rPr>
                <w:spacing w:val="-2"/>
                <w:sz w:val="22"/>
                <w:szCs w:val="22"/>
                <w:lang w:val="es-CO"/>
              </w:rPr>
            </w:pPr>
            <w:r w:rsidRPr="0026460B">
              <w:rPr>
                <w:spacing w:val="-2"/>
                <w:sz w:val="22"/>
                <w:szCs w:val="22"/>
                <w:lang w:val="es-CO"/>
              </w:rPr>
              <w:t>5.</w:t>
            </w:r>
            <w:r w:rsidR="00D67491">
              <w:rPr>
                <w:spacing w:val="-2"/>
                <w:sz w:val="22"/>
                <w:szCs w:val="22"/>
                <w:lang w:val="es-CO"/>
              </w:rPr>
              <w:t xml:space="preserve"> </w:t>
            </w:r>
            <w:r w:rsidRPr="0026460B">
              <w:rPr>
                <w:spacing w:val="-2"/>
                <w:sz w:val="22"/>
                <w:szCs w:val="22"/>
                <w:lang w:val="es-CO"/>
              </w:rPr>
              <w:t xml:space="preserve">Dirección jurídica del miembro de la APCA Asociación en Participación o Consorcio en el País donde está registrado: </w:t>
            </w:r>
            <w:r w:rsidRPr="0026460B">
              <w:rPr>
                <w:i/>
                <w:iCs/>
                <w:spacing w:val="-2"/>
                <w:sz w:val="22"/>
                <w:szCs w:val="22"/>
                <w:lang w:val="es-CO"/>
              </w:rPr>
              <w:t>[Dirección jurídica del miembro de la APCA Asociación en Participación o Consorcio en el país donde está registrado]</w:t>
            </w:r>
          </w:p>
        </w:tc>
      </w:tr>
      <w:tr w:rsidR="00AD562D" w:rsidRPr="003D5A30" w14:paraId="631B73FB" w14:textId="77777777" w:rsidTr="004A2353">
        <w:trPr>
          <w:cantSplit/>
          <w:trHeight w:val="440"/>
        </w:trPr>
        <w:tc>
          <w:tcPr>
            <w:tcW w:w="9450" w:type="dxa"/>
          </w:tcPr>
          <w:p w14:paraId="0C2B908A" w14:textId="77777777" w:rsidR="00AD562D" w:rsidRPr="0026460B" w:rsidRDefault="00AD562D" w:rsidP="00104D6C">
            <w:pPr>
              <w:suppressAutoHyphens/>
              <w:spacing w:before="60" w:after="140"/>
              <w:ind w:left="360" w:hanging="360"/>
              <w:rPr>
                <w:spacing w:val="-2"/>
                <w:sz w:val="22"/>
                <w:szCs w:val="22"/>
                <w:lang w:val="es-CO"/>
              </w:rPr>
            </w:pPr>
            <w:r w:rsidRPr="0026460B">
              <w:rPr>
                <w:spacing w:val="-2"/>
                <w:sz w:val="22"/>
                <w:szCs w:val="22"/>
                <w:lang w:val="es-CO"/>
              </w:rPr>
              <w:t>6.</w:t>
            </w:r>
            <w:r w:rsidR="00D67491">
              <w:rPr>
                <w:spacing w:val="-2"/>
                <w:sz w:val="22"/>
                <w:szCs w:val="22"/>
                <w:lang w:val="es-CO"/>
              </w:rPr>
              <w:t xml:space="preserve"> </w:t>
            </w:r>
            <w:r w:rsidRPr="0026460B">
              <w:rPr>
                <w:spacing w:val="-2"/>
                <w:sz w:val="22"/>
                <w:szCs w:val="22"/>
                <w:lang w:val="es-CO"/>
              </w:rPr>
              <w:t>Información sobre el representante autorizado del miembro de la APCA Asociación en Participación o Consorcio:</w:t>
            </w:r>
          </w:p>
          <w:p w14:paraId="7E54B487" w14:textId="77777777" w:rsidR="00AD562D" w:rsidRPr="0026460B" w:rsidRDefault="00AD562D" w:rsidP="00104D6C">
            <w:pPr>
              <w:suppressAutoHyphens/>
              <w:spacing w:before="60" w:after="140"/>
              <w:ind w:left="360" w:hanging="360"/>
              <w:rPr>
                <w:i/>
                <w:iCs/>
                <w:spacing w:val="-2"/>
                <w:sz w:val="22"/>
                <w:szCs w:val="22"/>
                <w:lang w:val="es-CO"/>
              </w:rPr>
            </w:pPr>
            <w:r w:rsidRPr="0026460B">
              <w:rPr>
                <w:spacing w:val="-2"/>
                <w:sz w:val="22"/>
                <w:szCs w:val="22"/>
                <w:lang w:val="es-CO"/>
              </w:rPr>
              <w:tab/>
              <w:t xml:space="preserve">Nombre: </w:t>
            </w:r>
            <w:r w:rsidRPr="0026460B">
              <w:rPr>
                <w:i/>
                <w:iCs/>
                <w:spacing w:val="-2"/>
                <w:sz w:val="22"/>
                <w:szCs w:val="22"/>
                <w:lang w:val="es-CO"/>
              </w:rPr>
              <w:t>[indicar el nombre del representante autorizado del miembro de la APCA Asociación en Participación o Consorcio]</w:t>
            </w:r>
          </w:p>
          <w:p w14:paraId="129E9A4E" w14:textId="77777777" w:rsidR="00AD562D" w:rsidRPr="0026460B" w:rsidRDefault="00AD562D" w:rsidP="00104D6C">
            <w:pPr>
              <w:suppressAutoHyphens/>
              <w:spacing w:before="60" w:after="140"/>
              <w:ind w:left="360" w:hanging="360"/>
              <w:rPr>
                <w:i/>
                <w:iCs/>
                <w:spacing w:val="-2"/>
                <w:sz w:val="22"/>
                <w:szCs w:val="22"/>
                <w:lang w:val="es-CO"/>
              </w:rPr>
            </w:pPr>
            <w:r w:rsidRPr="0026460B">
              <w:rPr>
                <w:spacing w:val="-2"/>
                <w:sz w:val="22"/>
                <w:szCs w:val="22"/>
                <w:lang w:val="es-CO"/>
              </w:rPr>
              <w:tab/>
              <w:t>Dirección:</w:t>
            </w:r>
            <w:r w:rsidRPr="0026460B">
              <w:rPr>
                <w:i/>
                <w:iCs/>
                <w:spacing w:val="-2"/>
                <w:sz w:val="22"/>
                <w:szCs w:val="22"/>
                <w:lang w:val="es-CO"/>
              </w:rPr>
              <w:t xml:space="preserve"> [indicar la dirección del representante autorizado del miembro de la APCA]</w:t>
            </w:r>
          </w:p>
          <w:p w14:paraId="69924E2B" w14:textId="77777777" w:rsidR="00AD562D" w:rsidRPr="0026460B" w:rsidRDefault="00AD562D" w:rsidP="00104D6C">
            <w:pPr>
              <w:suppressAutoHyphens/>
              <w:spacing w:before="60" w:after="140"/>
              <w:ind w:left="360" w:hanging="360"/>
              <w:rPr>
                <w:i/>
                <w:iCs/>
                <w:spacing w:val="-2"/>
                <w:sz w:val="22"/>
                <w:szCs w:val="22"/>
                <w:lang w:val="es-CO"/>
              </w:rPr>
            </w:pPr>
            <w:r w:rsidRPr="0026460B">
              <w:rPr>
                <w:spacing w:val="-2"/>
                <w:sz w:val="22"/>
                <w:szCs w:val="22"/>
                <w:lang w:val="es-CO"/>
              </w:rPr>
              <w:tab/>
              <w:t>Números de teléfono y facsímile</w:t>
            </w:r>
            <w:r w:rsidRPr="0026460B">
              <w:rPr>
                <w:i/>
                <w:iCs/>
                <w:spacing w:val="-2"/>
                <w:sz w:val="22"/>
                <w:szCs w:val="22"/>
                <w:lang w:val="es-CO"/>
              </w:rPr>
              <w:t>: [indicar los números de teléfono y facsímile del representante autorizado del miembro de la APCA Asociación en Participación o Consorcio]</w:t>
            </w:r>
          </w:p>
          <w:p w14:paraId="2CCDAB6D" w14:textId="77777777" w:rsidR="00AD562D" w:rsidRPr="0026460B" w:rsidRDefault="00AD562D" w:rsidP="00104D6C">
            <w:pPr>
              <w:suppressAutoHyphens/>
              <w:spacing w:before="60" w:after="140"/>
              <w:ind w:left="342" w:hanging="342"/>
              <w:rPr>
                <w:spacing w:val="-2"/>
                <w:sz w:val="22"/>
                <w:szCs w:val="22"/>
                <w:lang w:val="es-CO"/>
              </w:rPr>
            </w:pPr>
            <w:r w:rsidRPr="0026460B">
              <w:rPr>
                <w:spacing w:val="-2"/>
                <w:sz w:val="22"/>
                <w:szCs w:val="22"/>
                <w:lang w:val="es-CO"/>
              </w:rPr>
              <w:tab/>
              <w:t xml:space="preserve">Dirección de correo electrónico: </w:t>
            </w:r>
            <w:r w:rsidRPr="0026460B">
              <w:rPr>
                <w:i/>
                <w:iCs/>
                <w:spacing w:val="-2"/>
                <w:sz w:val="22"/>
                <w:szCs w:val="22"/>
                <w:lang w:val="es-CO"/>
              </w:rPr>
              <w:t>[indicar la dirección de correo electrónico del representante autorizado del miembro de la APCA Asociación en Participación o Consorcio]</w:t>
            </w:r>
          </w:p>
          <w:p w14:paraId="69364C56" w14:textId="77777777" w:rsidR="00AD562D" w:rsidRPr="0026460B" w:rsidRDefault="00AD562D" w:rsidP="00104D6C">
            <w:pPr>
              <w:suppressAutoHyphens/>
              <w:spacing w:before="60" w:after="140"/>
              <w:ind w:left="342" w:hanging="342"/>
              <w:rPr>
                <w:spacing w:val="-2"/>
                <w:sz w:val="22"/>
                <w:szCs w:val="22"/>
                <w:lang w:val="es-CO"/>
              </w:rPr>
            </w:pPr>
          </w:p>
        </w:tc>
      </w:tr>
      <w:tr w:rsidR="00AD562D" w:rsidRPr="003D5A30" w14:paraId="1BC6ACDC" w14:textId="77777777" w:rsidTr="004A2353">
        <w:trPr>
          <w:cantSplit/>
          <w:trHeight w:val="440"/>
        </w:trPr>
        <w:tc>
          <w:tcPr>
            <w:tcW w:w="9450" w:type="dxa"/>
          </w:tcPr>
          <w:p w14:paraId="2F3D3DE0" w14:textId="77777777" w:rsidR="00AD562D" w:rsidRPr="0026460B" w:rsidRDefault="00AD562D" w:rsidP="00104D6C">
            <w:pPr>
              <w:suppressAutoHyphens/>
              <w:spacing w:before="60" w:after="140"/>
              <w:ind w:left="360" w:hanging="360"/>
              <w:jc w:val="both"/>
              <w:rPr>
                <w:i/>
                <w:iCs/>
                <w:spacing w:val="-2"/>
                <w:sz w:val="22"/>
                <w:szCs w:val="22"/>
                <w:lang w:val="es-CO"/>
              </w:rPr>
            </w:pPr>
            <w:r w:rsidRPr="0026460B">
              <w:rPr>
                <w:spacing w:val="-2"/>
                <w:sz w:val="22"/>
                <w:szCs w:val="22"/>
                <w:lang w:val="es-CO"/>
              </w:rPr>
              <w:lastRenderedPageBreak/>
              <w:t>7.</w:t>
            </w:r>
            <w:r w:rsidRPr="0026460B">
              <w:rPr>
                <w:spacing w:val="-2"/>
                <w:sz w:val="22"/>
                <w:szCs w:val="22"/>
                <w:lang w:val="es-CO"/>
              </w:rPr>
              <w:tab/>
              <w:t xml:space="preserve">Copias adjuntas de documentos originales de: </w:t>
            </w:r>
            <w:r w:rsidRPr="0026460B">
              <w:rPr>
                <w:i/>
                <w:iCs/>
                <w:spacing w:val="-2"/>
                <w:sz w:val="22"/>
                <w:szCs w:val="22"/>
                <w:lang w:val="es-CO"/>
              </w:rPr>
              <w:t>[marcar la(s) casillas(s) de los documentos adjuntos]</w:t>
            </w:r>
          </w:p>
          <w:p w14:paraId="5B7B7E1C" w14:textId="77777777" w:rsidR="00AD562D" w:rsidRPr="0026460B" w:rsidRDefault="00AD562D" w:rsidP="00104D6C">
            <w:pPr>
              <w:suppressAutoHyphens/>
              <w:spacing w:before="60" w:after="140"/>
              <w:ind w:left="360" w:hanging="360"/>
              <w:jc w:val="both"/>
              <w:rPr>
                <w:spacing w:val="-2"/>
                <w:sz w:val="22"/>
                <w:szCs w:val="22"/>
                <w:lang w:val="es-CO"/>
              </w:rPr>
            </w:pPr>
            <w:r w:rsidRPr="0026460B">
              <w:rPr>
                <w:spacing w:val="-2"/>
                <w:sz w:val="32"/>
                <w:szCs w:val="22"/>
              </w:rPr>
              <w:sym w:font="Symbol" w:char="F0F0"/>
            </w:r>
            <w:r w:rsidRPr="0026460B">
              <w:rPr>
                <w:spacing w:val="-2"/>
                <w:sz w:val="22"/>
                <w:szCs w:val="22"/>
                <w:lang w:val="es-CO"/>
              </w:rPr>
              <w:tab/>
              <w:t xml:space="preserve">Estatutos de la Sociedad o Registro (o documentos equivalentes de constitución o asociación) de la empresa indicada en el párrafo 2 anterior, y de conformidad con la </w:t>
            </w:r>
            <w:proofErr w:type="spellStart"/>
            <w:r w:rsidRPr="0026460B">
              <w:rPr>
                <w:spacing w:val="-2"/>
                <w:sz w:val="22"/>
                <w:szCs w:val="22"/>
                <w:lang w:val="es-CO"/>
              </w:rPr>
              <w:t>Subcláusula</w:t>
            </w:r>
            <w:proofErr w:type="spellEnd"/>
            <w:r w:rsidRPr="0026460B">
              <w:rPr>
                <w:spacing w:val="-2"/>
                <w:sz w:val="22"/>
                <w:szCs w:val="22"/>
                <w:lang w:val="es-CO"/>
              </w:rPr>
              <w:t xml:space="preserve"> 4.3</w:t>
            </w:r>
            <w:r w:rsidR="00D67491">
              <w:rPr>
                <w:spacing w:val="-2"/>
                <w:sz w:val="22"/>
                <w:szCs w:val="22"/>
                <w:lang w:val="es-CO"/>
              </w:rPr>
              <w:t xml:space="preserve"> </w:t>
            </w:r>
            <w:r w:rsidRPr="0026460B">
              <w:rPr>
                <w:spacing w:val="-2"/>
                <w:sz w:val="22"/>
                <w:szCs w:val="22"/>
                <w:lang w:val="es-CO"/>
              </w:rPr>
              <w:t>de las IAL.</w:t>
            </w:r>
          </w:p>
          <w:p w14:paraId="2BA1D9CE" w14:textId="77777777" w:rsidR="00AD562D" w:rsidRDefault="00AD562D" w:rsidP="00104D6C">
            <w:pPr>
              <w:suppressAutoHyphens/>
              <w:spacing w:before="60" w:after="140"/>
              <w:ind w:left="360" w:hanging="360"/>
              <w:jc w:val="both"/>
              <w:rPr>
                <w:spacing w:val="-2"/>
                <w:sz w:val="22"/>
                <w:szCs w:val="22"/>
                <w:lang w:val="es-CO"/>
              </w:rPr>
            </w:pPr>
            <w:r w:rsidRPr="0026460B">
              <w:rPr>
                <w:spacing w:val="-2"/>
                <w:sz w:val="32"/>
                <w:szCs w:val="22"/>
              </w:rPr>
              <w:sym w:font="Symbol" w:char="F0F0"/>
            </w:r>
            <w:r w:rsidRPr="0026460B">
              <w:rPr>
                <w:spacing w:val="-2"/>
                <w:sz w:val="22"/>
                <w:szCs w:val="22"/>
                <w:lang w:val="es-CO"/>
              </w:rPr>
              <w:tab/>
              <w:t xml:space="preserve">Si se trata de un ente gubernamental, documentación que acredite su autonomía jurídica y financiera, la operación bajo leyes comerciales, y la ausencia de estatus de dependencia de conformidad con la </w:t>
            </w:r>
            <w:proofErr w:type="spellStart"/>
            <w:r w:rsidRPr="0026460B">
              <w:rPr>
                <w:spacing w:val="-2"/>
                <w:sz w:val="22"/>
                <w:szCs w:val="22"/>
                <w:lang w:val="es-CO"/>
              </w:rPr>
              <w:t>Subcláusula</w:t>
            </w:r>
            <w:proofErr w:type="spellEnd"/>
            <w:r w:rsidRPr="0026460B">
              <w:rPr>
                <w:spacing w:val="-2"/>
                <w:sz w:val="22"/>
                <w:szCs w:val="22"/>
                <w:lang w:val="es-CO"/>
              </w:rPr>
              <w:t xml:space="preserve"> 4.5 de las IAL.</w:t>
            </w:r>
          </w:p>
          <w:p w14:paraId="7B2D814F" w14:textId="77777777" w:rsidR="008F747C" w:rsidRPr="0026460B" w:rsidRDefault="008F747C" w:rsidP="00104D6C">
            <w:pPr>
              <w:suppressAutoHyphens/>
              <w:spacing w:before="60" w:after="140"/>
              <w:ind w:left="360" w:hanging="360"/>
              <w:jc w:val="both"/>
              <w:rPr>
                <w:spacing w:val="-2"/>
                <w:sz w:val="22"/>
                <w:szCs w:val="22"/>
                <w:lang w:val="es-CO"/>
              </w:rPr>
            </w:pPr>
            <w:r w:rsidRPr="0026460B">
              <w:rPr>
                <w:spacing w:val="-2"/>
                <w:sz w:val="32"/>
                <w:szCs w:val="22"/>
              </w:rPr>
              <w:sym w:font="Symbol" w:char="F0F0"/>
            </w:r>
            <w:r w:rsidR="00D67491">
              <w:rPr>
                <w:spacing w:val="-2"/>
                <w:sz w:val="32"/>
                <w:szCs w:val="22"/>
              </w:rPr>
              <w:t xml:space="preserve"> </w:t>
            </w:r>
            <w:r w:rsidRPr="00281D69">
              <w:rPr>
                <w:spacing w:val="-2"/>
                <w:sz w:val="22"/>
                <w:szCs w:val="22"/>
                <w:lang w:val="es-CO"/>
              </w:rPr>
              <w:t>Se incluyen el organigrama, una lista de la Junta Directiva, y el beneficiario real.</w:t>
            </w:r>
          </w:p>
        </w:tc>
      </w:tr>
    </w:tbl>
    <w:p w14:paraId="2FE242D3" w14:textId="77777777" w:rsidR="00AD562D" w:rsidRDefault="00AD562D" w:rsidP="00E448E9">
      <w:pPr>
        <w:jc w:val="both"/>
        <w:rPr>
          <w:lang w:val="es-CO"/>
        </w:rPr>
      </w:pPr>
    </w:p>
    <w:p w14:paraId="162A5665" w14:textId="77777777" w:rsidR="007412E0" w:rsidRDefault="007412E0" w:rsidP="00E448E9">
      <w:pPr>
        <w:jc w:val="both"/>
        <w:rPr>
          <w:lang w:val="es-CO"/>
        </w:rPr>
      </w:pPr>
    </w:p>
    <w:p w14:paraId="71412DF1" w14:textId="77777777" w:rsidR="00AD562D" w:rsidRPr="00A6703C" w:rsidRDefault="007412E0" w:rsidP="007412E0">
      <w:pPr>
        <w:jc w:val="center"/>
        <w:rPr>
          <w:b/>
          <w:bCs/>
          <w:sz w:val="36"/>
          <w:szCs w:val="36"/>
          <w:lang w:val="es-CO"/>
        </w:rPr>
      </w:pPr>
      <w:r>
        <w:rPr>
          <w:lang w:val="es-CO"/>
        </w:rPr>
        <w:br w:type="page"/>
      </w:r>
      <w:r w:rsidR="00AD562D" w:rsidRPr="00A6703C">
        <w:rPr>
          <w:b/>
          <w:bCs/>
          <w:sz w:val="36"/>
          <w:szCs w:val="36"/>
          <w:lang w:val="es-CO"/>
        </w:rPr>
        <w:lastRenderedPageBreak/>
        <w:t>Formularios de Listas de Precios</w:t>
      </w:r>
    </w:p>
    <w:p w14:paraId="6C8C5ACD" w14:textId="77777777" w:rsidR="00AD562D" w:rsidRPr="00AD562D" w:rsidRDefault="00AD562D" w:rsidP="00AD562D">
      <w:pPr>
        <w:jc w:val="center"/>
        <w:rPr>
          <w:bCs/>
          <w:sz w:val="36"/>
          <w:szCs w:val="36"/>
          <w:lang w:val="es-CO"/>
        </w:rPr>
      </w:pPr>
    </w:p>
    <w:p w14:paraId="5F846C2C" w14:textId="77777777" w:rsidR="00AD562D" w:rsidRPr="003D5A30" w:rsidRDefault="00AD562D" w:rsidP="00AD562D">
      <w:pPr>
        <w:numPr>
          <w:ilvl w:val="12"/>
          <w:numId w:val="0"/>
        </w:numPr>
        <w:suppressAutoHyphens/>
        <w:jc w:val="both"/>
        <w:rPr>
          <w:i/>
          <w:iCs/>
          <w:sz w:val="22"/>
          <w:lang w:val="es-CO"/>
        </w:rPr>
      </w:pPr>
    </w:p>
    <w:p w14:paraId="7636BE01" w14:textId="77777777" w:rsidR="00AD562D" w:rsidRPr="001A5C71" w:rsidRDefault="00AD562D" w:rsidP="00AD562D">
      <w:pPr>
        <w:numPr>
          <w:ilvl w:val="12"/>
          <w:numId w:val="0"/>
        </w:numPr>
        <w:suppressAutoHyphens/>
        <w:jc w:val="both"/>
        <w:rPr>
          <w:i/>
          <w:iCs/>
          <w:sz w:val="22"/>
          <w:szCs w:val="22"/>
          <w:lang w:val="es-CO"/>
        </w:rPr>
      </w:pPr>
      <w:r w:rsidRPr="001A5C71">
        <w:rPr>
          <w:i/>
          <w:iCs/>
          <w:sz w:val="22"/>
          <w:szCs w:val="22"/>
          <w:lang w:val="es-CO"/>
        </w:rPr>
        <w:t>[El Licitante completará estos formularios de Listas de Pecios de acuerdo con las instrucciones indicadas.</w:t>
      </w:r>
      <w:r w:rsidR="00D67491" w:rsidRPr="001A5C71">
        <w:rPr>
          <w:i/>
          <w:iCs/>
          <w:sz w:val="22"/>
          <w:szCs w:val="22"/>
          <w:lang w:val="es-CO"/>
        </w:rPr>
        <w:t xml:space="preserve"> </w:t>
      </w:r>
      <w:r w:rsidRPr="001A5C71">
        <w:rPr>
          <w:i/>
          <w:iCs/>
          <w:sz w:val="22"/>
          <w:szCs w:val="22"/>
          <w:lang w:val="es-CO"/>
        </w:rPr>
        <w:t xml:space="preserve">La lista de artículos y lotes en la columna 1 de la </w:t>
      </w:r>
      <w:r w:rsidRPr="001A5C71">
        <w:rPr>
          <w:b/>
          <w:i/>
          <w:iCs/>
          <w:sz w:val="22"/>
          <w:szCs w:val="22"/>
          <w:lang w:val="es-CO"/>
        </w:rPr>
        <w:t>Lista de Precios</w:t>
      </w:r>
      <w:r w:rsidRPr="001A5C71">
        <w:rPr>
          <w:i/>
          <w:iCs/>
          <w:sz w:val="22"/>
          <w:szCs w:val="22"/>
          <w:lang w:val="es-CO"/>
        </w:rPr>
        <w:t xml:space="preserve"> deberá coincidir con la Lista de Bienes y Servicios Conexos detallada por el Comprador en los</w:t>
      </w:r>
      <w:r w:rsidRPr="001A5C71">
        <w:rPr>
          <w:sz w:val="22"/>
          <w:szCs w:val="22"/>
          <w:lang w:val="es-CO"/>
        </w:rPr>
        <w:t xml:space="preserve"> </w:t>
      </w:r>
      <w:r w:rsidRPr="001A5C71">
        <w:rPr>
          <w:i/>
          <w:iCs/>
          <w:sz w:val="22"/>
          <w:szCs w:val="22"/>
          <w:lang w:val="es-CO"/>
        </w:rPr>
        <w:t>Requisitos de los Bienes y Servicios Conexos.]</w:t>
      </w:r>
    </w:p>
    <w:p w14:paraId="2D242D64" w14:textId="77777777" w:rsidR="00AD562D" w:rsidRDefault="00AD562D" w:rsidP="00AD562D">
      <w:pPr>
        <w:numPr>
          <w:ilvl w:val="12"/>
          <w:numId w:val="0"/>
        </w:numPr>
        <w:suppressAutoHyphens/>
        <w:jc w:val="both"/>
        <w:rPr>
          <w:i/>
          <w:iCs/>
          <w:sz w:val="22"/>
          <w:lang w:val="es-CO"/>
        </w:rPr>
      </w:pPr>
    </w:p>
    <w:p w14:paraId="5FEE2713" w14:textId="77777777" w:rsidR="00AD562D" w:rsidRPr="001341DA" w:rsidRDefault="00AD562D" w:rsidP="001341DA">
      <w:pPr>
        <w:numPr>
          <w:ilvl w:val="12"/>
          <w:numId w:val="0"/>
        </w:numPr>
        <w:suppressAutoHyphens/>
        <w:jc w:val="both"/>
        <w:rPr>
          <w:i/>
          <w:iCs/>
          <w:sz w:val="22"/>
          <w:szCs w:val="22"/>
          <w:lang w:val="es-CO"/>
        </w:rPr>
      </w:pPr>
    </w:p>
    <w:p w14:paraId="4765B148" w14:textId="77777777" w:rsidR="003B4488" w:rsidRPr="001341DA" w:rsidRDefault="003B4488" w:rsidP="001341DA">
      <w:pPr>
        <w:numPr>
          <w:ilvl w:val="12"/>
          <w:numId w:val="0"/>
        </w:numPr>
        <w:suppressAutoHyphens/>
        <w:jc w:val="both"/>
        <w:rPr>
          <w:i/>
          <w:iCs/>
          <w:sz w:val="22"/>
          <w:szCs w:val="22"/>
          <w:lang w:val="es-CO"/>
        </w:rPr>
      </w:pPr>
    </w:p>
    <w:p w14:paraId="234EF950" w14:textId="77777777" w:rsidR="003B4488" w:rsidRDefault="003B4488" w:rsidP="00AD562D">
      <w:pPr>
        <w:numPr>
          <w:ilvl w:val="12"/>
          <w:numId w:val="0"/>
        </w:numPr>
        <w:suppressAutoHyphens/>
        <w:jc w:val="both"/>
        <w:rPr>
          <w:i/>
          <w:iCs/>
          <w:sz w:val="22"/>
          <w:lang w:val="es-CO"/>
        </w:rPr>
      </w:pPr>
    </w:p>
    <w:p w14:paraId="27BF49F5" w14:textId="77777777" w:rsidR="003B4488" w:rsidRDefault="003B4488" w:rsidP="00AD562D">
      <w:pPr>
        <w:numPr>
          <w:ilvl w:val="12"/>
          <w:numId w:val="0"/>
        </w:numPr>
        <w:suppressAutoHyphens/>
        <w:jc w:val="both"/>
        <w:rPr>
          <w:i/>
          <w:iCs/>
          <w:sz w:val="22"/>
          <w:lang w:val="es-CO"/>
        </w:rPr>
      </w:pPr>
    </w:p>
    <w:p w14:paraId="7084F1F3" w14:textId="77777777" w:rsidR="003B4488" w:rsidRDefault="003B4488" w:rsidP="00AD562D">
      <w:pPr>
        <w:numPr>
          <w:ilvl w:val="12"/>
          <w:numId w:val="0"/>
        </w:numPr>
        <w:suppressAutoHyphens/>
        <w:jc w:val="both"/>
        <w:rPr>
          <w:i/>
          <w:iCs/>
          <w:sz w:val="22"/>
          <w:lang w:val="es-CO"/>
        </w:rPr>
      </w:pPr>
    </w:p>
    <w:p w14:paraId="3742EF17" w14:textId="77777777" w:rsidR="003B4488" w:rsidRDefault="003B4488" w:rsidP="00AD562D">
      <w:pPr>
        <w:numPr>
          <w:ilvl w:val="12"/>
          <w:numId w:val="0"/>
        </w:numPr>
        <w:suppressAutoHyphens/>
        <w:jc w:val="both"/>
        <w:rPr>
          <w:i/>
          <w:iCs/>
          <w:sz w:val="22"/>
          <w:lang w:val="es-CO"/>
        </w:rPr>
      </w:pPr>
    </w:p>
    <w:p w14:paraId="1DDB09EB" w14:textId="77777777" w:rsidR="003B4488" w:rsidRDefault="003B4488" w:rsidP="00AD562D">
      <w:pPr>
        <w:numPr>
          <w:ilvl w:val="12"/>
          <w:numId w:val="0"/>
        </w:numPr>
        <w:suppressAutoHyphens/>
        <w:jc w:val="both"/>
        <w:rPr>
          <w:i/>
          <w:iCs/>
          <w:sz w:val="22"/>
          <w:lang w:val="es-CO"/>
        </w:rPr>
      </w:pPr>
    </w:p>
    <w:p w14:paraId="77183790" w14:textId="77777777" w:rsidR="003B4488" w:rsidRDefault="003B4488" w:rsidP="00AD562D">
      <w:pPr>
        <w:numPr>
          <w:ilvl w:val="12"/>
          <w:numId w:val="0"/>
        </w:numPr>
        <w:suppressAutoHyphens/>
        <w:jc w:val="both"/>
        <w:rPr>
          <w:i/>
          <w:iCs/>
          <w:sz w:val="22"/>
          <w:lang w:val="es-CO"/>
        </w:rPr>
      </w:pPr>
    </w:p>
    <w:p w14:paraId="77187C2E" w14:textId="77777777" w:rsidR="003B4488" w:rsidRDefault="003B4488" w:rsidP="00AD562D">
      <w:pPr>
        <w:numPr>
          <w:ilvl w:val="12"/>
          <w:numId w:val="0"/>
        </w:numPr>
        <w:suppressAutoHyphens/>
        <w:jc w:val="both"/>
        <w:rPr>
          <w:i/>
          <w:iCs/>
          <w:sz w:val="22"/>
          <w:lang w:val="es-CO"/>
        </w:rPr>
      </w:pPr>
    </w:p>
    <w:p w14:paraId="0160EE12" w14:textId="77777777" w:rsidR="003B4488" w:rsidRDefault="003B4488" w:rsidP="00AD562D">
      <w:pPr>
        <w:numPr>
          <w:ilvl w:val="12"/>
          <w:numId w:val="0"/>
        </w:numPr>
        <w:suppressAutoHyphens/>
        <w:jc w:val="both"/>
        <w:rPr>
          <w:i/>
          <w:iCs/>
          <w:sz w:val="22"/>
          <w:lang w:val="es-CO"/>
        </w:rPr>
      </w:pPr>
    </w:p>
    <w:p w14:paraId="7E99D7AA" w14:textId="77777777" w:rsidR="003B4488" w:rsidRDefault="003B4488" w:rsidP="00AD562D">
      <w:pPr>
        <w:numPr>
          <w:ilvl w:val="12"/>
          <w:numId w:val="0"/>
        </w:numPr>
        <w:suppressAutoHyphens/>
        <w:jc w:val="both"/>
        <w:rPr>
          <w:i/>
          <w:iCs/>
          <w:sz w:val="22"/>
          <w:lang w:val="es-CO"/>
        </w:rPr>
      </w:pPr>
    </w:p>
    <w:p w14:paraId="6EF39EA0" w14:textId="77777777" w:rsidR="003B4488" w:rsidRDefault="003B4488" w:rsidP="00AD562D">
      <w:pPr>
        <w:numPr>
          <w:ilvl w:val="12"/>
          <w:numId w:val="0"/>
        </w:numPr>
        <w:suppressAutoHyphens/>
        <w:jc w:val="both"/>
        <w:rPr>
          <w:i/>
          <w:iCs/>
          <w:sz w:val="22"/>
          <w:lang w:val="es-CO"/>
        </w:rPr>
      </w:pPr>
    </w:p>
    <w:p w14:paraId="13194DE6" w14:textId="77777777" w:rsidR="003B4488" w:rsidRDefault="003B4488" w:rsidP="00AD562D">
      <w:pPr>
        <w:numPr>
          <w:ilvl w:val="12"/>
          <w:numId w:val="0"/>
        </w:numPr>
        <w:suppressAutoHyphens/>
        <w:jc w:val="both"/>
        <w:rPr>
          <w:i/>
          <w:iCs/>
          <w:sz w:val="22"/>
          <w:lang w:val="es-CO"/>
        </w:rPr>
      </w:pPr>
    </w:p>
    <w:p w14:paraId="4CCE2813" w14:textId="77777777" w:rsidR="003B4488" w:rsidRDefault="003B4488" w:rsidP="00AD562D">
      <w:pPr>
        <w:numPr>
          <w:ilvl w:val="12"/>
          <w:numId w:val="0"/>
        </w:numPr>
        <w:suppressAutoHyphens/>
        <w:jc w:val="both"/>
        <w:rPr>
          <w:i/>
          <w:iCs/>
          <w:sz w:val="22"/>
          <w:lang w:val="es-CO"/>
        </w:rPr>
      </w:pPr>
    </w:p>
    <w:p w14:paraId="1BE45199" w14:textId="77777777" w:rsidR="003B4488" w:rsidRDefault="003B4488" w:rsidP="00AD562D">
      <w:pPr>
        <w:numPr>
          <w:ilvl w:val="12"/>
          <w:numId w:val="0"/>
        </w:numPr>
        <w:suppressAutoHyphens/>
        <w:jc w:val="both"/>
        <w:rPr>
          <w:i/>
          <w:iCs/>
          <w:sz w:val="22"/>
          <w:lang w:val="es-CO"/>
        </w:rPr>
      </w:pPr>
    </w:p>
    <w:p w14:paraId="211B1541" w14:textId="77777777" w:rsidR="003B4488" w:rsidRDefault="003B4488" w:rsidP="00AD562D">
      <w:pPr>
        <w:numPr>
          <w:ilvl w:val="12"/>
          <w:numId w:val="0"/>
        </w:numPr>
        <w:suppressAutoHyphens/>
        <w:jc w:val="both"/>
        <w:rPr>
          <w:i/>
          <w:iCs/>
          <w:sz w:val="22"/>
          <w:lang w:val="es-CO"/>
        </w:rPr>
      </w:pPr>
    </w:p>
    <w:p w14:paraId="270B1AB5" w14:textId="77777777" w:rsidR="003B4488" w:rsidRDefault="003B4488" w:rsidP="00AD562D">
      <w:pPr>
        <w:numPr>
          <w:ilvl w:val="12"/>
          <w:numId w:val="0"/>
        </w:numPr>
        <w:suppressAutoHyphens/>
        <w:jc w:val="both"/>
        <w:rPr>
          <w:i/>
          <w:iCs/>
          <w:sz w:val="22"/>
          <w:lang w:val="es-CO"/>
        </w:rPr>
      </w:pPr>
    </w:p>
    <w:p w14:paraId="700C5F27" w14:textId="77777777" w:rsidR="003B4488" w:rsidRDefault="003B4488" w:rsidP="00AD562D">
      <w:pPr>
        <w:numPr>
          <w:ilvl w:val="12"/>
          <w:numId w:val="0"/>
        </w:numPr>
        <w:suppressAutoHyphens/>
        <w:jc w:val="both"/>
        <w:rPr>
          <w:i/>
          <w:iCs/>
          <w:sz w:val="22"/>
          <w:lang w:val="es-CO"/>
        </w:rPr>
      </w:pPr>
    </w:p>
    <w:p w14:paraId="25AB4D5C" w14:textId="77777777" w:rsidR="003B4488" w:rsidRDefault="003B4488" w:rsidP="00AD562D">
      <w:pPr>
        <w:numPr>
          <w:ilvl w:val="12"/>
          <w:numId w:val="0"/>
        </w:numPr>
        <w:suppressAutoHyphens/>
        <w:jc w:val="both"/>
        <w:rPr>
          <w:i/>
          <w:iCs/>
          <w:sz w:val="22"/>
          <w:lang w:val="es-CO"/>
        </w:rPr>
      </w:pPr>
    </w:p>
    <w:p w14:paraId="37C3955E" w14:textId="77777777" w:rsidR="003B4488" w:rsidRDefault="003B4488" w:rsidP="00AD562D">
      <w:pPr>
        <w:numPr>
          <w:ilvl w:val="12"/>
          <w:numId w:val="0"/>
        </w:numPr>
        <w:suppressAutoHyphens/>
        <w:jc w:val="both"/>
        <w:rPr>
          <w:i/>
          <w:iCs/>
          <w:sz w:val="22"/>
          <w:lang w:val="es-CO"/>
        </w:rPr>
      </w:pPr>
    </w:p>
    <w:p w14:paraId="654613E8" w14:textId="77777777" w:rsidR="003B4488" w:rsidRDefault="003B4488" w:rsidP="00AD562D">
      <w:pPr>
        <w:numPr>
          <w:ilvl w:val="12"/>
          <w:numId w:val="0"/>
        </w:numPr>
        <w:suppressAutoHyphens/>
        <w:jc w:val="both"/>
        <w:rPr>
          <w:i/>
          <w:iCs/>
          <w:sz w:val="22"/>
          <w:lang w:val="es-CO"/>
        </w:rPr>
      </w:pPr>
    </w:p>
    <w:p w14:paraId="4C76A68A" w14:textId="77777777" w:rsidR="003B4488" w:rsidRDefault="003B4488" w:rsidP="00AD562D">
      <w:pPr>
        <w:numPr>
          <w:ilvl w:val="12"/>
          <w:numId w:val="0"/>
        </w:numPr>
        <w:suppressAutoHyphens/>
        <w:jc w:val="both"/>
        <w:rPr>
          <w:i/>
          <w:iCs/>
          <w:sz w:val="22"/>
          <w:lang w:val="es-CO"/>
        </w:rPr>
      </w:pPr>
    </w:p>
    <w:p w14:paraId="7EDFCE40" w14:textId="77777777" w:rsidR="003B4488" w:rsidRDefault="003B4488" w:rsidP="00AD562D">
      <w:pPr>
        <w:numPr>
          <w:ilvl w:val="12"/>
          <w:numId w:val="0"/>
        </w:numPr>
        <w:suppressAutoHyphens/>
        <w:jc w:val="both"/>
        <w:rPr>
          <w:i/>
          <w:iCs/>
          <w:sz w:val="22"/>
          <w:lang w:val="es-CO"/>
        </w:rPr>
      </w:pPr>
    </w:p>
    <w:p w14:paraId="6AF87072" w14:textId="77777777" w:rsidR="003B4488" w:rsidRDefault="003B4488" w:rsidP="00AD562D">
      <w:pPr>
        <w:numPr>
          <w:ilvl w:val="12"/>
          <w:numId w:val="0"/>
        </w:numPr>
        <w:suppressAutoHyphens/>
        <w:jc w:val="both"/>
        <w:rPr>
          <w:i/>
          <w:iCs/>
          <w:sz w:val="22"/>
          <w:lang w:val="es-CO"/>
        </w:rPr>
      </w:pPr>
    </w:p>
    <w:p w14:paraId="57FEC7B7" w14:textId="77777777" w:rsidR="003B4488" w:rsidRDefault="003B4488" w:rsidP="00AD562D">
      <w:pPr>
        <w:numPr>
          <w:ilvl w:val="12"/>
          <w:numId w:val="0"/>
        </w:numPr>
        <w:suppressAutoHyphens/>
        <w:jc w:val="both"/>
        <w:rPr>
          <w:i/>
          <w:iCs/>
          <w:sz w:val="22"/>
          <w:lang w:val="es-CO"/>
        </w:rPr>
      </w:pPr>
    </w:p>
    <w:p w14:paraId="64408C86" w14:textId="77777777" w:rsidR="003B4488" w:rsidRDefault="003B4488" w:rsidP="00AD562D">
      <w:pPr>
        <w:numPr>
          <w:ilvl w:val="12"/>
          <w:numId w:val="0"/>
        </w:numPr>
        <w:suppressAutoHyphens/>
        <w:jc w:val="both"/>
        <w:rPr>
          <w:i/>
          <w:iCs/>
          <w:sz w:val="22"/>
          <w:lang w:val="es-CO"/>
        </w:rPr>
      </w:pPr>
    </w:p>
    <w:p w14:paraId="1B5BD0BE" w14:textId="77777777" w:rsidR="003B4488" w:rsidRDefault="003B4488" w:rsidP="00AD562D">
      <w:pPr>
        <w:numPr>
          <w:ilvl w:val="12"/>
          <w:numId w:val="0"/>
        </w:numPr>
        <w:suppressAutoHyphens/>
        <w:jc w:val="both"/>
        <w:rPr>
          <w:i/>
          <w:iCs/>
          <w:sz w:val="22"/>
          <w:lang w:val="es-CO"/>
        </w:rPr>
      </w:pPr>
    </w:p>
    <w:p w14:paraId="2C9777D3" w14:textId="77777777" w:rsidR="003B4488" w:rsidRDefault="003B4488" w:rsidP="00AD562D">
      <w:pPr>
        <w:numPr>
          <w:ilvl w:val="12"/>
          <w:numId w:val="0"/>
        </w:numPr>
        <w:suppressAutoHyphens/>
        <w:jc w:val="both"/>
        <w:rPr>
          <w:i/>
          <w:iCs/>
          <w:sz w:val="22"/>
          <w:lang w:val="es-CO"/>
        </w:rPr>
        <w:sectPr w:rsidR="003B4488" w:rsidSect="001341DA">
          <w:headerReference w:type="even" r:id="rId18"/>
          <w:headerReference w:type="default" r:id="rId19"/>
          <w:pgSz w:w="12240" w:h="15840"/>
          <w:pgMar w:top="1440" w:right="1440" w:bottom="1440" w:left="1440" w:header="720" w:footer="720" w:gutter="0"/>
          <w:cols w:space="720"/>
          <w:docGrid w:linePitch="360"/>
        </w:sectPr>
      </w:pPr>
    </w:p>
    <w:p w14:paraId="087A153A" w14:textId="7895F9A7" w:rsidR="003B4488" w:rsidRDefault="003B4488" w:rsidP="00AD562D">
      <w:pPr>
        <w:numPr>
          <w:ilvl w:val="12"/>
          <w:numId w:val="0"/>
        </w:numPr>
        <w:suppressAutoHyphens/>
        <w:jc w:val="both"/>
        <w:rPr>
          <w:i/>
          <w:iCs/>
          <w:sz w:val="22"/>
          <w:lang w:val="es-CO"/>
        </w:rPr>
      </w:pPr>
    </w:p>
    <w:p w14:paraId="5729F488" w14:textId="5DAEB309" w:rsidR="003B4488" w:rsidRDefault="003B4488" w:rsidP="001341DA">
      <w:pPr>
        <w:numPr>
          <w:ilvl w:val="12"/>
          <w:numId w:val="0"/>
        </w:numPr>
        <w:suppressAutoHyphens/>
        <w:jc w:val="center"/>
        <w:rPr>
          <w:b/>
          <w:bCs/>
          <w:sz w:val="36"/>
          <w:lang w:val="es-CO"/>
        </w:rPr>
      </w:pPr>
      <w:r w:rsidRPr="00C14347">
        <w:rPr>
          <w:b/>
          <w:bCs/>
          <w:sz w:val="36"/>
          <w:lang w:val="es-CO"/>
        </w:rPr>
        <w:t>L</w:t>
      </w:r>
      <w:r w:rsidR="00A942B9">
        <w:rPr>
          <w:b/>
          <w:bCs/>
          <w:sz w:val="36"/>
          <w:lang w:val="es-CO"/>
        </w:rPr>
        <w:t>ista de Precios</w:t>
      </w:r>
    </w:p>
    <w:tbl>
      <w:tblPr>
        <w:tblW w:w="13221"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2154"/>
        <w:gridCol w:w="1134"/>
        <w:gridCol w:w="1417"/>
        <w:gridCol w:w="1276"/>
        <w:gridCol w:w="1559"/>
        <w:gridCol w:w="1559"/>
        <w:gridCol w:w="1701"/>
        <w:gridCol w:w="1692"/>
        <w:gridCol w:w="9"/>
      </w:tblGrid>
      <w:tr w:rsidR="00466FF6" w:rsidRPr="003D5A30" w14:paraId="29F5D95B" w14:textId="77777777" w:rsidTr="001341DA">
        <w:trPr>
          <w:gridAfter w:val="1"/>
          <w:wAfter w:w="9" w:type="dxa"/>
          <w:cantSplit/>
          <w:trHeight w:val="1251"/>
        </w:trPr>
        <w:tc>
          <w:tcPr>
            <w:tcW w:w="5425" w:type="dxa"/>
            <w:gridSpan w:val="4"/>
            <w:tcBorders>
              <w:top w:val="double" w:sz="6" w:space="0" w:color="auto"/>
              <w:bottom w:val="nil"/>
              <w:right w:val="nil"/>
            </w:tcBorders>
          </w:tcPr>
          <w:p w14:paraId="58FC75CD" w14:textId="77777777" w:rsidR="00466FF6" w:rsidRDefault="00466FF6" w:rsidP="001341DA">
            <w:pPr>
              <w:suppressAutoHyphens/>
              <w:spacing w:before="120"/>
              <w:jc w:val="center"/>
              <w:rPr>
                <w:sz w:val="22"/>
                <w:szCs w:val="22"/>
                <w:lang w:val="es-CO"/>
              </w:rPr>
            </w:pPr>
          </w:p>
          <w:p w14:paraId="065A4FAB" w14:textId="722A1942" w:rsidR="00466FF6" w:rsidRPr="0026460B" w:rsidRDefault="00466FF6" w:rsidP="00AA6E0E">
            <w:pPr>
              <w:suppressAutoHyphens/>
              <w:spacing w:before="120"/>
              <w:jc w:val="center"/>
              <w:rPr>
                <w:sz w:val="20"/>
                <w:szCs w:val="22"/>
                <w:lang w:val="es-CO"/>
              </w:rPr>
            </w:pPr>
            <w:r>
              <w:rPr>
                <w:sz w:val="22"/>
                <w:szCs w:val="22"/>
                <w:lang w:val="es-CO"/>
              </w:rPr>
              <w:t xml:space="preserve">Monedas de acuerdo con </w:t>
            </w:r>
            <w:proofErr w:type="spellStart"/>
            <w:r>
              <w:rPr>
                <w:sz w:val="22"/>
                <w:szCs w:val="22"/>
                <w:lang w:val="es-CO"/>
              </w:rPr>
              <w:t>Subcláusula</w:t>
            </w:r>
            <w:proofErr w:type="spellEnd"/>
            <w:r>
              <w:rPr>
                <w:sz w:val="22"/>
                <w:szCs w:val="22"/>
                <w:lang w:val="es-CO"/>
              </w:rPr>
              <w:t xml:space="preserve"> 15 de las IAL</w:t>
            </w:r>
          </w:p>
        </w:tc>
        <w:tc>
          <w:tcPr>
            <w:tcW w:w="7787" w:type="dxa"/>
            <w:gridSpan w:val="5"/>
            <w:tcBorders>
              <w:top w:val="double" w:sz="6" w:space="0" w:color="auto"/>
              <w:left w:val="nil"/>
              <w:bottom w:val="nil"/>
            </w:tcBorders>
          </w:tcPr>
          <w:p w14:paraId="4AB2358C" w14:textId="25EBB88C" w:rsidR="00466FF6" w:rsidRPr="001341DA" w:rsidRDefault="00717B0C" w:rsidP="00AA6E0E">
            <w:pPr>
              <w:ind w:left="2160"/>
              <w:jc w:val="both"/>
              <w:rPr>
                <w:sz w:val="16"/>
                <w:szCs w:val="16"/>
                <w:lang w:val="es-CO"/>
              </w:rPr>
            </w:pPr>
            <w:r>
              <w:rPr>
                <w:sz w:val="20"/>
                <w:szCs w:val="22"/>
                <w:lang w:val="es-CO"/>
              </w:rPr>
              <w:t xml:space="preserve"> </w:t>
            </w:r>
            <w:r w:rsidR="00466FF6">
              <w:rPr>
                <w:sz w:val="20"/>
                <w:szCs w:val="22"/>
                <w:lang w:val="es-CO"/>
              </w:rPr>
              <w:tab/>
            </w:r>
            <w:r w:rsidR="00466FF6">
              <w:rPr>
                <w:sz w:val="20"/>
                <w:szCs w:val="22"/>
                <w:lang w:val="es-CO"/>
              </w:rPr>
              <w:tab/>
            </w:r>
            <w:r w:rsidR="00466FF6">
              <w:rPr>
                <w:sz w:val="20"/>
                <w:szCs w:val="22"/>
                <w:lang w:val="es-CO"/>
              </w:rPr>
              <w:tab/>
            </w:r>
            <w:r w:rsidR="00466FF6">
              <w:rPr>
                <w:sz w:val="20"/>
                <w:szCs w:val="22"/>
                <w:lang w:val="es-CO"/>
              </w:rPr>
              <w:tab/>
            </w:r>
            <w:r w:rsidR="00466FF6">
              <w:rPr>
                <w:sz w:val="20"/>
                <w:szCs w:val="22"/>
                <w:lang w:val="es-CO"/>
              </w:rPr>
              <w:tab/>
            </w:r>
            <w:r w:rsidR="00466FF6">
              <w:rPr>
                <w:sz w:val="20"/>
                <w:szCs w:val="22"/>
                <w:lang w:val="es-CO"/>
              </w:rPr>
              <w:tab/>
            </w:r>
            <w:r w:rsidR="00466FF6">
              <w:rPr>
                <w:sz w:val="20"/>
                <w:szCs w:val="22"/>
                <w:lang w:val="es-CO"/>
              </w:rPr>
              <w:tab/>
            </w:r>
            <w:r w:rsidR="003B4488">
              <w:rPr>
                <w:sz w:val="20"/>
                <w:szCs w:val="22"/>
                <w:lang w:val="es-CO"/>
              </w:rPr>
              <w:tab/>
            </w:r>
            <w:r w:rsidR="003B4488">
              <w:rPr>
                <w:sz w:val="20"/>
                <w:szCs w:val="22"/>
                <w:lang w:val="es-CO"/>
              </w:rPr>
              <w:tab/>
            </w:r>
            <w:r w:rsidR="00466FF6" w:rsidRPr="0026460B">
              <w:rPr>
                <w:sz w:val="20"/>
                <w:szCs w:val="22"/>
                <w:lang w:val="es-CO"/>
              </w:rPr>
              <w:t>Fecha:______________________</w:t>
            </w:r>
            <w:r w:rsidR="00466FF6">
              <w:rPr>
                <w:sz w:val="20"/>
                <w:szCs w:val="22"/>
                <w:lang w:val="es-CO"/>
              </w:rPr>
              <w:tab/>
            </w:r>
            <w:r w:rsidR="00466FF6">
              <w:rPr>
                <w:sz w:val="20"/>
                <w:szCs w:val="22"/>
                <w:lang w:val="es-CO"/>
              </w:rPr>
              <w:tab/>
            </w:r>
            <w:r w:rsidR="00466FF6">
              <w:rPr>
                <w:sz w:val="20"/>
                <w:szCs w:val="22"/>
                <w:lang w:val="es-CO"/>
              </w:rPr>
              <w:tab/>
            </w:r>
            <w:r w:rsidR="00466FF6">
              <w:rPr>
                <w:sz w:val="20"/>
                <w:szCs w:val="22"/>
                <w:lang w:val="es-CO"/>
              </w:rPr>
              <w:tab/>
              <w:t>LPN</w:t>
            </w:r>
            <w:r w:rsidR="00466FF6" w:rsidRPr="0026460B">
              <w:rPr>
                <w:sz w:val="20"/>
                <w:szCs w:val="22"/>
                <w:lang w:val="es-CO"/>
              </w:rPr>
              <w:t xml:space="preserve"> No: </w:t>
            </w:r>
            <w:r w:rsidR="003771DE">
              <w:rPr>
                <w:sz w:val="16"/>
                <w:szCs w:val="16"/>
                <w:lang w:val="es-EC"/>
              </w:rPr>
              <w:t>BIRF-8542-LPN-B-2017-001</w:t>
            </w:r>
          </w:p>
          <w:p w14:paraId="3D8ECA5B" w14:textId="39DDECDD" w:rsidR="00466FF6" w:rsidRPr="0026460B" w:rsidRDefault="00466FF6" w:rsidP="00104D6C">
            <w:pPr>
              <w:suppressAutoHyphens/>
              <w:jc w:val="both"/>
              <w:rPr>
                <w:sz w:val="22"/>
                <w:szCs w:val="22"/>
                <w:lang w:val="es-CO"/>
              </w:rPr>
            </w:pPr>
            <w:r>
              <w:rPr>
                <w:sz w:val="20"/>
                <w:szCs w:val="22"/>
                <w:lang w:val="es-CO"/>
              </w:rPr>
              <w:tab/>
            </w:r>
            <w:r>
              <w:rPr>
                <w:sz w:val="20"/>
                <w:szCs w:val="22"/>
                <w:lang w:val="es-CO"/>
              </w:rPr>
              <w:tab/>
            </w:r>
            <w:r>
              <w:rPr>
                <w:sz w:val="20"/>
                <w:szCs w:val="22"/>
                <w:lang w:val="es-CO"/>
              </w:rPr>
              <w:tab/>
            </w:r>
            <w:r>
              <w:rPr>
                <w:sz w:val="20"/>
                <w:szCs w:val="22"/>
                <w:lang w:val="es-CO"/>
              </w:rPr>
              <w:tab/>
            </w:r>
            <w:r>
              <w:rPr>
                <w:sz w:val="20"/>
                <w:szCs w:val="22"/>
                <w:lang w:val="es-CO"/>
              </w:rPr>
              <w:tab/>
            </w:r>
            <w:r w:rsidRPr="0026460B">
              <w:rPr>
                <w:sz w:val="20"/>
                <w:szCs w:val="22"/>
                <w:lang w:val="es-CO"/>
              </w:rPr>
              <w:t>Página N</w:t>
            </w:r>
            <w:r w:rsidRPr="0026460B">
              <w:rPr>
                <w:sz w:val="20"/>
                <w:szCs w:val="22"/>
                <w:lang w:val="es-CO"/>
              </w:rPr>
              <w:sym w:font="Symbol" w:char="F0B0"/>
            </w:r>
            <w:r w:rsidRPr="0026460B">
              <w:rPr>
                <w:sz w:val="20"/>
                <w:szCs w:val="22"/>
                <w:lang w:val="es-CO"/>
              </w:rPr>
              <w:t xml:space="preserve"> ______ de ______</w:t>
            </w:r>
          </w:p>
        </w:tc>
      </w:tr>
      <w:tr w:rsidR="003B4488" w:rsidRPr="003D5A30" w14:paraId="3980BB1E" w14:textId="77777777" w:rsidTr="001341DA">
        <w:trPr>
          <w:gridAfter w:val="1"/>
          <w:wAfter w:w="9" w:type="dxa"/>
          <w:cantSplit/>
        </w:trPr>
        <w:tc>
          <w:tcPr>
            <w:tcW w:w="720" w:type="dxa"/>
            <w:tcBorders>
              <w:top w:val="double" w:sz="6" w:space="0" w:color="auto"/>
              <w:bottom w:val="double" w:sz="6" w:space="0" w:color="auto"/>
              <w:right w:val="single" w:sz="6" w:space="0" w:color="auto"/>
            </w:tcBorders>
          </w:tcPr>
          <w:p w14:paraId="57A038CC" w14:textId="77777777" w:rsidR="00466FF6" w:rsidRPr="0026460B" w:rsidRDefault="00466FF6" w:rsidP="001341DA">
            <w:pPr>
              <w:suppressAutoHyphens/>
              <w:jc w:val="center"/>
              <w:rPr>
                <w:sz w:val="20"/>
                <w:szCs w:val="22"/>
                <w:lang w:val="es-CO"/>
              </w:rPr>
            </w:pPr>
            <w:r w:rsidRPr="0026460B">
              <w:rPr>
                <w:sz w:val="20"/>
                <w:szCs w:val="22"/>
                <w:lang w:val="es-CO"/>
              </w:rPr>
              <w:t>1</w:t>
            </w:r>
          </w:p>
        </w:tc>
        <w:tc>
          <w:tcPr>
            <w:tcW w:w="2154" w:type="dxa"/>
            <w:tcBorders>
              <w:top w:val="double" w:sz="6" w:space="0" w:color="auto"/>
              <w:left w:val="single" w:sz="6" w:space="0" w:color="auto"/>
              <w:bottom w:val="double" w:sz="6" w:space="0" w:color="auto"/>
              <w:right w:val="single" w:sz="6" w:space="0" w:color="auto"/>
            </w:tcBorders>
          </w:tcPr>
          <w:p w14:paraId="38AFC18D" w14:textId="77777777" w:rsidR="00466FF6" w:rsidRPr="0026460B" w:rsidRDefault="00466FF6" w:rsidP="001341DA">
            <w:pPr>
              <w:suppressAutoHyphens/>
              <w:jc w:val="center"/>
              <w:rPr>
                <w:sz w:val="20"/>
                <w:szCs w:val="22"/>
                <w:lang w:val="es-CO"/>
              </w:rPr>
            </w:pPr>
            <w:r w:rsidRPr="0026460B">
              <w:rPr>
                <w:sz w:val="20"/>
                <w:szCs w:val="22"/>
                <w:lang w:val="es-CO"/>
              </w:rPr>
              <w:t>2</w:t>
            </w:r>
          </w:p>
        </w:tc>
        <w:tc>
          <w:tcPr>
            <w:tcW w:w="1134" w:type="dxa"/>
            <w:tcBorders>
              <w:top w:val="double" w:sz="6" w:space="0" w:color="auto"/>
              <w:left w:val="single" w:sz="6" w:space="0" w:color="auto"/>
              <w:bottom w:val="double" w:sz="6" w:space="0" w:color="auto"/>
              <w:right w:val="single" w:sz="6" w:space="0" w:color="auto"/>
            </w:tcBorders>
          </w:tcPr>
          <w:p w14:paraId="49A11716" w14:textId="77777777" w:rsidR="00466FF6" w:rsidRPr="0026460B" w:rsidRDefault="00466FF6" w:rsidP="001341DA">
            <w:pPr>
              <w:suppressAutoHyphens/>
              <w:jc w:val="center"/>
              <w:rPr>
                <w:sz w:val="20"/>
                <w:szCs w:val="22"/>
                <w:lang w:val="es-CO"/>
              </w:rPr>
            </w:pPr>
            <w:r w:rsidRPr="0026460B">
              <w:rPr>
                <w:sz w:val="20"/>
                <w:szCs w:val="22"/>
                <w:lang w:val="es-CO"/>
              </w:rPr>
              <w:t>3</w:t>
            </w:r>
          </w:p>
        </w:tc>
        <w:tc>
          <w:tcPr>
            <w:tcW w:w="1417" w:type="dxa"/>
            <w:tcBorders>
              <w:top w:val="double" w:sz="6" w:space="0" w:color="auto"/>
              <w:left w:val="single" w:sz="6" w:space="0" w:color="auto"/>
              <w:bottom w:val="double" w:sz="6" w:space="0" w:color="auto"/>
              <w:right w:val="single" w:sz="6" w:space="0" w:color="auto"/>
            </w:tcBorders>
          </w:tcPr>
          <w:p w14:paraId="43FF912A" w14:textId="77777777" w:rsidR="00466FF6" w:rsidRPr="0026460B" w:rsidRDefault="00466FF6" w:rsidP="001341DA">
            <w:pPr>
              <w:suppressAutoHyphens/>
              <w:jc w:val="center"/>
              <w:rPr>
                <w:sz w:val="20"/>
                <w:szCs w:val="22"/>
                <w:lang w:val="es-CO"/>
              </w:rPr>
            </w:pPr>
            <w:r w:rsidRPr="0026460B">
              <w:rPr>
                <w:sz w:val="20"/>
                <w:szCs w:val="22"/>
                <w:lang w:val="es-CO"/>
              </w:rPr>
              <w:t>4</w:t>
            </w:r>
          </w:p>
        </w:tc>
        <w:tc>
          <w:tcPr>
            <w:tcW w:w="1276" w:type="dxa"/>
            <w:tcBorders>
              <w:top w:val="double" w:sz="6" w:space="0" w:color="auto"/>
              <w:left w:val="single" w:sz="6" w:space="0" w:color="auto"/>
              <w:bottom w:val="double" w:sz="6" w:space="0" w:color="auto"/>
              <w:right w:val="single" w:sz="6" w:space="0" w:color="auto"/>
            </w:tcBorders>
          </w:tcPr>
          <w:p w14:paraId="3E70E0DC" w14:textId="77777777" w:rsidR="00466FF6" w:rsidRPr="0026460B" w:rsidRDefault="00466FF6" w:rsidP="001341DA">
            <w:pPr>
              <w:suppressAutoHyphens/>
              <w:jc w:val="center"/>
              <w:rPr>
                <w:sz w:val="20"/>
                <w:szCs w:val="22"/>
                <w:lang w:val="es-CO"/>
              </w:rPr>
            </w:pPr>
            <w:r w:rsidRPr="0026460B">
              <w:rPr>
                <w:sz w:val="20"/>
                <w:szCs w:val="22"/>
                <w:lang w:val="es-CO"/>
              </w:rPr>
              <w:t>5</w:t>
            </w:r>
          </w:p>
        </w:tc>
        <w:tc>
          <w:tcPr>
            <w:tcW w:w="1559" w:type="dxa"/>
            <w:tcBorders>
              <w:top w:val="double" w:sz="6" w:space="0" w:color="auto"/>
              <w:left w:val="single" w:sz="6" w:space="0" w:color="auto"/>
              <w:bottom w:val="double" w:sz="6" w:space="0" w:color="auto"/>
              <w:right w:val="single" w:sz="6" w:space="0" w:color="auto"/>
            </w:tcBorders>
          </w:tcPr>
          <w:p w14:paraId="0B6F2148" w14:textId="77777777" w:rsidR="00466FF6" w:rsidRPr="0026460B" w:rsidRDefault="00466FF6" w:rsidP="001341DA">
            <w:pPr>
              <w:suppressAutoHyphens/>
              <w:jc w:val="center"/>
              <w:rPr>
                <w:sz w:val="20"/>
                <w:szCs w:val="22"/>
                <w:lang w:val="es-CO"/>
              </w:rPr>
            </w:pPr>
            <w:r w:rsidRPr="0026460B">
              <w:rPr>
                <w:sz w:val="20"/>
                <w:szCs w:val="22"/>
                <w:lang w:val="es-CO"/>
              </w:rPr>
              <w:t>6</w:t>
            </w:r>
          </w:p>
        </w:tc>
        <w:tc>
          <w:tcPr>
            <w:tcW w:w="1559" w:type="dxa"/>
            <w:tcBorders>
              <w:top w:val="double" w:sz="6" w:space="0" w:color="auto"/>
              <w:left w:val="single" w:sz="6" w:space="0" w:color="auto"/>
              <w:bottom w:val="double" w:sz="6" w:space="0" w:color="auto"/>
              <w:right w:val="single" w:sz="6" w:space="0" w:color="auto"/>
            </w:tcBorders>
          </w:tcPr>
          <w:p w14:paraId="12D99609" w14:textId="11D4B759" w:rsidR="00466FF6" w:rsidRPr="0026460B" w:rsidRDefault="00466FF6" w:rsidP="001341DA">
            <w:pPr>
              <w:suppressAutoHyphens/>
              <w:jc w:val="center"/>
              <w:rPr>
                <w:sz w:val="20"/>
                <w:szCs w:val="22"/>
                <w:lang w:val="es-CO"/>
              </w:rPr>
            </w:pPr>
            <w:r>
              <w:rPr>
                <w:sz w:val="20"/>
                <w:szCs w:val="22"/>
                <w:lang w:val="es-CO"/>
              </w:rPr>
              <w:t>7</w:t>
            </w:r>
          </w:p>
        </w:tc>
        <w:tc>
          <w:tcPr>
            <w:tcW w:w="1701" w:type="dxa"/>
            <w:tcBorders>
              <w:top w:val="double" w:sz="6" w:space="0" w:color="auto"/>
              <w:left w:val="single" w:sz="6" w:space="0" w:color="auto"/>
              <w:bottom w:val="double" w:sz="6" w:space="0" w:color="auto"/>
              <w:right w:val="single" w:sz="6" w:space="0" w:color="auto"/>
            </w:tcBorders>
          </w:tcPr>
          <w:p w14:paraId="405D9FCD" w14:textId="288A9BBD" w:rsidR="00466FF6" w:rsidRPr="0026460B" w:rsidRDefault="00466FF6" w:rsidP="001341DA">
            <w:pPr>
              <w:suppressAutoHyphens/>
              <w:jc w:val="center"/>
              <w:rPr>
                <w:sz w:val="20"/>
                <w:szCs w:val="22"/>
                <w:lang w:val="es-CO"/>
              </w:rPr>
            </w:pPr>
            <w:r>
              <w:rPr>
                <w:sz w:val="20"/>
                <w:szCs w:val="22"/>
                <w:lang w:val="es-CO"/>
              </w:rPr>
              <w:t>8</w:t>
            </w:r>
          </w:p>
        </w:tc>
        <w:tc>
          <w:tcPr>
            <w:tcW w:w="1692" w:type="dxa"/>
            <w:tcBorders>
              <w:top w:val="double" w:sz="6" w:space="0" w:color="auto"/>
              <w:left w:val="single" w:sz="6" w:space="0" w:color="auto"/>
              <w:bottom w:val="double" w:sz="6" w:space="0" w:color="auto"/>
            </w:tcBorders>
          </w:tcPr>
          <w:p w14:paraId="62C84EB7" w14:textId="6885634C" w:rsidR="00466FF6" w:rsidRPr="0026460B" w:rsidRDefault="00466FF6" w:rsidP="001341DA">
            <w:pPr>
              <w:suppressAutoHyphens/>
              <w:jc w:val="center"/>
              <w:rPr>
                <w:sz w:val="20"/>
                <w:szCs w:val="22"/>
                <w:lang w:val="es-CO"/>
              </w:rPr>
            </w:pPr>
            <w:r>
              <w:rPr>
                <w:sz w:val="20"/>
                <w:szCs w:val="22"/>
                <w:lang w:val="es-CO"/>
              </w:rPr>
              <w:t>9</w:t>
            </w:r>
          </w:p>
        </w:tc>
      </w:tr>
      <w:tr w:rsidR="003B4488" w:rsidRPr="003D5A30" w14:paraId="2701295E" w14:textId="77777777" w:rsidTr="00134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cantSplit/>
          <w:trHeight w:val="1647"/>
        </w:trPr>
        <w:tc>
          <w:tcPr>
            <w:tcW w:w="720" w:type="dxa"/>
            <w:tcBorders>
              <w:top w:val="double" w:sz="6" w:space="0" w:color="auto"/>
              <w:left w:val="double" w:sz="6" w:space="0" w:color="auto"/>
              <w:bottom w:val="single" w:sz="6" w:space="0" w:color="auto"/>
              <w:right w:val="single" w:sz="6" w:space="0" w:color="auto"/>
            </w:tcBorders>
          </w:tcPr>
          <w:p w14:paraId="1A973250" w14:textId="77777777" w:rsidR="00466FF6" w:rsidRPr="0026460B" w:rsidRDefault="00466FF6" w:rsidP="00104D6C">
            <w:pPr>
              <w:suppressAutoHyphens/>
              <w:jc w:val="center"/>
              <w:rPr>
                <w:sz w:val="16"/>
                <w:szCs w:val="22"/>
                <w:lang w:val="es-CO"/>
              </w:rPr>
            </w:pPr>
            <w:r w:rsidRPr="0026460B">
              <w:rPr>
                <w:sz w:val="16"/>
                <w:szCs w:val="22"/>
                <w:lang w:val="es-CO"/>
              </w:rPr>
              <w:t>No. de Artículo</w:t>
            </w:r>
          </w:p>
          <w:p w14:paraId="3571D452" w14:textId="77777777" w:rsidR="00466FF6" w:rsidRPr="0026460B" w:rsidRDefault="00466FF6" w:rsidP="00104D6C">
            <w:pPr>
              <w:keepNext/>
              <w:suppressAutoHyphens/>
              <w:jc w:val="center"/>
              <w:outlineLvl w:val="0"/>
              <w:rPr>
                <w:sz w:val="16"/>
                <w:szCs w:val="22"/>
                <w:lang w:val="es-CO"/>
              </w:rPr>
            </w:pPr>
          </w:p>
        </w:tc>
        <w:tc>
          <w:tcPr>
            <w:tcW w:w="2154" w:type="dxa"/>
            <w:tcBorders>
              <w:top w:val="double" w:sz="6" w:space="0" w:color="auto"/>
              <w:left w:val="single" w:sz="6" w:space="0" w:color="auto"/>
              <w:bottom w:val="single" w:sz="6" w:space="0" w:color="auto"/>
              <w:right w:val="single" w:sz="6" w:space="0" w:color="auto"/>
            </w:tcBorders>
          </w:tcPr>
          <w:p w14:paraId="6AEB1C89" w14:textId="77777777" w:rsidR="00466FF6" w:rsidRPr="0026460B" w:rsidRDefault="00466FF6" w:rsidP="00104D6C">
            <w:pPr>
              <w:suppressAutoHyphens/>
              <w:jc w:val="center"/>
              <w:rPr>
                <w:sz w:val="16"/>
                <w:szCs w:val="22"/>
                <w:lang w:val="es-CO"/>
              </w:rPr>
            </w:pPr>
            <w:r w:rsidRPr="0026460B">
              <w:rPr>
                <w:sz w:val="16"/>
                <w:szCs w:val="22"/>
                <w:lang w:val="es-CO"/>
              </w:rPr>
              <w:t>Descripción de los Bienes</w:t>
            </w:r>
          </w:p>
        </w:tc>
        <w:tc>
          <w:tcPr>
            <w:tcW w:w="1134" w:type="dxa"/>
            <w:tcBorders>
              <w:top w:val="double" w:sz="6" w:space="0" w:color="auto"/>
              <w:left w:val="single" w:sz="6" w:space="0" w:color="auto"/>
              <w:bottom w:val="single" w:sz="6" w:space="0" w:color="auto"/>
              <w:right w:val="single" w:sz="6" w:space="0" w:color="auto"/>
            </w:tcBorders>
          </w:tcPr>
          <w:p w14:paraId="58B2B04D" w14:textId="747869B0" w:rsidR="00466FF6" w:rsidRPr="0026460B" w:rsidRDefault="003B4488" w:rsidP="00104D6C">
            <w:pPr>
              <w:suppressAutoHyphens/>
              <w:jc w:val="center"/>
              <w:rPr>
                <w:sz w:val="16"/>
                <w:szCs w:val="22"/>
                <w:lang w:val="es-CO"/>
              </w:rPr>
            </w:pPr>
            <w:r>
              <w:rPr>
                <w:sz w:val="16"/>
                <w:szCs w:val="22"/>
                <w:lang w:val="es-CO"/>
              </w:rPr>
              <w:t>País de origen</w:t>
            </w:r>
          </w:p>
        </w:tc>
        <w:tc>
          <w:tcPr>
            <w:tcW w:w="1417" w:type="dxa"/>
            <w:tcBorders>
              <w:top w:val="double" w:sz="6" w:space="0" w:color="auto"/>
              <w:left w:val="single" w:sz="6" w:space="0" w:color="auto"/>
              <w:bottom w:val="single" w:sz="6" w:space="0" w:color="auto"/>
              <w:right w:val="single" w:sz="6" w:space="0" w:color="auto"/>
            </w:tcBorders>
          </w:tcPr>
          <w:p w14:paraId="5A224F9D" w14:textId="4A7B739B" w:rsidR="00466FF6" w:rsidRPr="001341DA" w:rsidRDefault="003B4488" w:rsidP="00104D6C">
            <w:pPr>
              <w:suppressAutoHyphens/>
              <w:jc w:val="center"/>
              <w:rPr>
                <w:i/>
                <w:sz w:val="22"/>
                <w:szCs w:val="22"/>
                <w:lang w:val="es-CO"/>
              </w:rPr>
            </w:pPr>
            <w:r>
              <w:rPr>
                <w:sz w:val="16"/>
                <w:szCs w:val="22"/>
                <w:lang w:val="es-CO"/>
              </w:rPr>
              <w:t xml:space="preserve">Fecha de Entrega según definición de </w:t>
            </w:r>
            <w:proofErr w:type="spellStart"/>
            <w:r>
              <w:rPr>
                <w:i/>
                <w:sz w:val="16"/>
                <w:szCs w:val="22"/>
                <w:lang w:val="es-CO"/>
              </w:rPr>
              <w:t>Incoterms</w:t>
            </w:r>
            <w:proofErr w:type="spellEnd"/>
          </w:p>
        </w:tc>
        <w:tc>
          <w:tcPr>
            <w:tcW w:w="1276" w:type="dxa"/>
            <w:tcBorders>
              <w:top w:val="double" w:sz="6" w:space="0" w:color="auto"/>
              <w:left w:val="single" w:sz="6" w:space="0" w:color="auto"/>
              <w:bottom w:val="single" w:sz="6" w:space="0" w:color="auto"/>
              <w:right w:val="single" w:sz="6" w:space="0" w:color="auto"/>
            </w:tcBorders>
          </w:tcPr>
          <w:p w14:paraId="71552B79" w14:textId="7D0EE615" w:rsidR="00466FF6" w:rsidRPr="0026460B" w:rsidRDefault="00845AA8" w:rsidP="00104D6C">
            <w:pPr>
              <w:suppressAutoHyphens/>
              <w:jc w:val="center"/>
              <w:rPr>
                <w:sz w:val="20"/>
                <w:szCs w:val="22"/>
                <w:lang w:val="es-CO"/>
              </w:rPr>
            </w:pPr>
            <w:r w:rsidRPr="00C14347">
              <w:rPr>
                <w:sz w:val="16"/>
                <w:lang w:val="es-CO"/>
              </w:rPr>
              <w:t>Cantidad y Unidad Física</w:t>
            </w:r>
            <w:r w:rsidRPr="0026460B" w:rsidDel="00466FF6">
              <w:rPr>
                <w:sz w:val="16"/>
                <w:szCs w:val="22"/>
                <w:lang w:val="es-CO"/>
              </w:rPr>
              <w:t xml:space="preserve"> </w:t>
            </w:r>
            <w:r w:rsidR="003B4488">
              <w:rPr>
                <w:sz w:val="16"/>
                <w:szCs w:val="22"/>
                <w:lang w:val="es-CO"/>
              </w:rPr>
              <w:tab/>
            </w:r>
          </w:p>
        </w:tc>
        <w:tc>
          <w:tcPr>
            <w:tcW w:w="1559" w:type="dxa"/>
            <w:tcBorders>
              <w:top w:val="double" w:sz="6" w:space="0" w:color="auto"/>
              <w:left w:val="single" w:sz="6" w:space="0" w:color="auto"/>
              <w:bottom w:val="single" w:sz="6" w:space="0" w:color="auto"/>
              <w:right w:val="single" w:sz="6" w:space="0" w:color="auto"/>
            </w:tcBorders>
          </w:tcPr>
          <w:p w14:paraId="0611D363" w14:textId="48E8E582" w:rsidR="00466FF6" w:rsidRPr="00466FF6" w:rsidRDefault="00466FF6" w:rsidP="00104D6C">
            <w:pPr>
              <w:suppressAutoHyphens/>
              <w:jc w:val="center"/>
              <w:rPr>
                <w:sz w:val="16"/>
                <w:szCs w:val="22"/>
                <w:lang w:val="es-CO"/>
              </w:rPr>
            </w:pPr>
            <w:r>
              <w:rPr>
                <w:sz w:val="16"/>
                <w:szCs w:val="22"/>
                <w:lang w:val="es-CO"/>
              </w:rPr>
              <w:t>Precio unitario incluyendo Derechos de Aduana e Impuestos de Importación pagados o pagaderos (</w:t>
            </w:r>
            <w:r>
              <w:rPr>
                <w:b/>
                <w:sz w:val="16"/>
                <w:szCs w:val="22"/>
                <w:lang w:val="es-CO"/>
              </w:rPr>
              <w:t>DDP</w:t>
            </w:r>
            <w:r>
              <w:rPr>
                <w:sz w:val="16"/>
                <w:szCs w:val="22"/>
                <w:lang w:val="es-CO"/>
              </w:rPr>
              <w:t>)</w:t>
            </w:r>
          </w:p>
        </w:tc>
        <w:tc>
          <w:tcPr>
            <w:tcW w:w="1559" w:type="dxa"/>
            <w:tcBorders>
              <w:top w:val="double" w:sz="6" w:space="0" w:color="auto"/>
              <w:left w:val="single" w:sz="6" w:space="0" w:color="auto"/>
              <w:bottom w:val="single" w:sz="6" w:space="0" w:color="auto"/>
              <w:right w:val="single" w:sz="6" w:space="0" w:color="auto"/>
            </w:tcBorders>
          </w:tcPr>
          <w:p w14:paraId="00B13378" w14:textId="77777777" w:rsidR="00466FF6" w:rsidRDefault="00466FF6" w:rsidP="00104D6C">
            <w:pPr>
              <w:suppressAutoHyphens/>
              <w:jc w:val="center"/>
              <w:rPr>
                <w:sz w:val="16"/>
                <w:szCs w:val="22"/>
                <w:lang w:val="es-CO"/>
              </w:rPr>
            </w:pPr>
            <w:r>
              <w:rPr>
                <w:sz w:val="16"/>
                <w:szCs w:val="22"/>
                <w:lang w:val="es-CO"/>
              </w:rPr>
              <w:t>Precio por artículo (</w:t>
            </w:r>
            <w:r w:rsidRPr="001341DA">
              <w:rPr>
                <w:b/>
                <w:sz w:val="16"/>
                <w:szCs w:val="22"/>
                <w:lang w:val="es-CO"/>
              </w:rPr>
              <w:t>DDP</w:t>
            </w:r>
            <w:r>
              <w:rPr>
                <w:sz w:val="16"/>
                <w:szCs w:val="22"/>
                <w:lang w:val="es-CO"/>
              </w:rPr>
              <w:t xml:space="preserve">) </w:t>
            </w:r>
          </w:p>
          <w:p w14:paraId="2D1D9159" w14:textId="1052659E" w:rsidR="00466FF6" w:rsidRPr="0026460B" w:rsidRDefault="00466FF6" w:rsidP="00104D6C">
            <w:pPr>
              <w:suppressAutoHyphens/>
              <w:jc w:val="center"/>
              <w:rPr>
                <w:sz w:val="16"/>
                <w:szCs w:val="22"/>
                <w:lang w:val="es-CO"/>
              </w:rPr>
            </w:pPr>
            <w:r>
              <w:rPr>
                <w:sz w:val="16"/>
                <w:szCs w:val="22"/>
                <w:lang w:val="es-CO"/>
              </w:rPr>
              <w:t>(Col. 5 * 6)</w:t>
            </w:r>
            <w:r w:rsidR="00717B0C">
              <w:rPr>
                <w:sz w:val="16"/>
                <w:szCs w:val="22"/>
                <w:lang w:val="es-CO"/>
              </w:rPr>
              <w:t xml:space="preserve"> </w:t>
            </w:r>
          </w:p>
        </w:tc>
        <w:tc>
          <w:tcPr>
            <w:tcW w:w="1701" w:type="dxa"/>
            <w:tcBorders>
              <w:top w:val="double" w:sz="6" w:space="0" w:color="auto"/>
              <w:left w:val="single" w:sz="6" w:space="0" w:color="auto"/>
              <w:bottom w:val="single" w:sz="6" w:space="0" w:color="auto"/>
              <w:right w:val="single" w:sz="6" w:space="0" w:color="auto"/>
            </w:tcBorders>
          </w:tcPr>
          <w:p w14:paraId="625DCFD5" w14:textId="39056AF7" w:rsidR="00466FF6" w:rsidRPr="0026460B" w:rsidRDefault="00466FF6">
            <w:pPr>
              <w:suppressAutoHyphens/>
              <w:jc w:val="center"/>
              <w:rPr>
                <w:sz w:val="16"/>
                <w:szCs w:val="22"/>
                <w:lang w:val="es-CO"/>
              </w:rPr>
            </w:pPr>
            <w:r>
              <w:rPr>
                <w:sz w:val="16"/>
                <w:szCs w:val="22"/>
                <w:lang w:val="es-CO"/>
              </w:rPr>
              <w:t>Precio por artículo por concepto de transporte interno y por otros servicios requeridos en el país del Comprador para hacer llegar los bienes al destino establecido en los DDL</w:t>
            </w:r>
          </w:p>
        </w:tc>
        <w:tc>
          <w:tcPr>
            <w:tcW w:w="1692" w:type="dxa"/>
            <w:tcBorders>
              <w:top w:val="double" w:sz="6" w:space="0" w:color="auto"/>
              <w:left w:val="single" w:sz="6" w:space="0" w:color="auto"/>
              <w:bottom w:val="single" w:sz="6" w:space="0" w:color="auto"/>
              <w:right w:val="double" w:sz="6" w:space="0" w:color="auto"/>
            </w:tcBorders>
          </w:tcPr>
          <w:p w14:paraId="43FB09AD" w14:textId="77777777" w:rsidR="00466FF6" w:rsidRPr="0026460B" w:rsidRDefault="00466FF6" w:rsidP="00104D6C">
            <w:pPr>
              <w:suppressAutoHyphens/>
              <w:jc w:val="center"/>
              <w:rPr>
                <w:sz w:val="16"/>
                <w:szCs w:val="22"/>
                <w:lang w:val="es-CO"/>
              </w:rPr>
            </w:pPr>
            <w:r w:rsidRPr="0026460B">
              <w:rPr>
                <w:sz w:val="16"/>
                <w:szCs w:val="22"/>
                <w:lang w:val="es-CO"/>
              </w:rPr>
              <w:t>Precio Total por Artículo</w:t>
            </w:r>
          </w:p>
          <w:p w14:paraId="10AF0FE3" w14:textId="3EB56885" w:rsidR="00466FF6" w:rsidRPr="0026460B" w:rsidRDefault="00466FF6">
            <w:pPr>
              <w:suppressAutoHyphens/>
              <w:jc w:val="center"/>
              <w:rPr>
                <w:sz w:val="16"/>
                <w:szCs w:val="22"/>
                <w:lang w:val="es-CO"/>
              </w:rPr>
            </w:pPr>
            <w:r w:rsidRPr="0026460B">
              <w:rPr>
                <w:sz w:val="16"/>
                <w:szCs w:val="22"/>
                <w:lang w:val="es-CO"/>
              </w:rPr>
              <w:t xml:space="preserve">(Col. </w:t>
            </w:r>
            <w:r>
              <w:rPr>
                <w:sz w:val="16"/>
                <w:szCs w:val="22"/>
                <w:lang w:val="es-CO"/>
              </w:rPr>
              <w:t xml:space="preserve">7 </w:t>
            </w:r>
            <w:r w:rsidRPr="0026460B">
              <w:rPr>
                <w:sz w:val="16"/>
                <w:szCs w:val="22"/>
                <w:lang w:val="es-CO"/>
              </w:rPr>
              <w:t>+</w:t>
            </w:r>
            <w:r>
              <w:rPr>
                <w:sz w:val="16"/>
                <w:szCs w:val="22"/>
                <w:lang w:val="es-CO"/>
              </w:rPr>
              <w:t xml:space="preserve"> 8</w:t>
            </w:r>
            <w:r w:rsidRPr="0026460B">
              <w:rPr>
                <w:sz w:val="16"/>
                <w:szCs w:val="22"/>
                <w:lang w:val="es-CO"/>
              </w:rPr>
              <w:t>)</w:t>
            </w:r>
          </w:p>
        </w:tc>
      </w:tr>
      <w:tr w:rsidR="003B4488" w:rsidRPr="003D5A30" w14:paraId="5FB56FD4" w14:textId="77777777" w:rsidTr="001341DA">
        <w:trPr>
          <w:gridAfter w:val="1"/>
          <w:wAfter w:w="9" w:type="dxa"/>
          <w:cantSplit/>
          <w:trHeight w:val="390"/>
        </w:trPr>
        <w:tc>
          <w:tcPr>
            <w:tcW w:w="720" w:type="dxa"/>
            <w:tcBorders>
              <w:top w:val="single" w:sz="6" w:space="0" w:color="auto"/>
              <w:left w:val="double" w:sz="6" w:space="0" w:color="auto"/>
              <w:bottom w:val="single" w:sz="6" w:space="0" w:color="auto"/>
              <w:right w:val="single" w:sz="6" w:space="0" w:color="auto"/>
            </w:tcBorders>
          </w:tcPr>
          <w:p w14:paraId="729CD3F0" w14:textId="77777777" w:rsidR="00466FF6" w:rsidRPr="0026460B" w:rsidRDefault="00466FF6" w:rsidP="00104D6C">
            <w:pPr>
              <w:suppressAutoHyphens/>
              <w:rPr>
                <w:i/>
                <w:iCs/>
                <w:sz w:val="20"/>
                <w:szCs w:val="22"/>
                <w:lang w:val="es-CO"/>
              </w:rPr>
            </w:pPr>
            <w:r w:rsidRPr="0026460B">
              <w:rPr>
                <w:i/>
                <w:iCs/>
                <w:sz w:val="16"/>
                <w:szCs w:val="22"/>
                <w:lang w:val="es-CO"/>
              </w:rPr>
              <w:t xml:space="preserve">[indicar </w:t>
            </w:r>
            <w:r w:rsidRPr="0026460B">
              <w:rPr>
                <w:i/>
                <w:sz w:val="16"/>
                <w:szCs w:val="22"/>
                <w:lang w:val="es-CO"/>
              </w:rPr>
              <w:t>No. de Artículo</w:t>
            </w:r>
            <w:r w:rsidRPr="0026460B">
              <w:rPr>
                <w:i/>
                <w:iCs/>
                <w:sz w:val="16"/>
                <w:szCs w:val="22"/>
                <w:lang w:val="es-CO"/>
              </w:rPr>
              <w:t>]</w:t>
            </w:r>
          </w:p>
        </w:tc>
        <w:tc>
          <w:tcPr>
            <w:tcW w:w="2154" w:type="dxa"/>
            <w:tcBorders>
              <w:top w:val="single" w:sz="6" w:space="0" w:color="auto"/>
              <w:left w:val="single" w:sz="6" w:space="0" w:color="auto"/>
              <w:bottom w:val="single" w:sz="6" w:space="0" w:color="auto"/>
              <w:right w:val="single" w:sz="6" w:space="0" w:color="auto"/>
            </w:tcBorders>
          </w:tcPr>
          <w:p w14:paraId="057B8165" w14:textId="77777777" w:rsidR="00466FF6" w:rsidRPr="0026460B" w:rsidRDefault="00466FF6" w:rsidP="00104D6C">
            <w:pPr>
              <w:suppressAutoHyphens/>
              <w:rPr>
                <w:i/>
                <w:iCs/>
                <w:sz w:val="20"/>
                <w:szCs w:val="22"/>
                <w:lang w:val="es-CO"/>
              </w:rPr>
            </w:pPr>
            <w:r w:rsidRPr="0026460B">
              <w:rPr>
                <w:i/>
                <w:iCs/>
                <w:sz w:val="16"/>
                <w:szCs w:val="22"/>
                <w:lang w:val="es-CO"/>
              </w:rPr>
              <w:t>[indicar nombre de los Bienes]</w:t>
            </w:r>
          </w:p>
        </w:tc>
        <w:tc>
          <w:tcPr>
            <w:tcW w:w="1134" w:type="dxa"/>
            <w:tcBorders>
              <w:top w:val="single" w:sz="6" w:space="0" w:color="auto"/>
              <w:left w:val="single" w:sz="6" w:space="0" w:color="auto"/>
              <w:right w:val="single" w:sz="6" w:space="0" w:color="auto"/>
            </w:tcBorders>
          </w:tcPr>
          <w:p w14:paraId="6E1FC60C" w14:textId="616867B2" w:rsidR="00466FF6" w:rsidRPr="0026460B" w:rsidRDefault="00466FF6">
            <w:pPr>
              <w:suppressAutoHyphens/>
              <w:rPr>
                <w:i/>
                <w:iCs/>
                <w:sz w:val="16"/>
                <w:szCs w:val="22"/>
                <w:lang w:val="es-CO"/>
              </w:rPr>
            </w:pPr>
            <w:r w:rsidRPr="0026460B">
              <w:rPr>
                <w:i/>
                <w:iCs/>
                <w:sz w:val="16"/>
                <w:szCs w:val="22"/>
                <w:lang w:val="es-CO"/>
              </w:rPr>
              <w:t>[indicar</w:t>
            </w:r>
            <w:r w:rsidR="00717B0C">
              <w:rPr>
                <w:i/>
                <w:iCs/>
                <w:sz w:val="16"/>
                <w:szCs w:val="22"/>
                <w:lang w:val="es-CO"/>
              </w:rPr>
              <w:t xml:space="preserve"> </w:t>
            </w:r>
            <w:r w:rsidR="003B4488">
              <w:rPr>
                <w:i/>
                <w:iCs/>
                <w:sz w:val="16"/>
                <w:szCs w:val="22"/>
                <w:lang w:val="es-CO"/>
              </w:rPr>
              <w:t>país de origen de los Bienes</w:t>
            </w:r>
            <w:r w:rsidRPr="0026460B">
              <w:rPr>
                <w:i/>
                <w:iCs/>
                <w:sz w:val="16"/>
                <w:szCs w:val="22"/>
                <w:lang w:val="es-CO"/>
              </w:rPr>
              <w:t>]</w:t>
            </w:r>
          </w:p>
        </w:tc>
        <w:tc>
          <w:tcPr>
            <w:tcW w:w="1417" w:type="dxa"/>
            <w:tcBorders>
              <w:top w:val="single" w:sz="6" w:space="0" w:color="auto"/>
              <w:left w:val="single" w:sz="6" w:space="0" w:color="auto"/>
              <w:right w:val="single" w:sz="6" w:space="0" w:color="auto"/>
            </w:tcBorders>
          </w:tcPr>
          <w:p w14:paraId="53FDA9B4" w14:textId="36DF4FA0" w:rsidR="00466FF6" w:rsidRPr="0026460B" w:rsidRDefault="00466FF6">
            <w:pPr>
              <w:suppressAutoHyphens/>
              <w:rPr>
                <w:i/>
                <w:iCs/>
                <w:sz w:val="20"/>
                <w:szCs w:val="22"/>
                <w:lang w:val="es-CO"/>
              </w:rPr>
            </w:pPr>
            <w:r w:rsidRPr="0026460B">
              <w:rPr>
                <w:i/>
                <w:iCs/>
                <w:sz w:val="16"/>
                <w:szCs w:val="22"/>
                <w:lang w:val="es-CO"/>
              </w:rPr>
              <w:t xml:space="preserve">[indicar </w:t>
            </w:r>
            <w:r w:rsidR="003B4488">
              <w:rPr>
                <w:i/>
                <w:iCs/>
                <w:sz w:val="16"/>
                <w:szCs w:val="22"/>
                <w:lang w:val="es-CO"/>
              </w:rPr>
              <w:t>la fecha de entrega ofertada</w:t>
            </w:r>
            <w:r w:rsidRPr="0026460B">
              <w:rPr>
                <w:i/>
                <w:iCs/>
                <w:sz w:val="16"/>
                <w:szCs w:val="22"/>
                <w:lang w:val="es-CO"/>
              </w:rPr>
              <w:t>]</w:t>
            </w:r>
          </w:p>
        </w:tc>
        <w:tc>
          <w:tcPr>
            <w:tcW w:w="1276" w:type="dxa"/>
            <w:tcBorders>
              <w:top w:val="single" w:sz="6" w:space="0" w:color="auto"/>
              <w:left w:val="single" w:sz="6" w:space="0" w:color="auto"/>
              <w:bottom w:val="single" w:sz="6" w:space="0" w:color="auto"/>
              <w:right w:val="single" w:sz="6" w:space="0" w:color="auto"/>
            </w:tcBorders>
          </w:tcPr>
          <w:p w14:paraId="4564353C" w14:textId="2FFE8D42" w:rsidR="00466FF6" w:rsidRPr="0026460B" w:rsidRDefault="00466FF6">
            <w:pPr>
              <w:suppressAutoHyphens/>
              <w:rPr>
                <w:i/>
                <w:iCs/>
                <w:sz w:val="20"/>
                <w:szCs w:val="22"/>
                <w:lang w:val="es-CO"/>
              </w:rPr>
            </w:pPr>
            <w:r w:rsidRPr="0026460B">
              <w:rPr>
                <w:i/>
                <w:iCs/>
                <w:sz w:val="16"/>
                <w:szCs w:val="22"/>
                <w:lang w:val="es-CO"/>
              </w:rPr>
              <w:t xml:space="preserve">[indicar </w:t>
            </w:r>
            <w:r>
              <w:rPr>
                <w:i/>
                <w:iCs/>
                <w:sz w:val="16"/>
                <w:szCs w:val="22"/>
                <w:lang w:val="es-CO"/>
              </w:rPr>
              <w:t xml:space="preserve">el número </w:t>
            </w:r>
            <w:r w:rsidR="003B4488">
              <w:rPr>
                <w:i/>
                <w:iCs/>
                <w:sz w:val="16"/>
                <w:szCs w:val="22"/>
                <w:lang w:val="es-CO"/>
              </w:rPr>
              <w:t>de unidades a proveer y el nombre de la unidad física de medida</w:t>
            </w:r>
            <w:r w:rsidRPr="0026460B">
              <w:rPr>
                <w:i/>
                <w:iCs/>
                <w:sz w:val="16"/>
                <w:szCs w:val="22"/>
                <w:lang w:val="es-CO"/>
              </w:rPr>
              <w:t>]</w:t>
            </w:r>
          </w:p>
        </w:tc>
        <w:tc>
          <w:tcPr>
            <w:tcW w:w="1559" w:type="dxa"/>
            <w:tcBorders>
              <w:top w:val="single" w:sz="6" w:space="0" w:color="auto"/>
              <w:left w:val="single" w:sz="6" w:space="0" w:color="auto"/>
              <w:bottom w:val="single" w:sz="6" w:space="0" w:color="auto"/>
              <w:right w:val="single" w:sz="6" w:space="0" w:color="auto"/>
            </w:tcBorders>
          </w:tcPr>
          <w:p w14:paraId="305B0648" w14:textId="06362776" w:rsidR="00466FF6" w:rsidRPr="0026460B" w:rsidRDefault="00466FF6">
            <w:pPr>
              <w:suppressAutoHyphens/>
              <w:rPr>
                <w:i/>
                <w:iCs/>
                <w:sz w:val="16"/>
                <w:szCs w:val="22"/>
                <w:lang w:val="es-CO"/>
              </w:rPr>
            </w:pPr>
            <w:r w:rsidRPr="0026460B">
              <w:rPr>
                <w:i/>
                <w:iCs/>
                <w:sz w:val="16"/>
                <w:szCs w:val="22"/>
                <w:lang w:val="es-CO"/>
              </w:rPr>
              <w:t xml:space="preserve">[indicar </w:t>
            </w:r>
            <w:r w:rsidR="003B4488">
              <w:rPr>
                <w:i/>
                <w:iCs/>
                <w:sz w:val="16"/>
                <w:szCs w:val="22"/>
                <w:lang w:val="es-CO"/>
              </w:rPr>
              <w:t xml:space="preserve">el </w:t>
            </w:r>
            <w:r w:rsidRPr="0026460B">
              <w:rPr>
                <w:i/>
                <w:iCs/>
                <w:sz w:val="16"/>
                <w:szCs w:val="22"/>
                <w:lang w:val="es-CO"/>
              </w:rPr>
              <w:t xml:space="preserve">precio </w:t>
            </w:r>
            <w:r w:rsidR="003B4488">
              <w:rPr>
                <w:i/>
                <w:iCs/>
                <w:sz w:val="16"/>
                <w:szCs w:val="22"/>
                <w:lang w:val="es-CO"/>
              </w:rPr>
              <w:t xml:space="preserve">unitario por </w:t>
            </w:r>
            <w:r w:rsidRPr="0026460B">
              <w:rPr>
                <w:i/>
                <w:iCs/>
                <w:sz w:val="16"/>
                <w:szCs w:val="22"/>
                <w:lang w:val="es-CO"/>
              </w:rPr>
              <w:t>cada artículo]</w:t>
            </w:r>
          </w:p>
        </w:tc>
        <w:tc>
          <w:tcPr>
            <w:tcW w:w="1559" w:type="dxa"/>
            <w:tcBorders>
              <w:top w:val="single" w:sz="6" w:space="0" w:color="auto"/>
              <w:left w:val="single" w:sz="6" w:space="0" w:color="auto"/>
              <w:bottom w:val="single" w:sz="6" w:space="0" w:color="auto"/>
              <w:right w:val="single" w:sz="6" w:space="0" w:color="auto"/>
            </w:tcBorders>
          </w:tcPr>
          <w:p w14:paraId="15C4E4A5" w14:textId="011C364A" w:rsidR="00466FF6" w:rsidRPr="00466FF6" w:rsidRDefault="00466FF6">
            <w:pPr>
              <w:suppressAutoHyphens/>
              <w:rPr>
                <w:i/>
                <w:iCs/>
                <w:sz w:val="16"/>
                <w:szCs w:val="22"/>
                <w:lang w:val="es-CO"/>
              </w:rPr>
            </w:pPr>
            <w:r w:rsidRPr="0026460B">
              <w:rPr>
                <w:i/>
                <w:iCs/>
                <w:sz w:val="16"/>
                <w:szCs w:val="22"/>
                <w:lang w:val="es-CO"/>
              </w:rPr>
              <w:t>[indicar</w:t>
            </w:r>
            <w:r>
              <w:rPr>
                <w:i/>
                <w:iCs/>
                <w:sz w:val="16"/>
                <w:szCs w:val="22"/>
                <w:lang w:val="es-CO"/>
              </w:rPr>
              <w:t xml:space="preserve"> precios </w:t>
            </w:r>
            <w:r>
              <w:rPr>
                <w:b/>
                <w:i/>
                <w:iCs/>
                <w:sz w:val="16"/>
                <w:szCs w:val="22"/>
                <w:lang w:val="es-CO"/>
              </w:rPr>
              <w:t xml:space="preserve">DDP </w:t>
            </w:r>
            <w:r>
              <w:rPr>
                <w:i/>
                <w:iCs/>
                <w:sz w:val="16"/>
                <w:szCs w:val="22"/>
                <w:lang w:val="es-CO"/>
              </w:rPr>
              <w:t>por artículo]</w:t>
            </w:r>
          </w:p>
        </w:tc>
        <w:tc>
          <w:tcPr>
            <w:tcW w:w="1701" w:type="dxa"/>
            <w:tcBorders>
              <w:top w:val="single" w:sz="6" w:space="0" w:color="auto"/>
              <w:left w:val="single" w:sz="6" w:space="0" w:color="auto"/>
              <w:bottom w:val="single" w:sz="6" w:space="0" w:color="auto"/>
              <w:right w:val="single" w:sz="6" w:space="0" w:color="auto"/>
            </w:tcBorders>
          </w:tcPr>
          <w:p w14:paraId="3D844D1B" w14:textId="325B54BA" w:rsidR="00466FF6" w:rsidRPr="0026460B" w:rsidRDefault="00466FF6">
            <w:pPr>
              <w:suppressAutoHyphens/>
              <w:rPr>
                <w:i/>
                <w:iCs/>
                <w:sz w:val="16"/>
                <w:szCs w:val="22"/>
                <w:lang w:val="es-CO"/>
              </w:rPr>
            </w:pPr>
            <w:r w:rsidRPr="0026460B">
              <w:rPr>
                <w:i/>
                <w:iCs/>
                <w:sz w:val="16"/>
                <w:szCs w:val="22"/>
                <w:lang w:val="es-CO"/>
              </w:rPr>
              <w:t xml:space="preserve">[indicar </w:t>
            </w:r>
            <w:r>
              <w:rPr>
                <w:i/>
                <w:iCs/>
                <w:sz w:val="16"/>
                <w:szCs w:val="22"/>
                <w:lang w:val="es-CO"/>
              </w:rPr>
              <w:t>precio por transporte interno y por otros servicios requeridos en el país del Comprador</w:t>
            </w:r>
            <w:r w:rsidRPr="0026460B">
              <w:rPr>
                <w:i/>
                <w:iCs/>
                <w:sz w:val="16"/>
                <w:szCs w:val="22"/>
                <w:lang w:val="es-CO"/>
              </w:rPr>
              <w:t>]</w:t>
            </w:r>
          </w:p>
        </w:tc>
        <w:tc>
          <w:tcPr>
            <w:tcW w:w="1692" w:type="dxa"/>
            <w:tcBorders>
              <w:top w:val="single" w:sz="6" w:space="0" w:color="auto"/>
              <w:left w:val="single" w:sz="6" w:space="0" w:color="auto"/>
              <w:bottom w:val="single" w:sz="6" w:space="0" w:color="auto"/>
              <w:right w:val="double" w:sz="6" w:space="0" w:color="auto"/>
            </w:tcBorders>
          </w:tcPr>
          <w:p w14:paraId="178EE35F" w14:textId="74CE44FA" w:rsidR="00466FF6" w:rsidRPr="003D5A30" w:rsidRDefault="00466FF6">
            <w:pPr>
              <w:pStyle w:val="Textocomentario"/>
              <w:suppressAutoHyphens/>
              <w:rPr>
                <w:i/>
                <w:iCs/>
                <w:sz w:val="16"/>
                <w:lang w:val="es-CO"/>
              </w:rPr>
            </w:pPr>
            <w:r w:rsidRPr="00E6248D">
              <w:rPr>
                <w:i/>
                <w:iCs/>
                <w:sz w:val="16"/>
                <w:lang w:val="es-CO"/>
              </w:rPr>
              <w:t xml:space="preserve">[indicar </w:t>
            </w:r>
            <w:r w:rsidRPr="001341DA">
              <w:rPr>
                <w:i/>
                <w:sz w:val="16"/>
                <w:lang w:val="es-CO"/>
              </w:rPr>
              <w:t>precio total por artícul</w:t>
            </w:r>
            <w:r w:rsidR="003B4488">
              <w:rPr>
                <w:i/>
                <w:sz w:val="16"/>
                <w:lang w:val="es-CO"/>
              </w:rPr>
              <w:t>o</w:t>
            </w:r>
            <w:r w:rsidRPr="00E6248D">
              <w:rPr>
                <w:i/>
                <w:iCs/>
                <w:sz w:val="16"/>
                <w:lang w:val="es-CO"/>
              </w:rPr>
              <w:t>]</w:t>
            </w:r>
          </w:p>
        </w:tc>
      </w:tr>
      <w:tr w:rsidR="003B4488" w:rsidRPr="003D5A30" w14:paraId="2CF2A85B" w14:textId="77777777" w:rsidTr="001341DA">
        <w:trPr>
          <w:gridAfter w:val="1"/>
          <w:wAfter w:w="9" w:type="dxa"/>
          <w:cantSplit/>
          <w:trHeight w:val="390"/>
        </w:trPr>
        <w:tc>
          <w:tcPr>
            <w:tcW w:w="720" w:type="dxa"/>
            <w:tcBorders>
              <w:top w:val="single" w:sz="6" w:space="0" w:color="auto"/>
              <w:left w:val="double" w:sz="6" w:space="0" w:color="auto"/>
              <w:bottom w:val="single" w:sz="6" w:space="0" w:color="auto"/>
              <w:right w:val="single" w:sz="6" w:space="0" w:color="auto"/>
            </w:tcBorders>
          </w:tcPr>
          <w:p w14:paraId="4E8FFA52" w14:textId="77777777" w:rsidR="00466FF6" w:rsidRPr="0026460B" w:rsidRDefault="00466FF6" w:rsidP="00104D6C">
            <w:pPr>
              <w:suppressAutoHyphens/>
              <w:spacing w:before="60" w:after="60"/>
              <w:jc w:val="both"/>
              <w:rPr>
                <w:sz w:val="20"/>
                <w:szCs w:val="22"/>
                <w:lang w:val="es-CO"/>
              </w:rPr>
            </w:pPr>
          </w:p>
        </w:tc>
        <w:tc>
          <w:tcPr>
            <w:tcW w:w="2154" w:type="dxa"/>
            <w:tcBorders>
              <w:top w:val="single" w:sz="6" w:space="0" w:color="auto"/>
              <w:left w:val="single" w:sz="6" w:space="0" w:color="auto"/>
              <w:bottom w:val="single" w:sz="6" w:space="0" w:color="auto"/>
              <w:right w:val="single" w:sz="6" w:space="0" w:color="auto"/>
            </w:tcBorders>
          </w:tcPr>
          <w:p w14:paraId="0483019F" w14:textId="77777777" w:rsidR="00466FF6" w:rsidRPr="0026460B" w:rsidRDefault="00466FF6" w:rsidP="00104D6C">
            <w:pPr>
              <w:suppressAutoHyphens/>
              <w:spacing w:before="60" w:after="60"/>
              <w:jc w:val="both"/>
              <w:rPr>
                <w:sz w:val="20"/>
                <w:szCs w:val="22"/>
                <w:lang w:val="es-CO"/>
              </w:rPr>
            </w:pPr>
          </w:p>
        </w:tc>
        <w:tc>
          <w:tcPr>
            <w:tcW w:w="1134" w:type="dxa"/>
            <w:tcBorders>
              <w:left w:val="single" w:sz="6" w:space="0" w:color="auto"/>
              <w:right w:val="single" w:sz="6" w:space="0" w:color="auto"/>
            </w:tcBorders>
          </w:tcPr>
          <w:p w14:paraId="30E1DE78" w14:textId="77777777" w:rsidR="00466FF6" w:rsidRPr="0026460B" w:rsidRDefault="00466FF6" w:rsidP="00104D6C">
            <w:pPr>
              <w:suppressAutoHyphens/>
              <w:spacing w:before="60" w:after="60"/>
              <w:jc w:val="both"/>
              <w:rPr>
                <w:sz w:val="20"/>
                <w:szCs w:val="22"/>
                <w:lang w:val="es-CO"/>
              </w:rPr>
            </w:pPr>
          </w:p>
        </w:tc>
        <w:tc>
          <w:tcPr>
            <w:tcW w:w="1417" w:type="dxa"/>
            <w:tcBorders>
              <w:left w:val="single" w:sz="6" w:space="0" w:color="auto"/>
              <w:right w:val="single" w:sz="6" w:space="0" w:color="auto"/>
            </w:tcBorders>
          </w:tcPr>
          <w:p w14:paraId="642073CA" w14:textId="77777777" w:rsidR="00466FF6" w:rsidRPr="0026460B" w:rsidRDefault="00466FF6" w:rsidP="00104D6C">
            <w:pPr>
              <w:suppressAutoHyphens/>
              <w:spacing w:before="60" w:after="60"/>
              <w:jc w:val="both"/>
              <w:rPr>
                <w:sz w:val="20"/>
                <w:szCs w:val="22"/>
                <w:lang w:val="es-CO"/>
              </w:rPr>
            </w:pPr>
          </w:p>
        </w:tc>
        <w:tc>
          <w:tcPr>
            <w:tcW w:w="1276" w:type="dxa"/>
            <w:tcBorders>
              <w:top w:val="single" w:sz="6" w:space="0" w:color="auto"/>
              <w:left w:val="single" w:sz="6" w:space="0" w:color="auto"/>
              <w:bottom w:val="single" w:sz="6" w:space="0" w:color="auto"/>
              <w:right w:val="single" w:sz="6" w:space="0" w:color="auto"/>
            </w:tcBorders>
          </w:tcPr>
          <w:p w14:paraId="4C06F030" w14:textId="77777777" w:rsidR="00466FF6" w:rsidRPr="0026460B" w:rsidRDefault="00466FF6" w:rsidP="00104D6C">
            <w:pPr>
              <w:suppressAutoHyphens/>
              <w:spacing w:before="60" w:after="60"/>
              <w:jc w:val="both"/>
              <w:rPr>
                <w:sz w:val="20"/>
                <w:szCs w:val="22"/>
                <w:lang w:val="es-CO"/>
              </w:rPr>
            </w:pPr>
          </w:p>
        </w:tc>
        <w:tc>
          <w:tcPr>
            <w:tcW w:w="1559" w:type="dxa"/>
            <w:tcBorders>
              <w:top w:val="single" w:sz="6" w:space="0" w:color="auto"/>
              <w:left w:val="single" w:sz="6" w:space="0" w:color="auto"/>
              <w:bottom w:val="single" w:sz="6" w:space="0" w:color="auto"/>
              <w:right w:val="single" w:sz="6" w:space="0" w:color="auto"/>
            </w:tcBorders>
          </w:tcPr>
          <w:p w14:paraId="4139392E" w14:textId="77777777" w:rsidR="00466FF6" w:rsidRPr="0026460B" w:rsidRDefault="00466FF6" w:rsidP="00104D6C">
            <w:pPr>
              <w:suppressAutoHyphens/>
              <w:spacing w:before="60" w:after="60"/>
              <w:jc w:val="both"/>
              <w:rPr>
                <w:sz w:val="20"/>
                <w:szCs w:val="22"/>
                <w:lang w:val="es-CO"/>
              </w:rPr>
            </w:pPr>
          </w:p>
        </w:tc>
        <w:tc>
          <w:tcPr>
            <w:tcW w:w="1559" w:type="dxa"/>
            <w:tcBorders>
              <w:top w:val="single" w:sz="6" w:space="0" w:color="auto"/>
              <w:left w:val="single" w:sz="6" w:space="0" w:color="auto"/>
              <w:bottom w:val="single" w:sz="6" w:space="0" w:color="auto"/>
              <w:right w:val="single" w:sz="6" w:space="0" w:color="auto"/>
            </w:tcBorders>
          </w:tcPr>
          <w:p w14:paraId="59CCEDAE" w14:textId="77777777" w:rsidR="00466FF6" w:rsidRPr="0026460B" w:rsidRDefault="00466FF6" w:rsidP="00104D6C">
            <w:pPr>
              <w:suppressAutoHyphens/>
              <w:spacing w:before="60" w:after="60"/>
              <w:jc w:val="both"/>
              <w:rPr>
                <w:sz w:val="20"/>
                <w:szCs w:val="22"/>
                <w:lang w:val="es-CO"/>
              </w:rPr>
            </w:pPr>
          </w:p>
        </w:tc>
        <w:tc>
          <w:tcPr>
            <w:tcW w:w="1701" w:type="dxa"/>
            <w:tcBorders>
              <w:top w:val="single" w:sz="6" w:space="0" w:color="auto"/>
              <w:left w:val="single" w:sz="6" w:space="0" w:color="auto"/>
              <w:bottom w:val="single" w:sz="6" w:space="0" w:color="auto"/>
              <w:right w:val="single" w:sz="6" w:space="0" w:color="auto"/>
            </w:tcBorders>
          </w:tcPr>
          <w:p w14:paraId="25C71650" w14:textId="77777777" w:rsidR="00466FF6" w:rsidRPr="0026460B" w:rsidRDefault="00466FF6" w:rsidP="00104D6C">
            <w:pPr>
              <w:suppressAutoHyphens/>
              <w:spacing w:before="60" w:after="60"/>
              <w:jc w:val="both"/>
              <w:rPr>
                <w:sz w:val="20"/>
                <w:szCs w:val="22"/>
                <w:lang w:val="es-CO"/>
              </w:rPr>
            </w:pPr>
          </w:p>
        </w:tc>
        <w:tc>
          <w:tcPr>
            <w:tcW w:w="1692" w:type="dxa"/>
            <w:tcBorders>
              <w:top w:val="single" w:sz="6" w:space="0" w:color="auto"/>
              <w:left w:val="single" w:sz="6" w:space="0" w:color="auto"/>
              <w:bottom w:val="single" w:sz="6" w:space="0" w:color="auto"/>
              <w:right w:val="double" w:sz="6" w:space="0" w:color="auto"/>
            </w:tcBorders>
          </w:tcPr>
          <w:p w14:paraId="61AFB654" w14:textId="77777777" w:rsidR="00466FF6" w:rsidRPr="0026460B" w:rsidRDefault="00466FF6" w:rsidP="00104D6C">
            <w:pPr>
              <w:suppressAutoHyphens/>
              <w:spacing w:before="60" w:after="60"/>
              <w:jc w:val="both"/>
              <w:rPr>
                <w:sz w:val="20"/>
                <w:szCs w:val="22"/>
                <w:lang w:val="es-CO"/>
              </w:rPr>
            </w:pPr>
          </w:p>
        </w:tc>
      </w:tr>
      <w:tr w:rsidR="003B4488" w:rsidRPr="003D5A30" w14:paraId="771AC0CB" w14:textId="77777777" w:rsidTr="001341DA">
        <w:trPr>
          <w:gridAfter w:val="1"/>
          <w:wAfter w:w="9" w:type="dxa"/>
          <w:cantSplit/>
          <w:trHeight w:val="390"/>
        </w:trPr>
        <w:tc>
          <w:tcPr>
            <w:tcW w:w="720" w:type="dxa"/>
            <w:tcBorders>
              <w:top w:val="single" w:sz="6" w:space="0" w:color="auto"/>
              <w:left w:val="double" w:sz="6" w:space="0" w:color="auto"/>
              <w:bottom w:val="single" w:sz="6" w:space="0" w:color="auto"/>
              <w:right w:val="single" w:sz="6" w:space="0" w:color="auto"/>
            </w:tcBorders>
          </w:tcPr>
          <w:p w14:paraId="74317DDA" w14:textId="77777777" w:rsidR="00466FF6" w:rsidRPr="0026460B" w:rsidRDefault="00466FF6" w:rsidP="00104D6C">
            <w:pPr>
              <w:suppressAutoHyphens/>
              <w:spacing w:before="60" w:after="60"/>
              <w:jc w:val="both"/>
              <w:rPr>
                <w:sz w:val="20"/>
                <w:szCs w:val="22"/>
                <w:lang w:val="es-CO"/>
              </w:rPr>
            </w:pPr>
          </w:p>
        </w:tc>
        <w:tc>
          <w:tcPr>
            <w:tcW w:w="2154" w:type="dxa"/>
            <w:tcBorders>
              <w:top w:val="single" w:sz="6" w:space="0" w:color="auto"/>
              <w:left w:val="single" w:sz="6" w:space="0" w:color="auto"/>
              <w:bottom w:val="single" w:sz="6" w:space="0" w:color="auto"/>
              <w:right w:val="single" w:sz="6" w:space="0" w:color="auto"/>
            </w:tcBorders>
          </w:tcPr>
          <w:p w14:paraId="29B60963" w14:textId="77777777" w:rsidR="00466FF6" w:rsidRPr="0026460B" w:rsidRDefault="00466FF6" w:rsidP="00104D6C">
            <w:pPr>
              <w:suppressAutoHyphens/>
              <w:spacing w:before="60" w:after="60"/>
              <w:jc w:val="both"/>
              <w:rPr>
                <w:sz w:val="20"/>
                <w:szCs w:val="22"/>
                <w:lang w:val="es-CO"/>
              </w:rPr>
            </w:pPr>
          </w:p>
        </w:tc>
        <w:tc>
          <w:tcPr>
            <w:tcW w:w="1134" w:type="dxa"/>
            <w:tcBorders>
              <w:left w:val="single" w:sz="6" w:space="0" w:color="auto"/>
              <w:right w:val="single" w:sz="6" w:space="0" w:color="auto"/>
            </w:tcBorders>
          </w:tcPr>
          <w:p w14:paraId="4792D1BD" w14:textId="77777777" w:rsidR="00466FF6" w:rsidRPr="0026460B" w:rsidRDefault="00466FF6" w:rsidP="00104D6C">
            <w:pPr>
              <w:suppressAutoHyphens/>
              <w:spacing w:before="60" w:after="60"/>
              <w:jc w:val="both"/>
              <w:rPr>
                <w:sz w:val="20"/>
                <w:szCs w:val="22"/>
                <w:lang w:val="es-CO"/>
              </w:rPr>
            </w:pPr>
          </w:p>
        </w:tc>
        <w:tc>
          <w:tcPr>
            <w:tcW w:w="1417" w:type="dxa"/>
            <w:tcBorders>
              <w:left w:val="single" w:sz="6" w:space="0" w:color="auto"/>
              <w:right w:val="single" w:sz="6" w:space="0" w:color="auto"/>
            </w:tcBorders>
          </w:tcPr>
          <w:p w14:paraId="66851108" w14:textId="77777777" w:rsidR="00466FF6" w:rsidRPr="0026460B" w:rsidRDefault="00466FF6" w:rsidP="00104D6C">
            <w:pPr>
              <w:suppressAutoHyphens/>
              <w:spacing w:before="60" w:after="60"/>
              <w:jc w:val="both"/>
              <w:rPr>
                <w:sz w:val="20"/>
                <w:szCs w:val="22"/>
                <w:lang w:val="es-CO"/>
              </w:rPr>
            </w:pPr>
          </w:p>
        </w:tc>
        <w:tc>
          <w:tcPr>
            <w:tcW w:w="1276" w:type="dxa"/>
            <w:tcBorders>
              <w:top w:val="single" w:sz="6" w:space="0" w:color="auto"/>
              <w:left w:val="single" w:sz="6" w:space="0" w:color="auto"/>
              <w:bottom w:val="single" w:sz="6" w:space="0" w:color="auto"/>
              <w:right w:val="single" w:sz="6" w:space="0" w:color="auto"/>
            </w:tcBorders>
          </w:tcPr>
          <w:p w14:paraId="19EB43CA" w14:textId="77777777" w:rsidR="00466FF6" w:rsidRPr="0026460B" w:rsidRDefault="00466FF6" w:rsidP="00104D6C">
            <w:pPr>
              <w:suppressAutoHyphens/>
              <w:spacing w:before="60" w:after="60"/>
              <w:jc w:val="both"/>
              <w:rPr>
                <w:sz w:val="20"/>
                <w:szCs w:val="22"/>
                <w:lang w:val="es-CO"/>
              </w:rPr>
            </w:pPr>
          </w:p>
        </w:tc>
        <w:tc>
          <w:tcPr>
            <w:tcW w:w="1559" w:type="dxa"/>
            <w:tcBorders>
              <w:top w:val="single" w:sz="6" w:space="0" w:color="auto"/>
              <w:left w:val="single" w:sz="6" w:space="0" w:color="auto"/>
              <w:bottom w:val="single" w:sz="6" w:space="0" w:color="auto"/>
              <w:right w:val="single" w:sz="6" w:space="0" w:color="auto"/>
            </w:tcBorders>
          </w:tcPr>
          <w:p w14:paraId="719454BA" w14:textId="77777777" w:rsidR="00466FF6" w:rsidRPr="0026460B" w:rsidRDefault="00466FF6" w:rsidP="00104D6C">
            <w:pPr>
              <w:suppressAutoHyphens/>
              <w:spacing w:before="60" w:after="60"/>
              <w:jc w:val="both"/>
              <w:rPr>
                <w:sz w:val="20"/>
                <w:szCs w:val="22"/>
                <w:lang w:val="es-CO"/>
              </w:rPr>
            </w:pPr>
          </w:p>
        </w:tc>
        <w:tc>
          <w:tcPr>
            <w:tcW w:w="1559" w:type="dxa"/>
            <w:tcBorders>
              <w:top w:val="single" w:sz="6" w:space="0" w:color="auto"/>
              <w:left w:val="single" w:sz="6" w:space="0" w:color="auto"/>
              <w:bottom w:val="single" w:sz="6" w:space="0" w:color="auto"/>
              <w:right w:val="single" w:sz="6" w:space="0" w:color="auto"/>
            </w:tcBorders>
          </w:tcPr>
          <w:p w14:paraId="63418F93" w14:textId="77777777" w:rsidR="00466FF6" w:rsidRPr="0026460B" w:rsidRDefault="00466FF6" w:rsidP="00104D6C">
            <w:pPr>
              <w:suppressAutoHyphens/>
              <w:spacing w:before="60" w:after="60"/>
              <w:jc w:val="both"/>
              <w:rPr>
                <w:sz w:val="20"/>
                <w:szCs w:val="22"/>
                <w:lang w:val="es-CO"/>
              </w:rPr>
            </w:pPr>
          </w:p>
        </w:tc>
        <w:tc>
          <w:tcPr>
            <w:tcW w:w="1701" w:type="dxa"/>
            <w:tcBorders>
              <w:top w:val="single" w:sz="6" w:space="0" w:color="auto"/>
              <w:left w:val="single" w:sz="6" w:space="0" w:color="auto"/>
              <w:bottom w:val="single" w:sz="6" w:space="0" w:color="auto"/>
              <w:right w:val="single" w:sz="6" w:space="0" w:color="auto"/>
            </w:tcBorders>
          </w:tcPr>
          <w:p w14:paraId="652DE7F2" w14:textId="77777777" w:rsidR="00466FF6" w:rsidRPr="0026460B" w:rsidRDefault="00466FF6" w:rsidP="00104D6C">
            <w:pPr>
              <w:suppressAutoHyphens/>
              <w:spacing w:before="60" w:after="60"/>
              <w:jc w:val="both"/>
              <w:rPr>
                <w:sz w:val="20"/>
                <w:szCs w:val="22"/>
                <w:lang w:val="es-CO"/>
              </w:rPr>
            </w:pPr>
          </w:p>
        </w:tc>
        <w:tc>
          <w:tcPr>
            <w:tcW w:w="1692" w:type="dxa"/>
            <w:tcBorders>
              <w:top w:val="single" w:sz="6" w:space="0" w:color="auto"/>
              <w:left w:val="single" w:sz="6" w:space="0" w:color="auto"/>
              <w:bottom w:val="single" w:sz="6" w:space="0" w:color="auto"/>
              <w:right w:val="double" w:sz="6" w:space="0" w:color="auto"/>
            </w:tcBorders>
          </w:tcPr>
          <w:p w14:paraId="2D281E2F" w14:textId="77777777" w:rsidR="00466FF6" w:rsidRPr="0026460B" w:rsidRDefault="00466FF6" w:rsidP="00104D6C">
            <w:pPr>
              <w:suppressAutoHyphens/>
              <w:spacing w:before="60" w:after="60"/>
              <w:jc w:val="both"/>
              <w:rPr>
                <w:sz w:val="20"/>
                <w:szCs w:val="22"/>
                <w:lang w:val="es-CO"/>
              </w:rPr>
            </w:pPr>
          </w:p>
        </w:tc>
      </w:tr>
      <w:tr w:rsidR="003B4488" w:rsidRPr="003D5A30" w14:paraId="247FA83D" w14:textId="77777777" w:rsidTr="001341DA">
        <w:trPr>
          <w:gridAfter w:val="1"/>
          <w:wAfter w:w="9" w:type="dxa"/>
          <w:cantSplit/>
          <w:trHeight w:val="390"/>
        </w:trPr>
        <w:tc>
          <w:tcPr>
            <w:tcW w:w="720" w:type="dxa"/>
            <w:tcBorders>
              <w:top w:val="single" w:sz="6" w:space="0" w:color="auto"/>
              <w:left w:val="double" w:sz="6" w:space="0" w:color="auto"/>
              <w:bottom w:val="nil"/>
              <w:right w:val="single" w:sz="6" w:space="0" w:color="auto"/>
            </w:tcBorders>
          </w:tcPr>
          <w:p w14:paraId="58633623" w14:textId="77777777" w:rsidR="00466FF6" w:rsidRPr="0026460B" w:rsidRDefault="00466FF6" w:rsidP="00104D6C">
            <w:pPr>
              <w:suppressAutoHyphens/>
              <w:spacing w:before="60" w:after="60"/>
              <w:jc w:val="both"/>
              <w:rPr>
                <w:sz w:val="20"/>
                <w:szCs w:val="22"/>
                <w:lang w:val="es-CO"/>
              </w:rPr>
            </w:pPr>
          </w:p>
        </w:tc>
        <w:tc>
          <w:tcPr>
            <w:tcW w:w="2154" w:type="dxa"/>
            <w:tcBorders>
              <w:top w:val="single" w:sz="6" w:space="0" w:color="auto"/>
              <w:left w:val="single" w:sz="6" w:space="0" w:color="auto"/>
              <w:bottom w:val="nil"/>
              <w:right w:val="single" w:sz="6" w:space="0" w:color="auto"/>
            </w:tcBorders>
          </w:tcPr>
          <w:p w14:paraId="7120C96F" w14:textId="77777777" w:rsidR="00466FF6" w:rsidRPr="0026460B" w:rsidRDefault="00466FF6" w:rsidP="00104D6C">
            <w:pPr>
              <w:suppressAutoHyphens/>
              <w:spacing w:before="60" w:after="60"/>
              <w:jc w:val="both"/>
              <w:rPr>
                <w:sz w:val="20"/>
                <w:szCs w:val="22"/>
                <w:lang w:val="es-CO"/>
              </w:rPr>
            </w:pPr>
          </w:p>
        </w:tc>
        <w:tc>
          <w:tcPr>
            <w:tcW w:w="1134" w:type="dxa"/>
            <w:tcBorders>
              <w:left w:val="single" w:sz="6" w:space="0" w:color="auto"/>
              <w:bottom w:val="nil"/>
              <w:right w:val="single" w:sz="6" w:space="0" w:color="auto"/>
            </w:tcBorders>
          </w:tcPr>
          <w:p w14:paraId="11DC96AC" w14:textId="77777777" w:rsidR="00466FF6" w:rsidRPr="0026460B" w:rsidRDefault="00466FF6" w:rsidP="00104D6C">
            <w:pPr>
              <w:suppressAutoHyphens/>
              <w:spacing w:before="60" w:after="60"/>
              <w:jc w:val="both"/>
              <w:rPr>
                <w:sz w:val="20"/>
                <w:szCs w:val="22"/>
                <w:lang w:val="es-CO"/>
              </w:rPr>
            </w:pPr>
          </w:p>
        </w:tc>
        <w:tc>
          <w:tcPr>
            <w:tcW w:w="1417" w:type="dxa"/>
            <w:tcBorders>
              <w:left w:val="single" w:sz="6" w:space="0" w:color="auto"/>
              <w:bottom w:val="nil"/>
              <w:right w:val="single" w:sz="6" w:space="0" w:color="auto"/>
            </w:tcBorders>
          </w:tcPr>
          <w:p w14:paraId="568CF4F6" w14:textId="77777777" w:rsidR="00466FF6" w:rsidRPr="0026460B" w:rsidRDefault="00466FF6" w:rsidP="00104D6C">
            <w:pPr>
              <w:suppressAutoHyphens/>
              <w:spacing w:before="60" w:after="60"/>
              <w:jc w:val="both"/>
              <w:rPr>
                <w:sz w:val="20"/>
                <w:szCs w:val="22"/>
                <w:lang w:val="es-CO"/>
              </w:rPr>
            </w:pPr>
          </w:p>
        </w:tc>
        <w:tc>
          <w:tcPr>
            <w:tcW w:w="1276" w:type="dxa"/>
            <w:tcBorders>
              <w:top w:val="single" w:sz="6" w:space="0" w:color="auto"/>
              <w:left w:val="single" w:sz="6" w:space="0" w:color="auto"/>
              <w:bottom w:val="nil"/>
              <w:right w:val="single" w:sz="6" w:space="0" w:color="auto"/>
            </w:tcBorders>
          </w:tcPr>
          <w:p w14:paraId="789E6F35" w14:textId="77777777" w:rsidR="00466FF6" w:rsidRPr="0026460B" w:rsidRDefault="00466FF6" w:rsidP="00104D6C">
            <w:pPr>
              <w:suppressAutoHyphens/>
              <w:spacing w:before="60" w:after="60"/>
              <w:jc w:val="both"/>
              <w:rPr>
                <w:sz w:val="20"/>
                <w:szCs w:val="22"/>
                <w:lang w:val="es-CO"/>
              </w:rPr>
            </w:pPr>
          </w:p>
        </w:tc>
        <w:tc>
          <w:tcPr>
            <w:tcW w:w="1559" w:type="dxa"/>
            <w:tcBorders>
              <w:top w:val="single" w:sz="6" w:space="0" w:color="auto"/>
              <w:left w:val="single" w:sz="6" w:space="0" w:color="auto"/>
              <w:bottom w:val="nil"/>
              <w:right w:val="single" w:sz="6" w:space="0" w:color="auto"/>
            </w:tcBorders>
          </w:tcPr>
          <w:p w14:paraId="711D4F65" w14:textId="77777777" w:rsidR="00466FF6" w:rsidRPr="0026460B" w:rsidRDefault="00466FF6" w:rsidP="00104D6C">
            <w:pPr>
              <w:suppressAutoHyphens/>
              <w:spacing w:before="60" w:after="60"/>
              <w:jc w:val="both"/>
              <w:rPr>
                <w:sz w:val="20"/>
                <w:szCs w:val="22"/>
                <w:lang w:val="es-CO"/>
              </w:rPr>
            </w:pPr>
          </w:p>
        </w:tc>
        <w:tc>
          <w:tcPr>
            <w:tcW w:w="1559" w:type="dxa"/>
            <w:tcBorders>
              <w:top w:val="single" w:sz="6" w:space="0" w:color="auto"/>
              <w:left w:val="single" w:sz="6" w:space="0" w:color="auto"/>
              <w:bottom w:val="nil"/>
              <w:right w:val="single" w:sz="6" w:space="0" w:color="auto"/>
            </w:tcBorders>
          </w:tcPr>
          <w:p w14:paraId="01CFF1B9" w14:textId="77777777" w:rsidR="00466FF6" w:rsidRPr="0026460B" w:rsidRDefault="00466FF6" w:rsidP="00104D6C">
            <w:pPr>
              <w:suppressAutoHyphens/>
              <w:spacing w:before="60" w:after="60"/>
              <w:jc w:val="both"/>
              <w:rPr>
                <w:sz w:val="20"/>
                <w:szCs w:val="22"/>
                <w:lang w:val="es-CO"/>
              </w:rPr>
            </w:pPr>
          </w:p>
        </w:tc>
        <w:tc>
          <w:tcPr>
            <w:tcW w:w="1701" w:type="dxa"/>
            <w:tcBorders>
              <w:top w:val="single" w:sz="6" w:space="0" w:color="auto"/>
              <w:left w:val="single" w:sz="6" w:space="0" w:color="auto"/>
              <w:bottom w:val="nil"/>
              <w:right w:val="single" w:sz="6" w:space="0" w:color="auto"/>
            </w:tcBorders>
          </w:tcPr>
          <w:p w14:paraId="21790141" w14:textId="77777777" w:rsidR="00466FF6" w:rsidRPr="0026460B" w:rsidRDefault="00466FF6" w:rsidP="00104D6C">
            <w:pPr>
              <w:suppressAutoHyphens/>
              <w:spacing w:before="60" w:after="60"/>
              <w:jc w:val="both"/>
              <w:rPr>
                <w:sz w:val="20"/>
                <w:szCs w:val="22"/>
                <w:lang w:val="es-CO"/>
              </w:rPr>
            </w:pPr>
          </w:p>
        </w:tc>
        <w:tc>
          <w:tcPr>
            <w:tcW w:w="1692" w:type="dxa"/>
            <w:tcBorders>
              <w:top w:val="single" w:sz="6" w:space="0" w:color="auto"/>
              <w:left w:val="single" w:sz="6" w:space="0" w:color="auto"/>
              <w:bottom w:val="nil"/>
              <w:right w:val="double" w:sz="6" w:space="0" w:color="auto"/>
            </w:tcBorders>
          </w:tcPr>
          <w:p w14:paraId="3A31D330" w14:textId="77777777" w:rsidR="00466FF6" w:rsidRPr="0026460B" w:rsidRDefault="00466FF6" w:rsidP="00104D6C">
            <w:pPr>
              <w:suppressAutoHyphens/>
              <w:spacing w:before="60" w:after="60"/>
              <w:jc w:val="both"/>
              <w:rPr>
                <w:sz w:val="20"/>
                <w:szCs w:val="22"/>
                <w:lang w:val="es-CO"/>
              </w:rPr>
            </w:pPr>
          </w:p>
        </w:tc>
      </w:tr>
      <w:tr w:rsidR="00466FF6" w:rsidRPr="003D5A30" w14:paraId="697EB05D" w14:textId="77777777" w:rsidTr="001341DA">
        <w:trPr>
          <w:cantSplit/>
          <w:trHeight w:val="333"/>
        </w:trPr>
        <w:tc>
          <w:tcPr>
            <w:tcW w:w="11520" w:type="dxa"/>
            <w:gridSpan w:val="8"/>
            <w:tcBorders>
              <w:top w:val="double" w:sz="6" w:space="0" w:color="auto"/>
              <w:left w:val="double" w:sz="6" w:space="0" w:color="auto"/>
              <w:bottom w:val="double" w:sz="6" w:space="0" w:color="auto"/>
              <w:right w:val="double" w:sz="6" w:space="0" w:color="auto"/>
            </w:tcBorders>
          </w:tcPr>
          <w:p w14:paraId="71D38445" w14:textId="77777777" w:rsidR="00466FF6" w:rsidRPr="003D5A30" w:rsidRDefault="00466FF6" w:rsidP="00104D6C">
            <w:pPr>
              <w:pStyle w:val="Textocomentario"/>
              <w:suppressAutoHyphens/>
              <w:spacing w:before="60" w:after="60"/>
              <w:jc w:val="both"/>
              <w:rPr>
                <w:lang w:val="es-CO"/>
              </w:rPr>
            </w:pPr>
            <w:r w:rsidRPr="00E6248D">
              <w:rPr>
                <w:lang w:val="es-CO"/>
              </w:rPr>
              <w:t xml:space="preserve">Precio Total </w:t>
            </w:r>
          </w:p>
        </w:tc>
        <w:tc>
          <w:tcPr>
            <w:tcW w:w="1701" w:type="dxa"/>
            <w:gridSpan w:val="2"/>
            <w:tcBorders>
              <w:top w:val="double" w:sz="6" w:space="0" w:color="auto"/>
              <w:left w:val="double" w:sz="6" w:space="0" w:color="auto"/>
              <w:bottom w:val="double" w:sz="6" w:space="0" w:color="auto"/>
              <w:right w:val="double" w:sz="6" w:space="0" w:color="auto"/>
            </w:tcBorders>
          </w:tcPr>
          <w:p w14:paraId="5A8633D1" w14:textId="77777777" w:rsidR="00466FF6" w:rsidRPr="0026460B" w:rsidRDefault="00466FF6" w:rsidP="00104D6C">
            <w:pPr>
              <w:keepNext/>
              <w:keepLines/>
              <w:suppressAutoHyphens/>
              <w:spacing w:before="60" w:after="60"/>
              <w:jc w:val="both"/>
              <w:outlineLvl w:val="2"/>
              <w:rPr>
                <w:sz w:val="20"/>
                <w:szCs w:val="22"/>
                <w:lang w:val="es-CO"/>
              </w:rPr>
            </w:pPr>
          </w:p>
        </w:tc>
      </w:tr>
    </w:tbl>
    <w:p w14:paraId="7F51D2F0" w14:textId="77777777" w:rsidR="007412E0" w:rsidRDefault="007412E0" w:rsidP="00AD562D">
      <w:pPr>
        <w:numPr>
          <w:ilvl w:val="12"/>
          <w:numId w:val="0"/>
        </w:numPr>
        <w:suppressAutoHyphens/>
        <w:jc w:val="both"/>
      </w:pPr>
    </w:p>
    <w:p w14:paraId="4D5A5083" w14:textId="77777777" w:rsidR="00A942B9" w:rsidRDefault="00A942B9" w:rsidP="00A942B9">
      <w:pPr>
        <w:suppressAutoHyphens/>
        <w:spacing w:before="100"/>
        <w:jc w:val="both"/>
        <w:rPr>
          <w:i/>
          <w:iCs/>
          <w:sz w:val="20"/>
          <w:szCs w:val="22"/>
          <w:lang w:val="es-CO"/>
        </w:rPr>
      </w:pPr>
      <w:r w:rsidRPr="0026460B">
        <w:rPr>
          <w:sz w:val="20"/>
          <w:szCs w:val="22"/>
          <w:lang w:val="es-CO"/>
        </w:rPr>
        <w:t xml:space="preserve">Nombre del Licitante </w:t>
      </w:r>
      <w:r w:rsidRPr="0026460B">
        <w:rPr>
          <w:i/>
          <w:iCs/>
          <w:sz w:val="20"/>
          <w:szCs w:val="22"/>
          <w:lang w:val="es-CO"/>
        </w:rPr>
        <w:t xml:space="preserve">[indicar el nombre completo del Licitante] </w:t>
      </w:r>
      <w:r w:rsidRPr="0026460B">
        <w:rPr>
          <w:sz w:val="20"/>
          <w:szCs w:val="22"/>
          <w:lang w:val="es-CO"/>
        </w:rPr>
        <w:t xml:space="preserve">Firma del Licitante </w:t>
      </w:r>
      <w:r w:rsidRPr="0026460B">
        <w:rPr>
          <w:i/>
          <w:iCs/>
          <w:sz w:val="20"/>
          <w:szCs w:val="22"/>
          <w:lang w:val="es-CO"/>
        </w:rPr>
        <w:t>[firma de la persona que firma la oferta]</w:t>
      </w:r>
      <w:r w:rsidRPr="0026460B">
        <w:rPr>
          <w:sz w:val="20"/>
          <w:szCs w:val="22"/>
          <w:lang w:val="es-CO"/>
        </w:rPr>
        <w:t xml:space="preserve"> Fecha </w:t>
      </w:r>
      <w:r w:rsidRPr="0026460B">
        <w:rPr>
          <w:i/>
          <w:iCs/>
          <w:sz w:val="20"/>
          <w:szCs w:val="22"/>
          <w:lang w:val="es-CO"/>
        </w:rPr>
        <w:t>[Indicar Fecha]</w:t>
      </w:r>
    </w:p>
    <w:p w14:paraId="6318A922" w14:textId="77777777" w:rsidR="00AA6E0E" w:rsidRDefault="00AA6E0E" w:rsidP="00A942B9">
      <w:pPr>
        <w:suppressAutoHyphens/>
        <w:spacing w:before="100"/>
        <w:jc w:val="both"/>
        <w:rPr>
          <w:i/>
          <w:iCs/>
          <w:sz w:val="20"/>
          <w:szCs w:val="22"/>
          <w:lang w:val="es-CO"/>
        </w:rPr>
      </w:pPr>
    </w:p>
    <w:p w14:paraId="363372A0" w14:textId="77777777" w:rsidR="00AA6E0E" w:rsidRDefault="00AA6E0E" w:rsidP="00A942B9">
      <w:pPr>
        <w:suppressAutoHyphens/>
        <w:spacing w:before="100"/>
        <w:jc w:val="both"/>
        <w:rPr>
          <w:i/>
          <w:iCs/>
          <w:sz w:val="20"/>
          <w:szCs w:val="22"/>
          <w:lang w:val="es-CO"/>
        </w:rPr>
      </w:pPr>
    </w:p>
    <w:p w14:paraId="2084A831" w14:textId="77777777" w:rsidR="00A942B9" w:rsidRDefault="00A942B9">
      <w:r>
        <w:rPr>
          <w:b/>
        </w:rPr>
        <w:br w:type="page"/>
      </w:r>
    </w:p>
    <w:tbl>
      <w:tblPr>
        <w:tblW w:w="1341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2160"/>
        <w:gridCol w:w="1620"/>
        <w:gridCol w:w="1170"/>
        <w:gridCol w:w="1710"/>
        <w:gridCol w:w="2700"/>
        <w:gridCol w:w="1620"/>
        <w:gridCol w:w="1710"/>
      </w:tblGrid>
      <w:tr w:rsidR="00AD562D" w:rsidRPr="003D5A30" w14:paraId="4B5F0787" w14:textId="77777777" w:rsidTr="00104D6C">
        <w:trPr>
          <w:cantSplit/>
          <w:trHeight w:val="140"/>
        </w:trPr>
        <w:tc>
          <w:tcPr>
            <w:tcW w:w="13410" w:type="dxa"/>
            <w:gridSpan w:val="8"/>
            <w:tcBorders>
              <w:top w:val="nil"/>
              <w:left w:val="nil"/>
              <w:bottom w:val="nil"/>
              <w:right w:val="nil"/>
            </w:tcBorders>
          </w:tcPr>
          <w:p w14:paraId="4A1CD8C1" w14:textId="77777777" w:rsidR="00AD562D" w:rsidRDefault="007412E0">
            <w:pPr>
              <w:pStyle w:val="SectionIVHeader"/>
              <w:rPr>
                <w:lang w:val="es-CO"/>
              </w:rPr>
            </w:pPr>
            <w:r w:rsidRPr="00A83EB1">
              <w:rPr>
                <w:lang w:val="es-ES"/>
              </w:rPr>
              <w:lastRenderedPageBreak/>
              <w:br w:type="page"/>
            </w:r>
            <w:r w:rsidR="00AD562D" w:rsidRPr="00E6248D">
              <w:rPr>
                <w:szCs w:val="24"/>
                <w:lang w:val="es-CO"/>
              </w:rPr>
              <w:br w:type="page"/>
            </w:r>
            <w:bookmarkStart w:id="74" w:name="_Toc483404456"/>
            <w:r w:rsidR="00AD562D" w:rsidRPr="003D5A30">
              <w:rPr>
                <w:lang w:val="es-CO"/>
              </w:rPr>
              <w:t>Precio y Cronograma de Cumplimiento - Servicios Conexos</w:t>
            </w:r>
            <w:bookmarkEnd w:id="74"/>
          </w:p>
          <w:p w14:paraId="011630E9" w14:textId="0C592217" w:rsidR="00DF582E" w:rsidRPr="00AA6E0E" w:rsidRDefault="00DF582E" w:rsidP="00AA6E0E">
            <w:pPr>
              <w:numPr>
                <w:ilvl w:val="12"/>
                <w:numId w:val="0"/>
              </w:numPr>
              <w:suppressAutoHyphens/>
              <w:spacing w:after="240"/>
              <w:jc w:val="center"/>
              <w:rPr>
                <w:i/>
                <w:iCs/>
                <w:lang w:val="es-CO"/>
              </w:rPr>
            </w:pPr>
          </w:p>
        </w:tc>
      </w:tr>
      <w:tr w:rsidR="00AD562D" w:rsidRPr="003D5A30" w14:paraId="5F9EC29B" w14:textId="77777777" w:rsidTr="00104D6C">
        <w:trPr>
          <w:cantSplit/>
        </w:trPr>
        <w:tc>
          <w:tcPr>
            <w:tcW w:w="2880" w:type="dxa"/>
            <w:gridSpan w:val="2"/>
            <w:tcBorders>
              <w:top w:val="double" w:sz="6" w:space="0" w:color="auto"/>
              <w:bottom w:val="double" w:sz="6" w:space="0" w:color="auto"/>
              <w:right w:val="nil"/>
            </w:tcBorders>
          </w:tcPr>
          <w:p w14:paraId="17B09851" w14:textId="69A8F9D2" w:rsidR="00AD562D" w:rsidRPr="00792D49" w:rsidRDefault="00AD562D" w:rsidP="00104D6C">
            <w:pPr>
              <w:suppressAutoHyphens/>
              <w:jc w:val="both"/>
              <w:rPr>
                <w:sz w:val="20"/>
                <w:szCs w:val="22"/>
              </w:rPr>
            </w:pPr>
          </w:p>
        </w:tc>
        <w:tc>
          <w:tcPr>
            <w:tcW w:w="7200" w:type="dxa"/>
            <w:gridSpan w:val="4"/>
            <w:tcBorders>
              <w:top w:val="double" w:sz="6" w:space="0" w:color="auto"/>
              <w:left w:val="nil"/>
              <w:bottom w:val="double" w:sz="6" w:space="0" w:color="auto"/>
              <w:right w:val="nil"/>
            </w:tcBorders>
          </w:tcPr>
          <w:p w14:paraId="6CD02B4C" w14:textId="77777777" w:rsidR="00AD562D" w:rsidRPr="0026460B" w:rsidRDefault="00AD562D" w:rsidP="00104D6C">
            <w:pPr>
              <w:suppressAutoHyphens/>
              <w:spacing w:before="240"/>
              <w:jc w:val="center"/>
              <w:rPr>
                <w:sz w:val="20"/>
                <w:szCs w:val="22"/>
                <w:lang w:val="es-CO"/>
              </w:rPr>
            </w:pPr>
            <w:r w:rsidRPr="0026460B">
              <w:rPr>
                <w:sz w:val="22"/>
                <w:szCs w:val="22"/>
                <w:lang w:val="es-CO"/>
              </w:rPr>
              <w:t xml:space="preserve">Monedas de conformidad con la </w:t>
            </w:r>
            <w:proofErr w:type="spellStart"/>
            <w:r w:rsidRPr="0026460B">
              <w:rPr>
                <w:sz w:val="22"/>
                <w:szCs w:val="22"/>
                <w:lang w:val="es-CO"/>
              </w:rPr>
              <w:t>Subcláusula</w:t>
            </w:r>
            <w:proofErr w:type="spellEnd"/>
            <w:r w:rsidRPr="0026460B">
              <w:rPr>
                <w:sz w:val="22"/>
                <w:szCs w:val="22"/>
                <w:lang w:val="es-CO"/>
              </w:rPr>
              <w:t xml:space="preserve"> IAL 15</w:t>
            </w:r>
          </w:p>
        </w:tc>
        <w:tc>
          <w:tcPr>
            <w:tcW w:w="3330" w:type="dxa"/>
            <w:gridSpan w:val="2"/>
            <w:tcBorders>
              <w:top w:val="double" w:sz="6" w:space="0" w:color="auto"/>
              <w:left w:val="nil"/>
              <w:bottom w:val="double" w:sz="6" w:space="0" w:color="auto"/>
            </w:tcBorders>
          </w:tcPr>
          <w:p w14:paraId="0919F494" w14:textId="77777777" w:rsidR="00AD562D" w:rsidRPr="0026460B" w:rsidRDefault="00AD562D" w:rsidP="00104D6C">
            <w:pPr>
              <w:jc w:val="both"/>
              <w:rPr>
                <w:sz w:val="20"/>
                <w:szCs w:val="22"/>
                <w:lang w:val="es-CO"/>
              </w:rPr>
            </w:pPr>
            <w:r w:rsidRPr="0026460B">
              <w:rPr>
                <w:sz w:val="20"/>
                <w:szCs w:val="22"/>
                <w:lang w:val="es-CO"/>
              </w:rPr>
              <w:t>Fecha:_______________________</w:t>
            </w:r>
          </w:p>
          <w:p w14:paraId="43C88FE2" w14:textId="48A726B2" w:rsidR="00AD562D" w:rsidRPr="0026460B" w:rsidRDefault="007938DC" w:rsidP="00104D6C">
            <w:pPr>
              <w:suppressAutoHyphens/>
              <w:jc w:val="both"/>
              <w:rPr>
                <w:sz w:val="20"/>
                <w:szCs w:val="22"/>
                <w:lang w:val="es-CO"/>
              </w:rPr>
            </w:pPr>
            <w:r>
              <w:rPr>
                <w:sz w:val="20"/>
                <w:szCs w:val="22"/>
                <w:lang w:val="es-CO"/>
              </w:rPr>
              <w:t>LPN</w:t>
            </w:r>
            <w:r w:rsidR="00AD562D" w:rsidRPr="0026460B">
              <w:rPr>
                <w:sz w:val="20"/>
                <w:szCs w:val="22"/>
                <w:lang w:val="es-CO"/>
              </w:rPr>
              <w:t xml:space="preserve"> No: _____________________</w:t>
            </w:r>
          </w:p>
          <w:p w14:paraId="00449AD6" w14:textId="77777777" w:rsidR="00AD562D" w:rsidRPr="0026460B" w:rsidRDefault="00AD562D" w:rsidP="00104D6C">
            <w:pPr>
              <w:suppressAutoHyphens/>
              <w:jc w:val="both"/>
              <w:rPr>
                <w:sz w:val="20"/>
                <w:szCs w:val="22"/>
                <w:lang w:val="es-CO"/>
              </w:rPr>
            </w:pPr>
            <w:r w:rsidRPr="0026460B">
              <w:rPr>
                <w:sz w:val="20"/>
                <w:szCs w:val="22"/>
                <w:lang w:val="es-CO"/>
              </w:rPr>
              <w:t>Alternativa No: ________________</w:t>
            </w:r>
          </w:p>
          <w:p w14:paraId="62F4AD07" w14:textId="77777777" w:rsidR="00AD562D" w:rsidRPr="0026460B" w:rsidRDefault="00AD562D" w:rsidP="00104D6C">
            <w:pPr>
              <w:suppressAutoHyphens/>
              <w:jc w:val="both"/>
              <w:rPr>
                <w:sz w:val="22"/>
                <w:szCs w:val="22"/>
                <w:lang w:val="es-CO"/>
              </w:rPr>
            </w:pPr>
            <w:r w:rsidRPr="0026460B">
              <w:rPr>
                <w:sz w:val="20"/>
                <w:szCs w:val="22"/>
                <w:lang w:val="es-CO"/>
              </w:rPr>
              <w:t>Página N</w:t>
            </w:r>
            <w:r w:rsidRPr="0026460B">
              <w:rPr>
                <w:sz w:val="20"/>
                <w:szCs w:val="22"/>
                <w:lang w:val="es-CO"/>
              </w:rPr>
              <w:sym w:font="Symbol" w:char="F0B0"/>
            </w:r>
            <w:r w:rsidRPr="0026460B">
              <w:rPr>
                <w:sz w:val="20"/>
                <w:szCs w:val="22"/>
                <w:lang w:val="es-CO"/>
              </w:rPr>
              <w:t xml:space="preserve"> ______ de ______</w:t>
            </w:r>
          </w:p>
        </w:tc>
      </w:tr>
      <w:tr w:rsidR="00AD562D" w:rsidRPr="003D5A30" w14:paraId="3B10857E" w14:textId="77777777" w:rsidTr="00104D6C">
        <w:trPr>
          <w:cantSplit/>
        </w:trPr>
        <w:tc>
          <w:tcPr>
            <w:tcW w:w="720" w:type="dxa"/>
            <w:tcBorders>
              <w:top w:val="double" w:sz="6" w:space="0" w:color="auto"/>
              <w:bottom w:val="double" w:sz="6" w:space="0" w:color="auto"/>
              <w:right w:val="single" w:sz="6" w:space="0" w:color="auto"/>
            </w:tcBorders>
          </w:tcPr>
          <w:p w14:paraId="689C8D19" w14:textId="77777777" w:rsidR="00AD562D" w:rsidRPr="0026460B" w:rsidRDefault="00AD562D" w:rsidP="00104D6C">
            <w:pPr>
              <w:suppressAutoHyphens/>
              <w:jc w:val="center"/>
              <w:rPr>
                <w:sz w:val="20"/>
                <w:szCs w:val="22"/>
                <w:lang w:val="es-CO"/>
              </w:rPr>
            </w:pPr>
            <w:r w:rsidRPr="0026460B">
              <w:rPr>
                <w:sz w:val="20"/>
                <w:szCs w:val="22"/>
                <w:lang w:val="es-CO"/>
              </w:rPr>
              <w:t>1</w:t>
            </w:r>
          </w:p>
        </w:tc>
        <w:tc>
          <w:tcPr>
            <w:tcW w:w="3780" w:type="dxa"/>
            <w:gridSpan w:val="2"/>
            <w:tcBorders>
              <w:top w:val="double" w:sz="6" w:space="0" w:color="auto"/>
              <w:left w:val="single" w:sz="6" w:space="0" w:color="auto"/>
              <w:bottom w:val="double" w:sz="6" w:space="0" w:color="auto"/>
              <w:right w:val="single" w:sz="6" w:space="0" w:color="auto"/>
            </w:tcBorders>
          </w:tcPr>
          <w:p w14:paraId="58DDDB49" w14:textId="77777777" w:rsidR="00AD562D" w:rsidRPr="0026460B" w:rsidRDefault="00AD562D" w:rsidP="00104D6C">
            <w:pPr>
              <w:suppressAutoHyphens/>
              <w:jc w:val="center"/>
              <w:rPr>
                <w:sz w:val="20"/>
                <w:szCs w:val="22"/>
                <w:lang w:val="es-CO"/>
              </w:rPr>
            </w:pPr>
            <w:r w:rsidRPr="0026460B">
              <w:rPr>
                <w:sz w:val="20"/>
                <w:szCs w:val="22"/>
                <w:lang w:val="es-CO"/>
              </w:rPr>
              <w:t>2</w:t>
            </w:r>
          </w:p>
        </w:tc>
        <w:tc>
          <w:tcPr>
            <w:tcW w:w="1170" w:type="dxa"/>
            <w:tcBorders>
              <w:top w:val="double" w:sz="6" w:space="0" w:color="auto"/>
              <w:left w:val="single" w:sz="6" w:space="0" w:color="auto"/>
              <w:bottom w:val="double" w:sz="6" w:space="0" w:color="auto"/>
              <w:right w:val="single" w:sz="6" w:space="0" w:color="auto"/>
            </w:tcBorders>
          </w:tcPr>
          <w:p w14:paraId="52326C3D" w14:textId="77777777" w:rsidR="00AD562D" w:rsidRPr="0026460B" w:rsidRDefault="00AD562D" w:rsidP="00104D6C">
            <w:pPr>
              <w:suppressAutoHyphens/>
              <w:jc w:val="center"/>
              <w:rPr>
                <w:sz w:val="20"/>
                <w:szCs w:val="22"/>
                <w:lang w:val="es-CO"/>
              </w:rPr>
            </w:pPr>
            <w:r w:rsidRPr="0026460B">
              <w:rPr>
                <w:sz w:val="20"/>
                <w:szCs w:val="22"/>
                <w:lang w:val="es-CO"/>
              </w:rPr>
              <w:t>3</w:t>
            </w:r>
          </w:p>
        </w:tc>
        <w:tc>
          <w:tcPr>
            <w:tcW w:w="1710" w:type="dxa"/>
            <w:tcBorders>
              <w:top w:val="double" w:sz="6" w:space="0" w:color="auto"/>
              <w:left w:val="single" w:sz="6" w:space="0" w:color="auto"/>
              <w:bottom w:val="double" w:sz="6" w:space="0" w:color="auto"/>
              <w:right w:val="single" w:sz="6" w:space="0" w:color="auto"/>
            </w:tcBorders>
          </w:tcPr>
          <w:p w14:paraId="736F4F80" w14:textId="77777777" w:rsidR="00AD562D" w:rsidRPr="0026460B" w:rsidRDefault="00AD562D" w:rsidP="00104D6C">
            <w:pPr>
              <w:suppressAutoHyphens/>
              <w:jc w:val="center"/>
              <w:rPr>
                <w:sz w:val="20"/>
                <w:szCs w:val="22"/>
                <w:lang w:val="es-CO"/>
              </w:rPr>
            </w:pPr>
            <w:r w:rsidRPr="0026460B">
              <w:rPr>
                <w:sz w:val="20"/>
                <w:szCs w:val="22"/>
                <w:lang w:val="es-CO"/>
              </w:rPr>
              <w:t>4</w:t>
            </w:r>
          </w:p>
        </w:tc>
        <w:tc>
          <w:tcPr>
            <w:tcW w:w="2700" w:type="dxa"/>
            <w:tcBorders>
              <w:top w:val="double" w:sz="6" w:space="0" w:color="auto"/>
              <w:left w:val="single" w:sz="6" w:space="0" w:color="auto"/>
              <w:bottom w:val="double" w:sz="6" w:space="0" w:color="auto"/>
              <w:right w:val="single" w:sz="6" w:space="0" w:color="auto"/>
            </w:tcBorders>
          </w:tcPr>
          <w:p w14:paraId="1049DE8F" w14:textId="77777777" w:rsidR="00AD562D" w:rsidRPr="0026460B" w:rsidRDefault="00AD562D" w:rsidP="00104D6C">
            <w:pPr>
              <w:suppressAutoHyphens/>
              <w:jc w:val="center"/>
              <w:rPr>
                <w:sz w:val="20"/>
                <w:szCs w:val="22"/>
                <w:lang w:val="es-CO"/>
              </w:rPr>
            </w:pPr>
            <w:r w:rsidRPr="0026460B">
              <w:rPr>
                <w:sz w:val="20"/>
                <w:szCs w:val="22"/>
                <w:lang w:val="es-CO"/>
              </w:rPr>
              <w:t>5</w:t>
            </w:r>
          </w:p>
        </w:tc>
        <w:tc>
          <w:tcPr>
            <w:tcW w:w="1620" w:type="dxa"/>
            <w:tcBorders>
              <w:top w:val="double" w:sz="6" w:space="0" w:color="auto"/>
              <w:left w:val="single" w:sz="6" w:space="0" w:color="auto"/>
              <w:bottom w:val="double" w:sz="6" w:space="0" w:color="auto"/>
              <w:right w:val="single" w:sz="6" w:space="0" w:color="auto"/>
            </w:tcBorders>
          </w:tcPr>
          <w:p w14:paraId="7CEBCD91" w14:textId="77777777" w:rsidR="00AD562D" w:rsidRPr="0026460B" w:rsidRDefault="00AD562D" w:rsidP="00104D6C">
            <w:pPr>
              <w:suppressAutoHyphens/>
              <w:jc w:val="center"/>
              <w:rPr>
                <w:sz w:val="20"/>
                <w:szCs w:val="22"/>
                <w:lang w:val="es-CO"/>
              </w:rPr>
            </w:pPr>
            <w:r w:rsidRPr="0026460B">
              <w:rPr>
                <w:sz w:val="20"/>
                <w:szCs w:val="22"/>
                <w:lang w:val="es-CO"/>
              </w:rPr>
              <w:t>6</w:t>
            </w:r>
          </w:p>
        </w:tc>
        <w:tc>
          <w:tcPr>
            <w:tcW w:w="1710" w:type="dxa"/>
            <w:tcBorders>
              <w:top w:val="double" w:sz="6" w:space="0" w:color="auto"/>
              <w:left w:val="single" w:sz="6" w:space="0" w:color="auto"/>
              <w:bottom w:val="double" w:sz="6" w:space="0" w:color="auto"/>
            </w:tcBorders>
          </w:tcPr>
          <w:p w14:paraId="7D3A27A9" w14:textId="77777777" w:rsidR="00AD562D" w:rsidRPr="0026460B" w:rsidRDefault="00AD562D" w:rsidP="00104D6C">
            <w:pPr>
              <w:suppressAutoHyphens/>
              <w:jc w:val="center"/>
              <w:rPr>
                <w:sz w:val="20"/>
                <w:szCs w:val="22"/>
                <w:lang w:val="es-CO"/>
              </w:rPr>
            </w:pPr>
            <w:r w:rsidRPr="0026460B">
              <w:rPr>
                <w:sz w:val="20"/>
                <w:szCs w:val="22"/>
                <w:lang w:val="es-CO"/>
              </w:rPr>
              <w:t>7</w:t>
            </w:r>
          </w:p>
        </w:tc>
      </w:tr>
      <w:tr w:rsidR="00AD562D" w:rsidRPr="003D5A30" w14:paraId="5EF7ABF5" w14:textId="77777777" w:rsidTr="00104D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720" w:type="dxa"/>
            <w:tcBorders>
              <w:top w:val="double" w:sz="6" w:space="0" w:color="auto"/>
              <w:left w:val="double" w:sz="6" w:space="0" w:color="auto"/>
              <w:bottom w:val="single" w:sz="6" w:space="0" w:color="auto"/>
              <w:right w:val="single" w:sz="6" w:space="0" w:color="auto"/>
            </w:tcBorders>
          </w:tcPr>
          <w:p w14:paraId="03DDF96F" w14:textId="77777777" w:rsidR="00AD562D" w:rsidRPr="0026460B" w:rsidRDefault="00AD562D" w:rsidP="00104D6C">
            <w:pPr>
              <w:suppressAutoHyphens/>
              <w:jc w:val="center"/>
              <w:rPr>
                <w:sz w:val="16"/>
                <w:szCs w:val="22"/>
                <w:lang w:val="es-CO"/>
              </w:rPr>
            </w:pPr>
            <w:r w:rsidRPr="0026460B">
              <w:rPr>
                <w:sz w:val="16"/>
                <w:szCs w:val="22"/>
                <w:lang w:val="es-CO"/>
              </w:rPr>
              <w:t>Servicio</w:t>
            </w:r>
          </w:p>
          <w:p w14:paraId="75B6D5D0" w14:textId="77777777" w:rsidR="00AD562D" w:rsidRPr="0026460B" w:rsidRDefault="00AD562D" w:rsidP="00104D6C">
            <w:pPr>
              <w:suppressAutoHyphens/>
              <w:jc w:val="center"/>
              <w:rPr>
                <w:sz w:val="16"/>
                <w:szCs w:val="22"/>
                <w:lang w:val="es-CO"/>
              </w:rPr>
            </w:pPr>
            <w:r w:rsidRPr="0026460B">
              <w:rPr>
                <w:sz w:val="16"/>
                <w:szCs w:val="22"/>
                <w:lang w:val="es-CO"/>
              </w:rPr>
              <w:t>N</w:t>
            </w:r>
            <w:r w:rsidRPr="0026460B">
              <w:rPr>
                <w:sz w:val="16"/>
                <w:szCs w:val="22"/>
                <w:lang w:val="es-CO"/>
              </w:rPr>
              <w:sym w:font="Symbol" w:char="F0B0"/>
            </w:r>
          </w:p>
        </w:tc>
        <w:tc>
          <w:tcPr>
            <w:tcW w:w="3780" w:type="dxa"/>
            <w:gridSpan w:val="2"/>
            <w:tcBorders>
              <w:top w:val="double" w:sz="6" w:space="0" w:color="auto"/>
              <w:left w:val="single" w:sz="6" w:space="0" w:color="auto"/>
              <w:bottom w:val="single" w:sz="6" w:space="0" w:color="auto"/>
              <w:right w:val="single" w:sz="6" w:space="0" w:color="auto"/>
            </w:tcBorders>
          </w:tcPr>
          <w:p w14:paraId="02357923" w14:textId="77777777" w:rsidR="00AD562D" w:rsidRPr="0026460B" w:rsidRDefault="00AD562D" w:rsidP="00104D6C">
            <w:pPr>
              <w:suppressAutoHyphens/>
              <w:jc w:val="center"/>
              <w:rPr>
                <w:sz w:val="16"/>
                <w:szCs w:val="22"/>
                <w:lang w:val="es-CO"/>
              </w:rPr>
            </w:pPr>
            <w:r w:rsidRPr="0026460B">
              <w:rPr>
                <w:sz w:val="16"/>
                <w:szCs w:val="22"/>
                <w:lang w:val="es-CO"/>
              </w:rPr>
              <w:t>Descripción de los Servicios (excluye transporte interno y otros servicios requeridos en el</w:t>
            </w:r>
            <w:r w:rsidR="00D67491">
              <w:rPr>
                <w:sz w:val="16"/>
                <w:szCs w:val="22"/>
                <w:lang w:val="es-CO"/>
              </w:rPr>
              <w:t xml:space="preserve"> </w:t>
            </w:r>
            <w:r w:rsidRPr="0026460B">
              <w:rPr>
                <w:sz w:val="16"/>
                <w:szCs w:val="22"/>
                <w:lang w:val="es-CO"/>
              </w:rPr>
              <w:t>país del Comprador para transportar los bienes a su destino final)</w:t>
            </w:r>
          </w:p>
        </w:tc>
        <w:tc>
          <w:tcPr>
            <w:tcW w:w="1170" w:type="dxa"/>
            <w:tcBorders>
              <w:top w:val="double" w:sz="6" w:space="0" w:color="auto"/>
              <w:left w:val="single" w:sz="6" w:space="0" w:color="auto"/>
              <w:bottom w:val="single" w:sz="6" w:space="0" w:color="auto"/>
              <w:right w:val="single" w:sz="6" w:space="0" w:color="auto"/>
            </w:tcBorders>
          </w:tcPr>
          <w:p w14:paraId="5874EED5" w14:textId="77777777" w:rsidR="00AD562D" w:rsidRPr="0026460B" w:rsidRDefault="00AD562D" w:rsidP="00104D6C">
            <w:pPr>
              <w:suppressAutoHyphens/>
              <w:jc w:val="center"/>
              <w:rPr>
                <w:sz w:val="16"/>
                <w:szCs w:val="22"/>
                <w:lang w:val="es-CO"/>
              </w:rPr>
            </w:pPr>
            <w:r w:rsidRPr="0026460B">
              <w:rPr>
                <w:sz w:val="16"/>
                <w:szCs w:val="22"/>
                <w:lang w:val="es-CO"/>
              </w:rPr>
              <w:t>País de Origen</w:t>
            </w:r>
          </w:p>
        </w:tc>
        <w:tc>
          <w:tcPr>
            <w:tcW w:w="1710" w:type="dxa"/>
            <w:tcBorders>
              <w:top w:val="double" w:sz="6" w:space="0" w:color="auto"/>
              <w:left w:val="single" w:sz="6" w:space="0" w:color="auto"/>
              <w:bottom w:val="single" w:sz="6" w:space="0" w:color="auto"/>
              <w:right w:val="single" w:sz="6" w:space="0" w:color="auto"/>
            </w:tcBorders>
          </w:tcPr>
          <w:p w14:paraId="18FB4749" w14:textId="77777777" w:rsidR="00AD562D" w:rsidRPr="0026460B" w:rsidRDefault="00AD562D" w:rsidP="00104D6C">
            <w:pPr>
              <w:suppressAutoHyphens/>
              <w:jc w:val="center"/>
              <w:rPr>
                <w:sz w:val="16"/>
                <w:szCs w:val="22"/>
                <w:lang w:val="es-CO"/>
              </w:rPr>
            </w:pPr>
            <w:r w:rsidRPr="0026460B">
              <w:rPr>
                <w:sz w:val="16"/>
                <w:szCs w:val="22"/>
                <w:lang w:val="es-CO"/>
              </w:rPr>
              <w:t>Fecha de Entrega en el</w:t>
            </w:r>
            <w:r w:rsidR="00D67491">
              <w:rPr>
                <w:sz w:val="16"/>
                <w:szCs w:val="22"/>
                <w:lang w:val="es-CO"/>
              </w:rPr>
              <w:t xml:space="preserve"> </w:t>
            </w:r>
            <w:r w:rsidRPr="0026460B">
              <w:rPr>
                <w:sz w:val="16"/>
                <w:szCs w:val="22"/>
                <w:lang w:val="es-CO"/>
              </w:rPr>
              <w:t>Lugar de Destino Final</w:t>
            </w:r>
          </w:p>
        </w:tc>
        <w:tc>
          <w:tcPr>
            <w:tcW w:w="2700" w:type="dxa"/>
            <w:tcBorders>
              <w:top w:val="double" w:sz="6" w:space="0" w:color="auto"/>
              <w:left w:val="single" w:sz="6" w:space="0" w:color="auto"/>
              <w:bottom w:val="single" w:sz="6" w:space="0" w:color="auto"/>
              <w:right w:val="single" w:sz="6" w:space="0" w:color="auto"/>
            </w:tcBorders>
          </w:tcPr>
          <w:p w14:paraId="7AEA8732" w14:textId="77777777" w:rsidR="00AD562D" w:rsidRPr="0026460B" w:rsidRDefault="00AD562D" w:rsidP="00104D6C">
            <w:pPr>
              <w:suppressAutoHyphens/>
              <w:jc w:val="center"/>
              <w:rPr>
                <w:sz w:val="22"/>
                <w:szCs w:val="22"/>
                <w:lang w:val="es-CO"/>
              </w:rPr>
            </w:pPr>
            <w:r w:rsidRPr="0026460B">
              <w:rPr>
                <w:sz w:val="16"/>
                <w:szCs w:val="22"/>
                <w:lang w:val="es-CO"/>
              </w:rPr>
              <w:t>Cantidad y Unidad física</w:t>
            </w:r>
          </w:p>
        </w:tc>
        <w:tc>
          <w:tcPr>
            <w:tcW w:w="1620" w:type="dxa"/>
            <w:tcBorders>
              <w:top w:val="double" w:sz="6" w:space="0" w:color="auto"/>
              <w:left w:val="single" w:sz="6" w:space="0" w:color="auto"/>
              <w:bottom w:val="single" w:sz="6" w:space="0" w:color="auto"/>
              <w:right w:val="single" w:sz="6" w:space="0" w:color="auto"/>
            </w:tcBorders>
          </w:tcPr>
          <w:p w14:paraId="1251748A" w14:textId="77777777" w:rsidR="00AD562D" w:rsidRPr="0026460B" w:rsidRDefault="00AD562D" w:rsidP="00104D6C">
            <w:pPr>
              <w:suppressAutoHyphens/>
              <w:jc w:val="center"/>
              <w:rPr>
                <w:sz w:val="20"/>
                <w:szCs w:val="22"/>
                <w:lang w:val="es-CO"/>
              </w:rPr>
            </w:pPr>
            <w:r w:rsidRPr="0026460B">
              <w:rPr>
                <w:sz w:val="16"/>
                <w:szCs w:val="22"/>
                <w:lang w:val="es-CO"/>
              </w:rPr>
              <w:t>Precio Unitario</w:t>
            </w:r>
          </w:p>
        </w:tc>
        <w:tc>
          <w:tcPr>
            <w:tcW w:w="1710" w:type="dxa"/>
            <w:tcBorders>
              <w:top w:val="double" w:sz="6" w:space="0" w:color="auto"/>
              <w:left w:val="single" w:sz="6" w:space="0" w:color="auto"/>
              <w:bottom w:val="single" w:sz="6" w:space="0" w:color="auto"/>
              <w:right w:val="double" w:sz="6" w:space="0" w:color="auto"/>
            </w:tcBorders>
          </w:tcPr>
          <w:p w14:paraId="59F090D9" w14:textId="77777777" w:rsidR="00AD562D" w:rsidRPr="0026460B" w:rsidRDefault="00AD562D" w:rsidP="00104D6C">
            <w:pPr>
              <w:suppressAutoHyphens/>
              <w:jc w:val="center"/>
              <w:rPr>
                <w:sz w:val="16"/>
                <w:szCs w:val="22"/>
                <w:lang w:val="es-CO"/>
              </w:rPr>
            </w:pPr>
            <w:r w:rsidRPr="0026460B">
              <w:rPr>
                <w:sz w:val="16"/>
                <w:szCs w:val="22"/>
                <w:lang w:val="es-CO"/>
              </w:rPr>
              <w:t>Precio Total por Servicio</w:t>
            </w:r>
          </w:p>
          <w:p w14:paraId="7CF1AFF1" w14:textId="77777777" w:rsidR="00AD562D" w:rsidRPr="0026460B" w:rsidRDefault="00AD562D" w:rsidP="00104D6C">
            <w:pPr>
              <w:suppressAutoHyphens/>
              <w:jc w:val="center"/>
              <w:rPr>
                <w:sz w:val="16"/>
                <w:szCs w:val="22"/>
                <w:lang w:val="es-CO"/>
              </w:rPr>
            </w:pPr>
            <w:r w:rsidRPr="0026460B">
              <w:rPr>
                <w:sz w:val="16"/>
                <w:szCs w:val="22"/>
                <w:lang w:val="es-CO"/>
              </w:rPr>
              <w:t>(Col 5 x 6 o un estimado)</w:t>
            </w:r>
          </w:p>
        </w:tc>
      </w:tr>
      <w:tr w:rsidR="00AD562D" w:rsidRPr="003D5A30" w14:paraId="2AE2FFAB" w14:textId="77777777" w:rsidTr="00104D6C">
        <w:trPr>
          <w:cantSplit/>
          <w:trHeight w:val="390"/>
        </w:trPr>
        <w:tc>
          <w:tcPr>
            <w:tcW w:w="720" w:type="dxa"/>
            <w:tcBorders>
              <w:top w:val="single" w:sz="6" w:space="0" w:color="auto"/>
              <w:left w:val="double" w:sz="6" w:space="0" w:color="auto"/>
              <w:bottom w:val="single" w:sz="6" w:space="0" w:color="auto"/>
              <w:right w:val="single" w:sz="6" w:space="0" w:color="auto"/>
            </w:tcBorders>
          </w:tcPr>
          <w:p w14:paraId="5E8CB623" w14:textId="77777777" w:rsidR="00AD562D" w:rsidRPr="0026460B" w:rsidRDefault="00AD562D" w:rsidP="00104D6C">
            <w:pPr>
              <w:suppressAutoHyphens/>
              <w:rPr>
                <w:i/>
                <w:iCs/>
                <w:sz w:val="20"/>
                <w:szCs w:val="22"/>
                <w:lang w:val="es-CO"/>
              </w:rPr>
            </w:pPr>
            <w:r w:rsidRPr="0026460B">
              <w:rPr>
                <w:i/>
                <w:iCs/>
                <w:sz w:val="16"/>
                <w:szCs w:val="22"/>
                <w:lang w:val="es-CO"/>
              </w:rPr>
              <w:t>[indicar número del servicio]</w:t>
            </w:r>
          </w:p>
        </w:tc>
        <w:tc>
          <w:tcPr>
            <w:tcW w:w="3780" w:type="dxa"/>
            <w:gridSpan w:val="2"/>
            <w:tcBorders>
              <w:top w:val="single" w:sz="6" w:space="0" w:color="auto"/>
              <w:left w:val="single" w:sz="6" w:space="0" w:color="auto"/>
              <w:bottom w:val="single" w:sz="6" w:space="0" w:color="auto"/>
              <w:right w:val="single" w:sz="6" w:space="0" w:color="auto"/>
            </w:tcBorders>
          </w:tcPr>
          <w:p w14:paraId="57343847" w14:textId="77777777" w:rsidR="00AD562D" w:rsidRPr="0026460B" w:rsidRDefault="00AD562D" w:rsidP="00104D6C">
            <w:pPr>
              <w:suppressAutoHyphens/>
              <w:rPr>
                <w:i/>
                <w:iCs/>
                <w:sz w:val="20"/>
                <w:szCs w:val="22"/>
                <w:lang w:val="es-CO"/>
              </w:rPr>
            </w:pPr>
            <w:r w:rsidRPr="0026460B">
              <w:rPr>
                <w:i/>
                <w:iCs/>
                <w:sz w:val="16"/>
                <w:szCs w:val="22"/>
                <w:lang w:val="es-CO"/>
              </w:rPr>
              <w:t>[indicar el nombre de los Servicios]</w:t>
            </w:r>
          </w:p>
        </w:tc>
        <w:tc>
          <w:tcPr>
            <w:tcW w:w="1170" w:type="dxa"/>
            <w:tcBorders>
              <w:top w:val="single" w:sz="6" w:space="0" w:color="auto"/>
              <w:left w:val="single" w:sz="6" w:space="0" w:color="auto"/>
              <w:bottom w:val="single" w:sz="6" w:space="0" w:color="auto"/>
              <w:right w:val="single" w:sz="6" w:space="0" w:color="auto"/>
            </w:tcBorders>
          </w:tcPr>
          <w:p w14:paraId="095FD449" w14:textId="77777777" w:rsidR="00AD562D" w:rsidRPr="0026460B" w:rsidRDefault="00AD562D" w:rsidP="00104D6C">
            <w:pPr>
              <w:suppressAutoHyphens/>
              <w:rPr>
                <w:i/>
                <w:iCs/>
                <w:sz w:val="20"/>
                <w:szCs w:val="22"/>
                <w:lang w:val="es-CO"/>
              </w:rPr>
            </w:pPr>
            <w:r w:rsidRPr="0026460B">
              <w:rPr>
                <w:i/>
                <w:iCs/>
                <w:sz w:val="16"/>
                <w:szCs w:val="22"/>
                <w:lang w:val="es-CO"/>
              </w:rPr>
              <w:t>[indicar el país de origen de los Servicios]</w:t>
            </w:r>
          </w:p>
        </w:tc>
        <w:tc>
          <w:tcPr>
            <w:tcW w:w="1710" w:type="dxa"/>
            <w:tcBorders>
              <w:top w:val="single" w:sz="6" w:space="0" w:color="auto"/>
              <w:left w:val="single" w:sz="6" w:space="0" w:color="auto"/>
              <w:bottom w:val="single" w:sz="6" w:space="0" w:color="auto"/>
              <w:right w:val="single" w:sz="6" w:space="0" w:color="auto"/>
            </w:tcBorders>
          </w:tcPr>
          <w:p w14:paraId="3C5FBBDA" w14:textId="77777777" w:rsidR="00AD562D" w:rsidRPr="0026460B" w:rsidRDefault="00AD562D" w:rsidP="00104D6C">
            <w:pPr>
              <w:suppressAutoHyphens/>
              <w:rPr>
                <w:i/>
                <w:iCs/>
                <w:sz w:val="20"/>
                <w:szCs w:val="22"/>
                <w:lang w:val="es-CO"/>
              </w:rPr>
            </w:pPr>
            <w:r w:rsidRPr="0026460B">
              <w:rPr>
                <w:i/>
                <w:iCs/>
                <w:sz w:val="16"/>
                <w:szCs w:val="22"/>
                <w:lang w:val="es-CO"/>
              </w:rPr>
              <w:t>[indicar la fecha de entrega al lugar de destino final por servicio]</w:t>
            </w:r>
          </w:p>
        </w:tc>
        <w:tc>
          <w:tcPr>
            <w:tcW w:w="2700" w:type="dxa"/>
            <w:tcBorders>
              <w:top w:val="single" w:sz="6" w:space="0" w:color="auto"/>
              <w:left w:val="single" w:sz="6" w:space="0" w:color="auto"/>
              <w:bottom w:val="single" w:sz="6" w:space="0" w:color="auto"/>
              <w:right w:val="single" w:sz="6" w:space="0" w:color="auto"/>
            </w:tcBorders>
          </w:tcPr>
          <w:p w14:paraId="3FB6710A" w14:textId="77777777" w:rsidR="00AD562D" w:rsidRPr="0026460B" w:rsidRDefault="00AD562D" w:rsidP="00104D6C">
            <w:pPr>
              <w:suppressAutoHyphens/>
              <w:rPr>
                <w:i/>
                <w:iCs/>
                <w:sz w:val="20"/>
                <w:szCs w:val="22"/>
                <w:lang w:val="es-CO"/>
              </w:rPr>
            </w:pPr>
            <w:r w:rsidRPr="0026460B">
              <w:rPr>
                <w:i/>
                <w:iCs/>
                <w:sz w:val="16"/>
                <w:szCs w:val="22"/>
                <w:lang w:val="es-CO"/>
              </w:rPr>
              <w:t>[indicar le número de unidades a suministrar</w:t>
            </w:r>
            <w:r w:rsidR="00D67491">
              <w:rPr>
                <w:i/>
                <w:iCs/>
                <w:sz w:val="16"/>
                <w:szCs w:val="22"/>
                <w:lang w:val="es-CO"/>
              </w:rPr>
              <w:t xml:space="preserve"> </w:t>
            </w:r>
            <w:r w:rsidRPr="0026460B">
              <w:rPr>
                <w:i/>
                <w:iCs/>
                <w:sz w:val="16"/>
                <w:szCs w:val="22"/>
                <w:lang w:val="es-CO"/>
              </w:rPr>
              <w:t>y el nombre de la unidad física de medida]</w:t>
            </w:r>
          </w:p>
        </w:tc>
        <w:tc>
          <w:tcPr>
            <w:tcW w:w="1620" w:type="dxa"/>
            <w:tcBorders>
              <w:top w:val="single" w:sz="6" w:space="0" w:color="auto"/>
              <w:left w:val="single" w:sz="6" w:space="0" w:color="auto"/>
              <w:bottom w:val="single" w:sz="6" w:space="0" w:color="auto"/>
              <w:right w:val="single" w:sz="6" w:space="0" w:color="auto"/>
            </w:tcBorders>
          </w:tcPr>
          <w:p w14:paraId="551B541D" w14:textId="77777777" w:rsidR="00AD562D" w:rsidRPr="0026460B" w:rsidRDefault="00AD562D" w:rsidP="00104D6C">
            <w:pPr>
              <w:suppressAutoHyphens/>
              <w:rPr>
                <w:i/>
                <w:iCs/>
                <w:sz w:val="20"/>
                <w:szCs w:val="22"/>
                <w:lang w:val="es-CO"/>
              </w:rPr>
            </w:pPr>
            <w:r w:rsidRPr="0026460B">
              <w:rPr>
                <w:i/>
                <w:iCs/>
                <w:sz w:val="16"/>
                <w:szCs w:val="22"/>
                <w:lang w:val="es-CO"/>
              </w:rPr>
              <w:t>[indicar el precio unitario por servicio]</w:t>
            </w:r>
          </w:p>
        </w:tc>
        <w:tc>
          <w:tcPr>
            <w:tcW w:w="1710" w:type="dxa"/>
            <w:tcBorders>
              <w:top w:val="single" w:sz="6" w:space="0" w:color="auto"/>
              <w:left w:val="single" w:sz="6" w:space="0" w:color="auto"/>
              <w:bottom w:val="single" w:sz="6" w:space="0" w:color="auto"/>
              <w:right w:val="double" w:sz="6" w:space="0" w:color="auto"/>
            </w:tcBorders>
          </w:tcPr>
          <w:p w14:paraId="1476C151" w14:textId="77777777" w:rsidR="00AD562D" w:rsidRPr="0026460B" w:rsidRDefault="00AD562D" w:rsidP="00104D6C">
            <w:pPr>
              <w:suppressAutoHyphens/>
              <w:rPr>
                <w:i/>
                <w:iCs/>
                <w:sz w:val="16"/>
                <w:szCs w:val="22"/>
                <w:lang w:val="es-CO"/>
              </w:rPr>
            </w:pPr>
            <w:r w:rsidRPr="0026460B">
              <w:rPr>
                <w:i/>
                <w:iCs/>
                <w:sz w:val="16"/>
                <w:szCs w:val="22"/>
                <w:lang w:val="es-CO"/>
              </w:rPr>
              <w:t>[indicar el precio total por servicio]</w:t>
            </w:r>
          </w:p>
        </w:tc>
      </w:tr>
      <w:tr w:rsidR="00AD562D" w:rsidRPr="003D5A30" w14:paraId="19D8FEF7" w14:textId="77777777" w:rsidTr="00104D6C">
        <w:trPr>
          <w:cantSplit/>
          <w:trHeight w:val="390"/>
        </w:trPr>
        <w:tc>
          <w:tcPr>
            <w:tcW w:w="720" w:type="dxa"/>
            <w:tcBorders>
              <w:top w:val="single" w:sz="6" w:space="0" w:color="auto"/>
              <w:left w:val="double" w:sz="6" w:space="0" w:color="auto"/>
              <w:bottom w:val="single" w:sz="6" w:space="0" w:color="auto"/>
              <w:right w:val="single" w:sz="6" w:space="0" w:color="auto"/>
            </w:tcBorders>
          </w:tcPr>
          <w:p w14:paraId="61770249" w14:textId="77777777" w:rsidR="00AD562D" w:rsidRPr="0026460B" w:rsidRDefault="00AD562D" w:rsidP="00104D6C">
            <w:pPr>
              <w:suppressAutoHyphens/>
              <w:spacing w:before="60" w:after="60"/>
              <w:jc w:val="both"/>
              <w:rPr>
                <w:sz w:val="20"/>
                <w:szCs w:val="22"/>
                <w:lang w:val="es-CO"/>
              </w:rPr>
            </w:pPr>
          </w:p>
        </w:tc>
        <w:tc>
          <w:tcPr>
            <w:tcW w:w="3780" w:type="dxa"/>
            <w:gridSpan w:val="2"/>
            <w:tcBorders>
              <w:top w:val="single" w:sz="6" w:space="0" w:color="auto"/>
              <w:left w:val="single" w:sz="6" w:space="0" w:color="auto"/>
              <w:bottom w:val="single" w:sz="6" w:space="0" w:color="auto"/>
              <w:right w:val="single" w:sz="6" w:space="0" w:color="auto"/>
            </w:tcBorders>
          </w:tcPr>
          <w:p w14:paraId="2D9F8915" w14:textId="77777777" w:rsidR="00AD562D" w:rsidRPr="0026460B" w:rsidRDefault="00AD562D" w:rsidP="00104D6C">
            <w:pPr>
              <w:suppressAutoHyphens/>
              <w:spacing w:before="60" w:after="60"/>
              <w:jc w:val="both"/>
              <w:rPr>
                <w:sz w:val="20"/>
                <w:szCs w:val="22"/>
                <w:lang w:val="es-CO"/>
              </w:rPr>
            </w:pPr>
          </w:p>
        </w:tc>
        <w:tc>
          <w:tcPr>
            <w:tcW w:w="1170" w:type="dxa"/>
            <w:tcBorders>
              <w:top w:val="single" w:sz="6" w:space="0" w:color="auto"/>
              <w:left w:val="single" w:sz="6" w:space="0" w:color="auto"/>
              <w:bottom w:val="single" w:sz="6" w:space="0" w:color="auto"/>
              <w:right w:val="single" w:sz="6" w:space="0" w:color="auto"/>
            </w:tcBorders>
          </w:tcPr>
          <w:p w14:paraId="5C5AA6F2" w14:textId="77777777" w:rsidR="00AD562D" w:rsidRPr="0026460B" w:rsidRDefault="00AD562D" w:rsidP="00104D6C">
            <w:pPr>
              <w:suppressAutoHyphens/>
              <w:spacing w:before="60" w:after="60"/>
              <w:jc w:val="both"/>
              <w:rPr>
                <w:sz w:val="20"/>
                <w:szCs w:val="22"/>
                <w:lang w:val="es-CO"/>
              </w:rPr>
            </w:pPr>
          </w:p>
        </w:tc>
        <w:tc>
          <w:tcPr>
            <w:tcW w:w="1710" w:type="dxa"/>
            <w:tcBorders>
              <w:top w:val="single" w:sz="6" w:space="0" w:color="auto"/>
              <w:left w:val="single" w:sz="6" w:space="0" w:color="auto"/>
              <w:bottom w:val="single" w:sz="6" w:space="0" w:color="auto"/>
              <w:right w:val="single" w:sz="6" w:space="0" w:color="auto"/>
            </w:tcBorders>
          </w:tcPr>
          <w:p w14:paraId="1CC37439" w14:textId="77777777" w:rsidR="00AD562D" w:rsidRPr="0026460B" w:rsidRDefault="00AD562D" w:rsidP="00104D6C">
            <w:pPr>
              <w:suppressAutoHyphens/>
              <w:spacing w:before="60" w:after="60"/>
              <w:jc w:val="both"/>
              <w:rPr>
                <w:sz w:val="20"/>
                <w:szCs w:val="22"/>
                <w:lang w:val="es-CO"/>
              </w:rPr>
            </w:pPr>
          </w:p>
        </w:tc>
        <w:tc>
          <w:tcPr>
            <w:tcW w:w="2700" w:type="dxa"/>
            <w:tcBorders>
              <w:top w:val="single" w:sz="6" w:space="0" w:color="auto"/>
              <w:left w:val="single" w:sz="6" w:space="0" w:color="auto"/>
              <w:bottom w:val="single" w:sz="6" w:space="0" w:color="auto"/>
              <w:right w:val="single" w:sz="6" w:space="0" w:color="auto"/>
            </w:tcBorders>
          </w:tcPr>
          <w:p w14:paraId="114E6E2D" w14:textId="77777777" w:rsidR="00AD562D" w:rsidRPr="0026460B" w:rsidRDefault="00AD562D" w:rsidP="00104D6C">
            <w:pPr>
              <w:suppressAutoHyphens/>
              <w:spacing w:before="60" w:after="60"/>
              <w:jc w:val="both"/>
              <w:rPr>
                <w:sz w:val="20"/>
                <w:szCs w:val="22"/>
                <w:lang w:val="es-CO"/>
              </w:rPr>
            </w:pPr>
          </w:p>
        </w:tc>
        <w:tc>
          <w:tcPr>
            <w:tcW w:w="1620" w:type="dxa"/>
            <w:tcBorders>
              <w:top w:val="single" w:sz="6" w:space="0" w:color="auto"/>
              <w:left w:val="single" w:sz="6" w:space="0" w:color="auto"/>
              <w:bottom w:val="single" w:sz="6" w:space="0" w:color="auto"/>
              <w:right w:val="single" w:sz="6" w:space="0" w:color="auto"/>
            </w:tcBorders>
          </w:tcPr>
          <w:p w14:paraId="08E5620F" w14:textId="77777777" w:rsidR="00AD562D" w:rsidRPr="0026460B" w:rsidRDefault="00AD562D" w:rsidP="00104D6C">
            <w:pPr>
              <w:suppressAutoHyphens/>
              <w:spacing w:before="60" w:after="60"/>
              <w:jc w:val="both"/>
              <w:rPr>
                <w:sz w:val="20"/>
                <w:szCs w:val="22"/>
                <w:lang w:val="es-CO"/>
              </w:rPr>
            </w:pPr>
          </w:p>
        </w:tc>
        <w:tc>
          <w:tcPr>
            <w:tcW w:w="1710" w:type="dxa"/>
            <w:tcBorders>
              <w:top w:val="single" w:sz="6" w:space="0" w:color="auto"/>
              <w:left w:val="single" w:sz="6" w:space="0" w:color="auto"/>
              <w:bottom w:val="single" w:sz="6" w:space="0" w:color="auto"/>
              <w:right w:val="double" w:sz="6" w:space="0" w:color="auto"/>
            </w:tcBorders>
          </w:tcPr>
          <w:p w14:paraId="62EF8548" w14:textId="77777777" w:rsidR="00AD562D" w:rsidRPr="0026460B" w:rsidRDefault="00AD562D" w:rsidP="00104D6C">
            <w:pPr>
              <w:suppressAutoHyphens/>
              <w:spacing w:before="60" w:after="60"/>
              <w:jc w:val="both"/>
              <w:rPr>
                <w:sz w:val="20"/>
                <w:szCs w:val="22"/>
                <w:lang w:val="es-CO"/>
              </w:rPr>
            </w:pPr>
          </w:p>
        </w:tc>
      </w:tr>
      <w:tr w:rsidR="00AD562D" w:rsidRPr="003D5A30" w14:paraId="6264D942" w14:textId="77777777" w:rsidTr="00104D6C">
        <w:trPr>
          <w:cantSplit/>
          <w:trHeight w:val="390"/>
        </w:trPr>
        <w:tc>
          <w:tcPr>
            <w:tcW w:w="720" w:type="dxa"/>
            <w:tcBorders>
              <w:top w:val="single" w:sz="6" w:space="0" w:color="auto"/>
              <w:left w:val="double" w:sz="6" w:space="0" w:color="auto"/>
              <w:bottom w:val="single" w:sz="6" w:space="0" w:color="auto"/>
              <w:right w:val="single" w:sz="6" w:space="0" w:color="auto"/>
            </w:tcBorders>
          </w:tcPr>
          <w:p w14:paraId="34B9FB1C" w14:textId="77777777" w:rsidR="00AD562D" w:rsidRPr="0026460B" w:rsidRDefault="00AD562D" w:rsidP="00104D6C">
            <w:pPr>
              <w:suppressAutoHyphens/>
              <w:spacing w:before="60" w:after="60"/>
              <w:jc w:val="both"/>
              <w:rPr>
                <w:sz w:val="20"/>
                <w:szCs w:val="22"/>
                <w:lang w:val="es-CO"/>
              </w:rPr>
            </w:pPr>
          </w:p>
        </w:tc>
        <w:tc>
          <w:tcPr>
            <w:tcW w:w="3780" w:type="dxa"/>
            <w:gridSpan w:val="2"/>
            <w:tcBorders>
              <w:top w:val="single" w:sz="6" w:space="0" w:color="auto"/>
              <w:left w:val="single" w:sz="6" w:space="0" w:color="auto"/>
              <w:bottom w:val="single" w:sz="6" w:space="0" w:color="auto"/>
              <w:right w:val="single" w:sz="6" w:space="0" w:color="auto"/>
            </w:tcBorders>
          </w:tcPr>
          <w:p w14:paraId="5DE32F8C" w14:textId="77777777" w:rsidR="00AD562D" w:rsidRPr="0026460B" w:rsidRDefault="00AD562D" w:rsidP="00104D6C">
            <w:pPr>
              <w:suppressAutoHyphens/>
              <w:spacing w:before="60" w:after="60"/>
              <w:jc w:val="both"/>
              <w:rPr>
                <w:sz w:val="20"/>
                <w:szCs w:val="22"/>
                <w:lang w:val="es-CO"/>
              </w:rPr>
            </w:pPr>
          </w:p>
        </w:tc>
        <w:tc>
          <w:tcPr>
            <w:tcW w:w="1170" w:type="dxa"/>
            <w:tcBorders>
              <w:top w:val="single" w:sz="6" w:space="0" w:color="auto"/>
              <w:left w:val="single" w:sz="6" w:space="0" w:color="auto"/>
              <w:bottom w:val="single" w:sz="6" w:space="0" w:color="auto"/>
              <w:right w:val="single" w:sz="6" w:space="0" w:color="auto"/>
            </w:tcBorders>
          </w:tcPr>
          <w:p w14:paraId="6FA3E78C" w14:textId="77777777" w:rsidR="00AD562D" w:rsidRPr="0026460B" w:rsidRDefault="00AD562D" w:rsidP="00104D6C">
            <w:pPr>
              <w:suppressAutoHyphens/>
              <w:spacing w:before="60" w:after="60"/>
              <w:jc w:val="both"/>
              <w:rPr>
                <w:sz w:val="20"/>
                <w:szCs w:val="22"/>
                <w:lang w:val="es-CO"/>
              </w:rPr>
            </w:pPr>
          </w:p>
        </w:tc>
        <w:tc>
          <w:tcPr>
            <w:tcW w:w="1710" w:type="dxa"/>
            <w:tcBorders>
              <w:top w:val="single" w:sz="6" w:space="0" w:color="auto"/>
              <w:left w:val="single" w:sz="6" w:space="0" w:color="auto"/>
              <w:bottom w:val="single" w:sz="6" w:space="0" w:color="auto"/>
              <w:right w:val="single" w:sz="6" w:space="0" w:color="auto"/>
            </w:tcBorders>
          </w:tcPr>
          <w:p w14:paraId="7DF6CFF4" w14:textId="77777777" w:rsidR="00AD562D" w:rsidRPr="0026460B" w:rsidRDefault="00AD562D" w:rsidP="00104D6C">
            <w:pPr>
              <w:suppressAutoHyphens/>
              <w:spacing w:before="60" w:after="60"/>
              <w:jc w:val="both"/>
              <w:rPr>
                <w:sz w:val="20"/>
                <w:szCs w:val="22"/>
                <w:lang w:val="es-CO"/>
              </w:rPr>
            </w:pPr>
          </w:p>
        </w:tc>
        <w:tc>
          <w:tcPr>
            <w:tcW w:w="2700" w:type="dxa"/>
            <w:tcBorders>
              <w:top w:val="single" w:sz="6" w:space="0" w:color="auto"/>
              <w:left w:val="single" w:sz="6" w:space="0" w:color="auto"/>
              <w:bottom w:val="single" w:sz="6" w:space="0" w:color="auto"/>
              <w:right w:val="single" w:sz="6" w:space="0" w:color="auto"/>
            </w:tcBorders>
          </w:tcPr>
          <w:p w14:paraId="0094CBA4" w14:textId="77777777" w:rsidR="00AD562D" w:rsidRPr="0026460B" w:rsidRDefault="00AD562D" w:rsidP="00104D6C">
            <w:pPr>
              <w:suppressAutoHyphens/>
              <w:spacing w:before="60" w:after="60"/>
              <w:jc w:val="both"/>
              <w:rPr>
                <w:sz w:val="20"/>
                <w:szCs w:val="22"/>
                <w:lang w:val="es-CO"/>
              </w:rPr>
            </w:pPr>
          </w:p>
        </w:tc>
        <w:tc>
          <w:tcPr>
            <w:tcW w:w="1620" w:type="dxa"/>
            <w:tcBorders>
              <w:top w:val="single" w:sz="6" w:space="0" w:color="auto"/>
              <w:left w:val="single" w:sz="6" w:space="0" w:color="auto"/>
              <w:bottom w:val="single" w:sz="6" w:space="0" w:color="auto"/>
              <w:right w:val="single" w:sz="6" w:space="0" w:color="auto"/>
            </w:tcBorders>
          </w:tcPr>
          <w:p w14:paraId="6754F9C3" w14:textId="77777777" w:rsidR="00AD562D" w:rsidRPr="0026460B" w:rsidRDefault="00AD562D" w:rsidP="00104D6C">
            <w:pPr>
              <w:suppressAutoHyphens/>
              <w:spacing w:before="60" w:after="60"/>
              <w:jc w:val="both"/>
              <w:rPr>
                <w:sz w:val="20"/>
                <w:szCs w:val="22"/>
                <w:lang w:val="es-CO"/>
              </w:rPr>
            </w:pPr>
          </w:p>
        </w:tc>
        <w:tc>
          <w:tcPr>
            <w:tcW w:w="1710" w:type="dxa"/>
            <w:tcBorders>
              <w:top w:val="single" w:sz="6" w:space="0" w:color="auto"/>
              <w:left w:val="single" w:sz="6" w:space="0" w:color="auto"/>
              <w:bottom w:val="single" w:sz="6" w:space="0" w:color="auto"/>
              <w:right w:val="double" w:sz="6" w:space="0" w:color="auto"/>
            </w:tcBorders>
          </w:tcPr>
          <w:p w14:paraId="41FEADF8" w14:textId="77777777" w:rsidR="00AD562D" w:rsidRPr="0026460B" w:rsidRDefault="00AD562D" w:rsidP="00104D6C">
            <w:pPr>
              <w:suppressAutoHyphens/>
              <w:spacing w:before="60" w:after="60"/>
              <w:jc w:val="both"/>
              <w:rPr>
                <w:sz w:val="20"/>
                <w:szCs w:val="22"/>
                <w:lang w:val="es-CO"/>
              </w:rPr>
            </w:pPr>
          </w:p>
        </w:tc>
      </w:tr>
      <w:tr w:rsidR="00AD562D" w:rsidRPr="003D5A30" w14:paraId="06D33A03" w14:textId="77777777" w:rsidTr="00104D6C">
        <w:trPr>
          <w:cantSplit/>
          <w:trHeight w:val="390"/>
        </w:trPr>
        <w:tc>
          <w:tcPr>
            <w:tcW w:w="720" w:type="dxa"/>
            <w:tcBorders>
              <w:top w:val="single" w:sz="6" w:space="0" w:color="auto"/>
              <w:left w:val="double" w:sz="6" w:space="0" w:color="auto"/>
              <w:bottom w:val="single" w:sz="6" w:space="0" w:color="auto"/>
              <w:right w:val="single" w:sz="6" w:space="0" w:color="auto"/>
            </w:tcBorders>
          </w:tcPr>
          <w:p w14:paraId="51EFB4D5" w14:textId="77777777" w:rsidR="00AD562D" w:rsidRPr="0026460B" w:rsidRDefault="00AD562D" w:rsidP="00104D6C">
            <w:pPr>
              <w:suppressAutoHyphens/>
              <w:spacing w:before="60" w:after="60"/>
              <w:jc w:val="both"/>
              <w:rPr>
                <w:sz w:val="20"/>
                <w:szCs w:val="22"/>
                <w:lang w:val="es-CO"/>
              </w:rPr>
            </w:pPr>
          </w:p>
        </w:tc>
        <w:tc>
          <w:tcPr>
            <w:tcW w:w="3780" w:type="dxa"/>
            <w:gridSpan w:val="2"/>
            <w:tcBorders>
              <w:top w:val="single" w:sz="6" w:space="0" w:color="auto"/>
              <w:left w:val="single" w:sz="6" w:space="0" w:color="auto"/>
              <w:bottom w:val="single" w:sz="6" w:space="0" w:color="auto"/>
              <w:right w:val="single" w:sz="6" w:space="0" w:color="auto"/>
            </w:tcBorders>
          </w:tcPr>
          <w:p w14:paraId="73F932E1" w14:textId="77777777" w:rsidR="00AD562D" w:rsidRPr="0026460B" w:rsidRDefault="00AD562D" w:rsidP="00104D6C">
            <w:pPr>
              <w:suppressAutoHyphens/>
              <w:spacing w:before="60" w:after="60"/>
              <w:jc w:val="both"/>
              <w:rPr>
                <w:sz w:val="20"/>
                <w:szCs w:val="22"/>
                <w:lang w:val="es-CO"/>
              </w:rPr>
            </w:pPr>
          </w:p>
        </w:tc>
        <w:tc>
          <w:tcPr>
            <w:tcW w:w="1170" w:type="dxa"/>
            <w:tcBorders>
              <w:top w:val="single" w:sz="6" w:space="0" w:color="auto"/>
              <w:left w:val="single" w:sz="6" w:space="0" w:color="auto"/>
              <w:bottom w:val="single" w:sz="6" w:space="0" w:color="auto"/>
              <w:right w:val="single" w:sz="6" w:space="0" w:color="auto"/>
            </w:tcBorders>
          </w:tcPr>
          <w:p w14:paraId="3A21EA55" w14:textId="77777777" w:rsidR="00AD562D" w:rsidRPr="0026460B" w:rsidRDefault="00AD562D" w:rsidP="00104D6C">
            <w:pPr>
              <w:suppressAutoHyphens/>
              <w:spacing w:before="60" w:after="60"/>
              <w:jc w:val="both"/>
              <w:rPr>
                <w:sz w:val="20"/>
                <w:szCs w:val="22"/>
                <w:lang w:val="es-CO"/>
              </w:rPr>
            </w:pPr>
          </w:p>
        </w:tc>
        <w:tc>
          <w:tcPr>
            <w:tcW w:w="1710" w:type="dxa"/>
            <w:tcBorders>
              <w:top w:val="single" w:sz="6" w:space="0" w:color="auto"/>
              <w:left w:val="single" w:sz="6" w:space="0" w:color="auto"/>
              <w:bottom w:val="single" w:sz="6" w:space="0" w:color="auto"/>
              <w:right w:val="single" w:sz="6" w:space="0" w:color="auto"/>
            </w:tcBorders>
          </w:tcPr>
          <w:p w14:paraId="42279DD0" w14:textId="77777777" w:rsidR="00AD562D" w:rsidRPr="0026460B" w:rsidRDefault="00AD562D" w:rsidP="00104D6C">
            <w:pPr>
              <w:suppressAutoHyphens/>
              <w:spacing w:before="60" w:after="60"/>
              <w:jc w:val="both"/>
              <w:rPr>
                <w:sz w:val="20"/>
                <w:szCs w:val="22"/>
                <w:lang w:val="es-CO"/>
              </w:rPr>
            </w:pPr>
          </w:p>
        </w:tc>
        <w:tc>
          <w:tcPr>
            <w:tcW w:w="2700" w:type="dxa"/>
            <w:tcBorders>
              <w:top w:val="single" w:sz="6" w:space="0" w:color="auto"/>
              <w:left w:val="single" w:sz="6" w:space="0" w:color="auto"/>
              <w:bottom w:val="single" w:sz="6" w:space="0" w:color="auto"/>
              <w:right w:val="single" w:sz="6" w:space="0" w:color="auto"/>
            </w:tcBorders>
          </w:tcPr>
          <w:p w14:paraId="04DE13BA" w14:textId="77777777" w:rsidR="00AD562D" w:rsidRPr="0026460B" w:rsidRDefault="00AD562D" w:rsidP="00104D6C">
            <w:pPr>
              <w:suppressAutoHyphens/>
              <w:spacing w:before="60" w:after="60"/>
              <w:jc w:val="both"/>
              <w:rPr>
                <w:sz w:val="20"/>
                <w:szCs w:val="22"/>
                <w:lang w:val="es-CO"/>
              </w:rPr>
            </w:pPr>
          </w:p>
        </w:tc>
        <w:tc>
          <w:tcPr>
            <w:tcW w:w="1620" w:type="dxa"/>
            <w:tcBorders>
              <w:top w:val="single" w:sz="6" w:space="0" w:color="auto"/>
              <w:left w:val="single" w:sz="6" w:space="0" w:color="auto"/>
              <w:bottom w:val="single" w:sz="6" w:space="0" w:color="auto"/>
              <w:right w:val="single" w:sz="6" w:space="0" w:color="auto"/>
            </w:tcBorders>
          </w:tcPr>
          <w:p w14:paraId="56A76DE8" w14:textId="77777777" w:rsidR="00AD562D" w:rsidRPr="0026460B" w:rsidRDefault="00AD562D" w:rsidP="00104D6C">
            <w:pPr>
              <w:suppressAutoHyphens/>
              <w:spacing w:before="60" w:after="60"/>
              <w:jc w:val="both"/>
              <w:rPr>
                <w:sz w:val="20"/>
                <w:szCs w:val="22"/>
                <w:lang w:val="es-CO"/>
              </w:rPr>
            </w:pPr>
          </w:p>
        </w:tc>
        <w:tc>
          <w:tcPr>
            <w:tcW w:w="1710" w:type="dxa"/>
            <w:tcBorders>
              <w:top w:val="single" w:sz="6" w:space="0" w:color="auto"/>
              <w:left w:val="single" w:sz="6" w:space="0" w:color="auto"/>
              <w:bottom w:val="single" w:sz="6" w:space="0" w:color="auto"/>
              <w:right w:val="double" w:sz="6" w:space="0" w:color="auto"/>
            </w:tcBorders>
          </w:tcPr>
          <w:p w14:paraId="703044FB" w14:textId="77777777" w:rsidR="00AD562D" w:rsidRPr="0026460B" w:rsidRDefault="00AD562D" w:rsidP="00104D6C">
            <w:pPr>
              <w:suppressAutoHyphens/>
              <w:spacing w:before="60" w:after="60"/>
              <w:jc w:val="both"/>
              <w:rPr>
                <w:sz w:val="20"/>
                <w:szCs w:val="22"/>
                <w:lang w:val="es-CO"/>
              </w:rPr>
            </w:pPr>
          </w:p>
        </w:tc>
      </w:tr>
      <w:tr w:rsidR="00AD562D" w:rsidRPr="003D5A30" w14:paraId="7F4F54CF" w14:textId="77777777" w:rsidTr="00104D6C">
        <w:trPr>
          <w:cantSplit/>
          <w:trHeight w:val="390"/>
        </w:trPr>
        <w:tc>
          <w:tcPr>
            <w:tcW w:w="720" w:type="dxa"/>
            <w:tcBorders>
              <w:top w:val="single" w:sz="6" w:space="0" w:color="auto"/>
              <w:left w:val="double" w:sz="6" w:space="0" w:color="auto"/>
              <w:bottom w:val="single" w:sz="6" w:space="0" w:color="auto"/>
              <w:right w:val="single" w:sz="6" w:space="0" w:color="auto"/>
            </w:tcBorders>
          </w:tcPr>
          <w:p w14:paraId="70653D0F" w14:textId="77777777" w:rsidR="00AD562D" w:rsidRPr="0026460B" w:rsidRDefault="00AD562D" w:rsidP="00104D6C">
            <w:pPr>
              <w:suppressAutoHyphens/>
              <w:spacing w:before="60" w:after="60"/>
              <w:jc w:val="both"/>
              <w:rPr>
                <w:sz w:val="20"/>
                <w:szCs w:val="22"/>
                <w:lang w:val="es-CO"/>
              </w:rPr>
            </w:pPr>
          </w:p>
        </w:tc>
        <w:tc>
          <w:tcPr>
            <w:tcW w:w="3780" w:type="dxa"/>
            <w:gridSpan w:val="2"/>
            <w:tcBorders>
              <w:top w:val="single" w:sz="6" w:space="0" w:color="auto"/>
              <w:left w:val="single" w:sz="6" w:space="0" w:color="auto"/>
              <w:bottom w:val="single" w:sz="6" w:space="0" w:color="auto"/>
              <w:right w:val="single" w:sz="6" w:space="0" w:color="auto"/>
            </w:tcBorders>
          </w:tcPr>
          <w:p w14:paraId="76E45C96" w14:textId="77777777" w:rsidR="00AD562D" w:rsidRPr="0026460B" w:rsidRDefault="00AD562D" w:rsidP="00104D6C">
            <w:pPr>
              <w:suppressAutoHyphens/>
              <w:spacing w:before="60" w:after="60"/>
              <w:jc w:val="both"/>
              <w:rPr>
                <w:sz w:val="20"/>
                <w:szCs w:val="22"/>
                <w:lang w:val="es-CO"/>
              </w:rPr>
            </w:pPr>
          </w:p>
        </w:tc>
        <w:tc>
          <w:tcPr>
            <w:tcW w:w="1170" w:type="dxa"/>
            <w:tcBorders>
              <w:top w:val="single" w:sz="6" w:space="0" w:color="auto"/>
              <w:left w:val="single" w:sz="6" w:space="0" w:color="auto"/>
              <w:bottom w:val="single" w:sz="6" w:space="0" w:color="auto"/>
              <w:right w:val="single" w:sz="6" w:space="0" w:color="auto"/>
            </w:tcBorders>
          </w:tcPr>
          <w:p w14:paraId="31C0D550" w14:textId="77777777" w:rsidR="00AD562D" w:rsidRPr="0026460B" w:rsidRDefault="00AD562D" w:rsidP="00104D6C">
            <w:pPr>
              <w:suppressAutoHyphens/>
              <w:spacing w:before="60" w:after="60"/>
              <w:jc w:val="both"/>
              <w:rPr>
                <w:sz w:val="20"/>
                <w:szCs w:val="22"/>
                <w:lang w:val="es-CO"/>
              </w:rPr>
            </w:pPr>
          </w:p>
        </w:tc>
        <w:tc>
          <w:tcPr>
            <w:tcW w:w="1710" w:type="dxa"/>
            <w:tcBorders>
              <w:top w:val="single" w:sz="6" w:space="0" w:color="auto"/>
              <w:left w:val="single" w:sz="6" w:space="0" w:color="auto"/>
              <w:bottom w:val="single" w:sz="6" w:space="0" w:color="auto"/>
              <w:right w:val="single" w:sz="6" w:space="0" w:color="auto"/>
            </w:tcBorders>
          </w:tcPr>
          <w:p w14:paraId="4DC42A6A" w14:textId="77777777" w:rsidR="00AD562D" w:rsidRPr="0026460B" w:rsidRDefault="00AD562D" w:rsidP="00104D6C">
            <w:pPr>
              <w:suppressAutoHyphens/>
              <w:spacing w:before="60" w:after="60"/>
              <w:jc w:val="both"/>
              <w:rPr>
                <w:sz w:val="20"/>
                <w:szCs w:val="22"/>
                <w:lang w:val="es-CO"/>
              </w:rPr>
            </w:pPr>
          </w:p>
        </w:tc>
        <w:tc>
          <w:tcPr>
            <w:tcW w:w="2700" w:type="dxa"/>
            <w:tcBorders>
              <w:top w:val="single" w:sz="6" w:space="0" w:color="auto"/>
              <w:left w:val="single" w:sz="6" w:space="0" w:color="auto"/>
              <w:bottom w:val="single" w:sz="6" w:space="0" w:color="auto"/>
              <w:right w:val="single" w:sz="6" w:space="0" w:color="auto"/>
            </w:tcBorders>
          </w:tcPr>
          <w:p w14:paraId="799C01DE" w14:textId="77777777" w:rsidR="00AD562D" w:rsidRPr="0026460B" w:rsidRDefault="00AD562D" w:rsidP="00104D6C">
            <w:pPr>
              <w:suppressAutoHyphens/>
              <w:spacing w:before="60" w:after="60"/>
              <w:jc w:val="both"/>
              <w:rPr>
                <w:sz w:val="20"/>
                <w:szCs w:val="22"/>
                <w:lang w:val="es-CO"/>
              </w:rPr>
            </w:pPr>
          </w:p>
        </w:tc>
        <w:tc>
          <w:tcPr>
            <w:tcW w:w="1620" w:type="dxa"/>
            <w:tcBorders>
              <w:top w:val="single" w:sz="6" w:space="0" w:color="auto"/>
              <w:left w:val="single" w:sz="6" w:space="0" w:color="auto"/>
              <w:bottom w:val="single" w:sz="6" w:space="0" w:color="auto"/>
              <w:right w:val="single" w:sz="6" w:space="0" w:color="auto"/>
            </w:tcBorders>
          </w:tcPr>
          <w:p w14:paraId="710087EC" w14:textId="77777777" w:rsidR="00AD562D" w:rsidRPr="0026460B" w:rsidRDefault="00AD562D" w:rsidP="00104D6C">
            <w:pPr>
              <w:suppressAutoHyphens/>
              <w:spacing w:before="60" w:after="60"/>
              <w:jc w:val="both"/>
              <w:rPr>
                <w:sz w:val="20"/>
                <w:szCs w:val="22"/>
                <w:lang w:val="es-CO"/>
              </w:rPr>
            </w:pPr>
          </w:p>
        </w:tc>
        <w:tc>
          <w:tcPr>
            <w:tcW w:w="1710" w:type="dxa"/>
            <w:tcBorders>
              <w:top w:val="single" w:sz="6" w:space="0" w:color="auto"/>
              <w:left w:val="single" w:sz="6" w:space="0" w:color="auto"/>
              <w:bottom w:val="single" w:sz="6" w:space="0" w:color="auto"/>
              <w:right w:val="double" w:sz="6" w:space="0" w:color="auto"/>
            </w:tcBorders>
          </w:tcPr>
          <w:p w14:paraId="3C6B66B0" w14:textId="77777777" w:rsidR="00AD562D" w:rsidRPr="0026460B" w:rsidRDefault="00AD562D" w:rsidP="00104D6C">
            <w:pPr>
              <w:suppressAutoHyphens/>
              <w:spacing w:before="60" w:after="60"/>
              <w:jc w:val="both"/>
              <w:rPr>
                <w:sz w:val="20"/>
                <w:szCs w:val="22"/>
                <w:lang w:val="es-CO"/>
              </w:rPr>
            </w:pPr>
          </w:p>
        </w:tc>
      </w:tr>
      <w:tr w:rsidR="00AD562D" w:rsidRPr="003D5A30" w14:paraId="715F9B5C" w14:textId="77777777" w:rsidTr="00104D6C">
        <w:trPr>
          <w:cantSplit/>
          <w:trHeight w:val="390"/>
        </w:trPr>
        <w:tc>
          <w:tcPr>
            <w:tcW w:w="720" w:type="dxa"/>
            <w:tcBorders>
              <w:top w:val="single" w:sz="6" w:space="0" w:color="auto"/>
              <w:left w:val="double" w:sz="6" w:space="0" w:color="auto"/>
              <w:bottom w:val="single" w:sz="6" w:space="0" w:color="auto"/>
              <w:right w:val="single" w:sz="6" w:space="0" w:color="auto"/>
            </w:tcBorders>
          </w:tcPr>
          <w:p w14:paraId="21759877" w14:textId="77777777" w:rsidR="00AD562D" w:rsidRPr="0026460B" w:rsidRDefault="00AD562D" w:rsidP="00104D6C">
            <w:pPr>
              <w:suppressAutoHyphens/>
              <w:spacing w:before="60" w:after="60"/>
              <w:jc w:val="both"/>
              <w:rPr>
                <w:sz w:val="20"/>
                <w:szCs w:val="22"/>
                <w:lang w:val="es-CO"/>
              </w:rPr>
            </w:pPr>
          </w:p>
        </w:tc>
        <w:tc>
          <w:tcPr>
            <w:tcW w:w="3780" w:type="dxa"/>
            <w:gridSpan w:val="2"/>
            <w:tcBorders>
              <w:top w:val="single" w:sz="6" w:space="0" w:color="auto"/>
              <w:left w:val="single" w:sz="6" w:space="0" w:color="auto"/>
              <w:bottom w:val="single" w:sz="6" w:space="0" w:color="auto"/>
              <w:right w:val="single" w:sz="6" w:space="0" w:color="auto"/>
            </w:tcBorders>
          </w:tcPr>
          <w:p w14:paraId="3766CC19" w14:textId="77777777" w:rsidR="00AD562D" w:rsidRPr="0026460B" w:rsidRDefault="00AD562D" w:rsidP="00104D6C">
            <w:pPr>
              <w:suppressAutoHyphens/>
              <w:spacing w:before="60" w:after="60"/>
              <w:jc w:val="both"/>
              <w:rPr>
                <w:sz w:val="20"/>
                <w:szCs w:val="22"/>
                <w:lang w:val="es-CO"/>
              </w:rPr>
            </w:pPr>
          </w:p>
        </w:tc>
        <w:tc>
          <w:tcPr>
            <w:tcW w:w="1170" w:type="dxa"/>
            <w:tcBorders>
              <w:top w:val="single" w:sz="6" w:space="0" w:color="auto"/>
              <w:left w:val="single" w:sz="6" w:space="0" w:color="auto"/>
              <w:bottom w:val="single" w:sz="6" w:space="0" w:color="auto"/>
              <w:right w:val="single" w:sz="6" w:space="0" w:color="auto"/>
            </w:tcBorders>
          </w:tcPr>
          <w:p w14:paraId="7DB09DC4" w14:textId="77777777" w:rsidR="00AD562D" w:rsidRPr="0026460B" w:rsidRDefault="00AD562D" w:rsidP="00104D6C">
            <w:pPr>
              <w:suppressAutoHyphens/>
              <w:spacing w:before="60" w:after="60"/>
              <w:jc w:val="both"/>
              <w:rPr>
                <w:sz w:val="20"/>
                <w:szCs w:val="22"/>
                <w:lang w:val="es-CO"/>
              </w:rPr>
            </w:pPr>
          </w:p>
        </w:tc>
        <w:tc>
          <w:tcPr>
            <w:tcW w:w="1710" w:type="dxa"/>
            <w:tcBorders>
              <w:top w:val="single" w:sz="6" w:space="0" w:color="auto"/>
              <w:left w:val="single" w:sz="6" w:space="0" w:color="auto"/>
              <w:bottom w:val="single" w:sz="6" w:space="0" w:color="auto"/>
              <w:right w:val="single" w:sz="6" w:space="0" w:color="auto"/>
            </w:tcBorders>
          </w:tcPr>
          <w:p w14:paraId="7BA15B5D" w14:textId="77777777" w:rsidR="00AD562D" w:rsidRPr="0026460B" w:rsidRDefault="00AD562D" w:rsidP="00104D6C">
            <w:pPr>
              <w:suppressAutoHyphens/>
              <w:spacing w:before="60" w:after="60"/>
              <w:jc w:val="both"/>
              <w:rPr>
                <w:sz w:val="20"/>
                <w:szCs w:val="22"/>
                <w:lang w:val="es-CO"/>
              </w:rPr>
            </w:pPr>
          </w:p>
        </w:tc>
        <w:tc>
          <w:tcPr>
            <w:tcW w:w="2700" w:type="dxa"/>
            <w:tcBorders>
              <w:top w:val="single" w:sz="6" w:space="0" w:color="auto"/>
              <w:left w:val="single" w:sz="6" w:space="0" w:color="auto"/>
              <w:bottom w:val="single" w:sz="6" w:space="0" w:color="auto"/>
              <w:right w:val="single" w:sz="6" w:space="0" w:color="auto"/>
            </w:tcBorders>
          </w:tcPr>
          <w:p w14:paraId="783B0607" w14:textId="77777777" w:rsidR="00AD562D" w:rsidRPr="0026460B" w:rsidRDefault="00AD562D" w:rsidP="00104D6C">
            <w:pPr>
              <w:suppressAutoHyphens/>
              <w:spacing w:before="60" w:after="60"/>
              <w:jc w:val="both"/>
              <w:rPr>
                <w:sz w:val="20"/>
                <w:szCs w:val="22"/>
                <w:lang w:val="es-CO"/>
              </w:rPr>
            </w:pPr>
          </w:p>
        </w:tc>
        <w:tc>
          <w:tcPr>
            <w:tcW w:w="1620" w:type="dxa"/>
            <w:tcBorders>
              <w:top w:val="single" w:sz="6" w:space="0" w:color="auto"/>
              <w:left w:val="single" w:sz="6" w:space="0" w:color="auto"/>
              <w:bottom w:val="single" w:sz="6" w:space="0" w:color="auto"/>
              <w:right w:val="single" w:sz="6" w:space="0" w:color="auto"/>
            </w:tcBorders>
          </w:tcPr>
          <w:p w14:paraId="0B633581" w14:textId="77777777" w:rsidR="00AD562D" w:rsidRPr="0026460B" w:rsidRDefault="00AD562D" w:rsidP="00104D6C">
            <w:pPr>
              <w:suppressAutoHyphens/>
              <w:spacing w:before="60" w:after="60"/>
              <w:jc w:val="both"/>
              <w:rPr>
                <w:sz w:val="20"/>
                <w:szCs w:val="22"/>
                <w:lang w:val="es-CO"/>
              </w:rPr>
            </w:pPr>
          </w:p>
        </w:tc>
        <w:tc>
          <w:tcPr>
            <w:tcW w:w="1710" w:type="dxa"/>
            <w:tcBorders>
              <w:top w:val="single" w:sz="6" w:space="0" w:color="auto"/>
              <w:left w:val="single" w:sz="6" w:space="0" w:color="auto"/>
              <w:bottom w:val="single" w:sz="6" w:space="0" w:color="auto"/>
              <w:right w:val="double" w:sz="6" w:space="0" w:color="auto"/>
            </w:tcBorders>
          </w:tcPr>
          <w:p w14:paraId="78084C2F" w14:textId="77777777" w:rsidR="00AD562D" w:rsidRPr="0026460B" w:rsidRDefault="00AD562D" w:rsidP="00104D6C">
            <w:pPr>
              <w:suppressAutoHyphens/>
              <w:spacing w:before="60" w:after="60"/>
              <w:jc w:val="both"/>
              <w:rPr>
                <w:sz w:val="20"/>
                <w:szCs w:val="22"/>
                <w:lang w:val="es-CO"/>
              </w:rPr>
            </w:pPr>
          </w:p>
        </w:tc>
      </w:tr>
      <w:tr w:rsidR="00AD562D" w:rsidRPr="003D5A30" w14:paraId="5966C9B0" w14:textId="77777777" w:rsidTr="00104D6C">
        <w:trPr>
          <w:cantSplit/>
          <w:trHeight w:val="390"/>
        </w:trPr>
        <w:tc>
          <w:tcPr>
            <w:tcW w:w="720" w:type="dxa"/>
            <w:tcBorders>
              <w:top w:val="single" w:sz="6" w:space="0" w:color="auto"/>
              <w:left w:val="double" w:sz="6" w:space="0" w:color="auto"/>
              <w:bottom w:val="single" w:sz="6" w:space="0" w:color="auto"/>
              <w:right w:val="single" w:sz="6" w:space="0" w:color="auto"/>
            </w:tcBorders>
          </w:tcPr>
          <w:p w14:paraId="7BD81506" w14:textId="77777777" w:rsidR="00AD562D" w:rsidRPr="0026460B" w:rsidRDefault="00AD562D" w:rsidP="00104D6C">
            <w:pPr>
              <w:suppressAutoHyphens/>
              <w:spacing w:before="60" w:after="60"/>
              <w:jc w:val="both"/>
              <w:rPr>
                <w:sz w:val="20"/>
                <w:szCs w:val="22"/>
                <w:lang w:val="es-CO"/>
              </w:rPr>
            </w:pPr>
          </w:p>
        </w:tc>
        <w:tc>
          <w:tcPr>
            <w:tcW w:w="3780" w:type="dxa"/>
            <w:gridSpan w:val="2"/>
            <w:tcBorders>
              <w:top w:val="single" w:sz="6" w:space="0" w:color="auto"/>
              <w:left w:val="single" w:sz="6" w:space="0" w:color="auto"/>
              <w:bottom w:val="single" w:sz="6" w:space="0" w:color="auto"/>
              <w:right w:val="single" w:sz="6" w:space="0" w:color="auto"/>
            </w:tcBorders>
          </w:tcPr>
          <w:p w14:paraId="2BAB8A15" w14:textId="77777777" w:rsidR="00AD562D" w:rsidRPr="0026460B" w:rsidRDefault="00AD562D" w:rsidP="00104D6C">
            <w:pPr>
              <w:suppressAutoHyphens/>
              <w:spacing w:before="60" w:after="60"/>
              <w:jc w:val="both"/>
              <w:rPr>
                <w:sz w:val="20"/>
                <w:szCs w:val="22"/>
                <w:lang w:val="es-CO"/>
              </w:rPr>
            </w:pPr>
          </w:p>
        </w:tc>
        <w:tc>
          <w:tcPr>
            <w:tcW w:w="1170" w:type="dxa"/>
            <w:tcBorders>
              <w:top w:val="single" w:sz="6" w:space="0" w:color="auto"/>
              <w:left w:val="single" w:sz="6" w:space="0" w:color="auto"/>
              <w:bottom w:val="single" w:sz="6" w:space="0" w:color="auto"/>
              <w:right w:val="single" w:sz="6" w:space="0" w:color="auto"/>
            </w:tcBorders>
          </w:tcPr>
          <w:p w14:paraId="6EDD07B1" w14:textId="77777777" w:rsidR="00AD562D" w:rsidRPr="0026460B" w:rsidRDefault="00AD562D" w:rsidP="00104D6C">
            <w:pPr>
              <w:suppressAutoHyphens/>
              <w:spacing w:before="60" w:after="60"/>
              <w:jc w:val="both"/>
              <w:rPr>
                <w:sz w:val="20"/>
                <w:szCs w:val="22"/>
                <w:lang w:val="es-CO"/>
              </w:rPr>
            </w:pPr>
          </w:p>
        </w:tc>
        <w:tc>
          <w:tcPr>
            <w:tcW w:w="1710" w:type="dxa"/>
            <w:tcBorders>
              <w:top w:val="single" w:sz="6" w:space="0" w:color="auto"/>
              <w:left w:val="single" w:sz="6" w:space="0" w:color="auto"/>
              <w:bottom w:val="single" w:sz="6" w:space="0" w:color="auto"/>
              <w:right w:val="single" w:sz="6" w:space="0" w:color="auto"/>
            </w:tcBorders>
          </w:tcPr>
          <w:p w14:paraId="307CF6C1" w14:textId="77777777" w:rsidR="00AD562D" w:rsidRPr="0026460B" w:rsidRDefault="00AD562D" w:rsidP="00104D6C">
            <w:pPr>
              <w:suppressAutoHyphens/>
              <w:spacing w:before="60" w:after="60"/>
              <w:jc w:val="both"/>
              <w:rPr>
                <w:sz w:val="20"/>
                <w:szCs w:val="22"/>
                <w:lang w:val="es-CO"/>
              </w:rPr>
            </w:pPr>
          </w:p>
        </w:tc>
        <w:tc>
          <w:tcPr>
            <w:tcW w:w="2700" w:type="dxa"/>
            <w:tcBorders>
              <w:top w:val="single" w:sz="6" w:space="0" w:color="auto"/>
              <w:left w:val="single" w:sz="6" w:space="0" w:color="auto"/>
              <w:bottom w:val="single" w:sz="6" w:space="0" w:color="auto"/>
              <w:right w:val="single" w:sz="6" w:space="0" w:color="auto"/>
            </w:tcBorders>
          </w:tcPr>
          <w:p w14:paraId="451321DB" w14:textId="77777777" w:rsidR="00AD562D" w:rsidRPr="0026460B" w:rsidRDefault="00AD562D" w:rsidP="00104D6C">
            <w:pPr>
              <w:suppressAutoHyphens/>
              <w:spacing w:before="60" w:after="60"/>
              <w:jc w:val="both"/>
              <w:rPr>
                <w:sz w:val="20"/>
                <w:szCs w:val="22"/>
                <w:lang w:val="es-CO"/>
              </w:rPr>
            </w:pPr>
          </w:p>
        </w:tc>
        <w:tc>
          <w:tcPr>
            <w:tcW w:w="1620" w:type="dxa"/>
            <w:tcBorders>
              <w:top w:val="single" w:sz="6" w:space="0" w:color="auto"/>
              <w:left w:val="single" w:sz="6" w:space="0" w:color="auto"/>
              <w:bottom w:val="single" w:sz="6" w:space="0" w:color="auto"/>
              <w:right w:val="single" w:sz="6" w:space="0" w:color="auto"/>
            </w:tcBorders>
          </w:tcPr>
          <w:p w14:paraId="0A069CF0" w14:textId="77777777" w:rsidR="00AD562D" w:rsidRPr="0026460B" w:rsidRDefault="00AD562D" w:rsidP="00104D6C">
            <w:pPr>
              <w:suppressAutoHyphens/>
              <w:spacing w:before="60" w:after="60"/>
              <w:jc w:val="both"/>
              <w:rPr>
                <w:sz w:val="20"/>
                <w:szCs w:val="22"/>
                <w:lang w:val="es-CO"/>
              </w:rPr>
            </w:pPr>
          </w:p>
        </w:tc>
        <w:tc>
          <w:tcPr>
            <w:tcW w:w="1710" w:type="dxa"/>
            <w:tcBorders>
              <w:top w:val="single" w:sz="6" w:space="0" w:color="auto"/>
              <w:left w:val="single" w:sz="6" w:space="0" w:color="auto"/>
              <w:bottom w:val="single" w:sz="6" w:space="0" w:color="auto"/>
              <w:right w:val="double" w:sz="6" w:space="0" w:color="auto"/>
            </w:tcBorders>
          </w:tcPr>
          <w:p w14:paraId="3ABF5684" w14:textId="77777777" w:rsidR="00AD562D" w:rsidRPr="0026460B" w:rsidRDefault="00AD562D" w:rsidP="00104D6C">
            <w:pPr>
              <w:suppressAutoHyphens/>
              <w:spacing w:before="60" w:after="60"/>
              <w:jc w:val="both"/>
              <w:rPr>
                <w:sz w:val="20"/>
                <w:szCs w:val="22"/>
                <w:lang w:val="es-CO"/>
              </w:rPr>
            </w:pPr>
          </w:p>
        </w:tc>
      </w:tr>
      <w:tr w:rsidR="00AD562D" w:rsidRPr="003D5A30" w14:paraId="4416FCBC" w14:textId="77777777" w:rsidTr="00104D6C">
        <w:trPr>
          <w:cantSplit/>
          <w:trHeight w:val="390"/>
        </w:trPr>
        <w:tc>
          <w:tcPr>
            <w:tcW w:w="720" w:type="dxa"/>
            <w:tcBorders>
              <w:top w:val="single" w:sz="6" w:space="0" w:color="auto"/>
              <w:left w:val="double" w:sz="6" w:space="0" w:color="auto"/>
              <w:bottom w:val="single" w:sz="6" w:space="0" w:color="auto"/>
              <w:right w:val="single" w:sz="6" w:space="0" w:color="auto"/>
            </w:tcBorders>
          </w:tcPr>
          <w:p w14:paraId="57544691" w14:textId="77777777" w:rsidR="00AD562D" w:rsidRPr="0026460B" w:rsidRDefault="00AD562D" w:rsidP="00104D6C">
            <w:pPr>
              <w:suppressAutoHyphens/>
              <w:spacing w:before="60" w:after="60"/>
              <w:jc w:val="both"/>
              <w:rPr>
                <w:sz w:val="20"/>
                <w:szCs w:val="22"/>
                <w:lang w:val="es-CO"/>
              </w:rPr>
            </w:pPr>
          </w:p>
        </w:tc>
        <w:tc>
          <w:tcPr>
            <w:tcW w:w="3780" w:type="dxa"/>
            <w:gridSpan w:val="2"/>
            <w:tcBorders>
              <w:top w:val="single" w:sz="6" w:space="0" w:color="auto"/>
              <w:left w:val="single" w:sz="6" w:space="0" w:color="auto"/>
              <w:bottom w:val="single" w:sz="6" w:space="0" w:color="auto"/>
              <w:right w:val="single" w:sz="6" w:space="0" w:color="auto"/>
            </w:tcBorders>
          </w:tcPr>
          <w:p w14:paraId="57241C84" w14:textId="77777777" w:rsidR="00AD562D" w:rsidRPr="0026460B" w:rsidRDefault="00AD562D" w:rsidP="00104D6C">
            <w:pPr>
              <w:suppressAutoHyphens/>
              <w:spacing w:before="60" w:after="60"/>
              <w:jc w:val="both"/>
              <w:rPr>
                <w:sz w:val="20"/>
                <w:szCs w:val="22"/>
                <w:lang w:val="es-CO"/>
              </w:rPr>
            </w:pPr>
          </w:p>
        </w:tc>
        <w:tc>
          <w:tcPr>
            <w:tcW w:w="1170" w:type="dxa"/>
            <w:tcBorders>
              <w:top w:val="single" w:sz="6" w:space="0" w:color="auto"/>
              <w:left w:val="single" w:sz="6" w:space="0" w:color="auto"/>
              <w:bottom w:val="single" w:sz="6" w:space="0" w:color="auto"/>
              <w:right w:val="single" w:sz="6" w:space="0" w:color="auto"/>
            </w:tcBorders>
          </w:tcPr>
          <w:p w14:paraId="1F66C6C0" w14:textId="77777777" w:rsidR="00AD562D" w:rsidRPr="0026460B" w:rsidRDefault="00AD562D" w:rsidP="00104D6C">
            <w:pPr>
              <w:suppressAutoHyphens/>
              <w:spacing w:before="60" w:after="60"/>
              <w:jc w:val="both"/>
              <w:rPr>
                <w:sz w:val="20"/>
                <w:szCs w:val="22"/>
                <w:lang w:val="es-CO"/>
              </w:rPr>
            </w:pPr>
          </w:p>
        </w:tc>
        <w:tc>
          <w:tcPr>
            <w:tcW w:w="1710" w:type="dxa"/>
            <w:tcBorders>
              <w:top w:val="single" w:sz="6" w:space="0" w:color="auto"/>
              <w:left w:val="single" w:sz="6" w:space="0" w:color="auto"/>
              <w:bottom w:val="single" w:sz="6" w:space="0" w:color="auto"/>
              <w:right w:val="single" w:sz="6" w:space="0" w:color="auto"/>
            </w:tcBorders>
          </w:tcPr>
          <w:p w14:paraId="44E38293" w14:textId="77777777" w:rsidR="00AD562D" w:rsidRPr="0026460B" w:rsidRDefault="00AD562D" w:rsidP="00104D6C">
            <w:pPr>
              <w:suppressAutoHyphens/>
              <w:spacing w:before="60" w:after="60"/>
              <w:jc w:val="both"/>
              <w:rPr>
                <w:sz w:val="20"/>
                <w:szCs w:val="22"/>
                <w:lang w:val="es-CO"/>
              </w:rPr>
            </w:pPr>
          </w:p>
        </w:tc>
        <w:tc>
          <w:tcPr>
            <w:tcW w:w="2700" w:type="dxa"/>
            <w:tcBorders>
              <w:top w:val="single" w:sz="6" w:space="0" w:color="auto"/>
              <w:left w:val="single" w:sz="6" w:space="0" w:color="auto"/>
              <w:bottom w:val="single" w:sz="6" w:space="0" w:color="auto"/>
              <w:right w:val="single" w:sz="6" w:space="0" w:color="auto"/>
            </w:tcBorders>
          </w:tcPr>
          <w:p w14:paraId="67151E89" w14:textId="77777777" w:rsidR="00AD562D" w:rsidRPr="003D5A30" w:rsidRDefault="00AD562D" w:rsidP="00104D6C">
            <w:pPr>
              <w:pStyle w:val="Textocomentario"/>
              <w:suppressAutoHyphens/>
              <w:spacing w:before="60" w:after="60"/>
              <w:jc w:val="both"/>
              <w:rPr>
                <w:lang w:val="es-CO"/>
              </w:rPr>
            </w:pPr>
          </w:p>
        </w:tc>
        <w:tc>
          <w:tcPr>
            <w:tcW w:w="1620" w:type="dxa"/>
            <w:tcBorders>
              <w:top w:val="single" w:sz="6" w:space="0" w:color="auto"/>
              <w:left w:val="single" w:sz="6" w:space="0" w:color="auto"/>
              <w:bottom w:val="single" w:sz="6" w:space="0" w:color="auto"/>
              <w:right w:val="single" w:sz="6" w:space="0" w:color="auto"/>
            </w:tcBorders>
          </w:tcPr>
          <w:p w14:paraId="30416582" w14:textId="77777777" w:rsidR="00AD562D" w:rsidRPr="0026460B" w:rsidRDefault="00AD562D" w:rsidP="00104D6C">
            <w:pPr>
              <w:suppressAutoHyphens/>
              <w:spacing w:before="60" w:after="60"/>
              <w:jc w:val="both"/>
              <w:rPr>
                <w:sz w:val="20"/>
                <w:szCs w:val="22"/>
                <w:lang w:val="es-CO"/>
              </w:rPr>
            </w:pPr>
          </w:p>
        </w:tc>
        <w:tc>
          <w:tcPr>
            <w:tcW w:w="1710" w:type="dxa"/>
            <w:tcBorders>
              <w:top w:val="single" w:sz="6" w:space="0" w:color="auto"/>
              <w:left w:val="single" w:sz="6" w:space="0" w:color="auto"/>
              <w:bottom w:val="single" w:sz="6" w:space="0" w:color="auto"/>
              <w:right w:val="double" w:sz="6" w:space="0" w:color="auto"/>
            </w:tcBorders>
          </w:tcPr>
          <w:p w14:paraId="57DFE9BE" w14:textId="77777777" w:rsidR="00AD562D" w:rsidRPr="0026460B" w:rsidRDefault="00AD562D" w:rsidP="00104D6C">
            <w:pPr>
              <w:suppressAutoHyphens/>
              <w:spacing w:before="60" w:after="60"/>
              <w:jc w:val="both"/>
              <w:rPr>
                <w:sz w:val="20"/>
                <w:szCs w:val="22"/>
                <w:lang w:val="es-CO"/>
              </w:rPr>
            </w:pPr>
          </w:p>
        </w:tc>
      </w:tr>
      <w:tr w:rsidR="00AD562D" w:rsidRPr="003D5A30" w14:paraId="46AB4EA4" w14:textId="77777777" w:rsidTr="00104D6C">
        <w:trPr>
          <w:cantSplit/>
          <w:trHeight w:val="390"/>
        </w:trPr>
        <w:tc>
          <w:tcPr>
            <w:tcW w:w="720" w:type="dxa"/>
            <w:tcBorders>
              <w:top w:val="single" w:sz="6" w:space="0" w:color="auto"/>
              <w:left w:val="double" w:sz="6" w:space="0" w:color="auto"/>
              <w:bottom w:val="nil"/>
              <w:right w:val="single" w:sz="6" w:space="0" w:color="auto"/>
            </w:tcBorders>
          </w:tcPr>
          <w:p w14:paraId="40EA828D" w14:textId="77777777" w:rsidR="00AD562D" w:rsidRPr="0026460B" w:rsidRDefault="00AD562D" w:rsidP="00104D6C">
            <w:pPr>
              <w:suppressAutoHyphens/>
              <w:spacing w:before="60" w:after="60"/>
              <w:jc w:val="both"/>
              <w:rPr>
                <w:sz w:val="20"/>
                <w:szCs w:val="22"/>
                <w:lang w:val="es-CO"/>
              </w:rPr>
            </w:pPr>
          </w:p>
        </w:tc>
        <w:tc>
          <w:tcPr>
            <w:tcW w:w="3780" w:type="dxa"/>
            <w:gridSpan w:val="2"/>
            <w:tcBorders>
              <w:top w:val="single" w:sz="6" w:space="0" w:color="auto"/>
              <w:left w:val="single" w:sz="6" w:space="0" w:color="auto"/>
              <w:bottom w:val="nil"/>
              <w:right w:val="single" w:sz="6" w:space="0" w:color="auto"/>
            </w:tcBorders>
          </w:tcPr>
          <w:p w14:paraId="7F9F3548" w14:textId="77777777" w:rsidR="00AD562D" w:rsidRPr="0026460B" w:rsidRDefault="00AD562D" w:rsidP="00104D6C">
            <w:pPr>
              <w:suppressAutoHyphens/>
              <w:spacing w:before="60" w:after="60"/>
              <w:jc w:val="both"/>
              <w:rPr>
                <w:sz w:val="20"/>
                <w:szCs w:val="22"/>
                <w:lang w:val="es-CO"/>
              </w:rPr>
            </w:pPr>
          </w:p>
        </w:tc>
        <w:tc>
          <w:tcPr>
            <w:tcW w:w="1170" w:type="dxa"/>
            <w:tcBorders>
              <w:top w:val="single" w:sz="6" w:space="0" w:color="auto"/>
              <w:left w:val="single" w:sz="6" w:space="0" w:color="auto"/>
              <w:bottom w:val="nil"/>
              <w:right w:val="single" w:sz="6" w:space="0" w:color="auto"/>
            </w:tcBorders>
          </w:tcPr>
          <w:p w14:paraId="19CC1819" w14:textId="77777777" w:rsidR="00AD562D" w:rsidRPr="0026460B" w:rsidRDefault="00AD562D" w:rsidP="00104D6C">
            <w:pPr>
              <w:suppressAutoHyphens/>
              <w:spacing w:before="60" w:after="60"/>
              <w:jc w:val="both"/>
              <w:rPr>
                <w:sz w:val="20"/>
                <w:szCs w:val="22"/>
                <w:lang w:val="es-CO"/>
              </w:rPr>
            </w:pPr>
          </w:p>
        </w:tc>
        <w:tc>
          <w:tcPr>
            <w:tcW w:w="1710" w:type="dxa"/>
            <w:tcBorders>
              <w:top w:val="single" w:sz="6" w:space="0" w:color="auto"/>
              <w:left w:val="single" w:sz="6" w:space="0" w:color="auto"/>
              <w:bottom w:val="nil"/>
              <w:right w:val="single" w:sz="6" w:space="0" w:color="auto"/>
            </w:tcBorders>
          </w:tcPr>
          <w:p w14:paraId="45C5442F" w14:textId="77777777" w:rsidR="00AD562D" w:rsidRPr="0026460B" w:rsidRDefault="00AD562D" w:rsidP="00104D6C">
            <w:pPr>
              <w:suppressAutoHyphens/>
              <w:spacing w:before="60" w:after="60"/>
              <w:jc w:val="both"/>
              <w:rPr>
                <w:sz w:val="20"/>
                <w:szCs w:val="22"/>
                <w:lang w:val="es-CO"/>
              </w:rPr>
            </w:pPr>
          </w:p>
        </w:tc>
        <w:tc>
          <w:tcPr>
            <w:tcW w:w="2700" w:type="dxa"/>
            <w:tcBorders>
              <w:top w:val="single" w:sz="6" w:space="0" w:color="auto"/>
              <w:left w:val="single" w:sz="6" w:space="0" w:color="auto"/>
              <w:bottom w:val="nil"/>
              <w:right w:val="single" w:sz="6" w:space="0" w:color="auto"/>
            </w:tcBorders>
          </w:tcPr>
          <w:p w14:paraId="3BD59564" w14:textId="77777777" w:rsidR="00AD562D" w:rsidRPr="0026460B" w:rsidRDefault="00AD562D" w:rsidP="00104D6C">
            <w:pPr>
              <w:suppressAutoHyphens/>
              <w:spacing w:before="60" w:after="60"/>
              <w:jc w:val="both"/>
              <w:rPr>
                <w:sz w:val="20"/>
                <w:szCs w:val="22"/>
                <w:lang w:val="es-CO"/>
              </w:rPr>
            </w:pPr>
          </w:p>
        </w:tc>
        <w:tc>
          <w:tcPr>
            <w:tcW w:w="1620" w:type="dxa"/>
            <w:tcBorders>
              <w:top w:val="single" w:sz="6" w:space="0" w:color="auto"/>
              <w:left w:val="single" w:sz="6" w:space="0" w:color="auto"/>
              <w:bottom w:val="nil"/>
              <w:right w:val="single" w:sz="6" w:space="0" w:color="auto"/>
            </w:tcBorders>
          </w:tcPr>
          <w:p w14:paraId="0BD100C3" w14:textId="77777777" w:rsidR="00AD562D" w:rsidRPr="0026460B" w:rsidRDefault="00AD562D" w:rsidP="00104D6C">
            <w:pPr>
              <w:suppressAutoHyphens/>
              <w:spacing w:before="60" w:after="60"/>
              <w:jc w:val="both"/>
              <w:rPr>
                <w:sz w:val="20"/>
                <w:szCs w:val="22"/>
                <w:lang w:val="es-CO"/>
              </w:rPr>
            </w:pPr>
          </w:p>
        </w:tc>
        <w:tc>
          <w:tcPr>
            <w:tcW w:w="1710" w:type="dxa"/>
            <w:tcBorders>
              <w:top w:val="single" w:sz="6" w:space="0" w:color="auto"/>
              <w:left w:val="single" w:sz="6" w:space="0" w:color="auto"/>
              <w:bottom w:val="nil"/>
              <w:right w:val="double" w:sz="6" w:space="0" w:color="auto"/>
            </w:tcBorders>
          </w:tcPr>
          <w:p w14:paraId="6C16EDBD" w14:textId="77777777" w:rsidR="00AD562D" w:rsidRPr="0026460B" w:rsidRDefault="00AD562D" w:rsidP="00104D6C">
            <w:pPr>
              <w:suppressAutoHyphens/>
              <w:spacing w:before="60" w:after="60"/>
              <w:jc w:val="both"/>
              <w:rPr>
                <w:sz w:val="20"/>
                <w:szCs w:val="22"/>
                <w:lang w:val="es-CO"/>
              </w:rPr>
            </w:pPr>
          </w:p>
        </w:tc>
      </w:tr>
      <w:tr w:rsidR="00AD562D" w:rsidRPr="003D5A30" w14:paraId="57117F6B" w14:textId="77777777" w:rsidTr="00104D6C">
        <w:trPr>
          <w:cantSplit/>
          <w:trHeight w:val="333"/>
        </w:trPr>
        <w:tc>
          <w:tcPr>
            <w:tcW w:w="7380" w:type="dxa"/>
            <w:gridSpan w:val="5"/>
            <w:tcBorders>
              <w:top w:val="double" w:sz="6" w:space="0" w:color="auto"/>
              <w:left w:val="nil"/>
              <w:bottom w:val="nil"/>
              <w:right w:val="double" w:sz="6" w:space="0" w:color="auto"/>
            </w:tcBorders>
          </w:tcPr>
          <w:p w14:paraId="34F4C178" w14:textId="77777777" w:rsidR="00AD562D" w:rsidRPr="0026460B" w:rsidRDefault="00AD562D" w:rsidP="00104D6C">
            <w:pPr>
              <w:suppressAutoHyphens/>
              <w:jc w:val="both"/>
              <w:rPr>
                <w:sz w:val="20"/>
                <w:szCs w:val="22"/>
                <w:lang w:val="es-CO"/>
              </w:rPr>
            </w:pPr>
          </w:p>
        </w:tc>
        <w:tc>
          <w:tcPr>
            <w:tcW w:w="4320" w:type="dxa"/>
            <w:gridSpan w:val="2"/>
            <w:tcBorders>
              <w:top w:val="double" w:sz="6" w:space="0" w:color="auto"/>
              <w:left w:val="double" w:sz="6" w:space="0" w:color="auto"/>
              <w:bottom w:val="double" w:sz="6" w:space="0" w:color="auto"/>
              <w:right w:val="double" w:sz="6" w:space="0" w:color="auto"/>
            </w:tcBorders>
          </w:tcPr>
          <w:p w14:paraId="2CAEF4E8" w14:textId="77777777" w:rsidR="00AD562D" w:rsidRPr="0026460B" w:rsidRDefault="00AD562D" w:rsidP="00104D6C">
            <w:pPr>
              <w:suppressAutoHyphens/>
              <w:spacing w:before="60" w:after="60"/>
              <w:jc w:val="both"/>
              <w:rPr>
                <w:sz w:val="20"/>
                <w:szCs w:val="22"/>
                <w:lang w:val="es-CO"/>
              </w:rPr>
            </w:pPr>
            <w:r w:rsidRPr="0026460B">
              <w:rPr>
                <w:sz w:val="20"/>
                <w:szCs w:val="22"/>
                <w:lang w:val="es-CO"/>
              </w:rPr>
              <w:t>Precio Total de la Oferta</w:t>
            </w:r>
          </w:p>
        </w:tc>
        <w:tc>
          <w:tcPr>
            <w:tcW w:w="1710" w:type="dxa"/>
            <w:tcBorders>
              <w:top w:val="double" w:sz="6" w:space="0" w:color="auto"/>
              <w:left w:val="double" w:sz="6" w:space="0" w:color="auto"/>
              <w:bottom w:val="double" w:sz="6" w:space="0" w:color="auto"/>
              <w:right w:val="double" w:sz="6" w:space="0" w:color="auto"/>
            </w:tcBorders>
          </w:tcPr>
          <w:p w14:paraId="4EF639BA" w14:textId="77777777" w:rsidR="00AD562D" w:rsidRPr="0026460B" w:rsidRDefault="00AD562D" w:rsidP="00104D6C">
            <w:pPr>
              <w:keepNext/>
              <w:keepLines/>
              <w:suppressAutoHyphens/>
              <w:spacing w:before="60" w:after="60"/>
              <w:jc w:val="both"/>
              <w:outlineLvl w:val="2"/>
              <w:rPr>
                <w:sz w:val="20"/>
                <w:szCs w:val="22"/>
                <w:lang w:val="es-CO"/>
              </w:rPr>
            </w:pPr>
          </w:p>
        </w:tc>
      </w:tr>
      <w:tr w:rsidR="00AD562D" w:rsidRPr="003D5A30" w14:paraId="46CEA77F" w14:textId="77777777" w:rsidTr="00104D6C">
        <w:trPr>
          <w:cantSplit/>
          <w:trHeight w:hRule="exact" w:val="495"/>
        </w:trPr>
        <w:tc>
          <w:tcPr>
            <w:tcW w:w="13410" w:type="dxa"/>
            <w:gridSpan w:val="8"/>
            <w:tcBorders>
              <w:top w:val="nil"/>
              <w:left w:val="nil"/>
              <w:bottom w:val="nil"/>
              <w:right w:val="nil"/>
            </w:tcBorders>
          </w:tcPr>
          <w:p w14:paraId="55520675" w14:textId="77777777" w:rsidR="00AD562D" w:rsidRPr="0026460B" w:rsidRDefault="00AD562D" w:rsidP="00104D6C">
            <w:pPr>
              <w:suppressAutoHyphens/>
              <w:spacing w:before="100"/>
              <w:jc w:val="both"/>
              <w:rPr>
                <w:sz w:val="20"/>
                <w:szCs w:val="22"/>
                <w:lang w:val="es-CO"/>
              </w:rPr>
            </w:pPr>
            <w:r w:rsidRPr="0026460B">
              <w:rPr>
                <w:sz w:val="20"/>
                <w:szCs w:val="22"/>
                <w:lang w:val="es-CO"/>
              </w:rPr>
              <w:t xml:space="preserve">Nombre del Licitante </w:t>
            </w:r>
            <w:r w:rsidRPr="0026460B">
              <w:rPr>
                <w:i/>
                <w:iCs/>
                <w:sz w:val="20"/>
                <w:szCs w:val="22"/>
                <w:lang w:val="es-CO"/>
              </w:rPr>
              <w:t xml:space="preserve">[indicar el nombre completo del Licitante] </w:t>
            </w:r>
            <w:r w:rsidRPr="0026460B">
              <w:rPr>
                <w:sz w:val="20"/>
                <w:szCs w:val="22"/>
                <w:lang w:val="es-CO"/>
              </w:rPr>
              <w:t xml:space="preserve">Firma del Licitante </w:t>
            </w:r>
            <w:r w:rsidRPr="0026460B">
              <w:rPr>
                <w:i/>
                <w:iCs/>
                <w:sz w:val="20"/>
                <w:szCs w:val="22"/>
                <w:lang w:val="es-CO"/>
              </w:rPr>
              <w:t>[firma de la persona que firma la oferta]</w:t>
            </w:r>
            <w:r w:rsidRPr="0026460B">
              <w:rPr>
                <w:sz w:val="20"/>
                <w:szCs w:val="22"/>
                <w:lang w:val="es-CO"/>
              </w:rPr>
              <w:t xml:space="preserve"> Fecha </w:t>
            </w:r>
            <w:r w:rsidRPr="0026460B">
              <w:rPr>
                <w:i/>
                <w:iCs/>
                <w:sz w:val="20"/>
                <w:szCs w:val="22"/>
                <w:lang w:val="es-CO"/>
              </w:rPr>
              <w:t>[Indicar Fecha]</w:t>
            </w:r>
          </w:p>
        </w:tc>
      </w:tr>
    </w:tbl>
    <w:p w14:paraId="00FC89AF" w14:textId="3ABB2CDB" w:rsidR="00EA6CDA" w:rsidRDefault="00EA6CDA" w:rsidP="00AD562D">
      <w:pPr>
        <w:numPr>
          <w:ilvl w:val="12"/>
          <w:numId w:val="0"/>
        </w:numPr>
        <w:suppressAutoHyphens/>
        <w:jc w:val="both"/>
      </w:pPr>
    </w:p>
    <w:p w14:paraId="39B49843" w14:textId="77777777" w:rsidR="00EA6CDA" w:rsidRDefault="00EA6CDA">
      <w:r>
        <w:br w:type="page"/>
      </w:r>
    </w:p>
    <w:p w14:paraId="2010E01B" w14:textId="39C92FBE" w:rsidR="00EA6CDA" w:rsidRDefault="00EA6CDA" w:rsidP="00EA6CDA">
      <w:pPr>
        <w:pStyle w:val="SectionIVHeader"/>
        <w:rPr>
          <w:lang w:val="es-CO"/>
        </w:rPr>
      </w:pPr>
      <w:bookmarkStart w:id="75" w:name="_Toc483404457"/>
      <w:r>
        <w:rPr>
          <w:lang w:val="es-CO"/>
        </w:rPr>
        <w:lastRenderedPageBreak/>
        <w:t>Formulario de cumplimiento de especificaciones técnicas</w:t>
      </w:r>
      <w:bookmarkEnd w:id="75"/>
    </w:p>
    <w:p w14:paraId="2440704B" w14:textId="77777777" w:rsidR="00A071BB" w:rsidRPr="00A071BB" w:rsidRDefault="00A071BB" w:rsidP="00EA6CDA">
      <w:pPr>
        <w:pStyle w:val="SectionIVHeader"/>
        <w:rPr>
          <w:sz w:val="24"/>
          <w:lang w:val="es-CO"/>
        </w:rPr>
      </w:pPr>
    </w:p>
    <w:tbl>
      <w:tblPr>
        <w:tblStyle w:val="Tablaconcuadrcula"/>
        <w:tblW w:w="5000" w:type="pct"/>
        <w:tblInd w:w="-176" w:type="dxa"/>
        <w:tblLook w:val="04A0" w:firstRow="1" w:lastRow="0" w:firstColumn="1" w:lastColumn="0" w:noHBand="0" w:noVBand="1"/>
      </w:tblPr>
      <w:tblGrid>
        <w:gridCol w:w="1126"/>
        <w:gridCol w:w="5963"/>
        <w:gridCol w:w="6087"/>
      </w:tblGrid>
      <w:tr w:rsidR="00600A8F" w14:paraId="78ABDBCE" w14:textId="77777777" w:rsidTr="00837626">
        <w:trPr>
          <w:trHeight w:val="623"/>
          <w:tblHeader/>
        </w:trPr>
        <w:tc>
          <w:tcPr>
            <w:tcW w:w="427" w:type="pct"/>
            <w:vAlign w:val="center"/>
          </w:tcPr>
          <w:p w14:paraId="557049D8" w14:textId="3F9B4208" w:rsidR="00600A8F" w:rsidRPr="00EA6CDA" w:rsidRDefault="00600A8F" w:rsidP="00A071BB">
            <w:pPr>
              <w:pStyle w:val="SectionIVHeader"/>
              <w:spacing w:before="160" w:after="160"/>
              <w:rPr>
                <w:bCs/>
                <w:iCs/>
                <w:sz w:val="22"/>
                <w:szCs w:val="22"/>
                <w:lang w:val="es-EC"/>
              </w:rPr>
            </w:pPr>
            <w:bookmarkStart w:id="76" w:name="_Toc483404458"/>
            <w:r w:rsidRPr="00EA6CDA">
              <w:rPr>
                <w:bCs/>
                <w:iCs/>
                <w:sz w:val="22"/>
                <w:szCs w:val="22"/>
                <w:lang w:val="es-EC"/>
              </w:rPr>
              <w:t>No. de artículo</w:t>
            </w:r>
            <w:bookmarkEnd w:id="76"/>
          </w:p>
        </w:tc>
        <w:tc>
          <w:tcPr>
            <w:tcW w:w="2263" w:type="pct"/>
          </w:tcPr>
          <w:p w14:paraId="11A7336A" w14:textId="77777777" w:rsidR="00600A8F" w:rsidRPr="00EA6CDA" w:rsidRDefault="00600A8F" w:rsidP="006352F5">
            <w:pPr>
              <w:pStyle w:val="SectionIVHeader"/>
              <w:rPr>
                <w:bCs/>
                <w:iCs/>
                <w:sz w:val="22"/>
                <w:szCs w:val="22"/>
                <w:lang w:val="es-EC"/>
              </w:rPr>
            </w:pPr>
            <w:bookmarkStart w:id="77" w:name="_Toc483404459"/>
            <w:r>
              <w:rPr>
                <w:bCs/>
                <w:iCs/>
                <w:sz w:val="22"/>
                <w:szCs w:val="22"/>
                <w:lang w:val="es-EC"/>
              </w:rPr>
              <w:t xml:space="preserve">Descripción y </w:t>
            </w:r>
            <w:r w:rsidRPr="00EA6CDA">
              <w:rPr>
                <w:bCs/>
                <w:iCs/>
                <w:sz w:val="22"/>
                <w:szCs w:val="22"/>
                <w:lang w:val="es-EC"/>
              </w:rPr>
              <w:t>Especificaciones Técnicas</w:t>
            </w:r>
            <w:bookmarkEnd w:id="77"/>
            <w:r w:rsidRPr="00EA6CDA">
              <w:rPr>
                <w:bCs/>
                <w:iCs/>
                <w:sz w:val="22"/>
                <w:szCs w:val="22"/>
                <w:lang w:val="es-EC"/>
              </w:rPr>
              <w:t xml:space="preserve"> </w:t>
            </w:r>
          </w:p>
        </w:tc>
        <w:tc>
          <w:tcPr>
            <w:tcW w:w="2310" w:type="pct"/>
          </w:tcPr>
          <w:p w14:paraId="6E448863" w14:textId="4BDC02B3" w:rsidR="00600A8F" w:rsidRPr="00EA6CDA" w:rsidRDefault="00600A8F" w:rsidP="00A071BB">
            <w:pPr>
              <w:pStyle w:val="SectionIVHeader"/>
              <w:rPr>
                <w:lang w:val="es-EC"/>
              </w:rPr>
            </w:pPr>
            <w:bookmarkStart w:id="78" w:name="_Toc483404460"/>
            <w:r w:rsidRPr="00EA6CDA">
              <w:rPr>
                <w:bCs/>
                <w:iCs/>
                <w:sz w:val="22"/>
                <w:szCs w:val="22"/>
                <w:lang w:val="es-EC"/>
              </w:rPr>
              <w:t xml:space="preserve">Características ofertadas </w:t>
            </w:r>
            <w:r w:rsidRPr="00A071BB">
              <w:rPr>
                <w:b w:val="0"/>
                <w:bCs/>
                <w:i/>
                <w:iCs/>
                <w:sz w:val="22"/>
                <w:szCs w:val="22"/>
                <w:lang w:val="es-EC"/>
              </w:rPr>
              <w:t>(</w:t>
            </w:r>
            <w:r w:rsidR="00A071BB">
              <w:rPr>
                <w:b w:val="0"/>
                <w:bCs/>
                <w:i/>
                <w:iCs/>
                <w:sz w:val="22"/>
                <w:szCs w:val="22"/>
                <w:lang w:val="es-EC"/>
              </w:rPr>
              <w:t>A</w:t>
            </w:r>
            <w:r w:rsidRPr="00A071BB">
              <w:rPr>
                <w:b w:val="0"/>
                <w:bCs/>
                <w:i/>
                <w:iCs/>
                <w:sz w:val="22"/>
                <w:szCs w:val="22"/>
                <w:lang w:val="es-EC"/>
              </w:rPr>
              <w:t xml:space="preserve"> ser llenado por</w:t>
            </w:r>
            <w:r w:rsidR="00250832">
              <w:rPr>
                <w:b w:val="0"/>
                <w:bCs/>
                <w:i/>
                <w:iCs/>
                <w:sz w:val="22"/>
                <w:szCs w:val="22"/>
                <w:lang w:val="es-EC"/>
              </w:rPr>
              <w:t xml:space="preserve"> el</w:t>
            </w:r>
            <w:r w:rsidRPr="00A071BB">
              <w:rPr>
                <w:b w:val="0"/>
                <w:bCs/>
                <w:i/>
                <w:iCs/>
                <w:sz w:val="22"/>
                <w:szCs w:val="22"/>
                <w:lang w:val="es-EC"/>
              </w:rPr>
              <w:t xml:space="preserve"> licitante)</w:t>
            </w:r>
            <w:bookmarkEnd w:id="78"/>
          </w:p>
        </w:tc>
      </w:tr>
      <w:tr w:rsidR="00600A8F" w14:paraId="70101519" w14:textId="77777777" w:rsidTr="00837626">
        <w:trPr>
          <w:trHeight w:val="227"/>
        </w:trPr>
        <w:tc>
          <w:tcPr>
            <w:tcW w:w="427" w:type="pct"/>
            <w:vAlign w:val="center"/>
          </w:tcPr>
          <w:p w14:paraId="22EC39A6" w14:textId="4C81B304" w:rsidR="00600A8F" w:rsidRPr="00C608C7" w:rsidRDefault="00C137B3" w:rsidP="00C608C7">
            <w:pPr>
              <w:pStyle w:val="SectionIVHeader"/>
              <w:spacing w:before="0" w:after="0"/>
              <w:rPr>
                <w:sz w:val="20"/>
                <w:lang w:val="es-CO"/>
              </w:rPr>
            </w:pPr>
            <w:bookmarkStart w:id="79" w:name="_Toc483404461"/>
            <w:r>
              <w:rPr>
                <w:sz w:val="20"/>
                <w:lang w:val="es-CO"/>
              </w:rPr>
              <w:t>1</w:t>
            </w:r>
            <w:r w:rsidR="00893CF3">
              <w:rPr>
                <w:sz w:val="20"/>
                <w:lang w:val="es-CO"/>
              </w:rPr>
              <w:t>.</w:t>
            </w:r>
            <w:bookmarkEnd w:id="79"/>
          </w:p>
        </w:tc>
        <w:tc>
          <w:tcPr>
            <w:tcW w:w="2263" w:type="pct"/>
            <w:vAlign w:val="center"/>
          </w:tcPr>
          <w:p w14:paraId="5B6C54EB" w14:textId="77683448" w:rsidR="00600A8F" w:rsidRPr="006352F5" w:rsidRDefault="00600A8F" w:rsidP="00C608C7">
            <w:pPr>
              <w:pStyle w:val="SectionIVHeader"/>
              <w:spacing w:before="0" w:after="0"/>
              <w:jc w:val="left"/>
              <w:rPr>
                <w:sz w:val="22"/>
                <w:szCs w:val="22"/>
                <w:lang w:val="es-CO"/>
              </w:rPr>
            </w:pPr>
            <w:bookmarkStart w:id="80" w:name="_Toc483404462"/>
            <w:r>
              <w:rPr>
                <w:sz w:val="22"/>
                <w:szCs w:val="22"/>
                <w:lang w:val="es-CO"/>
              </w:rPr>
              <w:t>KITS PARA EDUCACION INICIAL</w:t>
            </w:r>
            <w:bookmarkEnd w:id="80"/>
          </w:p>
        </w:tc>
        <w:tc>
          <w:tcPr>
            <w:tcW w:w="2310" w:type="pct"/>
            <w:vAlign w:val="center"/>
          </w:tcPr>
          <w:p w14:paraId="741C5B01" w14:textId="15EF9322" w:rsidR="00600A8F" w:rsidRDefault="00600A8F" w:rsidP="00C608C7">
            <w:pPr>
              <w:pStyle w:val="SectionIVHeader"/>
              <w:spacing w:before="0" w:after="0"/>
              <w:rPr>
                <w:lang w:val="es-CO"/>
              </w:rPr>
            </w:pPr>
          </w:p>
        </w:tc>
      </w:tr>
      <w:tr w:rsidR="00600A8F" w14:paraId="0B0281A1" w14:textId="77777777" w:rsidTr="00C137B3">
        <w:trPr>
          <w:trHeight w:val="227"/>
        </w:trPr>
        <w:tc>
          <w:tcPr>
            <w:tcW w:w="427" w:type="pct"/>
            <w:vAlign w:val="center"/>
          </w:tcPr>
          <w:p w14:paraId="2B49A85B" w14:textId="26BD8DC6" w:rsidR="00600A8F" w:rsidRPr="00C137B3" w:rsidRDefault="00600A8F" w:rsidP="00C137B3">
            <w:pPr>
              <w:pStyle w:val="SectionIVHeader"/>
              <w:spacing w:before="0" w:after="0"/>
              <w:rPr>
                <w:b w:val="0"/>
                <w:sz w:val="20"/>
                <w:lang w:val="es-CO"/>
              </w:rPr>
            </w:pPr>
            <w:bookmarkStart w:id="81" w:name="_Toc483404463"/>
            <w:r w:rsidRPr="00C137B3">
              <w:rPr>
                <w:b w:val="0"/>
                <w:sz w:val="20"/>
                <w:lang w:val="es-CO"/>
              </w:rPr>
              <w:t>1</w:t>
            </w:r>
            <w:r w:rsidR="00C137B3" w:rsidRPr="00C137B3">
              <w:rPr>
                <w:b w:val="0"/>
                <w:sz w:val="20"/>
                <w:lang w:val="es-CO"/>
              </w:rPr>
              <w:t>.1</w:t>
            </w:r>
            <w:bookmarkEnd w:id="81"/>
          </w:p>
        </w:tc>
        <w:tc>
          <w:tcPr>
            <w:tcW w:w="2263" w:type="pct"/>
            <w:vAlign w:val="center"/>
          </w:tcPr>
          <w:p w14:paraId="4F649B8A" w14:textId="77777777" w:rsidR="00600A8F" w:rsidRPr="004011E1" w:rsidRDefault="00600A8F" w:rsidP="00C608C7">
            <w:pPr>
              <w:pStyle w:val="SectionIVHeader"/>
              <w:spacing w:before="0" w:after="0"/>
              <w:jc w:val="left"/>
              <w:rPr>
                <w:sz w:val="22"/>
                <w:szCs w:val="22"/>
                <w:lang w:val="es-CO"/>
              </w:rPr>
            </w:pPr>
            <w:bookmarkStart w:id="82" w:name="_Toc483404464"/>
            <w:r w:rsidRPr="004011E1">
              <w:rPr>
                <w:sz w:val="22"/>
                <w:szCs w:val="22"/>
                <w:lang w:val="es-CO"/>
              </w:rPr>
              <w:t>Loterías asociación</w:t>
            </w:r>
            <w:bookmarkEnd w:id="82"/>
          </w:p>
          <w:p w14:paraId="43CC7BC2" w14:textId="64A3FA90" w:rsidR="00600A8F" w:rsidRPr="004011E1" w:rsidRDefault="00C137B3" w:rsidP="0047075A">
            <w:pPr>
              <w:pStyle w:val="SectionIVHeader"/>
              <w:spacing w:before="0" w:after="0"/>
              <w:jc w:val="both"/>
              <w:rPr>
                <w:b w:val="0"/>
                <w:sz w:val="22"/>
                <w:szCs w:val="22"/>
                <w:lang w:val="es-EC"/>
              </w:rPr>
            </w:pPr>
            <w:bookmarkStart w:id="83" w:name="_Toc483404465"/>
            <w:r w:rsidRPr="004011E1">
              <w:rPr>
                <w:b w:val="0"/>
                <w:color w:val="000000"/>
                <w:sz w:val="22"/>
                <w:szCs w:val="22"/>
                <w:lang w:val="es-EC" w:eastAsia="es-EC"/>
              </w:rPr>
              <w:t>Material elaborado en madera, serigrafiado con pintura no tóxica y protección UV. Deberá contener 24 fichas, 4 bandejas y 1 guía instructiva. De distintos temas. Tamaño aproximado referencial: Bandeja: alto:  11 cm, ancho: 17 cm y grosor: 0.5 cm</w:t>
            </w:r>
            <w:bookmarkEnd w:id="83"/>
          </w:p>
        </w:tc>
        <w:tc>
          <w:tcPr>
            <w:tcW w:w="2310" w:type="pct"/>
            <w:vAlign w:val="center"/>
          </w:tcPr>
          <w:p w14:paraId="34065B7D" w14:textId="0D5C5C32" w:rsidR="00600A8F" w:rsidRDefault="00600A8F" w:rsidP="00C608C7">
            <w:pPr>
              <w:pStyle w:val="SectionIVHeader"/>
              <w:spacing w:before="0" w:after="0"/>
              <w:rPr>
                <w:lang w:val="es-CO"/>
              </w:rPr>
            </w:pPr>
          </w:p>
        </w:tc>
      </w:tr>
      <w:tr w:rsidR="00600A8F" w14:paraId="10DCF801" w14:textId="77777777" w:rsidTr="00C137B3">
        <w:trPr>
          <w:trHeight w:val="227"/>
        </w:trPr>
        <w:tc>
          <w:tcPr>
            <w:tcW w:w="427" w:type="pct"/>
            <w:vAlign w:val="center"/>
          </w:tcPr>
          <w:p w14:paraId="30334B5B" w14:textId="50F4BF4B" w:rsidR="00600A8F" w:rsidRPr="00C137B3" w:rsidRDefault="00C137B3" w:rsidP="00C137B3">
            <w:pPr>
              <w:pStyle w:val="SectionIVHeader"/>
              <w:spacing w:before="0" w:after="0"/>
              <w:rPr>
                <w:b w:val="0"/>
                <w:sz w:val="22"/>
                <w:szCs w:val="22"/>
                <w:lang w:val="es-CO"/>
              </w:rPr>
            </w:pPr>
            <w:bookmarkStart w:id="84" w:name="_Toc483404466"/>
            <w:r w:rsidRPr="00C137B3">
              <w:rPr>
                <w:b w:val="0"/>
                <w:sz w:val="22"/>
                <w:szCs w:val="22"/>
                <w:lang w:val="es-CO"/>
              </w:rPr>
              <w:t>1.</w:t>
            </w:r>
            <w:r w:rsidR="00600A8F" w:rsidRPr="00C137B3">
              <w:rPr>
                <w:b w:val="0"/>
                <w:sz w:val="22"/>
                <w:szCs w:val="22"/>
                <w:lang w:val="es-CO"/>
              </w:rPr>
              <w:t>2</w:t>
            </w:r>
            <w:bookmarkEnd w:id="84"/>
          </w:p>
        </w:tc>
        <w:tc>
          <w:tcPr>
            <w:tcW w:w="2263" w:type="pct"/>
            <w:vAlign w:val="center"/>
          </w:tcPr>
          <w:p w14:paraId="7DA94BFD" w14:textId="77777777" w:rsidR="00600A8F" w:rsidRPr="004011E1" w:rsidRDefault="00600A8F" w:rsidP="00C608C7">
            <w:pPr>
              <w:pStyle w:val="SectionIVHeader"/>
              <w:spacing w:before="0" w:after="0"/>
              <w:jc w:val="left"/>
              <w:rPr>
                <w:sz w:val="22"/>
                <w:szCs w:val="22"/>
                <w:lang w:val="es-CO"/>
              </w:rPr>
            </w:pPr>
            <w:bookmarkStart w:id="85" w:name="_Toc483404467"/>
            <w:r w:rsidRPr="004011E1">
              <w:rPr>
                <w:sz w:val="22"/>
                <w:szCs w:val="22"/>
                <w:lang w:val="es-CO"/>
              </w:rPr>
              <w:t>Lotería de pares</w:t>
            </w:r>
            <w:bookmarkEnd w:id="85"/>
          </w:p>
          <w:p w14:paraId="3ADEB574" w14:textId="54D1CCF6" w:rsidR="00600A8F" w:rsidRPr="004011E1" w:rsidRDefault="00A42D08" w:rsidP="00A42D08">
            <w:pPr>
              <w:pStyle w:val="SectionIVHeader"/>
              <w:spacing w:before="0" w:after="0"/>
              <w:jc w:val="both"/>
              <w:rPr>
                <w:b w:val="0"/>
                <w:sz w:val="22"/>
                <w:szCs w:val="22"/>
                <w:lang w:val="es-EC"/>
              </w:rPr>
            </w:pPr>
            <w:bookmarkStart w:id="86" w:name="_Toc483404468"/>
            <w:r w:rsidRPr="004011E1">
              <w:rPr>
                <w:b w:val="0"/>
                <w:color w:val="000000"/>
                <w:sz w:val="22"/>
                <w:szCs w:val="22"/>
                <w:lang w:val="es-EC" w:eastAsia="es-EC"/>
              </w:rPr>
              <w:t>Material elaborado en madera, serigrafiado con pintura no tóxica y protección UV. Deberá contener 24 fichas, 4 bandejas y 1 guía instructiva. De distintos temas. Tamaño aproximado referencial: Bandeja: alto: 11 cm, ancho: 17 cm y grosor: 0.5 cm</w:t>
            </w:r>
            <w:bookmarkEnd w:id="86"/>
          </w:p>
        </w:tc>
        <w:tc>
          <w:tcPr>
            <w:tcW w:w="2310" w:type="pct"/>
            <w:vAlign w:val="center"/>
          </w:tcPr>
          <w:p w14:paraId="7A33A5B9" w14:textId="27923CCD" w:rsidR="00600A8F" w:rsidRDefault="00600A8F" w:rsidP="00C608C7">
            <w:pPr>
              <w:pStyle w:val="SectionIVHeader"/>
              <w:spacing w:before="0" w:after="0"/>
              <w:rPr>
                <w:lang w:val="es-CO"/>
              </w:rPr>
            </w:pPr>
          </w:p>
        </w:tc>
      </w:tr>
      <w:tr w:rsidR="00600A8F" w14:paraId="5A8195F8" w14:textId="77777777" w:rsidTr="00C137B3">
        <w:trPr>
          <w:trHeight w:val="227"/>
        </w:trPr>
        <w:tc>
          <w:tcPr>
            <w:tcW w:w="427" w:type="pct"/>
            <w:vAlign w:val="center"/>
          </w:tcPr>
          <w:p w14:paraId="0A41A5A8" w14:textId="585B7C55" w:rsidR="00600A8F" w:rsidRPr="00C137B3" w:rsidRDefault="00C137B3" w:rsidP="00C137B3">
            <w:pPr>
              <w:pStyle w:val="SectionIVHeader"/>
              <w:spacing w:before="0" w:after="0"/>
              <w:rPr>
                <w:b w:val="0"/>
                <w:sz w:val="22"/>
                <w:szCs w:val="22"/>
                <w:lang w:val="es-CO"/>
              </w:rPr>
            </w:pPr>
            <w:bookmarkStart w:id="87" w:name="_Toc483404469"/>
            <w:r w:rsidRPr="00C137B3">
              <w:rPr>
                <w:b w:val="0"/>
                <w:sz w:val="22"/>
                <w:szCs w:val="22"/>
                <w:lang w:val="es-CO"/>
              </w:rPr>
              <w:t>1.</w:t>
            </w:r>
            <w:r w:rsidR="00600A8F" w:rsidRPr="00C137B3">
              <w:rPr>
                <w:b w:val="0"/>
                <w:sz w:val="22"/>
                <w:szCs w:val="22"/>
                <w:lang w:val="es-CO"/>
              </w:rPr>
              <w:t>3</w:t>
            </w:r>
            <w:bookmarkEnd w:id="87"/>
          </w:p>
        </w:tc>
        <w:tc>
          <w:tcPr>
            <w:tcW w:w="2263" w:type="pct"/>
            <w:vAlign w:val="center"/>
          </w:tcPr>
          <w:p w14:paraId="5B18AE20" w14:textId="77777777" w:rsidR="00600A8F" w:rsidRPr="004011E1" w:rsidRDefault="00600A8F" w:rsidP="00C608C7">
            <w:pPr>
              <w:pStyle w:val="SectionIVHeader"/>
              <w:spacing w:before="0" w:after="0"/>
              <w:jc w:val="left"/>
              <w:rPr>
                <w:sz w:val="22"/>
                <w:szCs w:val="22"/>
                <w:lang w:val="es-CO"/>
              </w:rPr>
            </w:pPr>
            <w:bookmarkStart w:id="88" w:name="_Toc483404470"/>
            <w:r w:rsidRPr="004011E1">
              <w:rPr>
                <w:sz w:val="22"/>
                <w:szCs w:val="22"/>
                <w:lang w:val="es-CO"/>
              </w:rPr>
              <w:t>Set de letras móviles</w:t>
            </w:r>
            <w:bookmarkEnd w:id="88"/>
          </w:p>
          <w:p w14:paraId="137CE5BE" w14:textId="33890B1A" w:rsidR="00600A8F" w:rsidRPr="004011E1" w:rsidRDefault="001D6B13" w:rsidP="0047075A">
            <w:pPr>
              <w:pStyle w:val="SectionIVHeader"/>
              <w:spacing w:before="0" w:after="0"/>
              <w:jc w:val="both"/>
              <w:rPr>
                <w:b w:val="0"/>
                <w:sz w:val="22"/>
                <w:szCs w:val="22"/>
                <w:lang w:val="es-EC"/>
              </w:rPr>
            </w:pPr>
            <w:bookmarkStart w:id="89" w:name="_Toc483404471"/>
            <w:r w:rsidRPr="004011E1">
              <w:rPr>
                <w:b w:val="0"/>
                <w:color w:val="000000"/>
                <w:sz w:val="22"/>
                <w:szCs w:val="22"/>
                <w:lang w:val="es-EC" w:eastAsia="es-EC"/>
              </w:rPr>
              <w:t>Letras móviles, deberá contener aproximadamente 252 fichas de plástico lavable y resistente atóxico, 2 parantes plásticos atóxicos, 2 juegos de cartillas tamaño aproximado referencia 7x7 cm y una guía de trabajo.</w:t>
            </w:r>
            <w:bookmarkEnd w:id="89"/>
          </w:p>
        </w:tc>
        <w:tc>
          <w:tcPr>
            <w:tcW w:w="2310" w:type="pct"/>
            <w:vAlign w:val="center"/>
          </w:tcPr>
          <w:p w14:paraId="0822F9B6" w14:textId="22614FDD" w:rsidR="00600A8F" w:rsidRDefault="00600A8F" w:rsidP="00C608C7">
            <w:pPr>
              <w:pStyle w:val="SectionIVHeader"/>
              <w:spacing w:before="0" w:after="0"/>
              <w:rPr>
                <w:lang w:val="es-CO"/>
              </w:rPr>
            </w:pPr>
          </w:p>
        </w:tc>
      </w:tr>
      <w:tr w:rsidR="00600A8F" w14:paraId="4069F093" w14:textId="77777777" w:rsidTr="00C137B3">
        <w:trPr>
          <w:trHeight w:val="227"/>
        </w:trPr>
        <w:tc>
          <w:tcPr>
            <w:tcW w:w="427" w:type="pct"/>
            <w:vAlign w:val="center"/>
          </w:tcPr>
          <w:p w14:paraId="7BED79E2" w14:textId="48BDABC9" w:rsidR="00600A8F" w:rsidRPr="00C137B3" w:rsidRDefault="00C137B3" w:rsidP="00C137B3">
            <w:pPr>
              <w:pStyle w:val="SectionIVHeader"/>
              <w:spacing w:before="0" w:after="0"/>
              <w:rPr>
                <w:b w:val="0"/>
                <w:sz w:val="22"/>
                <w:szCs w:val="22"/>
                <w:lang w:val="es-CO"/>
              </w:rPr>
            </w:pPr>
            <w:bookmarkStart w:id="90" w:name="_Toc483404472"/>
            <w:r w:rsidRPr="00C137B3">
              <w:rPr>
                <w:b w:val="0"/>
                <w:sz w:val="22"/>
                <w:szCs w:val="22"/>
                <w:lang w:val="es-CO"/>
              </w:rPr>
              <w:t>1.</w:t>
            </w:r>
            <w:r w:rsidR="00600A8F" w:rsidRPr="00C137B3">
              <w:rPr>
                <w:b w:val="0"/>
                <w:sz w:val="22"/>
                <w:szCs w:val="22"/>
                <w:lang w:val="es-CO"/>
              </w:rPr>
              <w:t>4</w:t>
            </w:r>
            <w:bookmarkEnd w:id="90"/>
          </w:p>
        </w:tc>
        <w:tc>
          <w:tcPr>
            <w:tcW w:w="2263" w:type="pct"/>
            <w:vAlign w:val="center"/>
          </w:tcPr>
          <w:p w14:paraId="43357DEF" w14:textId="77777777" w:rsidR="00600A8F" w:rsidRPr="004011E1" w:rsidRDefault="00600A8F" w:rsidP="00C608C7">
            <w:pPr>
              <w:pStyle w:val="SectionIVHeader"/>
              <w:spacing w:before="0" w:after="0"/>
              <w:jc w:val="left"/>
              <w:rPr>
                <w:sz w:val="22"/>
                <w:szCs w:val="22"/>
                <w:lang w:val="es-CO"/>
              </w:rPr>
            </w:pPr>
            <w:bookmarkStart w:id="91" w:name="_Toc483404473"/>
            <w:r w:rsidRPr="004011E1">
              <w:rPr>
                <w:sz w:val="22"/>
                <w:szCs w:val="22"/>
                <w:lang w:val="es-CO"/>
              </w:rPr>
              <w:t>Abecedario mayúsculas multisensorial</w:t>
            </w:r>
            <w:bookmarkEnd w:id="91"/>
          </w:p>
          <w:p w14:paraId="6069CD9C" w14:textId="685E39C9" w:rsidR="00600A8F" w:rsidRPr="004011E1" w:rsidRDefault="001D6B13" w:rsidP="000C3946">
            <w:pPr>
              <w:pStyle w:val="SectionIVHeader"/>
              <w:spacing w:before="0" w:after="0"/>
              <w:jc w:val="both"/>
              <w:rPr>
                <w:b w:val="0"/>
                <w:sz w:val="22"/>
                <w:szCs w:val="22"/>
                <w:lang w:val="es-EC"/>
              </w:rPr>
            </w:pPr>
            <w:bookmarkStart w:id="92" w:name="_Toc483404474"/>
            <w:r w:rsidRPr="004011E1">
              <w:rPr>
                <w:b w:val="0"/>
                <w:color w:val="00000A"/>
                <w:sz w:val="22"/>
                <w:szCs w:val="22"/>
                <w:lang w:val="es-EC" w:eastAsia="es-EC"/>
              </w:rPr>
              <w:t>1 caja resistente con 27 tarjetas de alto relieve en plástico atoxico resistente, y una guía instructiva. Cada letra mayúscula tiene dibujado flechas direccionales impresas para la correcta formación de las letras. Tamaño aproximado referencial: alto: 9 cm y ancho: 11.5 cm. Adjuntar guía de trabajo.</w:t>
            </w:r>
            <w:bookmarkEnd w:id="92"/>
          </w:p>
        </w:tc>
        <w:tc>
          <w:tcPr>
            <w:tcW w:w="2310" w:type="pct"/>
            <w:vAlign w:val="center"/>
          </w:tcPr>
          <w:p w14:paraId="38632E3A" w14:textId="71C3B46C" w:rsidR="00600A8F" w:rsidRDefault="00600A8F" w:rsidP="00C608C7">
            <w:pPr>
              <w:pStyle w:val="SectionIVHeader"/>
              <w:spacing w:before="0" w:after="0"/>
              <w:rPr>
                <w:lang w:val="es-CO"/>
              </w:rPr>
            </w:pPr>
          </w:p>
        </w:tc>
      </w:tr>
      <w:tr w:rsidR="00600A8F" w14:paraId="40A19818" w14:textId="77777777" w:rsidTr="00C137B3">
        <w:trPr>
          <w:trHeight w:val="227"/>
        </w:trPr>
        <w:tc>
          <w:tcPr>
            <w:tcW w:w="427" w:type="pct"/>
            <w:vAlign w:val="center"/>
          </w:tcPr>
          <w:p w14:paraId="7F672E77" w14:textId="126B341E" w:rsidR="00600A8F" w:rsidRPr="00C137B3" w:rsidRDefault="00C137B3" w:rsidP="00C137B3">
            <w:pPr>
              <w:pStyle w:val="SectionIVHeader"/>
              <w:spacing w:before="0" w:after="0"/>
              <w:rPr>
                <w:b w:val="0"/>
                <w:sz w:val="22"/>
                <w:szCs w:val="22"/>
                <w:lang w:val="es-CO"/>
              </w:rPr>
            </w:pPr>
            <w:bookmarkStart w:id="93" w:name="_Toc483404475"/>
            <w:r w:rsidRPr="00C137B3">
              <w:rPr>
                <w:b w:val="0"/>
                <w:sz w:val="22"/>
                <w:szCs w:val="22"/>
                <w:lang w:val="es-CO"/>
              </w:rPr>
              <w:t>1.5</w:t>
            </w:r>
            <w:bookmarkEnd w:id="93"/>
          </w:p>
        </w:tc>
        <w:tc>
          <w:tcPr>
            <w:tcW w:w="2263" w:type="pct"/>
            <w:vAlign w:val="center"/>
          </w:tcPr>
          <w:p w14:paraId="1CD29AE4" w14:textId="6D630F3A" w:rsidR="00600A8F" w:rsidRPr="004011E1" w:rsidRDefault="00600A8F" w:rsidP="000C3946">
            <w:pPr>
              <w:pStyle w:val="SectionIVHeader"/>
              <w:spacing w:before="0" w:after="0"/>
              <w:jc w:val="left"/>
              <w:rPr>
                <w:sz w:val="22"/>
                <w:szCs w:val="22"/>
                <w:lang w:val="es-CO"/>
              </w:rPr>
            </w:pPr>
            <w:bookmarkStart w:id="94" w:name="_Toc483404476"/>
            <w:r w:rsidRPr="004011E1">
              <w:rPr>
                <w:sz w:val="22"/>
                <w:szCs w:val="22"/>
                <w:lang w:val="es-CO"/>
              </w:rPr>
              <w:t>Abecedario minúsculas multisensorial</w:t>
            </w:r>
            <w:bookmarkEnd w:id="94"/>
          </w:p>
          <w:p w14:paraId="346E8C68" w14:textId="459543C9" w:rsidR="00600A8F" w:rsidRPr="004011E1" w:rsidRDefault="009E4869" w:rsidP="00734C57">
            <w:pPr>
              <w:pStyle w:val="SectionIVHeader"/>
              <w:spacing w:before="0" w:after="0"/>
              <w:jc w:val="both"/>
              <w:rPr>
                <w:b w:val="0"/>
                <w:iCs/>
                <w:sz w:val="22"/>
                <w:szCs w:val="22"/>
                <w:lang w:val="es-EC"/>
              </w:rPr>
            </w:pPr>
            <w:bookmarkStart w:id="95" w:name="_Toc483404477"/>
            <w:r w:rsidRPr="004011E1">
              <w:rPr>
                <w:b w:val="0"/>
                <w:color w:val="000000"/>
                <w:sz w:val="22"/>
                <w:szCs w:val="22"/>
                <w:lang w:val="es-EC" w:eastAsia="es-EC"/>
              </w:rPr>
              <w:t>1 caja resistente con 27 tarjetas de alto relieve en plástico atoxico resistente, y una guía instructiva. Cada letra minúscula tiene dibujado flechas direccionales impresas para la correcta formación de las letras.  Tamaño aproximado referencial: alto: 9 cm y ancho: 11.5 cm y guía de trabajo</w:t>
            </w:r>
            <w:bookmarkEnd w:id="95"/>
          </w:p>
        </w:tc>
        <w:tc>
          <w:tcPr>
            <w:tcW w:w="2310" w:type="pct"/>
            <w:vAlign w:val="center"/>
          </w:tcPr>
          <w:p w14:paraId="69F55A9A" w14:textId="77777777" w:rsidR="00600A8F" w:rsidRDefault="00600A8F" w:rsidP="00C608C7">
            <w:pPr>
              <w:pStyle w:val="SectionIVHeader"/>
              <w:spacing w:before="0" w:after="0"/>
              <w:rPr>
                <w:lang w:val="es-CO"/>
              </w:rPr>
            </w:pPr>
          </w:p>
        </w:tc>
      </w:tr>
      <w:tr w:rsidR="00600A8F" w14:paraId="4F9E3BFF" w14:textId="77777777" w:rsidTr="00837626">
        <w:trPr>
          <w:trHeight w:val="227"/>
        </w:trPr>
        <w:tc>
          <w:tcPr>
            <w:tcW w:w="427" w:type="pct"/>
          </w:tcPr>
          <w:p w14:paraId="619D877A" w14:textId="4A6A0240" w:rsidR="00600A8F" w:rsidRPr="00C137B3" w:rsidRDefault="00C137B3" w:rsidP="00C608C7">
            <w:pPr>
              <w:pStyle w:val="SectionIVHeader"/>
              <w:spacing w:before="0" w:after="0"/>
              <w:rPr>
                <w:b w:val="0"/>
                <w:sz w:val="22"/>
                <w:szCs w:val="22"/>
                <w:lang w:val="es-CO"/>
              </w:rPr>
            </w:pPr>
            <w:bookmarkStart w:id="96" w:name="_Toc483404478"/>
            <w:r>
              <w:rPr>
                <w:b w:val="0"/>
                <w:sz w:val="22"/>
                <w:szCs w:val="22"/>
                <w:lang w:val="es-CO"/>
              </w:rPr>
              <w:lastRenderedPageBreak/>
              <w:t>1.</w:t>
            </w:r>
            <w:r w:rsidR="00600A8F" w:rsidRPr="00C137B3">
              <w:rPr>
                <w:b w:val="0"/>
                <w:sz w:val="22"/>
                <w:szCs w:val="22"/>
                <w:lang w:val="es-CO"/>
              </w:rPr>
              <w:t>6</w:t>
            </w:r>
            <w:bookmarkEnd w:id="96"/>
          </w:p>
        </w:tc>
        <w:tc>
          <w:tcPr>
            <w:tcW w:w="2263" w:type="pct"/>
            <w:vAlign w:val="center"/>
          </w:tcPr>
          <w:p w14:paraId="36A96C0A" w14:textId="71318EE0" w:rsidR="00600A8F" w:rsidRPr="004011E1" w:rsidRDefault="00600A8F" w:rsidP="00C608C7">
            <w:pPr>
              <w:pStyle w:val="SectionIVHeader"/>
              <w:spacing w:before="0" w:after="0"/>
              <w:jc w:val="left"/>
              <w:rPr>
                <w:iCs/>
                <w:sz w:val="22"/>
                <w:szCs w:val="22"/>
                <w:lang w:val="es-CO"/>
              </w:rPr>
            </w:pPr>
            <w:bookmarkStart w:id="97" w:name="_Toc483404479"/>
            <w:r w:rsidRPr="004011E1">
              <w:rPr>
                <w:iCs/>
                <w:sz w:val="22"/>
                <w:szCs w:val="22"/>
                <w:lang w:val="es-CO"/>
              </w:rPr>
              <w:t>Cuadros de doble entrada No. 1</w:t>
            </w:r>
            <w:bookmarkEnd w:id="97"/>
          </w:p>
          <w:p w14:paraId="73633A32" w14:textId="000CD59F" w:rsidR="00600A8F" w:rsidRPr="004011E1" w:rsidRDefault="009E4869" w:rsidP="00125A4F">
            <w:pPr>
              <w:pStyle w:val="SectionIVHeader"/>
              <w:spacing w:before="0" w:after="0"/>
              <w:jc w:val="both"/>
              <w:rPr>
                <w:b w:val="0"/>
                <w:iCs/>
                <w:sz w:val="22"/>
                <w:szCs w:val="22"/>
                <w:lang w:val="es-EC"/>
              </w:rPr>
            </w:pPr>
            <w:bookmarkStart w:id="98" w:name="_Toc483404480"/>
            <w:r w:rsidRPr="004011E1">
              <w:rPr>
                <w:b w:val="0"/>
                <w:color w:val="000000"/>
                <w:sz w:val="22"/>
                <w:szCs w:val="22"/>
                <w:lang w:val="es-EC" w:eastAsia="es-EC"/>
              </w:rPr>
              <w:t>Cuadro de doble entrada Nº 1, contiene 2 tableros plástico resistentes atóxico, tamaño aproximado referencial 29x29 cm, 32 fichas plásticas atoxicas tamaño aproximado referencial 5,2x5,2 cm y una guía de trabajo con imágenes que ayuden a la organización y sistematización  de la información a través del juego para desarrollar parte de la preparación del niño para las matemáticas.</w:t>
            </w:r>
            <w:bookmarkEnd w:id="98"/>
          </w:p>
        </w:tc>
        <w:tc>
          <w:tcPr>
            <w:tcW w:w="2310" w:type="pct"/>
            <w:vAlign w:val="center"/>
          </w:tcPr>
          <w:p w14:paraId="197D400B" w14:textId="77777777" w:rsidR="00600A8F" w:rsidRDefault="00600A8F" w:rsidP="00C608C7">
            <w:pPr>
              <w:pStyle w:val="SectionIVHeader"/>
              <w:spacing w:before="0" w:after="0"/>
              <w:rPr>
                <w:lang w:val="es-CO"/>
              </w:rPr>
            </w:pPr>
          </w:p>
        </w:tc>
      </w:tr>
      <w:tr w:rsidR="00600A8F" w14:paraId="793851AF" w14:textId="77777777" w:rsidTr="00837626">
        <w:trPr>
          <w:trHeight w:val="227"/>
        </w:trPr>
        <w:tc>
          <w:tcPr>
            <w:tcW w:w="427" w:type="pct"/>
          </w:tcPr>
          <w:p w14:paraId="67719B78" w14:textId="5FE52B03" w:rsidR="00600A8F" w:rsidRPr="00C137B3" w:rsidRDefault="00C137B3" w:rsidP="00C608C7">
            <w:pPr>
              <w:pStyle w:val="SectionIVHeader"/>
              <w:spacing w:before="0" w:after="0"/>
              <w:rPr>
                <w:b w:val="0"/>
                <w:sz w:val="22"/>
                <w:szCs w:val="22"/>
                <w:lang w:val="es-CO"/>
              </w:rPr>
            </w:pPr>
            <w:bookmarkStart w:id="99" w:name="_Toc483404481"/>
            <w:r>
              <w:rPr>
                <w:b w:val="0"/>
                <w:sz w:val="22"/>
                <w:szCs w:val="22"/>
                <w:lang w:val="es-CO"/>
              </w:rPr>
              <w:t>1.</w:t>
            </w:r>
            <w:r w:rsidR="00600A8F" w:rsidRPr="00C137B3">
              <w:rPr>
                <w:b w:val="0"/>
                <w:sz w:val="22"/>
                <w:szCs w:val="22"/>
                <w:lang w:val="es-CO"/>
              </w:rPr>
              <w:t>7</w:t>
            </w:r>
            <w:bookmarkEnd w:id="99"/>
          </w:p>
        </w:tc>
        <w:tc>
          <w:tcPr>
            <w:tcW w:w="2263" w:type="pct"/>
            <w:vAlign w:val="center"/>
          </w:tcPr>
          <w:p w14:paraId="55FC9EBC" w14:textId="414263A7" w:rsidR="00600A8F" w:rsidRPr="004011E1" w:rsidRDefault="00600A8F" w:rsidP="00125A4F">
            <w:pPr>
              <w:pStyle w:val="SectionIVHeader"/>
              <w:spacing w:before="0" w:after="0"/>
              <w:jc w:val="left"/>
              <w:rPr>
                <w:iCs/>
                <w:sz w:val="22"/>
                <w:szCs w:val="22"/>
                <w:lang w:val="es-CO"/>
              </w:rPr>
            </w:pPr>
            <w:bookmarkStart w:id="100" w:name="_Toc483404482"/>
            <w:r w:rsidRPr="004011E1">
              <w:rPr>
                <w:iCs/>
                <w:sz w:val="22"/>
                <w:szCs w:val="22"/>
                <w:lang w:val="es-CO"/>
              </w:rPr>
              <w:t>Cuadros de doble entrada No. 2</w:t>
            </w:r>
            <w:bookmarkEnd w:id="100"/>
          </w:p>
          <w:p w14:paraId="0C6648A0" w14:textId="670D7A33" w:rsidR="00600A8F" w:rsidRPr="004011E1" w:rsidRDefault="009E4869" w:rsidP="00646358">
            <w:pPr>
              <w:pStyle w:val="SectionIVHeader"/>
              <w:spacing w:before="0" w:after="0"/>
              <w:jc w:val="both"/>
              <w:rPr>
                <w:b w:val="0"/>
                <w:iCs/>
                <w:sz w:val="22"/>
                <w:szCs w:val="22"/>
                <w:lang w:val="es-EC"/>
              </w:rPr>
            </w:pPr>
            <w:bookmarkStart w:id="101" w:name="_Toc483404483"/>
            <w:r w:rsidRPr="004011E1">
              <w:rPr>
                <w:b w:val="0"/>
                <w:color w:val="000000"/>
                <w:sz w:val="22"/>
                <w:szCs w:val="22"/>
                <w:lang w:val="es-EC" w:eastAsia="es-EC"/>
              </w:rPr>
              <w:t>Cuadro de doble entrada Nº 1, contiene 2 tableros plástico resistentes atóxico, tamaño aproximado referencial 29x29cm, 32 fichas plásticas atoxicas tamaño aproximado referencial 5,2x5,2cm y una guía de trabajo, con imágenes que ayuden  a la organización y sistematización  de la información a través del juego se desarrolla habilidades de discriminación visual y a combinar elementos de combinación de los diferentes factores en este caso: tamaño y color / cantidad y forma</w:t>
            </w:r>
            <w:bookmarkEnd w:id="101"/>
          </w:p>
        </w:tc>
        <w:tc>
          <w:tcPr>
            <w:tcW w:w="2310" w:type="pct"/>
            <w:vAlign w:val="center"/>
          </w:tcPr>
          <w:p w14:paraId="6397E437" w14:textId="77777777" w:rsidR="00600A8F" w:rsidRDefault="00600A8F" w:rsidP="00C608C7">
            <w:pPr>
              <w:pStyle w:val="SectionIVHeader"/>
              <w:spacing w:before="0" w:after="0"/>
              <w:rPr>
                <w:lang w:val="es-CO"/>
              </w:rPr>
            </w:pPr>
          </w:p>
        </w:tc>
      </w:tr>
      <w:tr w:rsidR="00600A8F" w14:paraId="4E9CF07D" w14:textId="77777777" w:rsidTr="00837626">
        <w:trPr>
          <w:trHeight w:val="227"/>
        </w:trPr>
        <w:tc>
          <w:tcPr>
            <w:tcW w:w="427" w:type="pct"/>
          </w:tcPr>
          <w:p w14:paraId="15C3B344" w14:textId="75B00327" w:rsidR="00600A8F" w:rsidRPr="00C137B3" w:rsidRDefault="00C137B3" w:rsidP="00C608C7">
            <w:pPr>
              <w:pStyle w:val="SectionIVHeader"/>
              <w:spacing w:before="0" w:after="0"/>
              <w:rPr>
                <w:b w:val="0"/>
                <w:sz w:val="22"/>
                <w:szCs w:val="22"/>
                <w:lang w:val="es-CO"/>
              </w:rPr>
            </w:pPr>
            <w:bookmarkStart w:id="102" w:name="_Toc483404484"/>
            <w:r>
              <w:rPr>
                <w:b w:val="0"/>
                <w:sz w:val="22"/>
                <w:szCs w:val="22"/>
                <w:lang w:val="es-CO"/>
              </w:rPr>
              <w:t>1.</w:t>
            </w:r>
            <w:r w:rsidR="00600A8F" w:rsidRPr="00C137B3">
              <w:rPr>
                <w:b w:val="0"/>
                <w:sz w:val="22"/>
                <w:szCs w:val="22"/>
                <w:lang w:val="es-CO"/>
              </w:rPr>
              <w:t>8</w:t>
            </w:r>
            <w:bookmarkEnd w:id="102"/>
          </w:p>
        </w:tc>
        <w:tc>
          <w:tcPr>
            <w:tcW w:w="2263" w:type="pct"/>
            <w:vAlign w:val="center"/>
          </w:tcPr>
          <w:p w14:paraId="6DC405F3" w14:textId="77777777" w:rsidR="00600A8F" w:rsidRPr="004011E1" w:rsidRDefault="00600A8F" w:rsidP="00C608C7">
            <w:pPr>
              <w:pStyle w:val="SectionIVHeader"/>
              <w:spacing w:before="0" w:after="0"/>
              <w:jc w:val="left"/>
              <w:rPr>
                <w:iCs/>
                <w:sz w:val="22"/>
                <w:szCs w:val="22"/>
                <w:lang w:val="es-CO"/>
              </w:rPr>
            </w:pPr>
            <w:bookmarkStart w:id="103" w:name="_Toc483404485"/>
            <w:r w:rsidRPr="004011E1">
              <w:rPr>
                <w:iCs/>
                <w:sz w:val="22"/>
                <w:szCs w:val="22"/>
                <w:lang w:val="es-CO"/>
              </w:rPr>
              <w:t>Mosaico clavijas</w:t>
            </w:r>
            <w:bookmarkEnd w:id="103"/>
          </w:p>
          <w:p w14:paraId="0FC102A2" w14:textId="4759449D" w:rsidR="00600A8F" w:rsidRPr="004011E1" w:rsidRDefault="009E4869" w:rsidP="00646358">
            <w:pPr>
              <w:pStyle w:val="SectionIVHeader"/>
              <w:spacing w:before="0" w:after="0"/>
              <w:jc w:val="both"/>
              <w:rPr>
                <w:b w:val="0"/>
                <w:iCs/>
                <w:sz w:val="22"/>
                <w:szCs w:val="22"/>
                <w:lang w:val="es-EC"/>
              </w:rPr>
            </w:pPr>
            <w:bookmarkStart w:id="104" w:name="_Toc483404486"/>
            <w:r w:rsidRPr="004011E1">
              <w:rPr>
                <w:b w:val="0"/>
                <w:color w:val="000000"/>
                <w:sz w:val="22"/>
                <w:szCs w:val="22"/>
                <w:lang w:val="es-EC" w:eastAsia="es-EC"/>
              </w:rPr>
              <w:t>Caja de madera que contiene: malla plástica resistente con 8 figuras enhebrados pequeños en varios colores en plástico polipropileno resistente con clavijas finas 180 gramos, 8 cordones para los enhebrados y una guía de instrucción, tamaño aproximado referencial de la caja (28x20x5cm).</w:t>
            </w:r>
            <w:bookmarkEnd w:id="104"/>
          </w:p>
        </w:tc>
        <w:tc>
          <w:tcPr>
            <w:tcW w:w="2310" w:type="pct"/>
            <w:vAlign w:val="center"/>
          </w:tcPr>
          <w:p w14:paraId="5357A1C5" w14:textId="77777777" w:rsidR="00600A8F" w:rsidRDefault="00600A8F" w:rsidP="00C608C7">
            <w:pPr>
              <w:pStyle w:val="SectionIVHeader"/>
              <w:spacing w:before="0" w:after="0"/>
              <w:rPr>
                <w:lang w:val="es-CO"/>
              </w:rPr>
            </w:pPr>
          </w:p>
        </w:tc>
      </w:tr>
      <w:tr w:rsidR="00600A8F" w14:paraId="58E98B45" w14:textId="77777777" w:rsidTr="00837626">
        <w:trPr>
          <w:trHeight w:val="227"/>
        </w:trPr>
        <w:tc>
          <w:tcPr>
            <w:tcW w:w="427" w:type="pct"/>
          </w:tcPr>
          <w:p w14:paraId="109D733E" w14:textId="7C75F30A" w:rsidR="00600A8F" w:rsidRPr="00C137B3" w:rsidRDefault="00C137B3" w:rsidP="00C608C7">
            <w:pPr>
              <w:pStyle w:val="SectionIVHeader"/>
              <w:spacing w:before="0" w:after="0"/>
              <w:rPr>
                <w:b w:val="0"/>
                <w:sz w:val="22"/>
                <w:szCs w:val="22"/>
                <w:lang w:val="es-CO"/>
              </w:rPr>
            </w:pPr>
            <w:bookmarkStart w:id="105" w:name="_Toc483404487"/>
            <w:r>
              <w:rPr>
                <w:b w:val="0"/>
                <w:sz w:val="22"/>
                <w:szCs w:val="22"/>
                <w:lang w:val="es-CO"/>
              </w:rPr>
              <w:t>1.</w:t>
            </w:r>
            <w:r w:rsidR="00600A8F" w:rsidRPr="00C137B3">
              <w:rPr>
                <w:b w:val="0"/>
                <w:sz w:val="22"/>
                <w:szCs w:val="22"/>
                <w:lang w:val="es-CO"/>
              </w:rPr>
              <w:t>9</w:t>
            </w:r>
            <w:bookmarkEnd w:id="105"/>
          </w:p>
        </w:tc>
        <w:tc>
          <w:tcPr>
            <w:tcW w:w="2263" w:type="pct"/>
            <w:vAlign w:val="center"/>
          </w:tcPr>
          <w:p w14:paraId="39787330" w14:textId="77777777" w:rsidR="00600A8F" w:rsidRPr="004011E1" w:rsidRDefault="00600A8F" w:rsidP="00C608C7">
            <w:pPr>
              <w:pStyle w:val="SectionIVHeader"/>
              <w:spacing w:before="0" w:after="0"/>
              <w:jc w:val="left"/>
              <w:rPr>
                <w:iCs/>
                <w:sz w:val="22"/>
                <w:szCs w:val="22"/>
                <w:lang w:val="es-CO"/>
              </w:rPr>
            </w:pPr>
            <w:bookmarkStart w:id="106" w:name="_Toc483404488"/>
            <w:r w:rsidRPr="004011E1">
              <w:rPr>
                <w:iCs/>
                <w:sz w:val="22"/>
                <w:szCs w:val="22"/>
                <w:lang w:val="es-CO"/>
              </w:rPr>
              <w:t>Tarjetas de secuencia temporal</w:t>
            </w:r>
            <w:bookmarkEnd w:id="106"/>
          </w:p>
          <w:p w14:paraId="035AC7ED" w14:textId="7CECF7F2" w:rsidR="00600A8F" w:rsidRPr="004011E1" w:rsidRDefault="009E4869" w:rsidP="00646358">
            <w:pPr>
              <w:pStyle w:val="SectionIVHeader"/>
              <w:spacing w:before="0" w:after="0"/>
              <w:jc w:val="both"/>
              <w:rPr>
                <w:b w:val="0"/>
                <w:iCs/>
                <w:sz w:val="22"/>
                <w:szCs w:val="22"/>
                <w:lang w:val="es-CO"/>
              </w:rPr>
            </w:pPr>
            <w:bookmarkStart w:id="107" w:name="_Toc483404489"/>
            <w:r w:rsidRPr="004011E1">
              <w:rPr>
                <w:b w:val="0"/>
                <w:color w:val="000000"/>
                <w:sz w:val="22"/>
                <w:szCs w:val="22"/>
                <w:lang w:val="es-EC" w:eastAsia="es-EC"/>
              </w:rPr>
              <w:t>Colección de tarjetas en plástico resistente atoxico,  de secuencia variada con ilustraciones de 3, 4, 6 y 8 elementos de variación, guía de trabajo. Tamaño</w:t>
            </w:r>
            <w:r w:rsidRPr="004011E1">
              <w:rPr>
                <w:b w:val="0"/>
                <w:color w:val="000000"/>
                <w:sz w:val="22"/>
                <w:szCs w:val="22"/>
                <w:lang w:eastAsia="es-EC"/>
              </w:rPr>
              <w:t xml:space="preserve"> </w:t>
            </w:r>
            <w:r w:rsidRPr="004011E1">
              <w:rPr>
                <w:b w:val="0"/>
                <w:color w:val="000000"/>
                <w:sz w:val="22"/>
                <w:szCs w:val="22"/>
                <w:lang w:val="es-EC" w:eastAsia="es-EC"/>
              </w:rPr>
              <w:t>aproximado</w:t>
            </w:r>
            <w:r w:rsidRPr="004011E1">
              <w:rPr>
                <w:b w:val="0"/>
                <w:color w:val="000000"/>
                <w:sz w:val="22"/>
                <w:szCs w:val="22"/>
                <w:lang w:eastAsia="es-EC"/>
              </w:rPr>
              <w:t xml:space="preserve"> </w:t>
            </w:r>
            <w:r w:rsidRPr="004011E1">
              <w:rPr>
                <w:b w:val="0"/>
                <w:color w:val="000000"/>
                <w:sz w:val="22"/>
                <w:szCs w:val="22"/>
                <w:lang w:val="es-EC" w:eastAsia="es-EC"/>
              </w:rPr>
              <w:t>referencial</w:t>
            </w:r>
            <w:r w:rsidRPr="004011E1">
              <w:rPr>
                <w:b w:val="0"/>
                <w:color w:val="000000"/>
                <w:sz w:val="22"/>
                <w:szCs w:val="22"/>
                <w:lang w:eastAsia="es-EC"/>
              </w:rPr>
              <w:t xml:space="preserve"> de </w:t>
            </w:r>
            <w:r w:rsidRPr="004011E1">
              <w:rPr>
                <w:b w:val="0"/>
                <w:color w:val="000000"/>
                <w:sz w:val="22"/>
                <w:szCs w:val="22"/>
                <w:lang w:val="es-EC" w:eastAsia="es-EC"/>
              </w:rPr>
              <w:t>las</w:t>
            </w:r>
            <w:r w:rsidRPr="004011E1">
              <w:rPr>
                <w:b w:val="0"/>
                <w:color w:val="000000"/>
                <w:sz w:val="22"/>
                <w:szCs w:val="22"/>
                <w:lang w:eastAsia="es-EC"/>
              </w:rPr>
              <w:t xml:space="preserve"> </w:t>
            </w:r>
            <w:r w:rsidRPr="004011E1">
              <w:rPr>
                <w:b w:val="0"/>
                <w:color w:val="000000"/>
                <w:sz w:val="22"/>
                <w:szCs w:val="22"/>
                <w:lang w:val="es-EC" w:eastAsia="es-EC"/>
              </w:rPr>
              <w:t>tarjetas</w:t>
            </w:r>
            <w:r w:rsidRPr="004011E1">
              <w:rPr>
                <w:b w:val="0"/>
                <w:color w:val="000000"/>
                <w:sz w:val="22"/>
                <w:szCs w:val="22"/>
                <w:lang w:eastAsia="es-EC"/>
              </w:rPr>
              <w:t xml:space="preserve"> de 12 x 12 cm</w:t>
            </w:r>
            <w:bookmarkEnd w:id="107"/>
          </w:p>
        </w:tc>
        <w:tc>
          <w:tcPr>
            <w:tcW w:w="2310" w:type="pct"/>
            <w:vAlign w:val="center"/>
          </w:tcPr>
          <w:p w14:paraId="43445B9C" w14:textId="77777777" w:rsidR="00600A8F" w:rsidRDefault="00600A8F" w:rsidP="00C608C7">
            <w:pPr>
              <w:pStyle w:val="SectionIVHeader"/>
              <w:spacing w:before="0" w:after="0"/>
              <w:rPr>
                <w:lang w:val="es-CO"/>
              </w:rPr>
            </w:pPr>
          </w:p>
        </w:tc>
      </w:tr>
      <w:tr w:rsidR="00600A8F" w14:paraId="2D9D2ADC" w14:textId="77777777" w:rsidTr="00837626">
        <w:trPr>
          <w:trHeight w:val="227"/>
        </w:trPr>
        <w:tc>
          <w:tcPr>
            <w:tcW w:w="427" w:type="pct"/>
          </w:tcPr>
          <w:p w14:paraId="7F01FF72" w14:textId="53F9BAD9" w:rsidR="00600A8F" w:rsidRPr="00C137B3" w:rsidRDefault="00C137B3" w:rsidP="00C608C7">
            <w:pPr>
              <w:pStyle w:val="SectionIVHeader"/>
              <w:spacing w:before="0" w:after="0"/>
              <w:rPr>
                <w:b w:val="0"/>
                <w:sz w:val="22"/>
                <w:szCs w:val="22"/>
                <w:lang w:val="es-CO"/>
              </w:rPr>
            </w:pPr>
            <w:bookmarkStart w:id="108" w:name="_Toc483404490"/>
            <w:r>
              <w:rPr>
                <w:b w:val="0"/>
                <w:sz w:val="22"/>
                <w:szCs w:val="22"/>
                <w:lang w:val="es-CO"/>
              </w:rPr>
              <w:t>1.</w:t>
            </w:r>
            <w:r w:rsidR="00600A8F" w:rsidRPr="00C137B3">
              <w:rPr>
                <w:b w:val="0"/>
                <w:sz w:val="22"/>
                <w:szCs w:val="22"/>
                <w:lang w:val="es-CO"/>
              </w:rPr>
              <w:t>10</w:t>
            </w:r>
            <w:bookmarkEnd w:id="108"/>
          </w:p>
        </w:tc>
        <w:tc>
          <w:tcPr>
            <w:tcW w:w="2263" w:type="pct"/>
            <w:vAlign w:val="center"/>
          </w:tcPr>
          <w:p w14:paraId="1EBA9DE7" w14:textId="77777777" w:rsidR="00600A8F" w:rsidRPr="004011E1" w:rsidRDefault="00600A8F" w:rsidP="00C608C7">
            <w:pPr>
              <w:pStyle w:val="SectionIVHeader"/>
              <w:spacing w:before="0" w:after="0"/>
              <w:jc w:val="left"/>
              <w:rPr>
                <w:iCs/>
                <w:sz w:val="22"/>
                <w:szCs w:val="22"/>
                <w:lang w:val="es-CO"/>
              </w:rPr>
            </w:pPr>
            <w:bookmarkStart w:id="109" w:name="_Toc483404491"/>
            <w:r w:rsidRPr="004011E1">
              <w:rPr>
                <w:iCs/>
                <w:sz w:val="22"/>
                <w:szCs w:val="22"/>
                <w:lang w:val="es-CO"/>
              </w:rPr>
              <w:t>Figuras para enhebrar números y signos</w:t>
            </w:r>
            <w:bookmarkEnd w:id="109"/>
          </w:p>
          <w:p w14:paraId="0AB1B4E0" w14:textId="14035882" w:rsidR="00600A8F" w:rsidRPr="004011E1" w:rsidRDefault="009F4DAA" w:rsidP="003B6C07">
            <w:pPr>
              <w:pStyle w:val="SectionIVHeader"/>
              <w:spacing w:before="0" w:after="0"/>
              <w:jc w:val="both"/>
              <w:rPr>
                <w:b w:val="0"/>
                <w:iCs/>
                <w:sz w:val="22"/>
                <w:szCs w:val="22"/>
                <w:lang w:val="es-EC"/>
              </w:rPr>
            </w:pPr>
            <w:bookmarkStart w:id="110" w:name="_Toc483404492"/>
            <w:r w:rsidRPr="004011E1">
              <w:rPr>
                <w:b w:val="0"/>
                <w:color w:val="000000"/>
                <w:sz w:val="22"/>
                <w:szCs w:val="22"/>
                <w:lang w:val="es-EC" w:eastAsia="es-EC"/>
              </w:rPr>
              <w:t>Caja plástica resistente contiene figuras entre números y signos varios colores en caucho resistente y guía de trabajo, tamaño aproximado referencial de caja de 16 ancho x 13 y figuras 13 cm de alto x 9 cm ancho</w:t>
            </w:r>
            <w:bookmarkEnd w:id="110"/>
          </w:p>
        </w:tc>
        <w:tc>
          <w:tcPr>
            <w:tcW w:w="2310" w:type="pct"/>
            <w:vAlign w:val="center"/>
          </w:tcPr>
          <w:p w14:paraId="3ACF5844" w14:textId="77777777" w:rsidR="00600A8F" w:rsidRDefault="00600A8F" w:rsidP="00C608C7">
            <w:pPr>
              <w:pStyle w:val="SectionIVHeader"/>
              <w:spacing w:before="0" w:after="0"/>
              <w:rPr>
                <w:lang w:val="es-CO"/>
              </w:rPr>
            </w:pPr>
          </w:p>
        </w:tc>
      </w:tr>
      <w:tr w:rsidR="00600A8F" w14:paraId="0F5A4CCD" w14:textId="77777777" w:rsidTr="00837626">
        <w:trPr>
          <w:trHeight w:val="227"/>
        </w:trPr>
        <w:tc>
          <w:tcPr>
            <w:tcW w:w="427" w:type="pct"/>
          </w:tcPr>
          <w:p w14:paraId="0DF9A56A" w14:textId="2E81E62F" w:rsidR="00600A8F" w:rsidRPr="00C137B3" w:rsidRDefault="00C137B3" w:rsidP="00C608C7">
            <w:pPr>
              <w:pStyle w:val="SectionIVHeader"/>
              <w:spacing w:before="0" w:after="0"/>
              <w:rPr>
                <w:b w:val="0"/>
                <w:sz w:val="22"/>
                <w:szCs w:val="22"/>
                <w:lang w:val="es-CO"/>
              </w:rPr>
            </w:pPr>
            <w:bookmarkStart w:id="111" w:name="_Toc483404493"/>
            <w:r>
              <w:rPr>
                <w:b w:val="0"/>
                <w:sz w:val="22"/>
                <w:szCs w:val="22"/>
                <w:lang w:val="es-CO"/>
              </w:rPr>
              <w:lastRenderedPageBreak/>
              <w:t>1.</w:t>
            </w:r>
            <w:r w:rsidR="00600A8F" w:rsidRPr="00C137B3">
              <w:rPr>
                <w:b w:val="0"/>
                <w:sz w:val="22"/>
                <w:szCs w:val="22"/>
                <w:lang w:val="es-CO"/>
              </w:rPr>
              <w:t>11</w:t>
            </w:r>
            <w:bookmarkEnd w:id="111"/>
          </w:p>
        </w:tc>
        <w:tc>
          <w:tcPr>
            <w:tcW w:w="2263" w:type="pct"/>
            <w:vAlign w:val="center"/>
          </w:tcPr>
          <w:p w14:paraId="11CF9391" w14:textId="7B530BDF" w:rsidR="00600A8F" w:rsidRPr="004011E1" w:rsidRDefault="00600A8F" w:rsidP="00C608C7">
            <w:pPr>
              <w:pStyle w:val="SectionIVHeader"/>
              <w:spacing w:before="0" w:after="0"/>
              <w:jc w:val="left"/>
              <w:rPr>
                <w:iCs/>
                <w:sz w:val="22"/>
                <w:szCs w:val="22"/>
                <w:lang w:val="es-CO"/>
              </w:rPr>
            </w:pPr>
            <w:bookmarkStart w:id="112" w:name="_Toc483404494"/>
            <w:r w:rsidRPr="004011E1">
              <w:rPr>
                <w:iCs/>
                <w:sz w:val="22"/>
                <w:szCs w:val="22"/>
                <w:lang w:val="es-CO"/>
              </w:rPr>
              <w:t>Dominó texturas</w:t>
            </w:r>
            <w:bookmarkEnd w:id="112"/>
          </w:p>
          <w:p w14:paraId="3D4B979E" w14:textId="04AAE284" w:rsidR="00600A8F" w:rsidRPr="004011E1" w:rsidRDefault="009F4DAA" w:rsidP="003B6C07">
            <w:pPr>
              <w:pStyle w:val="SectionIVHeader"/>
              <w:spacing w:before="0" w:after="0"/>
              <w:jc w:val="both"/>
              <w:rPr>
                <w:b w:val="0"/>
                <w:iCs/>
                <w:sz w:val="22"/>
                <w:szCs w:val="22"/>
                <w:lang w:val="es-EC"/>
              </w:rPr>
            </w:pPr>
            <w:bookmarkStart w:id="113" w:name="_Toc483404495"/>
            <w:r w:rsidRPr="004011E1">
              <w:rPr>
                <w:b w:val="0"/>
                <w:color w:val="000000"/>
                <w:sz w:val="22"/>
                <w:szCs w:val="22"/>
                <w:lang w:val="es-EC" w:eastAsia="es-EC"/>
              </w:rPr>
              <w:t>Dominó de texturas compuesto por 28 fichas de dominó doble cara plásticas resistentes atóxicas, de un lado tiene formas con diferentes texturas y del otro la forma de dominó, guía de trabajo. Tamaño aproximado referencial: alto: 4.5 cm y ancho: 10 cm y guía de trabajo</w:t>
            </w:r>
            <w:bookmarkEnd w:id="113"/>
          </w:p>
        </w:tc>
        <w:tc>
          <w:tcPr>
            <w:tcW w:w="2310" w:type="pct"/>
            <w:vAlign w:val="center"/>
          </w:tcPr>
          <w:p w14:paraId="7BDD6875" w14:textId="77777777" w:rsidR="00600A8F" w:rsidRDefault="00600A8F" w:rsidP="00C608C7">
            <w:pPr>
              <w:pStyle w:val="SectionIVHeader"/>
              <w:spacing w:before="0" w:after="0"/>
              <w:rPr>
                <w:lang w:val="es-CO"/>
              </w:rPr>
            </w:pPr>
          </w:p>
        </w:tc>
      </w:tr>
      <w:tr w:rsidR="00600A8F" w14:paraId="05F6DBCD" w14:textId="77777777" w:rsidTr="00837626">
        <w:trPr>
          <w:trHeight w:val="227"/>
        </w:trPr>
        <w:tc>
          <w:tcPr>
            <w:tcW w:w="427" w:type="pct"/>
          </w:tcPr>
          <w:p w14:paraId="620CF8ED" w14:textId="48685A43" w:rsidR="00600A8F" w:rsidRPr="00C137B3" w:rsidRDefault="00C137B3" w:rsidP="00C608C7">
            <w:pPr>
              <w:pStyle w:val="SectionIVHeader"/>
              <w:spacing w:before="0" w:after="0"/>
              <w:rPr>
                <w:b w:val="0"/>
                <w:sz w:val="20"/>
                <w:lang w:val="es-CO"/>
              </w:rPr>
            </w:pPr>
            <w:bookmarkStart w:id="114" w:name="_Toc483404496"/>
            <w:r>
              <w:rPr>
                <w:b w:val="0"/>
                <w:sz w:val="20"/>
                <w:lang w:val="es-CO"/>
              </w:rPr>
              <w:t>1.</w:t>
            </w:r>
            <w:r w:rsidR="00600A8F" w:rsidRPr="00C137B3">
              <w:rPr>
                <w:b w:val="0"/>
                <w:sz w:val="20"/>
                <w:lang w:val="es-CO"/>
              </w:rPr>
              <w:t>12</w:t>
            </w:r>
            <w:bookmarkEnd w:id="114"/>
          </w:p>
        </w:tc>
        <w:tc>
          <w:tcPr>
            <w:tcW w:w="2263" w:type="pct"/>
            <w:vAlign w:val="center"/>
          </w:tcPr>
          <w:p w14:paraId="694DBBD6" w14:textId="77777777" w:rsidR="00600A8F" w:rsidRPr="004011E1" w:rsidRDefault="00600A8F" w:rsidP="00C608C7">
            <w:pPr>
              <w:pStyle w:val="SectionIVHeader"/>
              <w:spacing w:before="0" w:after="0"/>
              <w:jc w:val="left"/>
              <w:rPr>
                <w:iCs/>
                <w:sz w:val="22"/>
                <w:szCs w:val="22"/>
                <w:lang w:val="es-CO"/>
              </w:rPr>
            </w:pPr>
            <w:bookmarkStart w:id="115" w:name="_Toc483404497"/>
            <w:r w:rsidRPr="004011E1">
              <w:rPr>
                <w:iCs/>
                <w:sz w:val="22"/>
                <w:szCs w:val="22"/>
                <w:lang w:val="es-CO"/>
              </w:rPr>
              <w:t>Dominó apareamiento de color</w:t>
            </w:r>
            <w:bookmarkEnd w:id="115"/>
          </w:p>
          <w:p w14:paraId="26B687FF" w14:textId="6BA599A0" w:rsidR="00600A8F" w:rsidRPr="004011E1" w:rsidRDefault="009F4DAA" w:rsidP="007C244C">
            <w:pPr>
              <w:pStyle w:val="SectionIVHeader"/>
              <w:spacing w:before="0" w:after="0"/>
              <w:jc w:val="both"/>
              <w:rPr>
                <w:b w:val="0"/>
                <w:iCs/>
                <w:sz w:val="22"/>
                <w:szCs w:val="22"/>
                <w:lang w:val="es-CO"/>
              </w:rPr>
            </w:pPr>
            <w:bookmarkStart w:id="116" w:name="_Toc483404498"/>
            <w:r w:rsidRPr="004011E1">
              <w:rPr>
                <w:b w:val="0"/>
                <w:color w:val="000000"/>
                <w:sz w:val="22"/>
                <w:szCs w:val="22"/>
                <w:lang w:val="es-EC" w:eastAsia="es-EC"/>
              </w:rPr>
              <w:t>Dominó para apareamiento del color, con 28 fichas de dominó plásticas resistentes atóxicas con 7 colores, guía de trabajo. Tamaño</w:t>
            </w:r>
            <w:r w:rsidRPr="004011E1">
              <w:rPr>
                <w:b w:val="0"/>
                <w:color w:val="000000"/>
                <w:sz w:val="22"/>
                <w:szCs w:val="22"/>
                <w:lang w:eastAsia="es-EC"/>
              </w:rPr>
              <w:t xml:space="preserve"> </w:t>
            </w:r>
            <w:r w:rsidRPr="004011E1">
              <w:rPr>
                <w:b w:val="0"/>
                <w:color w:val="000000"/>
                <w:sz w:val="22"/>
                <w:szCs w:val="22"/>
                <w:lang w:val="es-EC" w:eastAsia="es-EC"/>
              </w:rPr>
              <w:t>aproximado</w:t>
            </w:r>
            <w:r w:rsidRPr="004011E1">
              <w:rPr>
                <w:b w:val="0"/>
                <w:color w:val="000000"/>
                <w:sz w:val="22"/>
                <w:szCs w:val="22"/>
                <w:lang w:eastAsia="es-EC"/>
              </w:rPr>
              <w:t xml:space="preserve"> </w:t>
            </w:r>
            <w:r w:rsidRPr="004011E1">
              <w:rPr>
                <w:b w:val="0"/>
                <w:color w:val="000000"/>
                <w:sz w:val="22"/>
                <w:szCs w:val="22"/>
                <w:lang w:val="es-EC" w:eastAsia="es-EC"/>
              </w:rPr>
              <w:t>referencial</w:t>
            </w:r>
            <w:r w:rsidRPr="004011E1">
              <w:rPr>
                <w:b w:val="0"/>
                <w:color w:val="000000"/>
                <w:sz w:val="22"/>
                <w:szCs w:val="22"/>
                <w:lang w:eastAsia="es-EC"/>
              </w:rPr>
              <w:t xml:space="preserve"> alto: 4.5cm y </w:t>
            </w:r>
            <w:r w:rsidRPr="004011E1">
              <w:rPr>
                <w:b w:val="0"/>
                <w:color w:val="000000"/>
                <w:sz w:val="22"/>
                <w:szCs w:val="22"/>
                <w:lang w:val="es-EC" w:eastAsia="es-EC"/>
              </w:rPr>
              <w:t>ancho</w:t>
            </w:r>
            <w:r w:rsidRPr="004011E1">
              <w:rPr>
                <w:b w:val="0"/>
                <w:color w:val="000000"/>
                <w:sz w:val="22"/>
                <w:szCs w:val="22"/>
                <w:lang w:eastAsia="es-EC"/>
              </w:rPr>
              <w:t>: 10 cm</w:t>
            </w:r>
            <w:bookmarkEnd w:id="116"/>
          </w:p>
        </w:tc>
        <w:tc>
          <w:tcPr>
            <w:tcW w:w="2310" w:type="pct"/>
            <w:vAlign w:val="center"/>
          </w:tcPr>
          <w:p w14:paraId="6E8305F5" w14:textId="77777777" w:rsidR="00600A8F" w:rsidRDefault="00600A8F" w:rsidP="00C608C7">
            <w:pPr>
              <w:pStyle w:val="SectionIVHeader"/>
              <w:spacing w:before="0" w:after="0"/>
              <w:rPr>
                <w:lang w:val="es-CO"/>
              </w:rPr>
            </w:pPr>
          </w:p>
        </w:tc>
      </w:tr>
      <w:tr w:rsidR="00600A8F" w14:paraId="30D89FE1" w14:textId="77777777" w:rsidTr="00837626">
        <w:trPr>
          <w:trHeight w:val="227"/>
        </w:trPr>
        <w:tc>
          <w:tcPr>
            <w:tcW w:w="427" w:type="pct"/>
          </w:tcPr>
          <w:p w14:paraId="53AD6CD7" w14:textId="3C710E39" w:rsidR="00600A8F" w:rsidRPr="00A42D08" w:rsidRDefault="00A42D08" w:rsidP="00C608C7">
            <w:pPr>
              <w:pStyle w:val="SectionIVHeader"/>
              <w:spacing w:before="0" w:after="0"/>
              <w:rPr>
                <w:b w:val="0"/>
                <w:sz w:val="20"/>
                <w:lang w:val="es-CO"/>
              </w:rPr>
            </w:pPr>
            <w:bookmarkStart w:id="117" w:name="_Toc483404499"/>
            <w:r>
              <w:rPr>
                <w:b w:val="0"/>
                <w:sz w:val="20"/>
                <w:lang w:val="es-CO"/>
              </w:rPr>
              <w:t>1.</w:t>
            </w:r>
            <w:r w:rsidR="00600A8F" w:rsidRPr="00A42D08">
              <w:rPr>
                <w:b w:val="0"/>
                <w:sz w:val="20"/>
                <w:lang w:val="es-CO"/>
              </w:rPr>
              <w:t>13</w:t>
            </w:r>
            <w:bookmarkEnd w:id="117"/>
          </w:p>
        </w:tc>
        <w:tc>
          <w:tcPr>
            <w:tcW w:w="2263" w:type="pct"/>
            <w:vAlign w:val="center"/>
          </w:tcPr>
          <w:p w14:paraId="188770A6" w14:textId="77777777" w:rsidR="00600A8F" w:rsidRPr="004011E1" w:rsidRDefault="00600A8F" w:rsidP="00C608C7">
            <w:pPr>
              <w:pStyle w:val="SectionIVHeader"/>
              <w:spacing w:before="0" w:after="0"/>
              <w:jc w:val="left"/>
              <w:rPr>
                <w:iCs/>
                <w:sz w:val="22"/>
                <w:szCs w:val="22"/>
                <w:lang w:val="es-CO"/>
              </w:rPr>
            </w:pPr>
            <w:bookmarkStart w:id="118" w:name="_Toc483404500"/>
            <w:r w:rsidRPr="004011E1">
              <w:rPr>
                <w:iCs/>
                <w:sz w:val="22"/>
                <w:szCs w:val="22"/>
                <w:lang w:val="es-CO"/>
              </w:rPr>
              <w:t>Dominó de animales</w:t>
            </w:r>
            <w:bookmarkEnd w:id="118"/>
          </w:p>
          <w:p w14:paraId="3F354B53" w14:textId="1D3C2E02" w:rsidR="00600A8F" w:rsidRPr="004011E1" w:rsidRDefault="009F4DAA" w:rsidP="009F4DAA">
            <w:pPr>
              <w:jc w:val="both"/>
              <w:rPr>
                <w:color w:val="000000"/>
                <w:sz w:val="22"/>
                <w:szCs w:val="22"/>
                <w:lang w:eastAsia="es-EC"/>
              </w:rPr>
            </w:pPr>
            <w:r w:rsidRPr="004011E1">
              <w:rPr>
                <w:color w:val="000000"/>
                <w:sz w:val="22"/>
                <w:szCs w:val="22"/>
                <w:lang w:eastAsia="es-EC"/>
              </w:rPr>
              <w:t xml:space="preserve">Dominó  de animales para niños contiene 28 fichas plásticas resistentes atóxicas con 7 ilustraciones de animales, guía de trabajo. Tamaño aproximado referencial: alto: 4cm y ancho: 10.8cm </w:t>
            </w:r>
          </w:p>
        </w:tc>
        <w:tc>
          <w:tcPr>
            <w:tcW w:w="2310" w:type="pct"/>
            <w:vAlign w:val="center"/>
          </w:tcPr>
          <w:p w14:paraId="1F27EFB6" w14:textId="77777777" w:rsidR="00600A8F" w:rsidRDefault="00600A8F" w:rsidP="00C608C7">
            <w:pPr>
              <w:pStyle w:val="SectionIVHeader"/>
              <w:spacing w:before="0" w:after="0"/>
              <w:rPr>
                <w:lang w:val="es-CO"/>
              </w:rPr>
            </w:pPr>
          </w:p>
        </w:tc>
      </w:tr>
      <w:tr w:rsidR="00600A8F" w14:paraId="6962A945" w14:textId="77777777" w:rsidTr="00837626">
        <w:trPr>
          <w:trHeight w:val="227"/>
        </w:trPr>
        <w:tc>
          <w:tcPr>
            <w:tcW w:w="427" w:type="pct"/>
          </w:tcPr>
          <w:p w14:paraId="68E52CCC" w14:textId="583B6AF6" w:rsidR="00600A8F" w:rsidRPr="00A42D08" w:rsidRDefault="00A42D08" w:rsidP="00C608C7">
            <w:pPr>
              <w:pStyle w:val="SectionIVHeader"/>
              <w:spacing w:before="0" w:after="0"/>
              <w:rPr>
                <w:b w:val="0"/>
                <w:sz w:val="20"/>
                <w:lang w:val="es-CO"/>
              </w:rPr>
            </w:pPr>
            <w:bookmarkStart w:id="119" w:name="_Toc483404501"/>
            <w:r>
              <w:rPr>
                <w:b w:val="0"/>
                <w:sz w:val="20"/>
                <w:lang w:val="es-CO"/>
              </w:rPr>
              <w:t>1.</w:t>
            </w:r>
            <w:r w:rsidR="00600A8F" w:rsidRPr="00A42D08">
              <w:rPr>
                <w:b w:val="0"/>
                <w:sz w:val="20"/>
                <w:lang w:val="es-CO"/>
              </w:rPr>
              <w:t>14</w:t>
            </w:r>
            <w:bookmarkEnd w:id="119"/>
          </w:p>
        </w:tc>
        <w:tc>
          <w:tcPr>
            <w:tcW w:w="2263" w:type="pct"/>
            <w:vAlign w:val="center"/>
          </w:tcPr>
          <w:p w14:paraId="64F4E5B6" w14:textId="18388D85" w:rsidR="00600A8F" w:rsidRPr="004011E1" w:rsidRDefault="00600A8F" w:rsidP="007C41B8">
            <w:pPr>
              <w:pStyle w:val="SectionIVHeader"/>
              <w:spacing w:before="0" w:after="0"/>
              <w:jc w:val="left"/>
              <w:rPr>
                <w:b w:val="0"/>
                <w:iCs/>
                <w:sz w:val="22"/>
                <w:szCs w:val="22"/>
                <w:lang w:val="es-CO"/>
              </w:rPr>
            </w:pPr>
            <w:bookmarkStart w:id="120" w:name="_Toc483404502"/>
            <w:r w:rsidRPr="004011E1">
              <w:rPr>
                <w:iCs/>
                <w:sz w:val="22"/>
                <w:szCs w:val="22"/>
                <w:lang w:val="es-CO"/>
              </w:rPr>
              <w:t>Rompecabezas del Ecuador económico, político</w:t>
            </w:r>
            <w:bookmarkEnd w:id="120"/>
          </w:p>
          <w:p w14:paraId="3AF48BFD" w14:textId="1570479C" w:rsidR="00600A8F" w:rsidRPr="004011E1" w:rsidRDefault="009F4DAA" w:rsidP="00797F57">
            <w:pPr>
              <w:pStyle w:val="SectionIVHeader"/>
              <w:spacing w:before="0" w:after="0"/>
              <w:jc w:val="both"/>
              <w:rPr>
                <w:b w:val="0"/>
                <w:iCs/>
                <w:sz w:val="22"/>
                <w:szCs w:val="22"/>
                <w:lang w:val="es-EC"/>
              </w:rPr>
            </w:pPr>
            <w:bookmarkStart w:id="121" w:name="_Toc483404503"/>
            <w:r w:rsidRPr="004011E1">
              <w:rPr>
                <w:b w:val="0"/>
                <w:color w:val="000000"/>
                <w:sz w:val="22"/>
                <w:szCs w:val="22"/>
                <w:lang w:val="es-EC" w:eastAsia="es-EC"/>
              </w:rPr>
              <w:t>Caja plástica resistente contiene 24 piezas de colores de las provincias del Ecuador  para armar sobre una base (tamaño aproximado referencial de la caja 17 cm alto x 22 cm ancho).</w:t>
            </w:r>
            <w:bookmarkEnd w:id="121"/>
          </w:p>
        </w:tc>
        <w:tc>
          <w:tcPr>
            <w:tcW w:w="2310" w:type="pct"/>
            <w:vAlign w:val="center"/>
          </w:tcPr>
          <w:p w14:paraId="10128714" w14:textId="77777777" w:rsidR="00600A8F" w:rsidRDefault="00600A8F" w:rsidP="00C608C7">
            <w:pPr>
              <w:pStyle w:val="SectionIVHeader"/>
              <w:spacing w:before="0" w:after="0"/>
              <w:rPr>
                <w:lang w:val="es-CO"/>
              </w:rPr>
            </w:pPr>
          </w:p>
        </w:tc>
      </w:tr>
      <w:tr w:rsidR="00600A8F" w14:paraId="72B726A4" w14:textId="77777777" w:rsidTr="00837626">
        <w:trPr>
          <w:trHeight w:val="227"/>
        </w:trPr>
        <w:tc>
          <w:tcPr>
            <w:tcW w:w="427" w:type="pct"/>
          </w:tcPr>
          <w:p w14:paraId="5E39420C" w14:textId="7A83396E" w:rsidR="00600A8F" w:rsidRPr="00A42D08" w:rsidRDefault="00A42D08" w:rsidP="00C608C7">
            <w:pPr>
              <w:pStyle w:val="SectionIVHeader"/>
              <w:spacing w:before="0" w:after="0"/>
              <w:rPr>
                <w:b w:val="0"/>
                <w:sz w:val="20"/>
                <w:lang w:val="es-CO"/>
              </w:rPr>
            </w:pPr>
            <w:bookmarkStart w:id="122" w:name="_Toc483404504"/>
            <w:r>
              <w:rPr>
                <w:b w:val="0"/>
                <w:sz w:val="20"/>
                <w:lang w:val="es-CO"/>
              </w:rPr>
              <w:t>1.</w:t>
            </w:r>
            <w:r w:rsidR="00600A8F" w:rsidRPr="00A42D08">
              <w:rPr>
                <w:b w:val="0"/>
                <w:sz w:val="20"/>
                <w:lang w:val="es-CO"/>
              </w:rPr>
              <w:t>15</w:t>
            </w:r>
            <w:bookmarkEnd w:id="122"/>
          </w:p>
        </w:tc>
        <w:tc>
          <w:tcPr>
            <w:tcW w:w="2263" w:type="pct"/>
            <w:vAlign w:val="center"/>
          </w:tcPr>
          <w:p w14:paraId="6E388B8C" w14:textId="77777777" w:rsidR="00600A8F" w:rsidRPr="004011E1" w:rsidRDefault="00600A8F" w:rsidP="00C608C7">
            <w:pPr>
              <w:pStyle w:val="SectionIVHeader"/>
              <w:spacing w:before="0" w:after="0"/>
              <w:jc w:val="left"/>
              <w:rPr>
                <w:iCs/>
                <w:sz w:val="22"/>
                <w:szCs w:val="22"/>
                <w:lang w:val="es-CO"/>
              </w:rPr>
            </w:pPr>
            <w:bookmarkStart w:id="123" w:name="_Toc483404505"/>
            <w:r w:rsidRPr="004011E1">
              <w:rPr>
                <w:iCs/>
                <w:sz w:val="22"/>
                <w:szCs w:val="22"/>
                <w:lang w:val="es-CO"/>
              </w:rPr>
              <w:t>Sellos, artes y oficios</w:t>
            </w:r>
            <w:bookmarkEnd w:id="123"/>
          </w:p>
          <w:p w14:paraId="55A7A4B1" w14:textId="4223E779" w:rsidR="00600A8F" w:rsidRPr="004011E1" w:rsidRDefault="009F4DAA" w:rsidP="007F408E">
            <w:pPr>
              <w:pStyle w:val="SectionIVHeader"/>
              <w:spacing w:before="0" w:after="0"/>
              <w:jc w:val="both"/>
              <w:rPr>
                <w:b w:val="0"/>
                <w:iCs/>
                <w:sz w:val="22"/>
                <w:szCs w:val="22"/>
                <w:lang w:val="es-EC"/>
              </w:rPr>
            </w:pPr>
            <w:bookmarkStart w:id="124" w:name="_Toc483404506"/>
            <w:r w:rsidRPr="004011E1">
              <w:rPr>
                <w:b w:val="0"/>
                <w:color w:val="000000"/>
                <w:sz w:val="22"/>
                <w:szCs w:val="22"/>
                <w:lang w:val="es-EC" w:eastAsia="es-EC"/>
              </w:rPr>
              <w:t>Colección de sellos (artes y oficios) en material plástico atoxico resistente, incluye tinta y almohadilla, guía de trabajo. Tamaño aproximado referencial 4x4cm el sello para modelo de actividades.</w:t>
            </w:r>
            <w:bookmarkEnd w:id="124"/>
          </w:p>
        </w:tc>
        <w:tc>
          <w:tcPr>
            <w:tcW w:w="2310" w:type="pct"/>
            <w:vAlign w:val="center"/>
          </w:tcPr>
          <w:p w14:paraId="3544CD5C" w14:textId="77777777" w:rsidR="00600A8F" w:rsidRDefault="00600A8F" w:rsidP="00C608C7">
            <w:pPr>
              <w:pStyle w:val="SectionIVHeader"/>
              <w:spacing w:before="0" w:after="0"/>
              <w:rPr>
                <w:lang w:val="es-CO"/>
              </w:rPr>
            </w:pPr>
          </w:p>
        </w:tc>
      </w:tr>
      <w:tr w:rsidR="00600A8F" w14:paraId="29717BC9" w14:textId="77777777" w:rsidTr="00837626">
        <w:trPr>
          <w:trHeight w:val="227"/>
        </w:trPr>
        <w:tc>
          <w:tcPr>
            <w:tcW w:w="427" w:type="pct"/>
          </w:tcPr>
          <w:p w14:paraId="5B8CB34F" w14:textId="173F178A" w:rsidR="00600A8F" w:rsidRPr="00A42D08" w:rsidRDefault="00A42D08" w:rsidP="00C608C7">
            <w:pPr>
              <w:pStyle w:val="SectionIVHeader"/>
              <w:spacing w:before="0" w:after="0"/>
              <w:rPr>
                <w:b w:val="0"/>
                <w:sz w:val="20"/>
                <w:lang w:val="es-CO"/>
              </w:rPr>
            </w:pPr>
            <w:bookmarkStart w:id="125" w:name="_Toc483404507"/>
            <w:r>
              <w:rPr>
                <w:b w:val="0"/>
                <w:sz w:val="20"/>
                <w:lang w:val="es-CO"/>
              </w:rPr>
              <w:t>1.</w:t>
            </w:r>
            <w:r w:rsidR="00600A8F" w:rsidRPr="00A42D08">
              <w:rPr>
                <w:b w:val="0"/>
                <w:sz w:val="20"/>
                <w:lang w:val="es-CO"/>
              </w:rPr>
              <w:t>16</w:t>
            </w:r>
            <w:bookmarkEnd w:id="125"/>
          </w:p>
        </w:tc>
        <w:tc>
          <w:tcPr>
            <w:tcW w:w="2263" w:type="pct"/>
            <w:vAlign w:val="center"/>
          </w:tcPr>
          <w:p w14:paraId="651C5DE3" w14:textId="77777777" w:rsidR="00600A8F" w:rsidRPr="004011E1" w:rsidRDefault="00600A8F" w:rsidP="00C608C7">
            <w:pPr>
              <w:pStyle w:val="SectionIVHeader"/>
              <w:spacing w:before="0" w:after="0"/>
              <w:jc w:val="left"/>
              <w:rPr>
                <w:iCs/>
                <w:sz w:val="22"/>
                <w:szCs w:val="22"/>
                <w:lang w:val="es-CO"/>
              </w:rPr>
            </w:pPr>
            <w:bookmarkStart w:id="126" w:name="_Toc483404508"/>
            <w:r w:rsidRPr="004011E1">
              <w:rPr>
                <w:iCs/>
                <w:sz w:val="22"/>
                <w:szCs w:val="22"/>
                <w:lang w:val="es-CO"/>
              </w:rPr>
              <w:t>Girógrafos</w:t>
            </w:r>
            <w:bookmarkEnd w:id="126"/>
          </w:p>
          <w:p w14:paraId="3FC7C2A1" w14:textId="2ACDAE07" w:rsidR="00600A8F" w:rsidRPr="004011E1" w:rsidRDefault="009F4DAA" w:rsidP="007F408E">
            <w:pPr>
              <w:pStyle w:val="SectionIVHeader"/>
              <w:spacing w:before="0" w:after="0"/>
              <w:jc w:val="both"/>
              <w:rPr>
                <w:b w:val="0"/>
                <w:iCs/>
                <w:sz w:val="22"/>
                <w:szCs w:val="22"/>
                <w:lang w:val="es-CO"/>
              </w:rPr>
            </w:pPr>
            <w:bookmarkStart w:id="127" w:name="_Toc483404509"/>
            <w:proofErr w:type="spellStart"/>
            <w:r w:rsidRPr="004011E1">
              <w:rPr>
                <w:b w:val="0"/>
                <w:color w:val="000000"/>
                <w:sz w:val="22"/>
                <w:szCs w:val="22"/>
                <w:lang w:val="es-EC" w:eastAsia="es-EC"/>
              </w:rPr>
              <w:t>Girógrafo</w:t>
            </w:r>
            <w:proofErr w:type="spellEnd"/>
            <w:r w:rsidRPr="004011E1">
              <w:rPr>
                <w:b w:val="0"/>
                <w:color w:val="000000"/>
                <w:sz w:val="22"/>
                <w:szCs w:val="22"/>
                <w:lang w:val="es-EC" w:eastAsia="es-EC"/>
              </w:rPr>
              <w:t xml:space="preserve"> con secuencias de figuras geométricas de plástico resistente atóxico, guía de trabajo. Tamaño aproximado referencial 24 cm. Desarrolla habilidades para reconocer formas geométricas y repetir las secuencias de los mismos. Ejercita</w:t>
            </w:r>
            <w:r w:rsidRPr="00172A90">
              <w:rPr>
                <w:b w:val="0"/>
                <w:color w:val="000000"/>
                <w:sz w:val="22"/>
                <w:szCs w:val="22"/>
                <w:lang w:val="es-EC" w:eastAsia="es-EC"/>
              </w:rPr>
              <w:t xml:space="preserve"> la </w:t>
            </w:r>
            <w:r w:rsidRPr="004011E1">
              <w:rPr>
                <w:b w:val="0"/>
                <w:color w:val="000000"/>
                <w:sz w:val="22"/>
                <w:szCs w:val="22"/>
                <w:lang w:val="es-EC" w:eastAsia="es-EC"/>
              </w:rPr>
              <w:t>ubicación</w:t>
            </w:r>
            <w:r w:rsidRPr="00172A90">
              <w:rPr>
                <w:b w:val="0"/>
                <w:color w:val="000000"/>
                <w:sz w:val="22"/>
                <w:szCs w:val="22"/>
                <w:lang w:val="es-EC" w:eastAsia="es-EC"/>
              </w:rPr>
              <w:t xml:space="preserve"> </w:t>
            </w:r>
            <w:r w:rsidRPr="004011E1">
              <w:rPr>
                <w:b w:val="0"/>
                <w:color w:val="000000"/>
                <w:sz w:val="22"/>
                <w:szCs w:val="22"/>
                <w:lang w:val="es-EC" w:eastAsia="es-EC"/>
              </w:rPr>
              <w:t>espacial</w:t>
            </w:r>
            <w:r w:rsidRPr="00172A90">
              <w:rPr>
                <w:b w:val="0"/>
                <w:color w:val="000000"/>
                <w:sz w:val="22"/>
                <w:szCs w:val="22"/>
                <w:lang w:val="es-EC" w:eastAsia="es-EC"/>
              </w:rPr>
              <w:t>.</w:t>
            </w:r>
            <w:bookmarkEnd w:id="127"/>
          </w:p>
        </w:tc>
        <w:tc>
          <w:tcPr>
            <w:tcW w:w="2310" w:type="pct"/>
            <w:vAlign w:val="center"/>
          </w:tcPr>
          <w:p w14:paraId="3ECFC20B" w14:textId="77777777" w:rsidR="00600A8F" w:rsidRDefault="00600A8F" w:rsidP="00C608C7">
            <w:pPr>
              <w:pStyle w:val="SectionIVHeader"/>
              <w:spacing w:before="0" w:after="0"/>
              <w:rPr>
                <w:lang w:val="es-CO"/>
              </w:rPr>
            </w:pPr>
          </w:p>
        </w:tc>
      </w:tr>
      <w:tr w:rsidR="00600A8F" w14:paraId="7A4AD9BC" w14:textId="77777777" w:rsidTr="00837626">
        <w:trPr>
          <w:trHeight w:val="227"/>
        </w:trPr>
        <w:tc>
          <w:tcPr>
            <w:tcW w:w="427" w:type="pct"/>
          </w:tcPr>
          <w:p w14:paraId="0B6746C1" w14:textId="6A76D63B" w:rsidR="00600A8F" w:rsidRPr="00A42D08" w:rsidRDefault="00A42D08" w:rsidP="00C608C7">
            <w:pPr>
              <w:pStyle w:val="SectionIVHeader"/>
              <w:spacing w:before="0" w:after="0"/>
              <w:rPr>
                <w:b w:val="0"/>
                <w:sz w:val="20"/>
                <w:lang w:val="es-CO"/>
              </w:rPr>
            </w:pPr>
            <w:bookmarkStart w:id="128" w:name="_Toc483404510"/>
            <w:r>
              <w:rPr>
                <w:b w:val="0"/>
                <w:sz w:val="20"/>
                <w:lang w:val="es-CO"/>
              </w:rPr>
              <w:t>1.</w:t>
            </w:r>
            <w:r w:rsidR="00600A8F" w:rsidRPr="00A42D08">
              <w:rPr>
                <w:b w:val="0"/>
                <w:sz w:val="20"/>
                <w:lang w:val="es-CO"/>
              </w:rPr>
              <w:t>17</w:t>
            </w:r>
            <w:bookmarkEnd w:id="128"/>
          </w:p>
        </w:tc>
        <w:tc>
          <w:tcPr>
            <w:tcW w:w="2263" w:type="pct"/>
            <w:vAlign w:val="center"/>
          </w:tcPr>
          <w:p w14:paraId="23EFA359" w14:textId="77777777" w:rsidR="00600A8F" w:rsidRPr="004011E1" w:rsidRDefault="00600A8F" w:rsidP="00C608C7">
            <w:pPr>
              <w:pStyle w:val="SectionIVHeader"/>
              <w:spacing w:before="0" w:after="0"/>
              <w:jc w:val="left"/>
              <w:rPr>
                <w:iCs/>
                <w:sz w:val="22"/>
                <w:szCs w:val="22"/>
                <w:lang w:val="es-CO"/>
              </w:rPr>
            </w:pPr>
            <w:bookmarkStart w:id="129" w:name="_Toc483404511"/>
            <w:r w:rsidRPr="004011E1">
              <w:rPr>
                <w:iCs/>
                <w:sz w:val="22"/>
                <w:szCs w:val="22"/>
                <w:lang w:val="es-CO"/>
              </w:rPr>
              <w:t>Juego laberinto</w:t>
            </w:r>
            <w:bookmarkEnd w:id="129"/>
          </w:p>
          <w:p w14:paraId="14121443" w14:textId="01DA1CAD" w:rsidR="00600A8F" w:rsidRPr="004011E1" w:rsidRDefault="009F4DAA" w:rsidP="00061D50">
            <w:pPr>
              <w:pStyle w:val="SectionIVHeader"/>
              <w:spacing w:before="0" w:after="0"/>
              <w:jc w:val="both"/>
              <w:rPr>
                <w:b w:val="0"/>
                <w:iCs/>
                <w:sz w:val="22"/>
                <w:szCs w:val="22"/>
                <w:lang w:val="es-EC"/>
              </w:rPr>
            </w:pPr>
            <w:bookmarkStart w:id="130" w:name="_Toc483404512"/>
            <w:r w:rsidRPr="004011E1">
              <w:rPr>
                <w:b w:val="0"/>
                <w:color w:val="000000"/>
                <w:sz w:val="22"/>
                <w:szCs w:val="22"/>
                <w:lang w:val="es-EC" w:eastAsia="es-EC"/>
              </w:rPr>
              <w:t xml:space="preserve">Material elaborado en madera MDF 12mm, con 4 formas de secuencias, guía de trabajo. Tamaño aproximado referencial del </w:t>
            </w:r>
            <w:r w:rsidRPr="004011E1">
              <w:rPr>
                <w:b w:val="0"/>
                <w:color w:val="000000"/>
                <w:sz w:val="22"/>
                <w:szCs w:val="22"/>
                <w:lang w:val="es-EC" w:eastAsia="es-EC"/>
              </w:rPr>
              <w:lastRenderedPageBreak/>
              <w:t>tablero 29 x 26 cm. Estimula la concentración, orientación y memoria.</w:t>
            </w:r>
            <w:bookmarkEnd w:id="130"/>
          </w:p>
        </w:tc>
        <w:tc>
          <w:tcPr>
            <w:tcW w:w="2310" w:type="pct"/>
            <w:vAlign w:val="center"/>
          </w:tcPr>
          <w:p w14:paraId="592D83B3" w14:textId="77777777" w:rsidR="00600A8F" w:rsidRDefault="00600A8F" w:rsidP="00C608C7">
            <w:pPr>
              <w:pStyle w:val="SectionIVHeader"/>
              <w:spacing w:before="0" w:after="0"/>
              <w:rPr>
                <w:lang w:val="es-CO"/>
              </w:rPr>
            </w:pPr>
          </w:p>
        </w:tc>
      </w:tr>
      <w:tr w:rsidR="00600A8F" w14:paraId="2931A522" w14:textId="77777777" w:rsidTr="00837626">
        <w:trPr>
          <w:trHeight w:val="227"/>
        </w:trPr>
        <w:tc>
          <w:tcPr>
            <w:tcW w:w="427" w:type="pct"/>
            <w:vAlign w:val="center"/>
          </w:tcPr>
          <w:p w14:paraId="07F7689A" w14:textId="2CC345F7" w:rsidR="00600A8F" w:rsidRPr="00C608C7" w:rsidRDefault="00A42D08" w:rsidP="00A42D08">
            <w:pPr>
              <w:pStyle w:val="SectionIVHeader"/>
              <w:spacing w:before="0" w:after="0"/>
              <w:rPr>
                <w:sz w:val="20"/>
                <w:lang w:val="es-CO"/>
              </w:rPr>
            </w:pPr>
            <w:bookmarkStart w:id="131" w:name="_Toc483404513"/>
            <w:r>
              <w:rPr>
                <w:sz w:val="20"/>
                <w:lang w:val="es-CO"/>
              </w:rPr>
              <w:lastRenderedPageBreak/>
              <w:t>2</w:t>
            </w:r>
            <w:r w:rsidR="00893CF3">
              <w:rPr>
                <w:sz w:val="20"/>
                <w:lang w:val="es-CO"/>
              </w:rPr>
              <w:t>.</w:t>
            </w:r>
            <w:bookmarkEnd w:id="131"/>
          </w:p>
        </w:tc>
        <w:tc>
          <w:tcPr>
            <w:tcW w:w="2263" w:type="pct"/>
            <w:vAlign w:val="center"/>
          </w:tcPr>
          <w:p w14:paraId="39749CAF" w14:textId="655371D2" w:rsidR="00600A8F" w:rsidRPr="00600A8F" w:rsidRDefault="00600A8F" w:rsidP="00600A8F">
            <w:pPr>
              <w:pStyle w:val="SectionIVHeader"/>
              <w:spacing w:before="0" w:after="0"/>
              <w:jc w:val="left"/>
              <w:rPr>
                <w:iCs/>
                <w:sz w:val="22"/>
                <w:szCs w:val="22"/>
                <w:lang w:val="es-CO"/>
              </w:rPr>
            </w:pPr>
            <w:bookmarkStart w:id="132" w:name="_Toc483404514"/>
            <w:r w:rsidRPr="00600A8F">
              <w:rPr>
                <w:iCs/>
                <w:sz w:val="22"/>
                <w:szCs w:val="22"/>
                <w:lang w:val="es-CO"/>
              </w:rPr>
              <w:t xml:space="preserve">KIT </w:t>
            </w:r>
            <w:r>
              <w:rPr>
                <w:iCs/>
                <w:sz w:val="22"/>
                <w:szCs w:val="22"/>
                <w:lang w:val="es-CO"/>
              </w:rPr>
              <w:t>PARA</w:t>
            </w:r>
            <w:r w:rsidRPr="00600A8F">
              <w:rPr>
                <w:iCs/>
                <w:sz w:val="22"/>
                <w:szCs w:val="22"/>
                <w:lang w:val="es-CO"/>
              </w:rPr>
              <w:t xml:space="preserve"> EDUCACION BASICA</w:t>
            </w:r>
            <w:bookmarkEnd w:id="132"/>
          </w:p>
        </w:tc>
        <w:tc>
          <w:tcPr>
            <w:tcW w:w="2310" w:type="pct"/>
            <w:vAlign w:val="center"/>
          </w:tcPr>
          <w:p w14:paraId="5C7F1B51" w14:textId="77777777" w:rsidR="00600A8F" w:rsidRDefault="00600A8F" w:rsidP="00C608C7">
            <w:pPr>
              <w:pStyle w:val="SectionIVHeader"/>
              <w:spacing w:before="0" w:after="0"/>
              <w:rPr>
                <w:lang w:val="es-CO"/>
              </w:rPr>
            </w:pPr>
          </w:p>
        </w:tc>
      </w:tr>
      <w:tr w:rsidR="00600A8F" w14:paraId="51A101D7" w14:textId="77777777" w:rsidTr="00837626">
        <w:trPr>
          <w:trHeight w:val="227"/>
        </w:trPr>
        <w:tc>
          <w:tcPr>
            <w:tcW w:w="427" w:type="pct"/>
          </w:tcPr>
          <w:p w14:paraId="6D8F51B3" w14:textId="5A5FF011" w:rsidR="00600A8F" w:rsidRPr="00A42D08" w:rsidRDefault="00A42D08" w:rsidP="00C608C7">
            <w:pPr>
              <w:pStyle w:val="SectionIVHeader"/>
              <w:spacing w:before="0" w:after="0"/>
              <w:rPr>
                <w:b w:val="0"/>
                <w:sz w:val="20"/>
                <w:lang w:val="es-CO"/>
              </w:rPr>
            </w:pPr>
            <w:bookmarkStart w:id="133" w:name="_Toc483404515"/>
            <w:r>
              <w:rPr>
                <w:b w:val="0"/>
                <w:sz w:val="20"/>
                <w:lang w:val="es-CO"/>
              </w:rPr>
              <w:t>2.</w:t>
            </w:r>
            <w:r w:rsidR="00600A8F" w:rsidRPr="00A42D08">
              <w:rPr>
                <w:b w:val="0"/>
                <w:sz w:val="20"/>
                <w:lang w:val="es-CO"/>
              </w:rPr>
              <w:t>1</w:t>
            </w:r>
            <w:bookmarkEnd w:id="133"/>
          </w:p>
        </w:tc>
        <w:tc>
          <w:tcPr>
            <w:tcW w:w="2263" w:type="pct"/>
            <w:vAlign w:val="center"/>
          </w:tcPr>
          <w:p w14:paraId="53D8C845" w14:textId="77777777" w:rsidR="00600A8F" w:rsidRPr="004011E1" w:rsidRDefault="00A111C8" w:rsidP="00C608C7">
            <w:pPr>
              <w:pStyle w:val="SectionIVHeader"/>
              <w:spacing w:before="0" w:after="0"/>
              <w:jc w:val="left"/>
              <w:rPr>
                <w:iCs/>
                <w:sz w:val="22"/>
                <w:szCs w:val="22"/>
                <w:lang w:val="es-CO"/>
              </w:rPr>
            </w:pPr>
            <w:bookmarkStart w:id="134" w:name="_Toc483404516"/>
            <w:r w:rsidRPr="004011E1">
              <w:rPr>
                <w:iCs/>
                <w:sz w:val="22"/>
                <w:szCs w:val="22"/>
                <w:lang w:val="es-CO"/>
              </w:rPr>
              <w:t>Lotería de pares</w:t>
            </w:r>
            <w:bookmarkEnd w:id="134"/>
          </w:p>
          <w:p w14:paraId="2E3E40AE" w14:textId="6438B17C" w:rsidR="00A111C8" w:rsidRPr="004011E1" w:rsidRDefault="003A20AF" w:rsidP="003A20AF">
            <w:pPr>
              <w:pStyle w:val="SectionIVHeader"/>
              <w:spacing w:before="0" w:after="0"/>
              <w:jc w:val="left"/>
              <w:rPr>
                <w:b w:val="0"/>
                <w:iCs/>
                <w:sz w:val="22"/>
                <w:szCs w:val="22"/>
                <w:lang w:val="es-EC"/>
              </w:rPr>
            </w:pPr>
            <w:bookmarkStart w:id="135" w:name="_Toc483404517"/>
            <w:r w:rsidRPr="004011E1">
              <w:rPr>
                <w:b w:val="0"/>
                <w:color w:val="000000"/>
                <w:sz w:val="22"/>
                <w:szCs w:val="22"/>
                <w:lang w:val="es-EC" w:eastAsia="es-EC"/>
              </w:rPr>
              <w:t>Material elaborado en madera, serigrafiado con pintura no tóxica y protección UV. Deberá contener 24 fichas, 4 bandejas y 1 guía instructiva. De distintos temas,  Tamaño aproximado referencial: Bandeja: alto:  11cm, ancho: 17 cm y grosor: 0.5 cm</w:t>
            </w:r>
            <w:bookmarkEnd w:id="135"/>
          </w:p>
        </w:tc>
        <w:tc>
          <w:tcPr>
            <w:tcW w:w="2310" w:type="pct"/>
            <w:vAlign w:val="center"/>
          </w:tcPr>
          <w:p w14:paraId="42CEE56A" w14:textId="77777777" w:rsidR="00600A8F" w:rsidRDefault="00600A8F" w:rsidP="00C608C7">
            <w:pPr>
              <w:pStyle w:val="SectionIVHeader"/>
              <w:spacing w:before="0" w:after="0"/>
              <w:rPr>
                <w:lang w:val="es-CO"/>
              </w:rPr>
            </w:pPr>
          </w:p>
        </w:tc>
      </w:tr>
      <w:tr w:rsidR="00600A8F" w14:paraId="6D2D1D7B" w14:textId="77777777" w:rsidTr="00837626">
        <w:trPr>
          <w:trHeight w:val="227"/>
        </w:trPr>
        <w:tc>
          <w:tcPr>
            <w:tcW w:w="427" w:type="pct"/>
          </w:tcPr>
          <w:p w14:paraId="6E5A16DF" w14:textId="2D89A620" w:rsidR="00600A8F" w:rsidRPr="00A42D08" w:rsidRDefault="00600A8F" w:rsidP="00C608C7">
            <w:pPr>
              <w:pStyle w:val="SectionIVHeader"/>
              <w:spacing w:before="0" w:after="0"/>
              <w:rPr>
                <w:b w:val="0"/>
                <w:sz w:val="20"/>
                <w:lang w:val="es-CO"/>
              </w:rPr>
            </w:pPr>
            <w:bookmarkStart w:id="136" w:name="_Toc483404518"/>
            <w:r w:rsidRPr="00A42D08">
              <w:rPr>
                <w:b w:val="0"/>
                <w:sz w:val="20"/>
                <w:lang w:val="es-CO"/>
              </w:rPr>
              <w:t>2</w:t>
            </w:r>
            <w:r w:rsidR="00A42D08">
              <w:rPr>
                <w:b w:val="0"/>
                <w:sz w:val="20"/>
                <w:lang w:val="es-CO"/>
              </w:rPr>
              <w:t>.2</w:t>
            </w:r>
            <w:bookmarkEnd w:id="136"/>
          </w:p>
        </w:tc>
        <w:tc>
          <w:tcPr>
            <w:tcW w:w="2263" w:type="pct"/>
            <w:vAlign w:val="center"/>
          </w:tcPr>
          <w:p w14:paraId="2B0AC481" w14:textId="77777777" w:rsidR="00600A8F" w:rsidRPr="004011E1" w:rsidRDefault="00A111C8" w:rsidP="00C608C7">
            <w:pPr>
              <w:pStyle w:val="SectionIVHeader"/>
              <w:spacing w:before="0" w:after="0"/>
              <w:jc w:val="left"/>
              <w:rPr>
                <w:iCs/>
                <w:sz w:val="22"/>
                <w:szCs w:val="22"/>
                <w:lang w:val="es-CO"/>
              </w:rPr>
            </w:pPr>
            <w:bookmarkStart w:id="137" w:name="_Toc483404519"/>
            <w:r w:rsidRPr="004011E1">
              <w:rPr>
                <w:iCs/>
                <w:sz w:val="22"/>
                <w:szCs w:val="22"/>
                <w:lang w:val="es-CO"/>
              </w:rPr>
              <w:t>Loterías asociación</w:t>
            </w:r>
            <w:bookmarkEnd w:id="137"/>
          </w:p>
          <w:p w14:paraId="112C52BD" w14:textId="41FB4F3E" w:rsidR="00A111C8" w:rsidRPr="004011E1" w:rsidRDefault="002714D8" w:rsidP="002714D8">
            <w:pPr>
              <w:pStyle w:val="SectionIVHeader"/>
              <w:spacing w:before="0" w:after="0"/>
              <w:jc w:val="both"/>
              <w:rPr>
                <w:b w:val="0"/>
                <w:iCs/>
                <w:sz w:val="22"/>
                <w:szCs w:val="22"/>
                <w:lang w:val="es-EC"/>
              </w:rPr>
            </w:pPr>
            <w:bookmarkStart w:id="138" w:name="_Toc483404520"/>
            <w:r w:rsidRPr="004011E1">
              <w:rPr>
                <w:b w:val="0"/>
                <w:color w:val="000000"/>
                <w:sz w:val="22"/>
                <w:szCs w:val="22"/>
                <w:lang w:val="es-EC" w:eastAsia="es-EC"/>
              </w:rPr>
              <w:t>Material elaborado en madera, serigrafiado con pintura no tóxica y protección UV. Debe contener 24 fichas, 4 bandejas y 1 guía instructiva. De distintos temas. Tamaño aproximado referencial de bandeja: alto: 11cm, ancho: 17cm y grosor: 0.5 cm</w:t>
            </w:r>
            <w:bookmarkEnd w:id="138"/>
          </w:p>
        </w:tc>
        <w:tc>
          <w:tcPr>
            <w:tcW w:w="2310" w:type="pct"/>
            <w:vAlign w:val="center"/>
          </w:tcPr>
          <w:p w14:paraId="73E88CBA" w14:textId="77777777" w:rsidR="00600A8F" w:rsidRDefault="00600A8F" w:rsidP="00C608C7">
            <w:pPr>
              <w:pStyle w:val="SectionIVHeader"/>
              <w:spacing w:before="0" w:after="0"/>
              <w:rPr>
                <w:lang w:val="es-CO"/>
              </w:rPr>
            </w:pPr>
          </w:p>
        </w:tc>
      </w:tr>
      <w:tr w:rsidR="00600A8F" w14:paraId="03B3357A" w14:textId="77777777" w:rsidTr="00837626">
        <w:trPr>
          <w:trHeight w:val="227"/>
        </w:trPr>
        <w:tc>
          <w:tcPr>
            <w:tcW w:w="427" w:type="pct"/>
          </w:tcPr>
          <w:p w14:paraId="7A4669E8" w14:textId="14B6ED53" w:rsidR="00600A8F" w:rsidRPr="00A42D08" w:rsidRDefault="00A42D08" w:rsidP="00C608C7">
            <w:pPr>
              <w:pStyle w:val="SectionIVHeader"/>
              <w:spacing w:before="0" w:after="0"/>
              <w:rPr>
                <w:b w:val="0"/>
                <w:sz w:val="20"/>
                <w:lang w:val="es-CO"/>
              </w:rPr>
            </w:pPr>
            <w:bookmarkStart w:id="139" w:name="_Toc483404521"/>
            <w:r>
              <w:rPr>
                <w:b w:val="0"/>
                <w:sz w:val="20"/>
                <w:lang w:val="es-CO"/>
              </w:rPr>
              <w:t>2.</w:t>
            </w:r>
            <w:r w:rsidR="00600A8F" w:rsidRPr="00A42D08">
              <w:rPr>
                <w:b w:val="0"/>
                <w:sz w:val="20"/>
                <w:lang w:val="es-CO"/>
              </w:rPr>
              <w:t>3</w:t>
            </w:r>
            <w:bookmarkEnd w:id="139"/>
          </w:p>
        </w:tc>
        <w:tc>
          <w:tcPr>
            <w:tcW w:w="2263" w:type="pct"/>
            <w:vAlign w:val="center"/>
          </w:tcPr>
          <w:p w14:paraId="0987452F" w14:textId="77777777" w:rsidR="00600A8F" w:rsidRPr="004011E1" w:rsidRDefault="00A111C8" w:rsidP="00C608C7">
            <w:pPr>
              <w:pStyle w:val="SectionIVHeader"/>
              <w:spacing w:before="0" w:after="0"/>
              <w:jc w:val="left"/>
              <w:rPr>
                <w:iCs/>
                <w:sz w:val="22"/>
                <w:szCs w:val="22"/>
                <w:lang w:val="es-CO"/>
              </w:rPr>
            </w:pPr>
            <w:bookmarkStart w:id="140" w:name="_Toc483404522"/>
            <w:r w:rsidRPr="004011E1">
              <w:rPr>
                <w:iCs/>
                <w:sz w:val="22"/>
                <w:szCs w:val="22"/>
                <w:lang w:val="es-CO"/>
              </w:rPr>
              <w:t>Lotería de espacialidad</w:t>
            </w:r>
            <w:bookmarkEnd w:id="140"/>
          </w:p>
          <w:p w14:paraId="7A59EAE7" w14:textId="5FB45DD6" w:rsidR="0055468F" w:rsidRPr="004011E1" w:rsidRDefault="002714D8" w:rsidP="002714D8">
            <w:pPr>
              <w:pStyle w:val="SectionIVHeader"/>
              <w:spacing w:before="0" w:after="0"/>
              <w:jc w:val="both"/>
              <w:rPr>
                <w:b w:val="0"/>
                <w:iCs/>
                <w:sz w:val="22"/>
                <w:szCs w:val="22"/>
                <w:lang w:val="es-EC"/>
              </w:rPr>
            </w:pPr>
            <w:bookmarkStart w:id="141" w:name="_Toc483404523"/>
            <w:r w:rsidRPr="004011E1">
              <w:rPr>
                <w:b w:val="0"/>
                <w:color w:val="000000"/>
                <w:sz w:val="22"/>
                <w:szCs w:val="22"/>
                <w:lang w:val="es-EC" w:eastAsia="es-EC"/>
              </w:rPr>
              <w:t>Material elaborado en madera, serigrafiado con pintura no tóxica y protección UV. Debe contener 24 fichas, 4 bandejas y 1 guía instructiva. De distintos temas. Tamaño aproximado referencial de bandeja: alto: 11cm, ancho: 17 cm y Grosor: 0.5cm, Fichas: alto: 5.3cm, ancho:5.3cm, grosor: 0.5 cm</w:t>
            </w:r>
            <w:bookmarkEnd w:id="141"/>
          </w:p>
        </w:tc>
        <w:tc>
          <w:tcPr>
            <w:tcW w:w="2310" w:type="pct"/>
            <w:vAlign w:val="center"/>
          </w:tcPr>
          <w:p w14:paraId="169106FA" w14:textId="77777777" w:rsidR="00600A8F" w:rsidRDefault="00600A8F" w:rsidP="00C608C7">
            <w:pPr>
              <w:pStyle w:val="SectionIVHeader"/>
              <w:spacing w:before="0" w:after="0"/>
              <w:rPr>
                <w:lang w:val="es-CO"/>
              </w:rPr>
            </w:pPr>
          </w:p>
        </w:tc>
      </w:tr>
      <w:tr w:rsidR="00600A8F" w14:paraId="3350AB59" w14:textId="77777777" w:rsidTr="00837626">
        <w:trPr>
          <w:trHeight w:val="227"/>
        </w:trPr>
        <w:tc>
          <w:tcPr>
            <w:tcW w:w="427" w:type="pct"/>
          </w:tcPr>
          <w:p w14:paraId="1F3B7E29" w14:textId="48BB3882" w:rsidR="00600A8F" w:rsidRPr="00A42D08" w:rsidRDefault="00A42D08" w:rsidP="00C608C7">
            <w:pPr>
              <w:pStyle w:val="SectionIVHeader"/>
              <w:spacing w:before="0" w:after="0"/>
              <w:rPr>
                <w:b w:val="0"/>
                <w:sz w:val="20"/>
                <w:lang w:val="es-CO"/>
              </w:rPr>
            </w:pPr>
            <w:bookmarkStart w:id="142" w:name="_Toc483404524"/>
            <w:r>
              <w:rPr>
                <w:b w:val="0"/>
                <w:sz w:val="20"/>
                <w:lang w:val="es-CO"/>
              </w:rPr>
              <w:t>2.</w:t>
            </w:r>
            <w:r w:rsidR="00600A8F" w:rsidRPr="00A42D08">
              <w:rPr>
                <w:b w:val="0"/>
                <w:sz w:val="20"/>
                <w:lang w:val="es-CO"/>
              </w:rPr>
              <w:t>4</w:t>
            </w:r>
            <w:bookmarkEnd w:id="142"/>
          </w:p>
        </w:tc>
        <w:tc>
          <w:tcPr>
            <w:tcW w:w="2263" w:type="pct"/>
            <w:vAlign w:val="center"/>
          </w:tcPr>
          <w:p w14:paraId="3026EA45" w14:textId="77777777" w:rsidR="00600A8F" w:rsidRPr="004011E1" w:rsidRDefault="0055468F" w:rsidP="00C608C7">
            <w:pPr>
              <w:pStyle w:val="SectionIVHeader"/>
              <w:spacing w:before="0" w:after="0"/>
              <w:jc w:val="left"/>
              <w:rPr>
                <w:iCs/>
                <w:sz w:val="22"/>
                <w:szCs w:val="22"/>
                <w:lang w:val="es-CO"/>
              </w:rPr>
            </w:pPr>
            <w:bookmarkStart w:id="143" w:name="_Toc483404525"/>
            <w:r w:rsidRPr="004011E1">
              <w:rPr>
                <w:iCs/>
                <w:sz w:val="22"/>
                <w:szCs w:val="22"/>
                <w:lang w:val="es-CO"/>
              </w:rPr>
              <w:t>Set de letras móviles</w:t>
            </w:r>
            <w:bookmarkEnd w:id="143"/>
          </w:p>
          <w:p w14:paraId="48639C46" w14:textId="374CBD22" w:rsidR="0055468F" w:rsidRPr="004011E1" w:rsidRDefault="002714D8" w:rsidP="002714D8">
            <w:pPr>
              <w:jc w:val="both"/>
              <w:rPr>
                <w:color w:val="000000"/>
                <w:sz w:val="22"/>
                <w:szCs w:val="22"/>
                <w:lang w:eastAsia="es-EC"/>
              </w:rPr>
            </w:pPr>
            <w:r w:rsidRPr="004011E1">
              <w:rPr>
                <w:color w:val="000000"/>
                <w:sz w:val="22"/>
                <w:szCs w:val="22"/>
                <w:lang w:eastAsia="es-EC"/>
              </w:rPr>
              <w:t>Letras móviles contiene 252 fichas de plástico lavable y resistente atóxico, 2 parantes plásticos atóxicos, 2 juegos de cartillas, guía de trabajo, tamaño aproximado referencial 7x7 cm y una guía de trabajo.</w:t>
            </w:r>
          </w:p>
        </w:tc>
        <w:tc>
          <w:tcPr>
            <w:tcW w:w="2310" w:type="pct"/>
            <w:vAlign w:val="center"/>
          </w:tcPr>
          <w:p w14:paraId="2C257387" w14:textId="77777777" w:rsidR="00600A8F" w:rsidRDefault="00600A8F" w:rsidP="00C608C7">
            <w:pPr>
              <w:pStyle w:val="SectionIVHeader"/>
              <w:spacing w:before="0" w:after="0"/>
              <w:rPr>
                <w:lang w:val="es-CO"/>
              </w:rPr>
            </w:pPr>
          </w:p>
        </w:tc>
      </w:tr>
      <w:tr w:rsidR="00600A8F" w14:paraId="0DEF27D0" w14:textId="77777777" w:rsidTr="00837626">
        <w:trPr>
          <w:trHeight w:val="227"/>
        </w:trPr>
        <w:tc>
          <w:tcPr>
            <w:tcW w:w="427" w:type="pct"/>
          </w:tcPr>
          <w:p w14:paraId="2A9D894C" w14:textId="5173A546" w:rsidR="00600A8F" w:rsidRPr="00A42D08" w:rsidRDefault="00A42D08" w:rsidP="00C608C7">
            <w:pPr>
              <w:pStyle w:val="SectionIVHeader"/>
              <w:spacing w:before="0" w:after="0"/>
              <w:rPr>
                <w:b w:val="0"/>
                <w:sz w:val="20"/>
                <w:lang w:val="es-CO"/>
              </w:rPr>
            </w:pPr>
            <w:bookmarkStart w:id="144" w:name="_Toc483404526"/>
            <w:r>
              <w:rPr>
                <w:b w:val="0"/>
                <w:sz w:val="20"/>
                <w:lang w:val="es-CO"/>
              </w:rPr>
              <w:t>2.</w:t>
            </w:r>
            <w:r w:rsidR="00600A8F" w:rsidRPr="00A42D08">
              <w:rPr>
                <w:b w:val="0"/>
                <w:sz w:val="20"/>
                <w:lang w:val="es-CO"/>
              </w:rPr>
              <w:t>5</w:t>
            </w:r>
            <w:bookmarkEnd w:id="144"/>
          </w:p>
        </w:tc>
        <w:tc>
          <w:tcPr>
            <w:tcW w:w="2263" w:type="pct"/>
            <w:vAlign w:val="center"/>
          </w:tcPr>
          <w:p w14:paraId="06059714" w14:textId="77777777" w:rsidR="00600A8F" w:rsidRPr="004011E1" w:rsidRDefault="00110407" w:rsidP="00C608C7">
            <w:pPr>
              <w:pStyle w:val="SectionIVHeader"/>
              <w:spacing w:before="0" w:after="0"/>
              <w:jc w:val="left"/>
              <w:rPr>
                <w:iCs/>
                <w:sz w:val="22"/>
                <w:szCs w:val="22"/>
                <w:lang w:val="es-CO"/>
              </w:rPr>
            </w:pPr>
            <w:bookmarkStart w:id="145" w:name="_Toc483404527"/>
            <w:r w:rsidRPr="004011E1">
              <w:rPr>
                <w:iCs/>
                <w:sz w:val="22"/>
                <w:szCs w:val="22"/>
                <w:lang w:val="es-CO"/>
              </w:rPr>
              <w:t>Números multisensorial</w:t>
            </w:r>
            <w:bookmarkEnd w:id="145"/>
          </w:p>
          <w:p w14:paraId="78A8E6DF" w14:textId="311D6F2A" w:rsidR="00110407" w:rsidRPr="004011E1" w:rsidRDefault="002714D8" w:rsidP="00110407">
            <w:pPr>
              <w:pStyle w:val="SectionIVHeader"/>
              <w:spacing w:before="0" w:after="0"/>
              <w:jc w:val="both"/>
              <w:rPr>
                <w:b w:val="0"/>
                <w:iCs/>
                <w:sz w:val="22"/>
                <w:szCs w:val="22"/>
                <w:lang w:val="es-CO"/>
              </w:rPr>
            </w:pPr>
            <w:bookmarkStart w:id="146" w:name="_Toc483404528"/>
            <w:r w:rsidRPr="004011E1">
              <w:rPr>
                <w:b w:val="0"/>
                <w:color w:val="000000"/>
                <w:sz w:val="22"/>
                <w:szCs w:val="22"/>
                <w:lang w:val="es-EC" w:eastAsia="es-EC"/>
              </w:rPr>
              <w:t>1 caja resistente con 28 tarjetas de alto relieve en plástico atoxico resistente, y una guía instructiva. Cada número tiene dibujado flechas direccionales impresas para la correcta formación de los números. Medidas</w:t>
            </w:r>
            <w:r w:rsidRPr="004011E1">
              <w:rPr>
                <w:b w:val="0"/>
                <w:color w:val="000000"/>
                <w:sz w:val="22"/>
                <w:szCs w:val="22"/>
                <w:lang w:eastAsia="es-EC"/>
              </w:rPr>
              <w:t xml:space="preserve"> </w:t>
            </w:r>
            <w:r w:rsidRPr="004011E1">
              <w:rPr>
                <w:b w:val="0"/>
                <w:color w:val="000000"/>
                <w:sz w:val="22"/>
                <w:szCs w:val="22"/>
                <w:lang w:val="es-EC" w:eastAsia="es-EC"/>
              </w:rPr>
              <w:t>aproximadas</w:t>
            </w:r>
            <w:r w:rsidRPr="004011E1">
              <w:rPr>
                <w:b w:val="0"/>
                <w:color w:val="000000"/>
                <w:sz w:val="22"/>
                <w:szCs w:val="22"/>
                <w:lang w:eastAsia="es-EC"/>
              </w:rPr>
              <w:t xml:space="preserve"> </w:t>
            </w:r>
            <w:r w:rsidRPr="004011E1">
              <w:rPr>
                <w:b w:val="0"/>
                <w:color w:val="000000"/>
                <w:sz w:val="22"/>
                <w:szCs w:val="22"/>
                <w:lang w:val="es-EC" w:eastAsia="es-EC"/>
              </w:rPr>
              <w:t>referenciales</w:t>
            </w:r>
            <w:r w:rsidRPr="004011E1">
              <w:rPr>
                <w:b w:val="0"/>
                <w:color w:val="000000"/>
                <w:sz w:val="22"/>
                <w:szCs w:val="22"/>
                <w:lang w:eastAsia="es-EC"/>
              </w:rPr>
              <w:t>:</w:t>
            </w:r>
            <w:r w:rsidRPr="004011E1">
              <w:rPr>
                <w:b w:val="0"/>
                <w:color w:val="000000"/>
                <w:sz w:val="22"/>
                <w:szCs w:val="22"/>
                <w:lang w:eastAsia="es-EC"/>
              </w:rPr>
              <w:br/>
              <w:t xml:space="preserve">alto: 9 cm, </w:t>
            </w:r>
            <w:r w:rsidRPr="004011E1">
              <w:rPr>
                <w:b w:val="0"/>
                <w:color w:val="000000"/>
                <w:sz w:val="22"/>
                <w:szCs w:val="22"/>
                <w:lang w:val="es-EC" w:eastAsia="es-EC"/>
              </w:rPr>
              <w:t>ancho</w:t>
            </w:r>
            <w:r w:rsidRPr="004011E1">
              <w:rPr>
                <w:b w:val="0"/>
                <w:color w:val="000000"/>
                <w:sz w:val="22"/>
                <w:szCs w:val="22"/>
                <w:lang w:eastAsia="es-EC"/>
              </w:rPr>
              <w:t>: 11.5 cm</w:t>
            </w:r>
            <w:bookmarkEnd w:id="146"/>
          </w:p>
        </w:tc>
        <w:tc>
          <w:tcPr>
            <w:tcW w:w="2310" w:type="pct"/>
            <w:vAlign w:val="center"/>
          </w:tcPr>
          <w:p w14:paraId="66EB288D" w14:textId="77777777" w:rsidR="00600A8F" w:rsidRDefault="00600A8F" w:rsidP="00C608C7">
            <w:pPr>
              <w:pStyle w:val="SectionIVHeader"/>
              <w:spacing w:before="0" w:after="0"/>
              <w:rPr>
                <w:lang w:val="es-CO"/>
              </w:rPr>
            </w:pPr>
          </w:p>
        </w:tc>
      </w:tr>
      <w:tr w:rsidR="00600A8F" w14:paraId="2F5E776A" w14:textId="77777777" w:rsidTr="00837626">
        <w:trPr>
          <w:trHeight w:val="227"/>
        </w:trPr>
        <w:tc>
          <w:tcPr>
            <w:tcW w:w="427" w:type="pct"/>
          </w:tcPr>
          <w:p w14:paraId="79E4B0A7" w14:textId="5C98444C" w:rsidR="00600A8F" w:rsidRPr="00A42D08" w:rsidRDefault="00A42D08" w:rsidP="00C608C7">
            <w:pPr>
              <w:pStyle w:val="SectionIVHeader"/>
              <w:spacing w:before="0" w:after="0"/>
              <w:rPr>
                <w:b w:val="0"/>
                <w:sz w:val="20"/>
                <w:lang w:val="es-CO"/>
              </w:rPr>
            </w:pPr>
            <w:bookmarkStart w:id="147" w:name="_Toc483404529"/>
            <w:r>
              <w:rPr>
                <w:b w:val="0"/>
                <w:sz w:val="20"/>
                <w:lang w:val="es-CO"/>
              </w:rPr>
              <w:t>2.</w:t>
            </w:r>
            <w:r w:rsidR="00600A8F" w:rsidRPr="00A42D08">
              <w:rPr>
                <w:b w:val="0"/>
                <w:sz w:val="20"/>
                <w:lang w:val="es-CO"/>
              </w:rPr>
              <w:t>6</w:t>
            </w:r>
            <w:bookmarkEnd w:id="147"/>
          </w:p>
        </w:tc>
        <w:tc>
          <w:tcPr>
            <w:tcW w:w="2263" w:type="pct"/>
            <w:vAlign w:val="center"/>
          </w:tcPr>
          <w:p w14:paraId="51A15730" w14:textId="77777777" w:rsidR="00600A8F" w:rsidRPr="004011E1" w:rsidRDefault="00110407" w:rsidP="00C608C7">
            <w:pPr>
              <w:pStyle w:val="SectionIVHeader"/>
              <w:spacing w:before="0" w:after="0"/>
              <w:jc w:val="left"/>
              <w:rPr>
                <w:iCs/>
                <w:sz w:val="22"/>
                <w:szCs w:val="22"/>
                <w:lang w:val="es-CO"/>
              </w:rPr>
            </w:pPr>
            <w:bookmarkStart w:id="148" w:name="_Toc483404530"/>
            <w:r w:rsidRPr="004011E1">
              <w:rPr>
                <w:iCs/>
                <w:sz w:val="22"/>
                <w:szCs w:val="22"/>
                <w:lang w:val="es-CO"/>
              </w:rPr>
              <w:t>Abecedario mayúsculas multisensorial</w:t>
            </w:r>
            <w:bookmarkEnd w:id="148"/>
          </w:p>
          <w:p w14:paraId="5559F871" w14:textId="2C07CD95" w:rsidR="00110407" w:rsidRPr="004011E1" w:rsidRDefault="002714D8" w:rsidP="00110407">
            <w:pPr>
              <w:pStyle w:val="SectionIVHeader"/>
              <w:spacing w:before="0" w:after="0"/>
              <w:jc w:val="both"/>
              <w:rPr>
                <w:b w:val="0"/>
                <w:iCs/>
                <w:sz w:val="22"/>
                <w:szCs w:val="22"/>
                <w:lang w:val="es-CO"/>
              </w:rPr>
            </w:pPr>
            <w:bookmarkStart w:id="149" w:name="_Toc483404531"/>
            <w:r w:rsidRPr="004011E1">
              <w:rPr>
                <w:b w:val="0"/>
                <w:color w:val="000000"/>
                <w:sz w:val="22"/>
                <w:szCs w:val="22"/>
                <w:lang w:val="es-EC" w:eastAsia="es-EC"/>
              </w:rPr>
              <w:t xml:space="preserve">1 caja resistente con 27 tarjetas de alto relieve en plástico </w:t>
            </w:r>
            <w:r w:rsidRPr="004011E1">
              <w:rPr>
                <w:b w:val="0"/>
                <w:color w:val="000000"/>
                <w:sz w:val="22"/>
                <w:szCs w:val="22"/>
                <w:lang w:val="es-EC" w:eastAsia="es-EC"/>
              </w:rPr>
              <w:lastRenderedPageBreak/>
              <w:t>atoxico resistente, y una guía instructiva. Cada letra mayúscula tiene dibujado flechas direccionales impresas para la correcta formación de las letras. Tamaño</w:t>
            </w:r>
            <w:r w:rsidRPr="004011E1">
              <w:rPr>
                <w:b w:val="0"/>
                <w:color w:val="000000"/>
                <w:sz w:val="22"/>
                <w:szCs w:val="22"/>
                <w:lang w:eastAsia="es-EC"/>
              </w:rPr>
              <w:t xml:space="preserve"> </w:t>
            </w:r>
            <w:r w:rsidRPr="004011E1">
              <w:rPr>
                <w:b w:val="0"/>
                <w:color w:val="000000"/>
                <w:sz w:val="22"/>
                <w:szCs w:val="22"/>
                <w:lang w:val="es-EC" w:eastAsia="es-EC"/>
              </w:rPr>
              <w:t>aproximado</w:t>
            </w:r>
            <w:r w:rsidRPr="004011E1">
              <w:rPr>
                <w:b w:val="0"/>
                <w:color w:val="000000"/>
                <w:sz w:val="22"/>
                <w:szCs w:val="22"/>
                <w:lang w:eastAsia="es-EC"/>
              </w:rPr>
              <w:t xml:space="preserve"> </w:t>
            </w:r>
            <w:r w:rsidRPr="004011E1">
              <w:rPr>
                <w:b w:val="0"/>
                <w:color w:val="000000"/>
                <w:sz w:val="22"/>
                <w:szCs w:val="22"/>
                <w:lang w:val="es-EC" w:eastAsia="es-EC"/>
              </w:rPr>
              <w:t>referencial</w:t>
            </w:r>
            <w:r w:rsidRPr="004011E1">
              <w:rPr>
                <w:b w:val="0"/>
                <w:color w:val="000000"/>
                <w:sz w:val="22"/>
                <w:szCs w:val="22"/>
                <w:lang w:eastAsia="es-EC"/>
              </w:rPr>
              <w:t xml:space="preserve"> alto: 9 cm, </w:t>
            </w:r>
            <w:r w:rsidRPr="004011E1">
              <w:rPr>
                <w:b w:val="0"/>
                <w:color w:val="000000"/>
                <w:sz w:val="22"/>
                <w:szCs w:val="22"/>
                <w:lang w:val="es-EC" w:eastAsia="es-EC"/>
              </w:rPr>
              <w:t>ancho</w:t>
            </w:r>
            <w:r w:rsidRPr="004011E1">
              <w:rPr>
                <w:b w:val="0"/>
                <w:color w:val="000000"/>
                <w:sz w:val="22"/>
                <w:szCs w:val="22"/>
                <w:lang w:eastAsia="es-EC"/>
              </w:rPr>
              <w:t>: 11.5 cm</w:t>
            </w:r>
            <w:bookmarkEnd w:id="149"/>
          </w:p>
        </w:tc>
        <w:tc>
          <w:tcPr>
            <w:tcW w:w="2310" w:type="pct"/>
            <w:vAlign w:val="center"/>
          </w:tcPr>
          <w:p w14:paraId="5BE1B4AB" w14:textId="77777777" w:rsidR="00600A8F" w:rsidRDefault="00600A8F" w:rsidP="00C608C7">
            <w:pPr>
              <w:pStyle w:val="SectionIVHeader"/>
              <w:spacing w:before="0" w:after="0"/>
              <w:rPr>
                <w:lang w:val="es-CO"/>
              </w:rPr>
            </w:pPr>
          </w:p>
        </w:tc>
      </w:tr>
      <w:tr w:rsidR="00600A8F" w14:paraId="292FF48B" w14:textId="77777777" w:rsidTr="00837626">
        <w:trPr>
          <w:trHeight w:val="227"/>
        </w:trPr>
        <w:tc>
          <w:tcPr>
            <w:tcW w:w="427" w:type="pct"/>
          </w:tcPr>
          <w:p w14:paraId="487EE480" w14:textId="5880F797" w:rsidR="00600A8F" w:rsidRPr="00A42D08" w:rsidRDefault="00A42D08" w:rsidP="00C608C7">
            <w:pPr>
              <w:pStyle w:val="SectionIVHeader"/>
              <w:spacing w:before="0" w:after="0"/>
              <w:rPr>
                <w:b w:val="0"/>
                <w:sz w:val="20"/>
                <w:lang w:val="es-CO"/>
              </w:rPr>
            </w:pPr>
            <w:bookmarkStart w:id="150" w:name="_Toc483404532"/>
            <w:r>
              <w:rPr>
                <w:b w:val="0"/>
                <w:sz w:val="20"/>
                <w:lang w:val="es-CO"/>
              </w:rPr>
              <w:lastRenderedPageBreak/>
              <w:t>2.</w:t>
            </w:r>
            <w:r w:rsidR="00600A8F" w:rsidRPr="00A42D08">
              <w:rPr>
                <w:b w:val="0"/>
                <w:sz w:val="20"/>
                <w:lang w:val="es-CO"/>
              </w:rPr>
              <w:t>7</w:t>
            </w:r>
            <w:bookmarkEnd w:id="150"/>
          </w:p>
        </w:tc>
        <w:tc>
          <w:tcPr>
            <w:tcW w:w="2263" w:type="pct"/>
            <w:vAlign w:val="center"/>
          </w:tcPr>
          <w:p w14:paraId="629348ED" w14:textId="77777777" w:rsidR="00600A8F" w:rsidRPr="004011E1" w:rsidRDefault="00110407" w:rsidP="00110407">
            <w:pPr>
              <w:pStyle w:val="SectionIVHeader"/>
              <w:spacing w:before="0" w:after="0"/>
              <w:jc w:val="left"/>
              <w:rPr>
                <w:iCs/>
                <w:sz w:val="22"/>
                <w:szCs w:val="22"/>
                <w:lang w:val="es-CO"/>
              </w:rPr>
            </w:pPr>
            <w:bookmarkStart w:id="151" w:name="_Toc483404533"/>
            <w:r w:rsidRPr="004011E1">
              <w:rPr>
                <w:iCs/>
                <w:sz w:val="22"/>
                <w:szCs w:val="22"/>
                <w:lang w:val="es-CO"/>
              </w:rPr>
              <w:t>Abecedario minúsculas multisensorial</w:t>
            </w:r>
            <w:bookmarkEnd w:id="151"/>
          </w:p>
          <w:p w14:paraId="4710D080" w14:textId="4E2EFEB6" w:rsidR="00110407" w:rsidRPr="004011E1" w:rsidRDefault="006D14F3" w:rsidP="00110407">
            <w:pPr>
              <w:pStyle w:val="SectionIVHeader"/>
              <w:spacing w:before="0" w:after="0"/>
              <w:jc w:val="both"/>
              <w:rPr>
                <w:b w:val="0"/>
                <w:iCs/>
                <w:sz w:val="22"/>
                <w:szCs w:val="22"/>
                <w:lang w:val="es-CO"/>
              </w:rPr>
            </w:pPr>
            <w:bookmarkStart w:id="152" w:name="_Toc483404534"/>
            <w:r w:rsidRPr="004011E1">
              <w:rPr>
                <w:b w:val="0"/>
                <w:color w:val="000000"/>
                <w:sz w:val="22"/>
                <w:szCs w:val="22"/>
                <w:lang w:val="es-EC" w:eastAsia="es-EC"/>
              </w:rPr>
              <w:t>1 caja resistente con 27 tarjetas de alto relieve en plástico atoxico resistente, y una guía instructiva. Cada letra minúscula tiene dibujado flechas direccionales impresas para la correcta formación de las letras.  Tamaño</w:t>
            </w:r>
            <w:r w:rsidRPr="004011E1">
              <w:rPr>
                <w:b w:val="0"/>
                <w:color w:val="000000"/>
                <w:sz w:val="22"/>
                <w:szCs w:val="22"/>
                <w:lang w:eastAsia="es-EC"/>
              </w:rPr>
              <w:t xml:space="preserve"> </w:t>
            </w:r>
            <w:r w:rsidRPr="004011E1">
              <w:rPr>
                <w:b w:val="0"/>
                <w:color w:val="000000"/>
                <w:sz w:val="22"/>
                <w:szCs w:val="22"/>
                <w:lang w:val="es-EC" w:eastAsia="es-EC"/>
              </w:rPr>
              <w:t>aproximado</w:t>
            </w:r>
            <w:r w:rsidRPr="004011E1">
              <w:rPr>
                <w:b w:val="0"/>
                <w:color w:val="000000"/>
                <w:sz w:val="22"/>
                <w:szCs w:val="22"/>
                <w:lang w:eastAsia="es-EC"/>
              </w:rPr>
              <w:t xml:space="preserve"> </w:t>
            </w:r>
            <w:r w:rsidRPr="004011E1">
              <w:rPr>
                <w:b w:val="0"/>
                <w:color w:val="000000"/>
                <w:sz w:val="22"/>
                <w:szCs w:val="22"/>
                <w:lang w:val="es-EC" w:eastAsia="es-EC"/>
              </w:rPr>
              <w:t>referencial</w:t>
            </w:r>
            <w:r w:rsidRPr="004011E1">
              <w:rPr>
                <w:b w:val="0"/>
                <w:color w:val="000000"/>
                <w:sz w:val="22"/>
                <w:szCs w:val="22"/>
                <w:lang w:eastAsia="es-EC"/>
              </w:rPr>
              <w:t xml:space="preserve">: alto: 9 cm </w:t>
            </w:r>
            <w:r w:rsidRPr="004011E1">
              <w:rPr>
                <w:b w:val="0"/>
                <w:color w:val="000000"/>
                <w:sz w:val="22"/>
                <w:szCs w:val="22"/>
                <w:lang w:val="es-EC" w:eastAsia="es-EC"/>
              </w:rPr>
              <w:t>ancho</w:t>
            </w:r>
            <w:r w:rsidRPr="004011E1">
              <w:rPr>
                <w:b w:val="0"/>
                <w:color w:val="000000"/>
                <w:sz w:val="22"/>
                <w:szCs w:val="22"/>
                <w:lang w:eastAsia="es-EC"/>
              </w:rPr>
              <w:t>: 11.5 cm</w:t>
            </w:r>
            <w:bookmarkEnd w:id="152"/>
          </w:p>
        </w:tc>
        <w:tc>
          <w:tcPr>
            <w:tcW w:w="2310" w:type="pct"/>
            <w:vAlign w:val="center"/>
          </w:tcPr>
          <w:p w14:paraId="1D316D76" w14:textId="77777777" w:rsidR="00600A8F" w:rsidRDefault="00600A8F" w:rsidP="00C608C7">
            <w:pPr>
              <w:pStyle w:val="SectionIVHeader"/>
              <w:spacing w:before="0" w:after="0"/>
              <w:rPr>
                <w:lang w:val="es-CO"/>
              </w:rPr>
            </w:pPr>
          </w:p>
        </w:tc>
      </w:tr>
      <w:tr w:rsidR="00600A8F" w14:paraId="24C76051" w14:textId="77777777" w:rsidTr="00837626">
        <w:trPr>
          <w:trHeight w:val="227"/>
        </w:trPr>
        <w:tc>
          <w:tcPr>
            <w:tcW w:w="427" w:type="pct"/>
          </w:tcPr>
          <w:p w14:paraId="1E05DB9F" w14:textId="66A74FD8" w:rsidR="00600A8F" w:rsidRPr="00A42D08" w:rsidRDefault="00A42D08" w:rsidP="00C608C7">
            <w:pPr>
              <w:pStyle w:val="SectionIVHeader"/>
              <w:spacing w:before="0" w:after="0"/>
              <w:rPr>
                <w:b w:val="0"/>
                <w:sz w:val="20"/>
                <w:lang w:val="es-CO"/>
              </w:rPr>
            </w:pPr>
            <w:bookmarkStart w:id="153" w:name="_Toc483404535"/>
            <w:r>
              <w:rPr>
                <w:b w:val="0"/>
                <w:sz w:val="20"/>
                <w:lang w:val="es-CO"/>
              </w:rPr>
              <w:t>2.</w:t>
            </w:r>
            <w:r w:rsidR="00600A8F" w:rsidRPr="00A42D08">
              <w:rPr>
                <w:b w:val="0"/>
                <w:sz w:val="20"/>
                <w:lang w:val="es-CO"/>
              </w:rPr>
              <w:t>8</w:t>
            </w:r>
            <w:bookmarkEnd w:id="153"/>
          </w:p>
        </w:tc>
        <w:tc>
          <w:tcPr>
            <w:tcW w:w="2263" w:type="pct"/>
            <w:vAlign w:val="center"/>
          </w:tcPr>
          <w:p w14:paraId="161C3C19" w14:textId="77777777" w:rsidR="00600A8F" w:rsidRPr="004011E1" w:rsidRDefault="0024215F" w:rsidP="00C608C7">
            <w:pPr>
              <w:pStyle w:val="SectionIVHeader"/>
              <w:spacing w:before="0" w:after="0"/>
              <w:jc w:val="left"/>
              <w:rPr>
                <w:iCs/>
                <w:sz w:val="22"/>
                <w:szCs w:val="22"/>
                <w:lang w:val="es-CO"/>
              </w:rPr>
            </w:pPr>
            <w:bookmarkStart w:id="154" w:name="_Toc483404536"/>
            <w:r w:rsidRPr="004011E1">
              <w:rPr>
                <w:iCs/>
                <w:sz w:val="22"/>
                <w:szCs w:val="22"/>
                <w:lang w:val="es-CO"/>
              </w:rPr>
              <w:t>Cuadros de doble entrada No. 1</w:t>
            </w:r>
            <w:bookmarkEnd w:id="154"/>
          </w:p>
          <w:p w14:paraId="61C723DF" w14:textId="013A304F" w:rsidR="0024215F" w:rsidRPr="004011E1" w:rsidRDefault="006D14F3" w:rsidP="0024215F">
            <w:pPr>
              <w:pStyle w:val="SectionIVHeader"/>
              <w:spacing w:before="0" w:after="0"/>
              <w:jc w:val="both"/>
              <w:rPr>
                <w:b w:val="0"/>
                <w:iCs/>
                <w:sz w:val="22"/>
                <w:szCs w:val="22"/>
                <w:lang w:val="es-EC"/>
              </w:rPr>
            </w:pPr>
            <w:bookmarkStart w:id="155" w:name="_Toc483404537"/>
            <w:r w:rsidRPr="004011E1">
              <w:rPr>
                <w:b w:val="0"/>
                <w:color w:val="000000"/>
                <w:sz w:val="22"/>
                <w:szCs w:val="22"/>
                <w:lang w:val="es-EC" w:eastAsia="es-EC"/>
              </w:rPr>
              <w:t>Cuadro de doble entrada Nº 1, contiene 2 tableros plástico resistentes atóxico, tamaño aproximado referencia 29 x 29cm, 32 fichas plásticas atoxicas tamaño aproximado 5,2 x 5,2 cm y una guía de trabajo, con imágenes que ayuden  a la organización y sistematización  de la información a través del juego, desarrollar parte de la preparación del niño para la matemática.</w:t>
            </w:r>
            <w:bookmarkEnd w:id="155"/>
          </w:p>
        </w:tc>
        <w:tc>
          <w:tcPr>
            <w:tcW w:w="2310" w:type="pct"/>
            <w:vAlign w:val="center"/>
          </w:tcPr>
          <w:p w14:paraId="452253DE" w14:textId="77777777" w:rsidR="00600A8F" w:rsidRDefault="00600A8F" w:rsidP="00C608C7">
            <w:pPr>
              <w:pStyle w:val="SectionIVHeader"/>
              <w:spacing w:before="0" w:after="0"/>
              <w:rPr>
                <w:lang w:val="es-CO"/>
              </w:rPr>
            </w:pPr>
          </w:p>
        </w:tc>
      </w:tr>
      <w:tr w:rsidR="00600A8F" w14:paraId="228FBA6C" w14:textId="77777777" w:rsidTr="00837626">
        <w:trPr>
          <w:trHeight w:val="227"/>
        </w:trPr>
        <w:tc>
          <w:tcPr>
            <w:tcW w:w="427" w:type="pct"/>
          </w:tcPr>
          <w:p w14:paraId="783F9BF0" w14:textId="3BAEF234" w:rsidR="00600A8F" w:rsidRPr="00A42D08" w:rsidRDefault="00A42D08" w:rsidP="00C608C7">
            <w:pPr>
              <w:pStyle w:val="SectionIVHeader"/>
              <w:spacing w:before="0" w:after="0"/>
              <w:rPr>
                <w:b w:val="0"/>
                <w:sz w:val="20"/>
                <w:lang w:val="es-CO"/>
              </w:rPr>
            </w:pPr>
            <w:bookmarkStart w:id="156" w:name="_Toc483404538"/>
            <w:r>
              <w:rPr>
                <w:b w:val="0"/>
                <w:sz w:val="20"/>
                <w:lang w:val="es-CO"/>
              </w:rPr>
              <w:t>2.</w:t>
            </w:r>
            <w:r w:rsidR="00600A8F" w:rsidRPr="00A42D08">
              <w:rPr>
                <w:b w:val="0"/>
                <w:sz w:val="20"/>
                <w:lang w:val="es-CO"/>
              </w:rPr>
              <w:t>9</w:t>
            </w:r>
            <w:bookmarkEnd w:id="156"/>
          </w:p>
        </w:tc>
        <w:tc>
          <w:tcPr>
            <w:tcW w:w="2263" w:type="pct"/>
            <w:vAlign w:val="center"/>
          </w:tcPr>
          <w:p w14:paraId="5CEBE7F5" w14:textId="1C2E7B93" w:rsidR="005C6AC2" w:rsidRPr="004011E1" w:rsidRDefault="005C6AC2" w:rsidP="005C6AC2">
            <w:pPr>
              <w:pStyle w:val="SectionIVHeader"/>
              <w:spacing w:before="0" w:after="0"/>
              <w:jc w:val="left"/>
              <w:rPr>
                <w:iCs/>
                <w:sz w:val="22"/>
                <w:szCs w:val="22"/>
                <w:lang w:val="es-CO"/>
              </w:rPr>
            </w:pPr>
            <w:bookmarkStart w:id="157" w:name="_Toc483404539"/>
            <w:r w:rsidRPr="004011E1">
              <w:rPr>
                <w:iCs/>
                <w:sz w:val="22"/>
                <w:szCs w:val="22"/>
                <w:lang w:val="es-CO"/>
              </w:rPr>
              <w:t>Cuadros de doble entrada No. 2</w:t>
            </w:r>
            <w:bookmarkEnd w:id="157"/>
          </w:p>
          <w:p w14:paraId="3B4E2EDD" w14:textId="3AEB65A7" w:rsidR="00600A8F" w:rsidRPr="004011E1" w:rsidRDefault="006D14F3" w:rsidP="005C6AC2">
            <w:pPr>
              <w:pStyle w:val="SectionIVHeader"/>
              <w:spacing w:before="0" w:after="0"/>
              <w:jc w:val="both"/>
              <w:rPr>
                <w:b w:val="0"/>
                <w:iCs/>
                <w:sz w:val="22"/>
                <w:szCs w:val="22"/>
                <w:lang w:val="es-EC"/>
              </w:rPr>
            </w:pPr>
            <w:bookmarkStart w:id="158" w:name="_Toc483404540"/>
            <w:r w:rsidRPr="004011E1">
              <w:rPr>
                <w:b w:val="0"/>
                <w:color w:val="000000"/>
                <w:sz w:val="22"/>
                <w:szCs w:val="22"/>
                <w:lang w:val="es-EC" w:eastAsia="es-EC"/>
              </w:rPr>
              <w:t>Cuadro de doble entrada Nº 2, contiene 2 tableros plástico resistentes atóxico, tamaño aproximado 29 x 29cm, 32 fichas plásticas atoxicas tamaño aproximado referencial 5,2 x 5,2 cm y una guía de trabajo, con imágenes que ayuden  a la organización y sistematización  de la información a través del juego se desarrolla habilidades de discriminación visual y a combinar elementos de combinación de los diferentes factores en este caso: tamaño y color / cantidad y forma</w:t>
            </w:r>
            <w:bookmarkEnd w:id="158"/>
          </w:p>
        </w:tc>
        <w:tc>
          <w:tcPr>
            <w:tcW w:w="2310" w:type="pct"/>
            <w:vAlign w:val="center"/>
          </w:tcPr>
          <w:p w14:paraId="6682A397" w14:textId="77777777" w:rsidR="00600A8F" w:rsidRDefault="00600A8F" w:rsidP="00C608C7">
            <w:pPr>
              <w:pStyle w:val="SectionIVHeader"/>
              <w:spacing w:before="0" w:after="0"/>
              <w:rPr>
                <w:lang w:val="es-CO"/>
              </w:rPr>
            </w:pPr>
          </w:p>
        </w:tc>
      </w:tr>
      <w:tr w:rsidR="00600A8F" w14:paraId="05595E20" w14:textId="77777777" w:rsidTr="00837626">
        <w:trPr>
          <w:trHeight w:val="227"/>
        </w:trPr>
        <w:tc>
          <w:tcPr>
            <w:tcW w:w="427" w:type="pct"/>
          </w:tcPr>
          <w:p w14:paraId="3C848312" w14:textId="418E7B79" w:rsidR="00600A8F" w:rsidRPr="00A42D08" w:rsidRDefault="00A42D08" w:rsidP="00C608C7">
            <w:pPr>
              <w:pStyle w:val="SectionIVHeader"/>
              <w:spacing w:before="0" w:after="0"/>
              <w:rPr>
                <w:b w:val="0"/>
                <w:sz w:val="20"/>
                <w:lang w:val="es-CO"/>
              </w:rPr>
            </w:pPr>
            <w:bookmarkStart w:id="159" w:name="_Toc483404541"/>
            <w:r>
              <w:rPr>
                <w:b w:val="0"/>
                <w:sz w:val="20"/>
                <w:lang w:val="es-CO"/>
              </w:rPr>
              <w:t>2.</w:t>
            </w:r>
            <w:r w:rsidR="00600A8F" w:rsidRPr="00A42D08">
              <w:rPr>
                <w:b w:val="0"/>
                <w:sz w:val="20"/>
                <w:lang w:val="es-CO"/>
              </w:rPr>
              <w:t>10</w:t>
            </w:r>
            <w:bookmarkEnd w:id="159"/>
          </w:p>
        </w:tc>
        <w:tc>
          <w:tcPr>
            <w:tcW w:w="2263" w:type="pct"/>
            <w:vAlign w:val="center"/>
          </w:tcPr>
          <w:p w14:paraId="3621CE7B" w14:textId="5952F59F" w:rsidR="005C6AC2" w:rsidRPr="004011E1" w:rsidRDefault="005C6AC2" w:rsidP="005C6AC2">
            <w:pPr>
              <w:pStyle w:val="SectionIVHeader"/>
              <w:spacing w:before="0" w:after="0"/>
              <w:jc w:val="left"/>
              <w:rPr>
                <w:iCs/>
                <w:sz w:val="22"/>
                <w:szCs w:val="22"/>
                <w:lang w:val="es-CO"/>
              </w:rPr>
            </w:pPr>
            <w:bookmarkStart w:id="160" w:name="_Toc483404542"/>
            <w:r w:rsidRPr="004011E1">
              <w:rPr>
                <w:iCs/>
                <w:sz w:val="22"/>
                <w:szCs w:val="22"/>
                <w:lang w:val="es-CO"/>
              </w:rPr>
              <w:t>Cuadros de doble entrada No. 3</w:t>
            </w:r>
            <w:bookmarkEnd w:id="160"/>
          </w:p>
          <w:p w14:paraId="42A5270D" w14:textId="2BD2CEF0" w:rsidR="00600A8F" w:rsidRPr="004011E1" w:rsidRDefault="006D14F3" w:rsidP="005C6AC2">
            <w:pPr>
              <w:pStyle w:val="SectionIVHeader"/>
              <w:spacing w:before="0" w:after="0"/>
              <w:jc w:val="both"/>
              <w:rPr>
                <w:b w:val="0"/>
                <w:iCs/>
                <w:sz w:val="22"/>
                <w:szCs w:val="22"/>
                <w:lang w:val="es-EC"/>
              </w:rPr>
            </w:pPr>
            <w:bookmarkStart w:id="161" w:name="_Toc483404543"/>
            <w:r w:rsidRPr="004011E1">
              <w:rPr>
                <w:b w:val="0"/>
                <w:color w:val="000000"/>
                <w:sz w:val="22"/>
                <w:szCs w:val="22"/>
                <w:lang w:val="es-EC" w:eastAsia="es-EC"/>
              </w:rPr>
              <w:t xml:space="preserve">Cuadro de doble entrada Nº 3, contiene 2 tableros plástico resistentes atóxico, tamaño aproximado referencial 29 x 29 cm, 32 fichas plásticas atoxicas tamaño aproximado 5,2 x 5,2 cm y una guía de trabajo, con imágenes que ayuden  a la organización y sistematización  de la información a través del juego se desarrolla habilidades de discriminación visual y a combinar </w:t>
            </w:r>
            <w:r w:rsidRPr="004011E1">
              <w:rPr>
                <w:b w:val="0"/>
                <w:color w:val="000000"/>
                <w:sz w:val="22"/>
                <w:szCs w:val="22"/>
                <w:lang w:val="es-EC" w:eastAsia="es-EC"/>
              </w:rPr>
              <w:lastRenderedPageBreak/>
              <w:t>elementos de combinación de los diferentes factores en este caso: tamaño y color / cantidad y forma, ayuda al desempeño del niño para la matemática.</w:t>
            </w:r>
            <w:bookmarkEnd w:id="161"/>
          </w:p>
        </w:tc>
        <w:tc>
          <w:tcPr>
            <w:tcW w:w="2310" w:type="pct"/>
            <w:vAlign w:val="center"/>
          </w:tcPr>
          <w:p w14:paraId="7A7535AC" w14:textId="77777777" w:rsidR="00600A8F" w:rsidRDefault="00600A8F" w:rsidP="00C608C7">
            <w:pPr>
              <w:pStyle w:val="SectionIVHeader"/>
              <w:spacing w:before="0" w:after="0"/>
              <w:rPr>
                <w:lang w:val="es-CO"/>
              </w:rPr>
            </w:pPr>
          </w:p>
        </w:tc>
      </w:tr>
      <w:tr w:rsidR="00600A8F" w14:paraId="5DE023CA" w14:textId="77777777" w:rsidTr="00837626">
        <w:trPr>
          <w:trHeight w:val="227"/>
        </w:trPr>
        <w:tc>
          <w:tcPr>
            <w:tcW w:w="427" w:type="pct"/>
          </w:tcPr>
          <w:p w14:paraId="55AD7D24" w14:textId="1223AED8" w:rsidR="00600A8F" w:rsidRPr="00A42D08" w:rsidRDefault="00A42D08" w:rsidP="00C608C7">
            <w:pPr>
              <w:pStyle w:val="SectionIVHeader"/>
              <w:spacing w:before="0" w:after="0"/>
              <w:rPr>
                <w:b w:val="0"/>
                <w:sz w:val="20"/>
                <w:lang w:val="es-CO"/>
              </w:rPr>
            </w:pPr>
            <w:bookmarkStart w:id="162" w:name="_Toc483404544"/>
            <w:r>
              <w:rPr>
                <w:b w:val="0"/>
                <w:sz w:val="20"/>
                <w:lang w:val="es-CO"/>
              </w:rPr>
              <w:lastRenderedPageBreak/>
              <w:t>2.</w:t>
            </w:r>
            <w:r w:rsidR="00600A8F" w:rsidRPr="00A42D08">
              <w:rPr>
                <w:b w:val="0"/>
                <w:sz w:val="20"/>
                <w:lang w:val="es-CO"/>
              </w:rPr>
              <w:t>11</w:t>
            </w:r>
            <w:bookmarkEnd w:id="162"/>
          </w:p>
        </w:tc>
        <w:tc>
          <w:tcPr>
            <w:tcW w:w="2263" w:type="pct"/>
            <w:vAlign w:val="center"/>
          </w:tcPr>
          <w:p w14:paraId="59F97273" w14:textId="77777777" w:rsidR="00600A8F" w:rsidRPr="004011E1" w:rsidRDefault="005C6AC2" w:rsidP="00C608C7">
            <w:pPr>
              <w:pStyle w:val="SectionIVHeader"/>
              <w:spacing w:before="0" w:after="0"/>
              <w:jc w:val="left"/>
              <w:rPr>
                <w:iCs/>
                <w:sz w:val="22"/>
                <w:szCs w:val="22"/>
                <w:lang w:val="es-EC"/>
              </w:rPr>
            </w:pPr>
            <w:bookmarkStart w:id="163" w:name="_Toc483404545"/>
            <w:r w:rsidRPr="004011E1">
              <w:rPr>
                <w:iCs/>
                <w:sz w:val="22"/>
                <w:szCs w:val="22"/>
                <w:lang w:val="es-EC"/>
              </w:rPr>
              <w:t>Mosaico clavijas</w:t>
            </w:r>
            <w:bookmarkEnd w:id="163"/>
          </w:p>
          <w:p w14:paraId="7BA6B301" w14:textId="02D293A4" w:rsidR="005C6AC2" w:rsidRPr="004011E1" w:rsidRDefault="006D14F3" w:rsidP="005C6AC2">
            <w:pPr>
              <w:pStyle w:val="SectionIVHeader"/>
              <w:spacing w:before="0" w:after="0"/>
              <w:jc w:val="both"/>
              <w:rPr>
                <w:b w:val="0"/>
                <w:iCs/>
                <w:sz w:val="22"/>
                <w:szCs w:val="22"/>
                <w:lang w:val="es-EC"/>
              </w:rPr>
            </w:pPr>
            <w:bookmarkStart w:id="164" w:name="_Toc483404546"/>
            <w:r w:rsidRPr="004011E1">
              <w:rPr>
                <w:b w:val="0"/>
                <w:color w:val="000000"/>
                <w:sz w:val="22"/>
                <w:szCs w:val="22"/>
                <w:lang w:val="es-EC" w:eastAsia="es-EC"/>
              </w:rPr>
              <w:t>Caja de madera que contiene: malla plástica resistente con 8 figuras enhebrados pequeños en varios colores en plástico polipropileno resistente con clavijas finas 180 gramos, 8 cordones para los enhebrados y una guía de instrucción. Tamaño de la caja  aproximada referencial (28 x 20 cm y 5 cm de alto</w:t>
            </w:r>
            <w:bookmarkEnd w:id="164"/>
          </w:p>
        </w:tc>
        <w:tc>
          <w:tcPr>
            <w:tcW w:w="2310" w:type="pct"/>
            <w:vAlign w:val="center"/>
          </w:tcPr>
          <w:p w14:paraId="15B11B5B" w14:textId="77777777" w:rsidR="00600A8F" w:rsidRDefault="00600A8F" w:rsidP="00C608C7">
            <w:pPr>
              <w:pStyle w:val="SectionIVHeader"/>
              <w:spacing w:before="0" w:after="0"/>
              <w:rPr>
                <w:lang w:val="es-CO"/>
              </w:rPr>
            </w:pPr>
          </w:p>
        </w:tc>
      </w:tr>
      <w:tr w:rsidR="00600A8F" w14:paraId="181FBA3C" w14:textId="77777777" w:rsidTr="00837626">
        <w:trPr>
          <w:trHeight w:val="227"/>
        </w:trPr>
        <w:tc>
          <w:tcPr>
            <w:tcW w:w="427" w:type="pct"/>
          </w:tcPr>
          <w:p w14:paraId="16EE7EC1" w14:textId="7DF75ECB" w:rsidR="00600A8F" w:rsidRPr="00A42D08" w:rsidRDefault="00A42D08" w:rsidP="00C608C7">
            <w:pPr>
              <w:pStyle w:val="SectionIVHeader"/>
              <w:spacing w:before="0" w:after="0"/>
              <w:rPr>
                <w:b w:val="0"/>
                <w:sz w:val="20"/>
                <w:lang w:val="es-CO"/>
              </w:rPr>
            </w:pPr>
            <w:bookmarkStart w:id="165" w:name="_Toc483404547"/>
            <w:r>
              <w:rPr>
                <w:b w:val="0"/>
                <w:sz w:val="20"/>
                <w:lang w:val="es-CO"/>
              </w:rPr>
              <w:t>2.</w:t>
            </w:r>
            <w:r w:rsidR="00600A8F" w:rsidRPr="00A42D08">
              <w:rPr>
                <w:b w:val="0"/>
                <w:sz w:val="20"/>
                <w:lang w:val="es-CO"/>
              </w:rPr>
              <w:t>12</w:t>
            </w:r>
            <w:bookmarkEnd w:id="165"/>
          </w:p>
        </w:tc>
        <w:tc>
          <w:tcPr>
            <w:tcW w:w="2263" w:type="pct"/>
            <w:vAlign w:val="center"/>
          </w:tcPr>
          <w:p w14:paraId="59C558A8" w14:textId="77777777" w:rsidR="00600A8F" w:rsidRPr="004011E1" w:rsidRDefault="00341135" w:rsidP="00C608C7">
            <w:pPr>
              <w:pStyle w:val="SectionIVHeader"/>
              <w:spacing w:before="0" w:after="0"/>
              <w:jc w:val="left"/>
              <w:rPr>
                <w:iCs/>
                <w:sz w:val="22"/>
                <w:szCs w:val="22"/>
                <w:lang w:val="es-EC"/>
              </w:rPr>
            </w:pPr>
            <w:bookmarkStart w:id="166" w:name="_Toc483404548"/>
            <w:r w:rsidRPr="004011E1">
              <w:rPr>
                <w:iCs/>
                <w:sz w:val="22"/>
                <w:szCs w:val="22"/>
                <w:lang w:val="es-EC"/>
              </w:rPr>
              <w:t>Tarjetas de secuencia temporal</w:t>
            </w:r>
            <w:bookmarkEnd w:id="166"/>
          </w:p>
          <w:p w14:paraId="56817061" w14:textId="24629248" w:rsidR="00341135" w:rsidRPr="004011E1" w:rsidRDefault="006D14F3" w:rsidP="006D14F3">
            <w:pPr>
              <w:jc w:val="both"/>
              <w:rPr>
                <w:color w:val="000000"/>
                <w:sz w:val="22"/>
                <w:szCs w:val="22"/>
                <w:lang w:eastAsia="es-EC"/>
              </w:rPr>
            </w:pPr>
            <w:r w:rsidRPr="004011E1">
              <w:rPr>
                <w:color w:val="000000"/>
                <w:sz w:val="22"/>
                <w:szCs w:val="22"/>
                <w:lang w:eastAsia="es-EC"/>
              </w:rPr>
              <w:t>Colección de tarjetas en plástico resistente atoxico,  de secuencia variada con ilustraciones de 3, 4,6 y 8 elementos de variación, guía de trabajo Tamaño aproximado referencial de las tarjetas de 12 x 12 cm</w:t>
            </w:r>
          </w:p>
        </w:tc>
        <w:tc>
          <w:tcPr>
            <w:tcW w:w="2310" w:type="pct"/>
            <w:vAlign w:val="center"/>
          </w:tcPr>
          <w:p w14:paraId="0FB25BB1" w14:textId="77777777" w:rsidR="00600A8F" w:rsidRDefault="00600A8F" w:rsidP="00C608C7">
            <w:pPr>
              <w:pStyle w:val="SectionIVHeader"/>
              <w:spacing w:before="0" w:after="0"/>
              <w:rPr>
                <w:lang w:val="es-CO"/>
              </w:rPr>
            </w:pPr>
          </w:p>
        </w:tc>
      </w:tr>
      <w:tr w:rsidR="00600A8F" w14:paraId="1D1E5758" w14:textId="77777777" w:rsidTr="00837626">
        <w:trPr>
          <w:trHeight w:val="227"/>
        </w:trPr>
        <w:tc>
          <w:tcPr>
            <w:tcW w:w="427" w:type="pct"/>
          </w:tcPr>
          <w:p w14:paraId="7077A4B0" w14:textId="15FC9925" w:rsidR="00600A8F" w:rsidRPr="00A42D08" w:rsidRDefault="00A42D08" w:rsidP="00C608C7">
            <w:pPr>
              <w:pStyle w:val="SectionIVHeader"/>
              <w:spacing w:before="0" w:after="0"/>
              <w:rPr>
                <w:b w:val="0"/>
                <w:sz w:val="20"/>
                <w:lang w:val="es-CO"/>
              </w:rPr>
            </w:pPr>
            <w:bookmarkStart w:id="167" w:name="_Toc483404549"/>
            <w:r>
              <w:rPr>
                <w:b w:val="0"/>
                <w:sz w:val="20"/>
                <w:lang w:val="es-CO"/>
              </w:rPr>
              <w:t>2.</w:t>
            </w:r>
            <w:r w:rsidR="00600A8F" w:rsidRPr="00A42D08">
              <w:rPr>
                <w:b w:val="0"/>
                <w:sz w:val="20"/>
                <w:lang w:val="es-CO"/>
              </w:rPr>
              <w:t>13</w:t>
            </w:r>
            <w:bookmarkEnd w:id="167"/>
          </w:p>
        </w:tc>
        <w:tc>
          <w:tcPr>
            <w:tcW w:w="2263" w:type="pct"/>
            <w:vAlign w:val="center"/>
          </w:tcPr>
          <w:p w14:paraId="13440795" w14:textId="77777777" w:rsidR="00600A8F" w:rsidRPr="004011E1" w:rsidRDefault="00341135" w:rsidP="00C608C7">
            <w:pPr>
              <w:pStyle w:val="SectionIVHeader"/>
              <w:spacing w:before="0" w:after="0"/>
              <w:jc w:val="left"/>
              <w:rPr>
                <w:iCs/>
                <w:sz w:val="22"/>
                <w:szCs w:val="22"/>
                <w:lang w:val="es-EC"/>
              </w:rPr>
            </w:pPr>
            <w:bookmarkStart w:id="168" w:name="_Toc483404550"/>
            <w:r w:rsidRPr="004011E1">
              <w:rPr>
                <w:iCs/>
                <w:sz w:val="22"/>
                <w:szCs w:val="22"/>
                <w:lang w:val="es-EC"/>
              </w:rPr>
              <w:t>Rompecabezas del Ecuador Económico, Político</w:t>
            </w:r>
            <w:bookmarkEnd w:id="168"/>
          </w:p>
          <w:p w14:paraId="38F5F7F6" w14:textId="6DFE150F" w:rsidR="00341135" w:rsidRPr="004011E1" w:rsidRDefault="006D14F3" w:rsidP="006D14F3">
            <w:pPr>
              <w:pStyle w:val="SectionIVHeader"/>
              <w:spacing w:before="0" w:after="0"/>
              <w:jc w:val="both"/>
              <w:rPr>
                <w:b w:val="0"/>
                <w:iCs/>
                <w:sz w:val="22"/>
                <w:szCs w:val="22"/>
                <w:lang w:val="es-EC"/>
              </w:rPr>
            </w:pPr>
            <w:bookmarkStart w:id="169" w:name="_Toc483404551"/>
            <w:r w:rsidRPr="004011E1">
              <w:rPr>
                <w:b w:val="0"/>
                <w:color w:val="000000"/>
                <w:sz w:val="22"/>
                <w:szCs w:val="22"/>
                <w:lang w:val="es-EC" w:eastAsia="es-EC"/>
              </w:rPr>
              <w:t>Caja plástica resistente contiene 24 piezas de colores de las provincias del Ecuador  para armar sobre una base (tamaño aproximado referencial de la caja 17 cm alto x 22 cm ancho</w:t>
            </w:r>
            <w:r w:rsidR="001115BD" w:rsidRPr="004011E1">
              <w:rPr>
                <w:b w:val="0"/>
                <w:color w:val="000000"/>
                <w:sz w:val="22"/>
                <w:szCs w:val="22"/>
                <w:lang w:val="es-EC" w:eastAsia="es-EC"/>
              </w:rPr>
              <w:t>)</w:t>
            </w:r>
            <w:r w:rsidRPr="004011E1">
              <w:rPr>
                <w:b w:val="0"/>
                <w:color w:val="000000"/>
                <w:sz w:val="22"/>
                <w:szCs w:val="22"/>
                <w:lang w:val="es-EC" w:eastAsia="es-EC"/>
              </w:rPr>
              <w:t>.</w:t>
            </w:r>
            <w:bookmarkEnd w:id="169"/>
          </w:p>
        </w:tc>
        <w:tc>
          <w:tcPr>
            <w:tcW w:w="2310" w:type="pct"/>
            <w:vAlign w:val="center"/>
          </w:tcPr>
          <w:p w14:paraId="7718A94D" w14:textId="77777777" w:rsidR="00600A8F" w:rsidRDefault="00600A8F" w:rsidP="00C608C7">
            <w:pPr>
              <w:pStyle w:val="SectionIVHeader"/>
              <w:spacing w:before="0" w:after="0"/>
              <w:rPr>
                <w:lang w:val="es-CO"/>
              </w:rPr>
            </w:pPr>
          </w:p>
        </w:tc>
      </w:tr>
      <w:tr w:rsidR="00600A8F" w14:paraId="4AEF05BF" w14:textId="77777777" w:rsidTr="00837626">
        <w:trPr>
          <w:trHeight w:val="227"/>
        </w:trPr>
        <w:tc>
          <w:tcPr>
            <w:tcW w:w="427" w:type="pct"/>
          </w:tcPr>
          <w:p w14:paraId="2CE6AD86" w14:textId="168BDC9D" w:rsidR="00600A8F" w:rsidRPr="00A42D08" w:rsidRDefault="00A42D08" w:rsidP="00C608C7">
            <w:pPr>
              <w:pStyle w:val="SectionIVHeader"/>
              <w:spacing w:before="0" w:after="0"/>
              <w:rPr>
                <w:b w:val="0"/>
                <w:sz w:val="20"/>
                <w:lang w:val="es-CO"/>
              </w:rPr>
            </w:pPr>
            <w:bookmarkStart w:id="170" w:name="_Toc483404552"/>
            <w:r>
              <w:rPr>
                <w:b w:val="0"/>
                <w:sz w:val="20"/>
                <w:lang w:val="es-CO"/>
              </w:rPr>
              <w:t>2.</w:t>
            </w:r>
            <w:r w:rsidR="00600A8F" w:rsidRPr="00A42D08">
              <w:rPr>
                <w:b w:val="0"/>
                <w:sz w:val="20"/>
                <w:lang w:val="es-CO"/>
              </w:rPr>
              <w:t>14</w:t>
            </w:r>
            <w:bookmarkEnd w:id="170"/>
          </w:p>
        </w:tc>
        <w:tc>
          <w:tcPr>
            <w:tcW w:w="2263" w:type="pct"/>
            <w:vAlign w:val="center"/>
          </w:tcPr>
          <w:p w14:paraId="2E9DF37F" w14:textId="66A579DF" w:rsidR="00600A8F" w:rsidRPr="004011E1" w:rsidRDefault="00341135" w:rsidP="00C608C7">
            <w:pPr>
              <w:pStyle w:val="SectionIVHeader"/>
              <w:spacing w:before="0" w:after="0"/>
              <w:jc w:val="left"/>
              <w:rPr>
                <w:iCs/>
                <w:sz w:val="22"/>
                <w:szCs w:val="22"/>
                <w:lang w:val="es-EC"/>
              </w:rPr>
            </w:pPr>
            <w:bookmarkStart w:id="171" w:name="_Toc483404553"/>
            <w:r w:rsidRPr="004011E1">
              <w:rPr>
                <w:iCs/>
                <w:sz w:val="22"/>
                <w:szCs w:val="22"/>
                <w:lang w:val="es-EC"/>
              </w:rPr>
              <w:t>Dominó de números</w:t>
            </w:r>
            <w:bookmarkEnd w:id="171"/>
          </w:p>
          <w:p w14:paraId="289BAC2C" w14:textId="477AC24E" w:rsidR="00341135" w:rsidRPr="004011E1" w:rsidRDefault="001115BD" w:rsidP="00453134">
            <w:pPr>
              <w:pStyle w:val="SectionIVHeader"/>
              <w:spacing w:before="0" w:after="0"/>
              <w:jc w:val="both"/>
              <w:rPr>
                <w:b w:val="0"/>
                <w:iCs/>
                <w:sz w:val="22"/>
                <w:szCs w:val="22"/>
                <w:lang w:val="es-EC"/>
              </w:rPr>
            </w:pPr>
            <w:bookmarkStart w:id="172" w:name="_Toc483404554"/>
            <w:r w:rsidRPr="004011E1">
              <w:rPr>
                <w:b w:val="0"/>
                <w:color w:val="000000"/>
                <w:sz w:val="22"/>
                <w:szCs w:val="22"/>
                <w:lang w:val="es-EC" w:eastAsia="es-EC"/>
              </w:rPr>
              <w:t>Dominó de números contiene mínimo 20 fichas plástico resistente atóxicas con números del 1 al 10 y dibujos que representan cantidades, guía de trabajo, de tamaño aproximado referencial 10,5cm ancho x 4cm alto más menos 1cm</w:t>
            </w:r>
            <w:bookmarkEnd w:id="172"/>
          </w:p>
        </w:tc>
        <w:tc>
          <w:tcPr>
            <w:tcW w:w="2310" w:type="pct"/>
            <w:vAlign w:val="center"/>
          </w:tcPr>
          <w:p w14:paraId="75476B34" w14:textId="77777777" w:rsidR="00600A8F" w:rsidRDefault="00600A8F" w:rsidP="00C608C7">
            <w:pPr>
              <w:pStyle w:val="SectionIVHeader"/>
              <w:spacing w:before="0" w:after="0"/>
              <w:rPr>
                <w:lang w:val="es-CO"/>
              </w:rPr>
            </w:pPr>
          </w:p>
        </w:tc>
      </w:tr>
      <w:tr w:rsidR="00600A8F" w14:paraId="5BB0CCBE" w14:textId="77777777" w:rsidTr="00837626">
        <w:trPr>
          <w:trHeight w:val="227"/>
        </w:trPr>
        <w:tc>
          <w:tcPr>
            <w:tcW w:w="427" w:type="pct"/>
          </w:tcPr>
          <w:p w14:paraId="2E453ED3" w14:textId="0E9B210B" w:rsidR="00600A8F" w:rsidRPr="00A42D08" w:rsidRDefault="00A42D08" w:rsidP="00C608C7">
            <w:pPr>
              <w:pStyle w:val="SectionIVHeader"/>
              <w:spacing w:before="0" w:after="0"/>
              <w:rPr>
                <w:b w:val="0"/>
                <w:sz w:val="20"/>
                <w:lang w:val="es-CO"/>
              </w:rPr>
            </w:pPr>
            <w:bookmarkStart w:id="173" w:name="_Toc483404555"/>
            <w:r>
              <w:rPr>
                <w:b w:val="0"/>
                <w:sz w:val="20"/>
                <w:lang w:val="es-CO"/>
              </w:rPr>
              <w:t>2.</w:t>
            </w:r>
            <w:r w:rsidR="00600A8F" w:rsidRPr="00A42D08">
              <w:rPr>
                <w:b w:val="0"/>
                <w:sz w:val="20"/>
                <w:lang w:val="es-CO"/>
              </w:rPr>
              <w:t>15</w:t>
            </w:r>
            <w:bookmarkEnd w:id="173"/>
          </w:p>
        </w:tc>
        <w:tc>
          <w:tcPr>
            <w:tcW w:w="2263" w:type="pct"/>
            <w:vAlign w:val="center"/>
          </w:tcPr>
          <w:p w14:paraId="25CFDBE9" w14:textId="77777777" w:rsidR="00600A8F" w:rsidRPr="004011E1" w:rsidRDefault="00453134" w:rsidP="00C608C7">
            <w:pPr>
              <w:pStyle w:val="SectionIVHeader"/>
              <w:spacing w:before="0" w:after="0"/>
              <w:jc w:val="left"/>
              <w:rPr>
                <w:iCs/>
                <w:sz w:val="22"/>
                <w:szCs w:val="22"/>
                <w:lang w:val="es-EC"/>
              </w:rPr>
            </w:pPr>
            <w:bookmarkStart w:id="174" w:name="_Toc483404556"/>
            <w:r w:rsidRPr="004011E1">
              <w:rPr>
                <w:iCs/>
                <w:sz w:val="22"/>
                <w:szCs w:val="22"/>
                <w:lang w:val="es-EC"/>
              </w:rPr>
              <w:t>Dominó texturas</w:t>
            </w:r>
            <w:bookmarkEnd w:id="174"/>
          </w:p>
          <w:p w14:paraId="31880370" w14:textId="7BDC6ED1" w:rsidR="00453134" w:rsidRPr="004011E1" w:rsidRDefault="001115BD" w:rsidP="001115BD">
            <w:pPr>
              <w:pStyle w:val="SectionIVHeader"/>
              <w:spacing w:before="0" w:after="0"/>
              <w:jc w:val="both"/>
              <w:rPr>
                <w:b w:val="0"/>
                <w:iCs/>
                <w:sz w:val="22"/>
                <w:szCs w:val="22"/>
                <w:lang w:val="es-EC"/>
              </w:rPr>
            </w:pPr>
            <w:bookmarkStart w:id="175" w:name="_Toc483404557"/>
            <w:r w:rsidRPr="004011E1">
              <w:rPr>
                <w:b w:val="0"/>
                <w:color w:val="000000"/>
                <w:sz w:val="22"/>
                <w:szCs w:val="22"/>
                <w:lang w:val="es-EC" w:eastAsia="es-EC"/>
              </w:rPr>
              <w:t>Dominó de texturas compuesto por 28 fichas de dominó doble cara plásticas resistentes atóxicas, de un lado tiene formas con diferentes texturas y del otro la forma de dominó, guía de trabajo. Tamaño</w:t>
            </w:r>
            <w:r w:rsidRPr="004011E1">
              <w:rPr>
                <w:b w:val="0"/>
                <w:color w:val="000000"/>
                <w:sz w:val="22"/>
                <w:szCs w:val="22"/>
                <w:lang w:eastAsia="es-EC"/>
              </w:rPr>
              <w:t xml:space="preserve"> </w:t>
            </w:r>
            <w:r w:rsidRPr="004011E1">
              <w:rPr>
                <w:b w:val="0"/>
                <w:color w:val="000000"/>
                <w:sz w:val="22"/>
                <w:szCs w:val="22"/>
                <w:lang w:val="es-EC" w:eastAsia="es-EC"/>
              </w:rPr>
              <w:t>aproximado</w:t>
            </w:r>
            <w:r w:rsidRPr="004011E1">
              <w:rPr>
                <w:b w:val="0"/>
                <w:color w:val="000000"/>
                <w:sz w:val="22"/>
                <w:szCs w:val="22"/>
                <w:lang w:eastAsia="es-EC"/>
              </w:rPr>
              <w:t xml:space="preserve"> </w:t>
            </w:r>
            <w:r w:rsidRPr="004011E1">
              <w:rPr>
                <w:b w:val="0"/>
                <w:color w:val="000000"/>
                <w:sz w:val="22"/>
                <w:szCs w:val="22"/>
                <w:lang w:val="es-EC" w:eastAsia="es-EC"/>
              </w:rPr>
              <w:t>referencial</w:t>
            </w:r>
            <w:r w:rsidRPr="004011E1">
              <w:rPr>
                <w:b w:val="0"/>
                <w:color w:val="000000"/>
                <w:sz w:val="22"/>
                <w:szCs w:val="22"/>
                <w:lang w:eastAsia="es-EC"/>
              </w:rPr>
              <w:t xml:space="preserve">: alto: 4.5 cm, </w:t>
            </w:r>
            <w:r w:rsidRPr="004011E1">
              <w:rPr>
                <w:b w:val="0"/>
                <w:color w:val="000000"/>
                <w:sz w:val="22"/>
                <w:szCs w:val="22"/>
                <w:lang w:val="es-EC" w:eastAsia="es-EC"/>
              </w:rPr>
              <w:t>ancho</w:t>
            </w:r>
            <w:r w:rsidRPr="004011E1">
              <w:rPr>
                <w:b w:val="0"/>
                <w:color w:val="000000"/>
                <w:sz w:val="22"/>
                <w:szCs w:val="22"/>
                <w:lang w:eastAsia="es-EC"/>
              </w:rPr>
              <w:t>: 10 cm</w:t>
            </w:r>
            <w:bookmarkEnd w:id="175"/>
          </w:p>
        </w:tc>
        <w:tc>
          <w:tcPr>
            <w:tcW w:w="2310" w:type="pct"/>
            <w:vAlign w:val="center"/>
          </w:tcPr>
          <w:p w14:paraId="64A7B096" w14:textId="77777777" w:rsidR="00600A8F" w:rsidRDefault="00600A8F" w:rsidP="00C608C7">
            <w:pPr>
              <w:pStyle w:val="SectionIVHeader"/>
              <w:spacing w:before="0" w:after="0"/>
              <w:rPr>
                <w:lang w:val="es-CO"/>
              </w:rPr>
            </w:pPr>
          </w:p>
        </w:tc>
      </w:tr>
      <w:tr w:rsidR="00600A8F" w14:paraId="5AEA9E21" w14:textId="77777777" w:rsidTr="00837626">
        <w:trPr>
          <w:trHeight w:val="227"/>
        </w:trPr>
        <w:tc>
          <w:tcPr>
            <w:tcW w:w="427" w:type="pct"/>
          </w:tcPr>
          <w:p w14:paraId="34BF1CEE" w14:textId="704F6AB3" w:rsidR="00600A8F" w:rsidRPr="00A42D08" w:rsidRDefault="00A42D08" w:rsidP="00C608C7">
            <w:pPr>
              <w:pStyle w:val="SectionIVHeader"/>
              <w:spacing w:before="0" w:after="0"/>
              <w:rPr>
                <w:b w:val="0"/>
                <w:sz w:val="20"/>
                <w:lang w:val="es-CO"/>
              </w:rPr>
            </w:pPr>
            <w:bookmarkStart w:id="176" w:name="_Toc483404558"/>
            <w:r>
              <w:rPr>
                <w:b w:val="0"/>
                <w:sz w:val="20"/>
                <w:lang w:val="es-CO"/>
              </w:rPr>
              <w:t>2.</w:t>
            </w:r>
            <w:r w:rsidR="00600A8F" w:rsidRPr="00A42D08">
              <w:rPr>
                <w:b w:val="0"/>
                <w:sz w:val="20"/>
                <w:lang w:val="es-CO"/>
              </w:rPr>
              <w:t>16</w:t>
            </w:r>
            <w:bookmarkEnd w:id="176"/>
          </w:p>
        </w:tc>
        <w:tc>
          <w:tcPr>
            <w:tcW w:w="2263" w:type="pct"/>
            <w:vAlign w:val="center"/>
          </w:tcPr>
          <w:p w14:paraId="6FA61018" w14:textId="77777777" w:rsidR="00600A8F" w:rsidRPr="004011E1" w:rsidRDefault="00453134" w:rsidP="00C608C7">
            <w:pPr>
              <w:pStyle w:val="SectionIVHeader"/>
              <w:spacing w:before="0" w:after="0"/>
              <w:jc w:val="left"/>
              <w:rPr>
                <w:iCs/>
                <w:sz w:val="22"/>
                <w:szCs w:val="22"/>
                <w:lang w:val="es-EC"/>
              </w:rPr>
            </w:pPr>
            <w:bookmarkStart w:id="177" w:name="_Toc483404559"/>
            <w:r w:rsidRPr="004011E1">
              <w:rPr>
                <w:iCs/>
                <w:sz w:val="22"/>
                <w:szCs w:val="22"/>
                <w:lang w:val="es-EC"/>
              </w:rPr>
              <w:t>Dominó apareamiento de color</w:t>
            </w:r>
            <w:bookmarkEnd w:id="177"/>
          </w:p>
          <w:p w14:paraId="22C5B745" w14:textId="7F8A09E7" w:rsidR="00453134" w:rsidRPr="004011E1" w:rsidRDefault="001115BD" w:rsidP="00453134">
            <w:pPr>
              <w:pStyle w:val="SectionIVHeader"/>
              <w:spacing w:before="0" w:after="0"/>
              <w:jc w:val="both"/>
              <w:rPr>
                <w:b w:val="0"/>
                <w:iCs/>
                <w:sz w:val="22"/>
                <w:szCs w:val="22"/>
                <w:lang w:val="es-EC"/>
              </w:rPr>
            </w:pPr>
            <w:bookmarkStart w:id="178" w:name="_Toc483404560"/>
            <w:r w:rsidRPr="004011E1">
              <w:rPr>
                <w:b w:val="0"/>
                <w:color w:val="000000"/>
                <w:sz w:val="22"/>
                <w:szCs w:val="22"/>
                <w:lang w:val="es-EC" w:eastAsia="es-EC"/>
              </w:rPr>
              <w:t>Dominó para apareamiento del color, con 28 fichas de dominó plásticas resistentes atóxicas con 7 colores, guía de trabajo. Tamaño</w:t>
            </w:r>
            <w:r w:rsidRPr="004011E1">
              <w:rPr>
                <w:b w:val="0"/>
                <w:color w:val="000000"/>
                <w:sz w:val="22"/>
                <w:szCs w:val="22"/>
                <w:lang w:eastAsia="es-EC"/>
              </w:rPr>
              <w:t xml:space="preserve"> </w:t>
            </w:r>
            <w:r w:rsidRPr="004011E1">
              <w:rPr>
                <w:b w:val="0"/>
                <w:color w:val="000000"/>
                <w:sz w:val="22"/>
                <w:szCs w:val="22"/>
                <w:lang w:val="es-EC" w:eastAsia="es-EC"/>
              </w:rPr>
              <w:t>aproximado</w:t>
            </w:r>
            <w:r w:rsidRPr="004011E1">
              <w:rPr>
                <w:b w:val="0"/>
                <w:color w:val="000000"/>
                <w:sz w:val="22"/>
                <w:szCs w:val="22"/>
                <w:lang w:eastAsia="es-EC"/>
              </w:rPr>
              <w:t xml:space="preserve"> Alto: 4.5 cm, </w:t>
            </w:r>
            <w:r w:rsidRPr="004011E1">
              <w:rPr>
                <w:b w:val="0"/>
                <w:color w:val="000000"/>
                <w:sz w:val="22"/>
                <w:szCs w:val="22"/>
                <w:lang w:val="es-EC" w:eastAsia="es-EC"/>
              </w:rPr>
              <w:t>ancho</w:t>
            </w:r>
            <w:r w:rsidRPr="004011E1">
              <w:rPr>
                <w:b w:val="0"/>
                <w:color w:val="000000"/>
                <w:sz w:val="22"/>
                <w:szCs w:val="22"/>
                <w:lang w:eastAsia="es-EC"/>
              </w:rPr>
              <w:t>: 10 cm</w:t>
            </w:r>
            <w:bookmarkEnd w:id="178"/>
          </w:p>
        </w:tc>
        <w:tc>
          <w:tcPr>
            <w:tcW w:w="2310" w:type="pct"/>
            <w:vAlign w:val="center"/>
          </w:tcPr>
          <w:p w14:paraId="303C4A2A" w14:textId="77777777" w:rsidR="00600A8F" w:rsidRDefault="00600A8F" w:rsidP="00C608C7">
            <w:pPr>
              <w:pStyle w:val="SectionIVHeader"/>
              <w:spacing w:before="0" w:after="0"/>
              <w:rPr>
                <w:lang w:val="es-CO"/>
              </w:rPr>
            </w:pPr>
          </w:p>
        </w:tc>
      </w:tr>
      <w:tr w:rsidR="00600A8F" w:rsidRPr="0047075A" w14:paraId="7860A4E0" w14:textId="77777777" w:rsidTr="00837626">
        <w:trPr>
          <w:trHeight w:val="227"/>
        </w:trPr>
        <w:tc>
          <w:tcPr>
            <w:tcW w:w="427" w:type="pct"/>
          </w:tcPr>
          <w:p w14:paraId="284DB243" w14:textId="31BD4EB6" w:rsidR="00600A8F" w:rsidRPr="00A42D08" w:rsidRDefault="00A42D08" w:rsidP="00C608C7">
            <w:pPr>
              <w:pStyle w:val="SectionIVHeader"/>
              <w:spacing w:before="0" w:after="0"/>
              <w:rPr>
                <w:b w:val="0"/>
                <w:sz w:val="20"/>
                <w:lang w:val="es-CO"/>
              </w:rPr>
            </w:pPr>
            <w:bookmarkStart w:id="179" w:name="_Toc483404561"/>
            <w:r>
              <w:rPr>
                <w:b w:val="0"/>
                <w:sz w:val="20"/>
                <w:lang w:val="es-CO"/>
              </w:rPr>
              <w:lastRenderedPageBreak/>
              <w:t>2.</w:t>
            </w:r>
            <w:r w:rsidR="00600A8F" w:rsidRPr="00A42D08">
              <w:rPr>
                <w:b w:val="0"/>
                <w:sz w:val="20"/>
                <w:lang w:val="es-CO"/>
              </w:rPr>
              <w:t>17</w:t>
            </w:r>
            <w:bookmarkEnd w:id="179"/>
          </w:p>
        </w:tc>
        <w:tc>
          <w:tcPr>
            <w:tcW w:w="2263" w:type="pct"/>
            <w:vAlign w:val="center"/>
          </w:tcPr>
          <w:p w14:paraId="483ED164" w14:textId="77777777" w:rsidR="00600A8F" w:rsidRPr="004011E1" w:rsidRDefault="00453134" w:rsidP="00C608C7">
            <w:pPr>
              <w:pStyle w:val="SectionIVHeader"/>
              <w:spacing w:before="0" w:after="0"/>
              <w:jc w:val="left"/>
              <w:rPr>
                <w:iCs/>
                <w:sz w:val="22"/>
                <w:szCs w:val="22"/>
                <w:lang w:val="es-EC"/>
              </w:rPr>
            </w:pPr>
            <w:bookmarkStart w:id="180" w:name="_Toc483404562"/>
            <w:r w:rsidRPr="004011E1">
              <w:rPr>
                <w:iCs/>
                <w:sz w:val="22"/>
                <w:szCs w:val="22"/>
                <w:lang w:val="es-EC"/>
              </w:rPr>
              <w:t>Dominó de animales</w:t>
            </w:r>
            <w:bookmarkEnd w:id="180"/>
          </w:p>
          <w:p w14:paraId="47BC7D9F" w14:textId="2A10DD60" w:rsidR="00453134" w:rsidRPr="004011E1" w:rsidRDefault="001115BD" w:rsidP="003B2BE8">
            <w:pPr>
              <w:pStyle w:val="SectionIVHeader"/>
              <w:spacing w:before="0" w:after="0"/>
              <w:jc w:val="both"/>
              <w:rPr>
                <w:b w:val="0"/>
                <w:iCs/>
                <w:sz w:val="22"/>
                <w:szCs w:val="22"/>
                <w:lang w:val="es-EC"/>
              </w:rPr>
            </w:pPr>
            <w:bookmarkStart w:id="181" w:name="_Toc483404563"/>
            <w:r w:rsidRPr="004011E1">
              <w:rPr>
                <w:b w:val="0"/>
                <w:color w:val="000000"/>
                <w:sz w:val="22"/>
                <w:szCs w:val="22"/>
                <w:lang w:val="es-EC" w:eastAsia="es-EC"/>
              </w:rPr>
              <w:t>Dominó de relación de animales para niños contiene 28 fichas plásticas resistente con imágenes de animales. Tamaño</w:t>
            </w:r>
            <w:r w:rsidRPr="004011E1">
              <w:rPr>
                <w:b w:val="0"/>
                <w:color w:val="000000"/>
                <w:sz w:val="22"/>
                <w:szCs w:val="22"/>
                <w:lang w:eastAsia="es-EC"/>
              </w:rPr>
              <w:t xml:space="preserve"> </w:t>
            </w:r>
            <w:r w:rsidRPr="004011E1">
              <w:rPr>
                <w:b w:val="0"/>
                <w:color w:val="000000"/>
                <w:sz w:val="22"/>
                <w:szCs w:val="22"/>
                <w:lang w:val="es-EC" w:eastAsia="es-EC"/>
              </w:rPr>
              <w:t>aproximado</w:t>
            </w:r>
            <w:r w:rsidRPr="004011E1">
              <w:rPr>
                <w:b w:val="0"/>
                <w:color w:val="000000"/>
                <w:sz w:val="22"/>
                <w:szCs w:val="22"/>
                <w:lang w:eastAsia="es-EC"/>
              </w:rPr>
              <w:t xml:space="preserve"> de 10,8cm </w:t>
            </w:r>
            <w:r w:rsidRPr="004011E1">
              <w:rPr>
                <w:b w:val="0"/>
                <w:color w:val="000000"/>
                <w:sz w:val="22"/>
                <w:szCs w:val="22"/>
                <w:lang w:val="es-EC" w:eastAsia="es-EC"/>
              </w:rPr>
              <w:t>ancho</w:t>
            </w:r>
            <w:r w:rsidRPr="004011E1">
              <w:rPr>
                <w:b w:val="0"/>
                <w:color w:val="000000"/>
                <w:sz w:val="22"/>
                <w:szCs w:val="22"/>
                <w:lang w:eastAsia="es-EC"/>
              </w:rPr>
              <w:t xml:space="preserve"> x 4cm alto.</w:t>
            </w:r>
            <w:bookmarkEnd w:id="181"/>
          </w:p>
        </w:tc>
        <w:tc>
          <w:tcPr>
            <w:tcW w:w="2310" w:type="pct"/>
            <w:vAlign w:val="center"/>
          </w:tcPr>
          <w:p w14:paraId="28D33374" w14:textId="77777777" w:rsidR="00600A8F" w:rsidRPr="0047075A" w:rsidRDefault="00600A8F" w:rsidP="00C608C7">
            <w:pPr>
              <w:pStyle w:val="SectionIVHeader"/>
              <w:spacing w:before="0" w:after="0"/>
              <w:rPr>
                <w:lang w:val="es-EC"/>
              </w:rPr>
            </w:pPr>
          </w:p>
        </w:tc>
      </w:tr>
      <w:tr w:rsidR="00600A8F" w14:paraId="0AC7FCAB" w14:textId="77777777" w:rsidTr="00837626">
        <w:trPr>
          <w:trHeight w:val="227"/>
        </w:trPr>
        <w:tc>
          <w:tcPr>
            <w:tcW w:w="427" w:type="pct"/>
          </w:tcPr>
          <w:p w14:paraId="2957B477" w14:textId="4681755B" w:rsidR="00600A8F" w:rsidRPr="00A42D08" w:rsidRDefault="00A42D08" w:rsidP="00C608C7">
            <w:pPr>
              <w:pStyle w:val="SectionIVHeader"/>
              <w:spacing w:before="0" w:after="0"/>
              <w:rPr>
                <w:b w:val="0"/>
                <w:sz w:val="20"/>
                <w:lang w:val="es-EC"/>
              </w:rPr>
            </w:pPr>
            <w:bookmarkStart w:id="182" w:name="_Toc483404564"/>
            <w:r>
              <w:rPr>
                <w:b w:val="0"/>
                <w:sz w:val="20"/>
                <w:lang w:val="es-EC"/>
              </w:rPr>
              <w:t>2.</w:t>
            </w:r>
            <w:r w:rsidR="00600A8F" w:rsidRPr="00A42D08">
              <w:rPr>
                <w:b w:val="0"/>
                <w:sz w:val="20"/>
                <w:lang w:val="es-EC"/>
              </w:rPr>
              <w:t>18</w:t>
            </w:r>
            <w:bookmarkEnd w:id="182"/>
          </w:p>
        </w:tc>
        <w:tc>
          <w:tcPr>
            <w:tcW w:w="2263" w:type="pct"/>
            <w:vAlign w:val="center"/>
          </w:tcPr>
          <w:p w14:paraId="1AC487C9" w14:textId="77777777" w:rsidR="00600A8F" w:rsidRPr="004011E1" w:rsidRDefault="003B2BE8" w:rsidP="00C608C7">
            <w:pPr>
              <w:pStyle w:val="SectionIVHeader"/>
              <w:spacing w:before="0" w:after="0"/>
              <w:jc w:val="left"/>
              <w:rPr>
                <w:iCs/>
                <w:sz w:val="22"/>
                <w:szCs w:val="22"/>
                <w:lang w:val="es-EC"/>
              </w:rPr>
            </w:pPr>
            <w:bookmarkStart w:id="183" w:name="_Toc483404565"/>
            <w:r w:rsidRPr="004011E1">
              <w:rPr>
                <w:iCs/>
                <w:sz w:val="22"/>
                <w:szCs w:val="22"/>
                <w:lang w:val="es-EC"/>
              </w:rPr>
              <w:t>Sellos, artes y oficios</w:t>
            </w:r>
            <w:bookmarkEnd w:id="183"/>
          </w:p>
          <w:p w14:paraId="24B30F06" w14:textId="676C2A70" w:rsidR="003B2BE8" w:rsidRPr="004011E1" w:rsidRDefault="001115BD" w:rsidP="003B2BE8">
            <w:pPr>
              <w:pStyle w:val="SectionIVHeader"/>
              <w:spacing w:before="0" w:after="0"/>
              <w:jc w:val="both"/>
              <w:rPr>
                <w:b w:val="0"/>
                <w:iCs/>
                <w:sz w:val="22"/>
                <w:szCs w:val="22"/>
                <w:lang w:val="es-EC"/>
              </w:rPr>
            </w:pPr>
            <w:bookmarkStart w:id="184" w:name="_Toc483404566"/>
            <w:r w:rsidRPr="004011E1">
              <w:rPr>
                <w:b w:val="0"/>
                <w:color w:val="000000"/>
                <w:sz w:val="22"/>
                <w:szCs w:val="22"/>
                <w:lang w:val="es-EC" w:eastAsia="es-EC"/>
              </w:rPr>
              <w:t>Colección de sellos (artes y oficios) en material plástico atoxico resistente, incluye tinta y almohadilla, guía de trabajo. Tamaño aproximado referencial 4 x 4 cm el sello para modelo de actividades.</w:t>
            </w:r>
            <w:bookmarkEnd w:id="184"/>
          </w:p>
        </w:tc>
        <w:tc>
          <w:tcPr>
            <w:tcW w:w="2310" w:type="pct"/>
            <w:vAlign w:val="center"/>
          </w:tcPr>
          <w:p w14:paraId="2D1679EA" w14:textId="77777777" w:rsidR="00600A8F" w:rsidRDefault="00600A8F" w:rsidP="00C608C7">
            <w:pPr>
              <w:pStyle w:val="SectionIVHeader"/>
              <w:spacing w:before="0" w:after="0"/>
              <w:rPr>
                <w:lang w:val="es-CO"/>
              </w:rPr>
            </w:pPr>
          </w:p>
        </w:tc>
      </w:tr>
      <w:tr w:rsidR="00600A8F" w14:paraId="749E3350" w14:textId="77777777" w:rsidTr="00837626">
        <w:trPr>
          <w:trHeight w:val="227"/>
        </w:trPr>
        <w:tc>
          <w:tcPr>
            <w:tcW w:w="427" w:type="pct"/>
          </w:tcPr>
          <w:p w14:paraId="5B040B3D" w14:textId="6F800AB5" w:rsidR="00600A8F" w:rsidRPr="00A42D08" w:rsidRDefault="00A42D08" w:rsidP="00C608C7">
            <w:pPr>
              <w:pStyle w:val="SectionIVHeader"/>
              <w:spacing w:before="0" w:after="0"/>
              <w:rPr>
                <w:b w:val="0"/>
                <w:sz w:val="20"/>
                <w:lang w:val="es-CO"/>
              </w:rPr>
            </w:pPr>
            <w:bookmarkStart w:id="185" w:name="_Toc483404567"/>
            <w:r>
              <w:rPr>
                <w:b w:val="0"/>
                <w:sz w:val="20"/>
                <w:lang w:val="es-CO"/>
              </w:rPr>
              <w:t>2.</w:t>
            </w:r>
            <w:r w:rsidR="00600A8F" w:rsidRPr="00A42D08">
              <w:rPr>
                <w:b w:val="0"/>
                <w:sz w:val="20"/>
                <w:lang w:val="es-CO"/>
              </w:rPr>
              <w:t>19</w:t>
            </w:r>
            <w:bookmarkEnd w:id="185"/>
          </w:p>
        </w:tc>
        <w:tc>
          <w:tcPr>
            <w:tcW w:w="2263" w:type="pct"/>
            <w:vAlign w:val="center"/>
          </w:tcPr>
          <w:p w14:paraId="5F4038C4" w14:textId="77777777" w:rsidR="00600A8F" w:rsidRPr="004011E1" w:rsidRDefault="00E40BD0" w:rsidP="00C608C7">
            <w:pPr>
              <w:pStyle w:val="SectionIVHeader"/>
              <w:spacing w:before="0" w:after="0"/>
              <w:jc w:val="left"/>
              <w:rPr>
                <w:iCs/>
                <w:sz w:val="22"/>
                <w:szCs w:val="22"/>
                <w:lang w:val="es-EC"/>
              </w:rPr>
            </w:pPr>
            <w:bookmarkStart w:id="186" w:name="_Toc483404568"/>
            <w:r w:rsidRPr="004011E1">
              <w:rPr>
                <w:iCs/>
                <w:sz w:val="22"/>
                <w:szCs w:val="22"/>
                <w:lang w:val="es-EC"/>
              </w:rPr>
              <w:t>Base 10</w:t>
            </w:r>
            <w:bookmarkEnd w:id="186"/>
          </w:p>
          <w:p w14:paraId="45300DA2" w14:textId="33E47E48" w:rsidR="00E40BD0" w:rsidRPr="004011E1" w:rsidRDefault="001115BD" w:rsidP="00CC6809">
            <w:pPr>
              <w:pStyle w:val="SectionIVHeader"/>
              <w:spacing w:before="0" w:after="0"/>
              <w:jc w:val="both"/>
              <w:rPr>
                <w:b w:val="0"/>
                <w:iCs/>
                <w:sz w:val="22"/>
                <w:szCs w:val="22"/>
                <w:lang w:val="es-EC"/>
              </w:rPr>
            </w:pPr>
            <w:bookmarkStart w:id="187" w:name="_Toc483404569"/>
            <w:r w:rsidRPr="004011E1">
              <w:rPr>
                <w:b w:val="0"/>
                <w:color w:val="000000"/>
                <w:sz w:val="22"/>
                <w:szCs w:val="22"/>
                <w:lang w:val="es-EC" w:eastAsia="es-EC"/>
              </w:rPr>
              <w:t>Caja resistente con 1 cubo grande de plástico de 10x10x10 cm (representa al número 1000), 10 láminas de plástico rígido resistente de 10x10x1 cm (representa al número 100), y  10 palos de plástico rígido de 10x1x1 cm (representan la decena), y 100 cubos pequeño de 1x1x1 cm (representa la unidad), guía instructiva  Medidas aproximadas referenciales: Cubo grande: alto: 10 cm, ancho:10 cm, profundidad: 10 cm, Láminas: alto: 10 cm, ancho: 10 cm, profundidad: 1 cm, Cubo pequeño: alto: 1 cm ancho: 1 cm, profundidad: 1 m</w:t>
            </w:r>
            <w:bookmarkEnd w:id="187"/>
          </w:p>
        </w:tc>
        <w:tc>
          <w:tcPr>
            <w:tcW w:w="2310" w:type="pct"/>
            <w:vAlign w:val="center"/>
          </w:tcPr>
          <w:p w14:paraId="7A5B0599" w14:textId="77777777" w:rsidR="00600A8F" w:rsidRDefault="00600A8F" w:rsidP="00C608C7">
            <w:pPr>
              <w:pStyle w:val="SectionIVHeader"/>
              <w:spacing w:before="0" w:after="0"/>
              <w:rPr>
                <w:lang w:val="es-CO"/>
              </w:rPr>
            </w:pPr>
          </w:p>
        </w:tc>
      </w:tr>
      <w:tr w:rsidR="00600A8F" w14:paraId="434FED45" w14:textId="77777777" w:rsidTr="00837626">
        <w:trPr>
          <w:trHeight w:val="227"/>
        </w:trPr>
        <w:tc>
          <w:tcPr>
            <w:tcW w:w="427" w:type="pct"/>
          </w:tcPr>
          <w:p w14:paraId="7B751B09" w14:textId="1E27BC1D" w:rsidR="00600A8F" w:rsidRPr="00A42D08" w:rsidRDefault="00A42D08" w:rsidP="00C608C7">
            <w:pPr>
              <w:pStyle w:val="SectionIVHeader"/>
              <w:spacing w:before="0" w:after="0"/>
              <w:rPr>
                <w:b w:val="0"/>
                <w:sz w:val="20"/>
                <w:lang w:val="es-CO"/>
              </w:rPr>
            </w:pPr>
            <w:bookmarkStart w:id="188" w:name="_Toc483404570"/>
            <w:r>
              <w:rPr>
                <w:b w:val="0"/>
                <w:sz w:val="20"/>
                <w:lang w:val="es-CO"/>
              </w:rPr>
              <w:t>2.</w:t>
            </w:r>
            <w:r w:rsidR="00600A8F" w:rsidRPr="00A42D08">
              <w:rPr>
                <w:b w:val="0"/>
                <w:sz w:val="20"/>
                <w:lang w:val="es-CO"/>
              </w:rPr>
              <w:t>20</w:t>
            </w:r>
            <w:bookmarkEnd w:id="188"/>
          </w:p>
        </w:tc>
        <w:tc>
          <w:tcPr>
            <w:tcW w:w="2263" w:type="pct"/>
            <w:vAlign w:val="center"/>
          </w:tcPr>
          <w:p w14:paraId="4ED399E6" w14:textId="0E09DC48" w:rsidR="00600A8F" w:rsidRPr="004011E1" w:rsidRDefault="00B2155A" w:rsidP="00C608C7">
            <w:pPr>
              <w:pStyle w:val="SectionIVHeader"/>
              <w:spacing w:before="0" w:after="0"/>
              <w:jc w:val="left"/>
              <w:rPr>
                <w:iCs/>
                <w:sz w:val="22"/>
                <w:szCs w:val="22"/>
                <w:lang w:val="es-EC"/>
              </w:rPr>
            </w:pPr>
            <w:bookmarkStart w:id="189" w:name="_Toc483404571"/>
            <w:r w:rsidRPr="004011E1">
              <w:rPr>
                <w:iCs/>
                <w:sz w:val="22"/>
                <w:szCs w:val="22"/>
                <w:lang w:val="es-EC"/>
              </w:rPr>
              <w:t>G</w:t>
            </w:r>
            <w:r w:rsidR="00C02552" w:rsidRPr="004011E1">
              <w:rPr>
                <w:iCs/>
                <w:sz w:val="22"/>
                <w:szCs w:val="22"/>
                <w:lang w:val="es-EC"/>
              </w:rPr>
              <w:t>irógrafos de números</w:t>
            </w:r>
            <w:bookmarkEnd w:id="189"/>
          </w:p>
          <w:p w14:paraId="569B16B6" w14:textId="5B245DBD" w:rsidR="00C02552" w:rsidRPr="004011E1" w:rsidRDefault="001115BD" w:rsidP="00C02552">
            <w:pPr>
              <w:pStyle w:val="SectionIVHeader"/>
              <w:spacing w:before="0" w:after="0"/>
              <w:jc w:val="both"/>
              <w:rPr>
                <w:b w:val="0"/>
                <w:iCs/>
                <w:sz w:val="22"/>
                <w:szCs w:val="22"/>
                <w:lang w:val="es-EC"/>
              </w:rPr>
            </w:pPr>
            <w:bookmarkStart w:id="190" w:name="_Toc483404572"/>
            <w:r w:rsidRPr="004011E1">
              <w:rPr>
                <w:b w:val="0"/>
                <w:color w:val="000000"/>
                <w:sz w:val="22"/>
                <w:szCs w:val="22"/>
                <w:lang w:val="es-EC" w:eastAsia="es-EC"/>
              </w:rPr>
              <w:t>Girógrafos con secuencias de figuras geométricas de plástico resistente atóxico, guía instructiva. Tamaño aproximado 24 cm. Desarrolla habilidades para reconocer formas geométricas y repetir las secuencias de los mismos. Ejercita</w:t>
            </w:r>
            <w:r w:rsidRPr="00172A90">
              <w:rPr>
                <w:b w:val="0"/>
                <w:color w:val="000000"/>
                <w:sz w:val="22"/>
                <w:szCs w:val="22"/>
                <w:lang w:val="es-EC" w:eastAsia="es-EC"/>
              </w:rPr>
              <w:t xml:space="preserve"> la </w:t>
            </w:r>
            <w:r w:rsidRPr="004011E1">
              <w:rPr>
                <w:b w:val="0"/>
                <w:color w:val="000000"/>
                <w:sz w:val="22"/>
                <w:szCs w:val="22"/>
                <w:lang w:val="es-EC" w:eastAsia="es-EC"/>
              </w:rPr>
              <w:t>ubicación</w:t>
            </w:r>
            <w:r w:rsidRPr="00172A90">
              <w:rPr>
                <w:b w:val="0"/>
                <w:color w:val="000000"/>
                <w:sz w:val="22"/>
                <w:szCs w:val="22"/>
                <w:lang w:val="es-EC" w:eastAsia="es-EC"/>
              </w:rPr>
              <w:t xml:space="preserve"> </w:t>
            </w:r>
            <w:r w:rsidRPr="004011E1">
              <w:rPr>
                <w:b w:val="0"/>
                <w:color w:val="000000"/>
                <w:sz w:val="22"/>
                <w:szCs w:val="22"/>
                <w:lang w:val="es-EC" w:eastAsia="es-EC"/>
              </w:rPr>
              <w:t>espacial</w:t>
            </w:r>
            <w:r w:rsidRPr="00172A90">
              <w:rPr>
                <w:b w:val="0"/>
                <w:color w:val="000000"/>
                <w:sz w:val="22"/>
                <w:szCs w:val="22"/>
                <w:lang w:val="es-EC" w:eastAsia="es-EC"/>
              </w:rPr>
              <w:t>.</w:t>
            </w:r>
            <w:bookmarkEnd w:id="190"/>
          </w:p>
        </w:tc>
        <w:tc>
          <w:tcPr>
            <w:tcW w:w="2310" w:type="pct"/>
            <w:vAlign w:val="center"/>
          </w:tcPr>
          <w:p w14:paraId="5AA56088" w14:textId="77777777" w:rsidR="00600A8F" w:rsidRDefault="00600A8F" w:rsidP="00C608C7">
            <w:pPr>
              <w:pStyle w:val="SectionIVHeader"/>
              <w:spacing w:before="0" w:after="0"/>
              <w:rPr>
                <w:lang w:val="es-CO"/>
              </w:rPr>
            </w:pPr>
          </w:p>
        </w:tc>
      </w:tr>
      <w:tr w:rsidR="00600A8F" w14:paraId="466BCC09" w14:textId="77777777" w:rsidTr="00837626">
        <w:trPr>
          <w:trHeight w:val="227"/>
        </w:trPr>
        <w:tc>
          <w:tcPr>
            <w:tcW w:w="427" w:type="pct"/>
          </w:tcPr>
          <w:p w14:paraId="0A252341" w14:textId="75686FD6" w:rsidR="00600A8F" w:rsidRPr="00A42D08" w:rsidRDefault="00A42D08" w:rsidP="00C608C7">
            <w:pPr>
              <w:pStyle w:val="SectionIVHeader"/>
              <w:spacing w:before="0" w:after="0"/>
              <w:rPr>
                <w:b w:val="0"/>
                <w:sz w:val="20"/>
                <w:lang w:val="es-CO"/>
              </w:rPr>
            </w:pPr>
            <w:bookmarkStart w:id="191" w:name="_Toc483404573"/>
            <w:r>
              <w:rPr>
                <w:b w:val="0"/>
                <w:sz w:val="20"/>
                <w:lang w:val="es-CO"/>
              </w:rPr>
              <w:t>2.</w:t>
            </w:r>
            <w:r w:rsidR="00600A8F" w:rsidRPr="00A42D08">
              <w:rPr>
                <w:b w:val="0"/>
                <w:sz w:val="20"/>
                <w:lang w:val="es-CO"/>
              </w:rPr>
              <w:t>21</w:t>
            </w:r>
            <w:bookmarkEnd w:id="191"/>
          </w:p>
        </w:tc>
        <w:tc>
          <w:tcPr>
            <w:tcW w:w="2263" w:type="pct"/>
            <w:vAlign w:val="center"/>
          </w:tcPr>
          <w:p w14:paraId="65E21225" w14:textId="77777777" w:rsidR="00600A8F" w:rsidRPr="004011E1" w:rsidRDefault="00C02552" w:rsidP="00C608C7">
            <w:pPr>
              <w:pStyle w:val="SectionIVHeader"/>
              <w:spacing w:before="0" w:after="0"/>
              <w:jc w:val="left"/>
              <w:rPr>
                <w:iCs/>
                <w:sz w:val="22"/>
                <w:szCs w:val="22"/>
                <w:lang w:val="es-EC"/>
              </w:rPr>
            </w:pPr>
            <w:bookmarkStart w:id="192" w:name="_Toc483404574"/>
            <w:r w:rsidRPr="004011E1">
              <w:rPr>
                <w:iCs/>
                <w:sz w:val="22"/>
                <w:szCs w:val="22"/>
                <w:lang w:val="es-EC"/>
              </w:rPr>
              <w:t>Suma, resta, división, multiplicación</w:t>
            </w:r>
            <w:bookmarkEnd w:id="192"/>
          </w:p>
          <w:p w14:paraId="4DC63C2B" w14:textId="10AD8769" w:rsidR="00C02552" w:rsidRPr="004011E1" w:rsidRDefault="001115BD" w:rsidP="001115BD">
            <w:pPr>
              <w:pStyle w:val="SectionIVHeader"/>
              <w:spacing w:before="0" w:after="0"/>
              <w:jc w:val="both"/>
              <w:rPr>
                <w:b w:val="0"/>
                <w:iCs/>
                <w:sz w:val="22"/>
                <w:szCs w:val="22"/>
                <w:lang w:val="es-EC"/>
              </w:rPr>
            </w:pPr>
            <w:bookmarkStart w:id="193" w:name="_Toc483404575"/>
            <w:r w:rsidRPr="004011E1">
              <w:rPr>
                <w:b w:val="0"/>
                <w:color w:val="000000"/>
                <w:sz w:val="22"/>
                <w:szCs w:val="22"/>
                <w:lang w:val="es-EC" w:eastAsia="es-EC"/>
              </w:rPr>
              <w:t>Set de números y tablero caja de las 4 operaciones</w:t>
            </w:r>
            <w:r w:rsidRPr="004011E1">
              <w:rPr>
                <w:b w:val="0"/>
                <w:color w:val="000000"/>
                <w:sz w:val="22"/>
                <w:szCs w:val="22"/>
                <w:lang w:val="es-EC" w:eastAsia="es-EC"/>
              </w:rPr>
              <w:br/>
              <w:t>tabla pitagórica madera de tamaño aproximado referencial de 30x30cm, guía instructiva. Elaborado MDF de 12mm, guía instructiva</w:t>
            </w:r>
            <w:bookmarkEnd w:id="193"/>
          </w:p>
        </w:tc>
        <w:tc>
          <w:tcPr>
            <w:tcW w:w="2310" w:type="pct"/>
            <w:vAlign w:val="center"/>
          </w:tcPr>
          <w:p w14:paraId="7FE2DCA0" w14:textId="77777777" w:rsidR="00600A8F" w:rsidRDefault="00600A8F" w:rsidP="00C608C7">
            <w:pPr>
              <w:pStyle w:val="SectionIVHeader"/>
              <w:spacing w:before="0" w:after="0"/>
              <w:rPr>
                <w:lang w:val="es-CO"/>
              </w:rPr>
            </w:pPr>
          </w:p>
        </w:tc>
      </w:tr>
      <w:tr w:rsidR="00600A8F" w14:paraId="20DA3829" w14:textId="77777777" w:rsidTr="00837626">
        <w:trPr>
          <w:trHeight w:val="227"/>
        </w:trPr>
        <w:tc>
          <w:tcPr>
            <w:tcW w:w="427" w:type="pct"/>
          </w:tcPr>
          <w:p w14:paraId="76C23E1D" w14:textId="429753A3" w:rsidR="00600A8F" w:rsidRPr="00A42D08" w:rsidRDefault="00A42D08" w:rsidP="00C608C7">
            <w:pPr>
              <w:pStyle w:val="SectionIVHeader"/>
              <w:spacing w:before="0" w:after="0"/>
              <w:rPr>
                <w:b w:val="0"/>
                <w:sz w:val="20"/>
                <w:lang w:val="es-CO"/>
              </w:rPr>
            </w:pPr>
            <w:bookmarkStart w:id="194" w:name="_Toc483404576"/>
            <w:r>
              <w:rPr>
                <w:b w:val="0"/>
                <w:sz w:val="20"/>
                <w:lang w:val="es-CO"/>
              </w:rPr>
              <w:t>2.</w:t>
            </w:r>
            <w:r w:rsidR="00600A8F" w:rsidRPr="00A42D08">
              <w:rPr>
                <w:b w:val="0"/>
                <w:sz w:val="20"/>
                <w:lang w:val="es-CO"/>
              </w:rPr>
              <w:t>22</w:t>
            </w:r>
            <w:bookmarkEnd w:id="194"/>
          </w:p>
        </w:tc>
        <w:tc>
          <w:tcPr>
            <w:tcW w:w="2263" w:type="pct"/>
            <w:vAlign w:val="center"/>
          </w:tcPr>
          <w:p w14:paraId="409181CB" w14:textId="77777777" w:rsidR="00600A8F" w:rsidRPr="004011E1" w:rsidRDefault="007558ED" w:rsidP="00C608C7">
            <w:pPr>
              <w:pStyle w:val="SectionIVHeader"/>
              <w:spacing w:before="0" w:after="0"/>
              <w:jc w:val="left"/>
              <w:rPr>
                <w:iCs/>
                <w:sz w:val="22"/>
                <w:szCs w:val="22"/>
                <w:lang w:val="es-EC"/>
              </w:rPr>
            </w:pPr>
            <w:bookmarkStart w:id="195" w:name="_Toc483404577"/>
            <w:r w:rsidRPr="004011E1">
              <w:rPr>
                <w:iCs/>
                <w:sz w:val="22"/>
                <w:szCs w:val="22"/>
                <w:lang w:val="es-EC"/>
              </w:rPr>
              <w:t>Fracciones</w:t>
            </w:r>
            <w:bookmarkEnd w:id="195"/>
          </w:p>
          <w:p w14:paraId="65A1F8A1" w14:textId="77777777" w:rsidR="001115BD" w:rsidRPr="004011E1" w:rsidRDefault="001115BD" w:rsidP="001115BD">
            <w:pPr>
              <w:jc w:val="both"/>
              <w:rPr>
                <w:color w:val="000000"/>
                <w:sz w:val="22"/>
                <w:szCs w:val="22"/>
                <w:lang w:eastAsia="es-EC"/>
              </w:rPr>
            </w:pPr>
            <w:r w:rsidRPr="004011E1">
              <w:rPr>
                <w:color w:val="000000"/>
                <w:sz w:val="22"/>
                <w:szCs w:val="22"/>
                <w:lang w:eastAsia="es-EC"/>
              </w:rPr>
              <w:t xml:space="preserve">Tablero de figuras geométricas fraccionadas en diferentes colores base de madera de tamaño aproximado referencial </w:t>
            </w:r>
            <w:r w:rsidRPr="004011E1">
              <w:rPr>
                <w:color w:val="000000"/>
                <w:sz w:val="22"/>
                <w:szCs w:val="22"/>
                <w:lang w:eastAsia="es-EC"/>
              </w:rPr>
              <w:lastRenderedPageBreak/>
              <w:t xml:space="preserve">20x25, cajas de madera regletas: 39 piezas de madera. </w:t>
            </w:r>
          </w:p>
          <w:p w14:paraId="61547F3B" w14:textId="77777777" w:rsidR="001115BD" w:rsidRPr="004011E1" w:rsidRDefault="001115BD" w:rsidP="001115BD">
            <w:pPr>
              <w:pStyle w:val="SectionIVHeader"/>
              <w:spacing w:before="0" w:after="0"/>
              <w:jc w:val="both"/>
              <w:rPr>
                <w:b w:val="0"/>
                <w:color w:val="000000"/>
                <w:sz w:val="22"/>
                <w:szCs w:val="22"/>
                <w:lang w:val="es-EC" w:eastAsia="es-EC"/>
              </w:rPr>
            </w:pPr>
            <w:bookmarkStart w:id="196" w:name="_Toc483404578"/>
            <w:r w:rsidRPr="004011E1">
              <w:rPr>
                <w:b w:val="0"/>
                <w:color w:val="000000"/>
                <w:sz w:val="22"/>
                <w:szCs w:val="22"/>
                <w:lang w:val="es-EC" w:eastAsia="es-EC"/>
              </w:rPr>
              <w:t>1 pieza naranja (unidad)</w:t>
            </w:r>
            <w:bookmarkEnd w:id="196"/>
          </w:p>
          <w:p w14:paraId="1CF09B85" w14:textId="6CAA9275" w:rsidR="001115BD" w:rsidRPr="004011E1" w:rsidRDefault="001115BD" w:rsidP="001115BD">
            <w:pPr>
              <w:pStyle w:val="SectionIVHeader"/>
              <w:spacing w:before="0" w:after="0"/>
              <w:jc w:val="both"/>
              <w:rPr>
                <w:b w:val="0"/>
                <w:color w:val="000000"/>
                <w:sz w:val="22"/>
                <w:szCs w:val="22"/>
                <w:lang w:val="es-EC" w:eastAsia="es-EC"/>
              </w:rPr>
            </w:pPr>
            <w:bookmarkStart w:id="197" w:name="_Toc483404579"/>
            <w:r w:rsidRPr="004011E1">
              <w:rPr>
                <w:b w:val="0"/>
                <w:color w:val="000000"/>
                <w:sz w:val="22"/>
                <w:szCs w:val="22"/>
                <w:lang w:val="es-EC" w:eastAsia="es-EC"/>
              </w:rPr>
              <w:t>2 verdes de ½</w:t>
            </w:r>
            <w:bookmarkEnd w:id="197"/>
          </w:p>
          <w:p w14:paraId="2900F421" w14:textId="02064490" w:rsidR="001115BD" w:rsidRPr="004011E1" w:rsidRDefault="004011E1" w:rsidP="004011E1">
            <w:pPr>
              <w:pStyle w:val="SectionIVHeader"/>
              <w:spacing w:before="0" w:after="0"/>
              <w:jc w:val="both"/>
              <w:rPr>
                <w:b w:val="0"/>
                <w:color w:val="000000"/>
                <w:sz w:val="22"/>
                <w:szCs w:val="22"/>
                <w:lang w:val="es-EC" w:eastAsia="es-EC"/>
              </w:rPr>
            </w:pPr>
            <w:bookmarkStart w:id="198" w:name="_Toc483404580"/>
            <w:r w:rsidRPr="004011E1">
              <w:rPr>
                <w:b w:val="0"/>
                <w:color w:val="000000"/>
                <w:sz w:val="22"/>
                <w:szCs w:val="22"/>
                <w:lang w:val="es-EC" w:eastAsia="es-EC"/>
              </w:rPr>
              <w:t xml:space="preserve">3 </w:t>
            </w:r>
            <w:r w:rsidR="001115BD" w:rsidRPr="004011E1">
              <w:rPr>
                <w:b w:val="0"/>
                <w:color w:val="000000"/>
                <w:sz w:val="22"/>
                <w:szCs w:val="22"/>
                <w:lang w:val="es-EC" w:eastAsia="es-EC"/>
              </w:rPr>
              <w:t>rojas de 1/3</w:t>
            </w:r>
            <w:bookmarkEnd w:id="198"/>
          </w:p>
          <w:p w14:paraId="7111F2FF" w14:textId="2A3CC92D" w:rsidR="004011E1" w:rsidRPr="004011E1" w:rsidRDefault="004011E1" w:rsidP="004011E1">
            <w:pPr>
              <w:pStyle w:val="SectionIVHeader"/>
              <w:spacing w:before="0" w:after="0"/>
              <w:jc w:val="both"/>
              <w:rPr>
                <w:b w:val="0"/>
                <w:color w:val="000000"/>
                <w:sz w:val="22"/>
                <w:szCs w:val="22"/>
                <w:lang w:val="es-EC" w:eastAsia="es-EC"/>
              </w:rPr>
            </w:pPr>
            <w:bookmarkStart w:id="199" w:name="_Toc483404581"/>
            <w:r w:rsidRPr="004011E1">
              <w:rPr>
                <w:b w:val="0"/>
                <w:color w:val="000000"/>
                <w:sz w:val="22"/>
                <w:szCs w:val="22"/>
                <w:lang w:val="es-EC" w:eastAsia="es-EC"/>
              </w:rPr>
              <w:t xml:space="preserve">4 </w:t>
            </w:r>
            <w:r w:rsidR="001115BD" w:rsidRPr="004011E1">
              <w:rPr>
                <w:b w:val="0"/>
                <w:color w:val="000000"/>
                <w:sz w:val="22"/>
                <w:szCs w:val="22"/>
                <w:lang w:val="es-EC" w:eastAsia="es-EC"/>
              </w:rPr>
              <w:t xml:space="preserve">amarillas de </w:t>
            </w:r>
            <w:r w:rsidRPr="004011E1">
              <w:rPr>
                <w:b w:val="0"/>
                <w:color w:val="000000"/>
                <w:sz w:val="22"/>
                <w:szCs w:val="22"/>
                <w:lang w:val="es-EC" w:eastAsia="es-EC"/>
              </w:rPr>
              <w:t>¼</w:t>
            </w:r>
            <w:bookmarkEnd w:id="199"/>
          </w:p>
          <w:p w14:paraId="1AF8FAF9" w14:textId="4581048E" w:rsidR="004011E1" w:rsidRPr="004011E1" w:rsidRDefault="001115BD" w:rsidP="004011E1">
            <w:pPr>
              <w:pStyle w:val="SectionIVHeader"/>
              <w:spacing w:before="0" w:after="0"/>
              <w:jc w:val="both"/>
              <w:rPr>
                <w:b w:val="0"/>
                <w:color w:val="000000"/>
                <w:sz w:val="22"/>
                <w:szCs w:val="22"/>
                <w:lang w:val="es-EC" w:eastAsia="es-EC"/>
              </w:rPr>
            </w:pPr>
            <w:bookmarkStart w:id="200" w:name="_Toc483404582"/>
            <w:r w:rsidRPr="004011E1">
              <w:rPr>
                <w:b w:val="0"/>
                <w:color w:val="000000"/>
                <w:sz w:val="22"/>
                <w:szCs w:val="22"/>
                <w:lang w:val="es-EC" w:eastAsia="es-EC"/>
              </w:rPr>
              <w:t>5 azules de 1/5</w:t>
            </w:r>
            <w:bookmarkEnd w:id="200"/>
          </w:p>
          <w:p w14:paraId="005C6BC0" w14:textId="019896EE" w:rsidR="001115BD" w:rsidRPr="004011E1" w:rsidRDefault="001115BD" w:rsidP="004011E1">
            <w:pPr>
              <w:pStyle w:val="SectionIVHeader"/>
              <w:spacing w:before="0" w:after="0"/>
              <w:jc w:val="both"/>
              <w:rPr>
                <w:b w:val="0"/>
                <w:color w:val="000000"/>
                <w:sz w:val="22"/>
                <w:szCs w:val="22"/>
                <w:lang w:val="es-EC" w:eastAsia="es-EC"/>
              </w:rPr>
            </w:pPr>
            <w:bookmarkStart w:id="201" w:name="_Toc483404583"/>
            <w:r w:rsidRPr="004011E1">
              <w:rPr>
                <w:b w:val="0"/>
                <w:color w:val="000000"/>
                <w:sz w:val="22"/>
                <w:szCs w:val="22"/>
                <w:lang w:val="es-EC" w:eastAsia="es-EC"/>
              </w:rPr>
              <w:t>6 marrones de 1/6</w:t>
            </w:r>
            <w:bookmarkEnd w:id="201"/>
          </w:p>
          <w:p w14:paraId="51F01982" w14:textId="55E2DCAF" w:rsidR="001115BD" w:rsidRPr="004011E1" w:rsidRDefault="001115BD" w:rsidP="004011E1">
            <w:pPr>
              <w:pStyle w:val="SectionIVHeader"/>
              <w:spacing w:before="0" w:after="0"/>
              <w:jc w:val="both"/>
              <w:rPr>
                <w:b w:val="0"/>
                <w:color w:val="000000"/>
                <w:sz w:val="22"/>
                <w:szCs w:val="22"/>
                <w:lang w:val="es-EC" w:eastAsia="es-EC"/>
              </w:rPr>
            </w:pPr>
            <w:bookmarkStart w:id="202" w:name="_Toc483404584"/>
            <w:r w:rsidRPr="004011E1">
              <w:rPr>
                <w:b w:val="0"/>
                <w:color w:val="000000"/>
                <w:sz w:val="22"/>
                <w:szCs w:val="22"/>
                <w:lang w:val="es-EC" w:eastAsia="es-EC"/>
              </w:rPr>
              <w:t>8 rosas de 1/8</w:t>
            </w:r>
            <w:bookmarkEnd w:id="202"/>
          </w:p>
          <w:p w14:paraId="3E25A7AE" w14:textId="7B391690" w:rsidR="001115BD" w:rsidRPr="004011E1" w:rsidRDefault="001115BD" w:rsidP="004011E1">
            <w:pPr>
              <w:pStyle w:val="SectionIVHeader"/>
              <w:spacing w:before="0" w:after="0"/>
              <w:jc w:val="both"/>
              <w:rPr>
                <w:b w:val="0"/>
                <w:color w:val="000000"/>
                <w:sz w:val="22"/>
                <w:szCs w:val="22"/>
                <w:lang w:val="es-EC" w:eastAsia="es-EC"/>
              </w:rPr>
            </w:pPr>
            <w:bookmarkStart w:id="203" w:name="_Toc483404585"/>
            <w:r w:rsidRPr="004011E1">
              <w:rPr>
                <w:b w:val="0"/>
                <w:color w:val="000000"/>
                <w:sz w:val="22"/>
                <w:szCs w:val="22"/>
                <w:lang w:val="es-EC" w:eastAsia="es-EC"/>
              </w:rPr>
              <w:t>10 negras de 1/10</w:t>
            </w:r>
            <w:bookmarkEnd w:id="203"/>
          </w:p>
          <w:p w14:paraId="14D5E901" w14:textId="58239AAE" w:rsidR="007558ED" w:rsidRPr="004011E1" w:rsidRDefault="001115BD" w:rsidP="004011E1">
            <w:pPr>
              <w:pStyle w:val="SectionIVHeader"/>
              <w:spacing w:before="0" w:after="0"/>
              <w:jc w:val="both"/>
              <w:rPr>
                <w:b w:val="0"/>
                <w:iCs/>
                <w:sz w:val="22"/>
                <w:szCs w:val="22"/>
                <w:lang w:val="es-EC"/>
              </w:rPr>
            </w:pPr>
            <w:bookmarkStart w:id="204" w:name="_Toc483404586"/>
            <w:r w:rsidRPr="004011E1">
              <w:rPr>
                <w:b w:val="0"/>
                <w:color w:val="000000"/>
                <w:sz w:val="22"/>
                <w:szCs w:val="22"/>
                <w:lang w:val="es-EC" w:eastAsia="es-EC"/>
              </w:rPr>
              <w:t>1 tablero enmarcado para jugar y guardar las piezas, guía instructiva</w:t>
            </w:r>
            <w:bookmarkEnd w:id="204"/>
          </w:p>
        </w:tc>
        <w:tc>
          <w:tcPr>
            <w:tcW w:w="2310" w:type="pct"/>
            <w:vAlign w:val="center"/>
          </w:tcPr>
          <w:p w14:paraId="7AE3A349" w14:textId="77777777" w:rsidR="00600A8F" w:rsidRDefault="00600A8F" w:rsidP="00C608C7">
            <w:pPr>
              <w:pStyle w:val="SectionIVHeader"/>
              <w:spacing w:before="0" w:after="0"/>
              <w:rPr>
                <w:lang w:val="es-CO"/>
              </w:rPr>
            </w:pPr>
          </w:p>
        </w:tc>
      </w:tr>
      <w:tr w:rsidR="00600A8F" w14:paraId="54ED9AE5" w14:textId="77777777" w:rsidTr="00837626">
        <w:trPr>
          <w:trHeight w:val="227"/>
        </w:trPr>
        <w:tc>
          <w:tcPr>
            <w:tcW w:w="427" w:type="pct"/>
          </w:tcPr>
          <w:p w14:paraId="15EBEB78" w14:textId="42706776" w:rsidR="00600A8F" w:rsidRPr="00A42D08" w:rsidRDefault="00A42D08" w:rsidP="00C608C7">
            <w:pPr>
              <w:pStyle w:val="SectionIVHeader"/>
              <w:spacing w:before="0" w:after="0"/>
              <w:rPr>
                <w:b w:val="0"/>
                <w:sz w:val="20"/>
                <w:lang w:val="es-CO"/>
              </w:rPr>
            </w:pPr>
            <w:bookmarkStart w:id="205" w:name="_Toc483404587"/>
            <w:r>
              <w:rPr>
                <w:b w:val="0"/>
                <w:sz w:val="20"/>
                <w:lang w:val="es-CO"/>
              </w:rPr>
              <w:lastRenderedPageBreak/>
              <w:t>2.</w:t>
            </w:r>
            <w:r w:rsidR="00600A8F" w:rsidRPr="00A42D08">
              <w:rPr>
                <w:b w:val="0"/>
                <w:sz w:val="20"/>
                <w:lang w:val="es-CO"/>
              </w:rPr>
              <w:t>23</w:t>
            </w:r>
            <w:bookmarkEnd w:id="205"/>
          </w:p>
        </w:tc>
        <w:tc>
          <w:tcPr>
            <w:tcW w:w="2263" w:type="pct"/>
            <w:vAlign w:val="center"/>
          </w:tcPr>
          <w:p w14:paraId="0A907B3F" w14:textId="77777777" w:rsidR="00600A8F" w:rsidRPr="004011E1" w:rsidRDefault="00F145AF" w:rsidP="00C608C7">
            <w:pPr>
              <w:pStyle w:val="SectionIVHeader"/>
              <w:spacing w:before="0" w:after="0"/>
              <w:jc w:val="left"/>
              <w:rPr>
                <w:iCs/>
                <w:sz w:val="22"/>
                <w:szCs w:val="22"/>
                <w:lang w:val="es-EC"/>
              </w:rPr>
            </w:pPr>
            <w:bookmarkStart w:id="206" w:name="_Toc483404588"/>
            <w:r w:rsidRPr="004011E1">
              <w:rPr>
                <w:iCs/>
                <w:sz w:val="22"/>
                <w:szCs w:val="22"/>
                <w:lang w:val="es-EC"/>
              </w:rPr>
              <w:t>Manejo del dinero</w:t>
            </w:r>
            <w:bookmarkEnd w:id="206"/>
          </w:p>
          <w:p w14:paraId="16B51916" w14:textId="312FC73F" w:rsidR="00F145AF" w:rsidRPr="004011E1" w:rsidRDefault="004011E1" w:rsidP="004011E1">
            <w:pPr>
              <w:jc w:val="both"/>
              <w:rPr>
                <w:color w:val="000000"/>
                <w:lang w:eastAsia="es-EC"/>
              </w:rPr>
            </w:pPr>
            <w:r w:rsidRPr="004011E1">
              <w:rPr>
                <w:color w:val="000000"/>
                <w:sz w:val="22"/>
                <w:szCs w:val="22"/>
                <w:lang w:eastAsia="es-EC"/>
              </w:rPr>
              <w:t>Caja registradora de material plástico resistente, Incluye tarjeta de crédito, monedas y billetes. Incluye  lector de códigos de barras, sonidos y luz, funciona a pilas. Guía instructiva</w:t>
            </w:r>
            <w:r>
              <w:rPr>
                <w:color w:val="000000"/>
                <w:lang w:eastAsia="es-EC"/>
              </w:rPr>
              <w:t>.</w:t>
            </w:r>
          </w:p>
        </w:tc>
        <w:tc>
          <w:tcPr>
            <w:tcW w:w="2310" w:type="pct"/>
            <w:vAlign w:val="center"/>
          </w:tcPr>
          <w:p w14:paraId="013CB0F0" w14:textId="77777777" w:rsidR="00600A8F" w:rsidRDefault="00600A8F" w:rsidP="00C608C7">
            <w:pPr>
              <w:pStyle w:val="SectionIVHeader"/>
              <w:spacing w:before="0" w:after="0"/>
              <w:rPr>
                <w:lang w:val="es-CO"/>
              </w:rPr>
            </w:pPr>
          </w:p>
        </w:tc>
      </w:tr>
      <w:tr w:rsidR="00600A8F" w14:paraId="20463F05" w14:textId="77777777" w:rsidTr="00837626">
        <w:trPr>
          <w:trHeight w:val="227"/>
        </w:trPr>
        <w:tc>
          <w:tcPr>
            <w:tcW w:w="427" w:type="pct"/>
          </w:tcPr>
          <w:p w14:paraId="1752CFD6" w14:textId="6D3DEC23" w:rsidR="00600A8F" w:rsidRPr="00A42D08" w:rsidRDefault="00A42D08" w:rsidP="00C608C7">
            <w:pPr>
              <w:pStyle w:val="SectionIVHeader"/>
              <w:spacing w:before="0" w:after="0"/>
              <w:rPr>
                <w:b w:val="0"/>
                <w:sz w:val="20"/>
                <w:lang w:val="es-CO"/>
              </w:rPr>
            </w:pPr>
            <w:bookmarkStart w:id="207" w:name="_Toc483404589"/>
            <w:r>
              <w:rPr>
                <w:b w:val="0"/>
                <w:sz w:val="20"/>
                <w:lang w:val="es-CO"/>
              </w:rPr>
              <w:t>2.</w:t>
            </w:r>
            <w:r w:rsidR="00600A8F" w:rsidRPr="00A42D08">
              <w:rPr>
                <w:b w:val="0"/>
                <w:sz w:val="20"/>
                <w:lang w:val="es-CO"/>
              </w:rPr>
              <w:t>24</w:t>
            </w:r>
            <w:bookmarkEnd w:id="207"/>
          </w:p>
        </w:tc>
        <w:tc>
          <w:tcPr>
            <w:tcW w:w="2263" w:type="pct"/>
            <w:vAlign w:val="center"/>
          </w:tcPr>
          <w:p w14:paraId="312EB03C" w14:textId="77777777" w:rsidR="00600A8F" w:rsidRPr="004011E1" w:rsidRDefault="00287224" w:rsidP="00C608C7">
            <w:pPr>
              <w:pStyle w:val="SectionIVHeader"/>
              <w:spacing w:before="0" w:after="0"/>
              <w:jc w:val="left"/>
              <w:rPr>
                <w:iCs/>
                <w:sz w:val="22"/>
                <w:szCs w:val="22"/>
                <w:lang w:val="es-EC"/>
              </w:rPr>
            </w:pPr>
            <w:bookmarkStart w:id="208" w:name="_Toc483404590"/>
            <w:r w:rsidRPr="004011E1">
              <w:rPr>
                <w:iCs/>
                <w:sz w:val="22"/>
                <w:szCs w:val="22"/>
                <w:lang w:val="es-EC"/>
              </w:rPr>
              <w:t>Manejo del dinero</w:t>
            </w:r>
            <w:bookmarkEnd w:id="208"/>
          </w:p>
          <w:p w14:paraId="5EFC1404" w14:textId="4F251AC3" w:rsidR="00287224" w:rsidRPr="004011E1" w:rsidRDefault="004011E1" w:rsidP="004011E1">
            <w:pPr>
              <w:jc w:val="both"/>
              <w:rPr>
                <w:color w:val="000000"/>
                <w:sz w:val="22"/>
                <w:szCs w:val="22"/>
                <w:lang w:eastAsia="es-EC"/>
              </w:rPr>
            </w:pPr>
            <w:r w:rsidRPr="004011E1">
              <w:rPr>
                <w:color w:val="000000"/>
                <w:sz w:val="22"/>
                <w:szCs w:val="22"/>
                <w:lang w:eastAsia="es-EC"/>
              </w:rPr>
              <w:t xml:space="preserve">Set de 100 monedas de plástico resistente </w:t>
            </w:r>
            <w:r>
              <w:rPr>
                <w:color w:val="000000"/>
                <w:sz w:val="22"/>
                <w:szCs w:val="22"/>
                <w:lang w:eastAsia="es-EC"/>
              </w:rPr>
              <w:t>atoxico y 100 billetes de papel</w:t>
            </w:r>
          </w:p>
        </w:tc>
        <w:tc>
          <w:tcPr>
            <w:tcW w:w="2310" w:type="pct"/>
            <w:vAlign w:val="center"/>
          </w:tcPr>
          <w:p w14:paraId="09BF3E48" w14:textId="77777777" w:rsidR="00600A8F" w:rsidRDefault="00600A8F" w:rsidP="00C608C7">
            <w:pPr>
              <w:pStyle w:val="SectionIVHeader"/>
              <w:spacing w:before="0" w:after="0"/>
              <w:rPr>
                <w:lang w:val="es-CO"/>
              </w:rPr>
            </w:pPr>
          </w:p>
        </w:tc>
      </w:tr>
      <w:tr w:rsidR="00600A8F" w14:paraId="7707ED91" w14:textId="77777777" w:rsidTr="00837626">
        <w:trPr>
          <w:trHeight w:val="227"/>
        </w:trPr>
        <w:tc>
          <w:tcPr>
            <w:tcW w:w="427" w:type="pct"/>
          </w:tcPr>
          <w:p w14:paraId="0CF905C1" w14:textId="7B98E57C" w:rsidR="00600A8F" w:rsidRPr="00A42D08" w:rsidRDefault="00A42D08" w:rsidP="00C608C7">
            <w:pPr>
              <w:pStyle w:val="SectionIVHeader"/>
              <w:spacing w:before="0" w:after="0"/>
              <w:rPr>
                <w:b w:val="0"/>
                <w:sz w:val="20"/>
                <w:lang w:val="es-CO"/>
              </w:rPr>
            </w:pPr>
            <w:bookmarkStart w:id="209" w:name="_Toc483404591"/>
            <w:r>
              <w:rPr>
                <w:b w:val="0"/>
                <w:sz w:val="20"/>
                <w:lang w:val="es-CO"/>
              </w:rPr>
              <w:t>2.</w:t>
            </w:r>
            <w:r w:rsidR="00600A8F" w:rsidRPr="00A42D08">
              <w:rPr>
                <w:b w:val="0"/>
                <w:sz w:val="20"/>
                <w:lang w:val="es-CO"/>
              </w:rPr>
              <w:t>25</w:t>
            </w:r>
            <w:bookmarkEnd w:id="209"/>
          </w:p>
        </w:tc>
        <w:tc>
          <w:tcPr>
            <w:tcW w:w="2263" w:type="pct"/>
            <w:vAlign w:val="center"/>
          </w:tcPr>
          <w:p w14:paraId="12D89D94" w14:textId="77777777" w:rsidR="00600A8F" w:rsidRPr="004011E1" w:rsidRDefault="00287224" w:rsidP="00C608C7">
            <w:pPr>
              <w:pStyle w:val="SectionIVHeader"/>
              <w:spacing w:before="0" w:after="0"/>
              <w:jc w:val="left"/>
              <w:rPr>
                <w:iCs/>
                <w:sz w:val="22"/>
                <w:szCs w:val="22"/>
                <w:lang w:val="es-EC"/>
              </w:rPr>
            </w:pPr>
            <w:bookmarkStart w:id="210" w:name="_Toc483404592"/>
            <w:r w:rsidRPr="004011E1">
              <w:rPr>
                <w:iCs/>
                <w:sz w:val="22"/>
                <w:szCs w:val="22"/>
                <w:lang w:val="es-EC"/>
              </w:rPr>
              <w:t>Tiempo</w:t>
            </w:r>
            <w:bookmarkEnd w:id="210"/>
          </w:p>
          <w:p w14:paraId="485E6C05" w14:textId="26DC13F8" w:rsidR="00287224" w:rsidRPr="004011E1" w:rsidRDefault="004011E1" w:rsidP="00287224">
            <w:pPr>
              <w:pStyle w:val="SectionIVHeader"/>
              <w:spacing w:before="0" w:after="0"/>
              <w:jc w:val="both"/>
              <w:rPr>
                <w:b w:val="0"/>
                <w:iCs/>
                <w:sz w:val="22"/>
                <w:szCs w:val="22"/>
                <w:lang w:val="es-EC"/>
              </w:rPr>
            </w:pPr>
            <w:bookmarkStart w:id="211" w:name="_Toc483404593"/>
            <w:r w:rsidRPr="004011E1">
              <w:rPr>
                <w:b w:val="0"/>
                <w:color w:val="000000"/>
                <w:sz w:val="22"/>
                <w:szCs w:val="22"/>
                <w:lang w:val="es-EC" w:eastAsia="es-EC"/>
              </w:rPr>
              <w:t>Caja de dominó de madera con 28 piezas plástica resistente atoxico, con imágenes de reloj y tiempo, guía instructiva. Tamaño</w:t>
            </w:r>
            <w:r w:rsidRPr="004011E1">
              <w:rPr>
                <w:b w:val="0"/>
                <w:color w:val="000000"/>
                <w:sz w:val="22"/>
                <w:szCs w:val="22"/>
                <w:lang w:eastAsia="es-EC"/>
              </w:rPr>
              <w:t xml:space="preserve"> </w:t>
            </w:r>
            <w:r w:rsidRPr="004011E1">
              <w:rPr>
                <w:b w:val="0"/>
                <w:color w:val="000000"/>
                <w:sz w:val="22"/>
                <w:szCs w:val="22"/>
                <w:lang w:val="es-EC" w:eastAsia="es-EC"/>
              </w:rPr>
              <w:t>aproximado</w:t>
            </w:r>
            <w:r w:rsidRPr="004011E1">
              <w:rPr>
                <w:b w:val="0"/>
                <w:color w:val="000000"/>
                <w:sz w:val="22"/>
                <w:szCs w:val="22"/>
                <w:lang w:eastAsia="es-EC"/>
              </w:rPr>
              <w:t xml:space="preserve"> </w:t>
            </w:r>
            <w:r w:rsidRPr="004011E1">
              <w:rPr>
                <w:b w:val="0"/>
                <w:color w:val="000000"/>
                <w:sz w:val="22"/>
                <w:szCs w:val="22"/>
                <w:lang w:val="es-EC" w:eastAsia="es-EC"/>
              </w:rPr>
              <w:t>referencial</w:t>
            </w:r>
            <w:r w:rsidRPr="004011E1">
              <w:rPr>
                <w:b w:val="0"/>
                <w:color w:val="000000"/>
                <w:sz w:val="22"/>
                <w:szCs w:val="22"/>
                <w:lang w:eastAsia="es-EC"/>
              </w:rPr>
              <w:t xml:space="preserve"> 24 x 12</w:t>
            </w:r>
            <w:bookmarkEnd w:id="211"/>
          </w:p>
        </w:tc>
        <w:tc>
          <w:tcPr>
            <w:tcW w:w="2310" w:type="pct"/>
            <w:vAlign w:val="center"/>
          </w:tcPr>
          <w:p w14:paraId="0DFC331B" w14:textId="77777777" w:rsidR="00600A8F" w:rsidRDefault="00600A8F" w:rsidP="00C608C7">
            <w:pPr>
              <w:pStyle w:val="SectionIVHeader"/>
              <w:spacing w:before="0" w:after="0"/>
              <w:rPr>
                <w:lang w:val="es-CO"/>
              </w:rPr>
            </w:pPr>
          </w:p>
        </w:tc>
      </w:tr>
      <w:tr w:rsidR="00600A8F" w14:paraId="362C4137" w14:textId="77777777" w:rsidTr="00837626">
        <w:trPr>
          <w:trHeight w:val="227"/>
        </w:trPr>
        <w:tc>
          <w:tcPr>
            <w:tcW w:w="427" w:type="pct"/>
          </w:tcPr>
          <w:p w14:paraId="1FE371E8" w14:textId="33A8C01B" w:rsidR="00600A8F" w:rsidRPr="00A42D08" w:rsidRDefault="00A42D08" w:rsidP="00C608C7">
            <w:pPr>
              <w:pStyle w:val="SectionIVHeader"/>
              <w:spacing w:before="0" w:after="0"/>
              <w:rPr>
                <w:b w:val="0"/>
                <w:sz w:val="20"/>
                <w:lang w:val="es-CO"/>
              </w:rPr>
            </w:pPr>
            <w:bookmarkStart w:id="212" w:name="_Toc483404594"/>
            <w:r>
              <w:rPr>
                <w:b w:val="0"/>
                <w:sz w:val="20"/>
                <w:lang w:val="es-CO"/>
              </w:rPr>
              <w:t>2.</w:t>
            </w:r>
            <w:r w:rsidR="00600A8F" w:rsidRPr="00A42D08">
              <w:rPr>
                <w:b w:val="0"/>
                <w:sz w:val="20"/>
                <w:lang w:val="es-CO"/>
              </w:rPr>
              <w:t>26</w:t>
            </w:r>
            <w:bookmarkEnd w:id="212"/>
          </w:p>
        </w:tc>
        <w:tc>
          <w:tcPr>
            <w:tcW w:w="2263" w:type="pct"/>
            <w:vAlign w:val="center"/>
          </w:tcPr>
          <w:p w14:paraId="56F508CD" w14:textId="77777777" w:rsidR="00600A8F" w:rsidRPr="004011E1" w:rsidRDefault="00FF16FF" w:rsidP="00C608C7">
            <w:pPr>
              <w:pStyle w:val="SectionIVHeader"/>
              <w:spacing w:before="0" w:after="0"/>
              <w:jc w:val="left"/>
              <w:rPr>
                <w:iCs/>
                <w:sz w:val="22"/>
                <w:szCs w:val="22"/>
                <w:lang w:val="es-EC"/>
              </w:rPr>
            </w:pPr>
            <w:bookmarkStart w:id="213" w:name="_Toc483404595"/>
            <w:r w:rsidRPr="004011E1">
              <w:rPr>
                <w:iCs/>
                <w:sz w:val="22"/>
                <w:szCs w:val="22"/>
                <w:lang w:val="es-EC"/>
              </w:rPr>
              <w:t xml:space="preserve">Tarjeta de </w:t>
            </w:r>
            <w:proofErr w:type="spellStart"/>
            <w:r w:rsidRPr="004011E1">
              <w:rPr>
                <w:iCs/>
                <w:sz w:val="22"/>
                <w:szCs w:val="22"/>
                <w:lang w:val="es-EC"/>
              </w:rPr>
              <w:t>praxias</w:t>
            </w:r>
            <w:bookmarkEnd w:id="213"/>
            <w:proofErr w:type="spellEnd"/>
          </w:p>
          <w:p w14:paraId="73959982" w14:textId="7C19222B" w:rsidR="00FF16FF" w:rsidRPr="004011E1" w:rsidRDefault="004011E1" w:rsidP="00FF16FF">
            <w:pPr>
              <w:pStyle w:val="SectionIVHeader"/>
              <w:spacing w:before="0" w:after="0"/>
              <w:jc w:val="both"/>
              <w:rPr>
                <w:b w:val="0"/>
                <w:iCs/>
                <w:sz w:val="22"/>
                <w:szCs w:val="22"/>
                <w:lang w:val="es-EC"/>
              </w:rPr>
            </w:pPr>
            <w:bookmarkStart w:id="214" w:name="_Toc483404596"/>
            <w:r w:rsidRPr="004011E1">
              <w:rPr>
                <w:b w:val="0"/>
                <w:color w:val="000000"/>
                <w:sz w:val="22"/>
                <w:szCs w:val="22"/>
                <w:lang w:val="es-EC" w:eastAsia="es-EC"/>
              </w:rPr>
              <w:t xml:space="preserve">Cuenta con 30 tarjetas </w:t>
            </w:r>
            <w:proofErr w:type="spellStart"/>
            <w:r w:rsidRPr="004011E1">
              <w:rPr>
                <w:b w:val="0"/>
                <w:color w:val="000000"/>
                <w:sz w:val="22"/>
                <w:szCs w:val="22"/>
                <w:lang w:val="es-EC" w:eastAsia="es-EC"/>
              </w:rPr>
              <w:t>enmicadas</w:t>
            </w:r>
            <w:proofErr w:type="spellEnd"/>
            <w:r w:rsidRPr="004011E1">
              <w:rPr>
                <w:b w:val="0"/>
                <w:color w:val="000000"/>
                <w:sz w:val="22"/>
                <w:szCs w:val="22"/>
                <w:lang w:val="es-EC" w:eastAsia="es-EC"/>
              </w:rPr>
              <w:t xml:space="preserve"> de tamaño aproximado referencial de7 x 10 cm aproximadamente, el material viene impreso por ambos lados, en un lado se ve la </w:t>
            </w:r>
            <w:proofErr w:type="spellStart"/>
            <w:r w:rsidRPr="004011E1">
              <w:rPr>
                <w:b w:val="0"/>
                <w:color w:val="000000"/>
                <w:sz w:val="22"/>
                <w:szCs w:val="22"/>
                <w:lang w:val="es-EC" w:eastAsia="es-EC"/>
              </w:rPr>
              <w:t>praxia</w:t>
            </w:r>
            <w:proofErr w:type="spellEnd"/>
            <w:r w:rsidRPr="004011E1">
              <w:rPr>
                <w:b w:val="0"/>
                <w:color w:val="000000"/>
                <w:sz w:val="22"/>
                <w:szCs w:val="22"/>
                <w:lang w:val="es-EC" w:eastAsia="es-EC"/>
              </w:rPr>
              <w:t xml:space="preserve"> </w:t>
            </w:r>
            <w:proofErr w:type="spellStart"/>
            <w:r w:rsidRPr="004011E1">
              <w:rPr>
                <w:b w:val="0"/>
                <w:color w:val="000000"/>
                <w:sz w:val="22"/>
                <w:szCs w:val="22"/>
                <w:lang w:val="es-EC" w:eastAsia="es-EC"/>
              </w:rPr>
              <w:t>orofacial</w:t>
            </w:r>
            <w:proofErr w:type="spellEnd"/>
            <w:r w:rsidRPr="004011E1">
              <w:rPr>
                <w:b w:val="0"/>
                <w:color w:val="000000"/>
                <w:sz w:val="22"/>
                <w:szCs w:val="22"/>
                <w:lang w:val="es-EC" w:eastAsia="es-EC"/>
              </w:rPr>
              <w:t xml:space="preserve"> y por el otro lado la descripción de la </w:t>
            </w:r>
            <w:proofErr w:type="spellStart"/>
            <w:r w:rsidRPr="004011E1">
              <w:rPr>
                <w:b w:val="0"/>
                <w:color w:val="000000"/>
                <w:sz w:val="22"/>
                <w:szCs w:val="22"/>
                <w:lang w:val="es-EC" w:eastAsia="es-EC"/>
              </w:rPr>
              <w:t>praxia</w:t>
            </w:r>
            <w:proofErr w:type="spellEnd"/>
            <w:r w:rsidRPr="004011E1">
              <w:rPr>
                <w:b w:val="0"/>
                <w:color w:val="000000"/>
                <w:sz w:val="22"/>
                <w:szCs w:val="22"/>
                <w:lang w:val="es-EC" w:eastAsia="es-EC"/>
              </w:rPr>
              <w:t>, guía instructiva.</w:t>
            </w:r>
            <w:bookmarkEnd w:id="214"/>
          </w:p>
        </w:tc>
        <w:tc>
          <w:tcPr>
            <w:tcW w:w="2310" w:type="pct"/>
            <w:vAlign w:val="center"/>
          </w:tcPr>
          <w:p w14:paraId="222B96FC" w14:textId="77777777" w:rsidR="00600A8F" w:rsidRDefault="00600A8F" w:rsidP="00C608C7">
            <w:pPr>
              <w:pStyle w:val="SectionIVHeader"/>
              <w:spacing w:before="0" w:after="0"/>
              <w:rPr>
                <w:lang w:val="es-CO"/>
              </w:rPr>
            </w:pPr>
          </w:p>
        </w:tc>
      </w:tr>
      <w:tr w:rsidR="00600A8F" w:rsidRPr="0047075A" w14:paraId="7064FCE0" w14:textId="77777777" w:rsidTr="00837626">
        <w:trPr>
          <w:trHeight w:val="227"/>
        </w:trPr>
        <w:tc>
          <w:tcPr>
            <w:tcW w:w="427" w:type="pct"/>
            <w:vAlign w:val="center"/>
          </w:tcPr>
          <w:p w14:paraId="05E82511" w14:textId="56EA69F6" w:rsidR="00600A8F" w:rsidRPr="00C608C7" w:rsidRDefault="00A42D08" w:rsidP="00A42D08">
            <w:pPr>
              <w:pStyle w:val="SectionIVHeader"/>
              <w:spacing w:before="0" w:after="0"/>
              <w:rPr>
                <w:sz w:val="20"/>
                <w:lang w:val="es-CO"/>
              </w:rPr>
            </w:pPr>
            <w:bookmarkStart w:id="215" w:name="_Toc483404597"/>
            <w:r>
              <w:rPr>
                <w:sz w:val="20"/>
                <w:lang w:val="es-CO"/>
              </w:rPr>
              <w:t>3</w:t>
            </w:r>
            <w:r w:rsidR="00893CF3">
              <w:rPr>
                <w:sz w:val="20"/>
                <w:lang w:val="es-CO"/>
              </w:rPr>
              <w:t>.</w:t>
            </w:r>
            <w:bookmarkEnd w:id="215"/>
          </w:p>
        </w:tc>
        <w:tc>
          <w:tcPr>
            <w:tcW w:w="2263" w:type="pct"/>
            <w:vAlign w:val="center"/>
          </w:tcPr>
          <w:p w14:paraId="35E2C256" w14:textId="799618D0" w:rsidR="00600A8F" w:rsidRPr="00600A8F" w:rsidRDefault="00600A8F" w:rsidP="00C608C7">
            <w:pPr>
              <w:pStyle w:val="SectionIVHeader"/>
              <w:spacing w:before="0" w:after="0"/>
              <w:jc w:val="both"/>
              <w:rPr>
                <w:iCs/>
                <w:sz w:val="22"/>
                <w:szCs w:val="22"/>
                <w:lang w:val="es-EC"/>
              </w:rPr>
            </w:pPr>
            <w:bookmarkStart w:id="216" w:name="_Toc483404598"/>
            <w:r w:rsidRPr="00600A8F">
              <w:rPr>
                <w:iCs/>
                <w:sz w:val="22"/>
                <w:szCs w:val="22"/>
                <w:lang w:val="es-EC"/>
              </w:rPr>
              <w:t>KIT PARA BACHILLERATO</w:t>
            </w:r>
            <w:bookmarkEnd w:id="216"/>
          </w:p>
        </w:tc>
        <w:tc>
          <w:tcPr>
            <w:tcW w:w="2310" w:type="pct"/>
            <w:vAlign w:val="center"/>
          </w:tcPr>
          <w:p w14:paraId="39BF2931" w14:textId="77777777" w:rsidR="00600A8F" w:rsidRPr="0047075A" w:rsidRDefault="00600A8F" w:rsidP="00C608C7">
            <w:pPr>
              <w:pStyle w:val="SectionIVHeader"/>
              <w:spacing w:before="0" w:after="0"/>
              <w:rPr>
                <w:lang w:val="es-EC"/>
              </w:rPr>
            </w:pPr>
          </w:p>
        </w:tc>
      </w:tr>
      <w:tr w:rsidR="00600A8F" w14:paraId="74A2798E" w14:textId="77777777" w:rsidTr="00837626">
        <w:trPr>
          <w:trHeight w:val="227"/>
        </w:trPr>
        <w:tc>
          <w:tcPr>
            <w:tcW w:w="427" w:type="pct"/>
          </w:tcPr>
          <w:p w14:paraId="3C8EF226" w14:textId="79EFD41C" w:rsidR="00600A8F" w:rsidRPr="00A42D08" w:rsidRDefault="00A42D08" w:rsidP="00C608C7">
            <w:pPr>
              <w:pStyle w:val="SectionIVHeader"/>
              <w:spacing w:before="0" w:after="0"/>
              <w:rPr>
                <w:b w:val="0"/>
                <w:sz w:val="20"/>
                <w:lang w:val="es-EC"/>
              </w:rPr>
            </w:pPr>
            <w:bookmarkStart w:id="217" w:name="_Toc483404599"/>
            <w:r>
              <w:rPr>
                <w:b w:val="0"/>
                <w:sz w:val="20"/>
                <w:lang w:val="es-EC"/>
              </w:rPr>
              <w:t>3.</w:t>
            </w:r>
            <w:r w:rsidR="00600A8F" w:rsidRPr="00A42D08">
              <w:rPr>
                <w:b w:val="0"/>
                <w:sz w:val="20"/>
                <w:lang w:val="es-EC"/>
              </w:rPr>
              <w:t>1</w:t>
            </w:r>
            <w:bookmarkEnd w:id="217"/>
          </w:p>
        </w:tc>
        <w:tc>
          <w:tcPr>
            <w:tcW w:w="2263" w:type="pct"/>
            <w:vAlign w:val="center"/>
          </w:tcPr>
          <w:p w14:paraId="39E99BAD" w14:textId="77777777" w:rsidR="00600A8F" w:rsidRPr="005B6B32" w:rsidRDefault="005B6B32" w:rsidP="00C608C7">
            <w:pPr>
              <w:pStyle w:val="SectionIVHeader"/>
              <w:spacing w:before="0" w:after="0"/>
              <w:jc w:val="both"/>
              <w:rPr>
                <w:iCs/>
                <w:sz w:val="22"/>
                <w:szCs w:val="22"/>
                <w:lang w:val="es-EC"/>
              </w:rPr>
            </w:pPr>
            <w:bookmarkStart w:id="218" w:name="_Toc483404600"/>
            <w:r w:rsidRPr="005B6B32">
              <w:rPr>
                <w:iCs/>
                <w:sz w:val="22"/>
                <w:szCs w:val="22"/>
                <w:lang w:val="es-EC"/>
              </w:rPr>
              <w:t>Juego geométrico</w:t>
            </w:r>
            <w:bookmarkEnd w:id="218"/>
          </w:p>
          <w:p w14:paraId="52EC6828" w14:textId="6FD4BF8E" w:rsidR="005B6B32" w:rsidRPr="004011E1" w:rsidRDefault="004011E1" w:rsidP="00C608C7">
            <w:pPr>
              <w:pStyle w:val="SectionIVHeader"/>
              <w:spacing w:before="0" w:after="0"/>
              <w:jc w:val="both"/>
              <w:rPr>
                <w:b w:val="0"/>
                <w:iCs/>
                <w:sz w:val="22"/>
                <w:szCs w:val="22"/>
                <w:lang w:val="es-EC"/>
              </w:rPr>
            </w:pPr>
            <w:bookmarkStart w:id="219" w:name="_Toc483404601"/>
            <w:r w:rsidRPr="004011E1">
              <w:rPr>
                <w:b w:val="0"/>
                <w:color w:val="000000"/>
                <w:sz w:val="22"/>
                <w:szCs w:val="22"/>
                <w:lang w:val="es-EC" w:eastAsia="es-EC"/>
              </w:rPr>
              <w:t>Juego geométrico de plástico grande para ser utilizado en pizarra, dos escuadras una regla, graduador y compás. Tamaño</w:t>
            </w:r>
            <w:r w:rsidRPr="004011E1">
              <w:rPr>
                <w:b w:val="0"/>
                <w:color w:val="000000"/>
                <w:sz w:val="22"/>
                <w:szCs w:val="22"/>
                <w:lang w:eastAsia="es-EC"/>
              </w:rPr>
              <w:t xml:space="preserve"> </w:t>
            </w:r>
            <w:r w:rsidRPr="004011E1">
              <w:rPr>
                <w:b w:val="0"/>
                <w:color w:val="000000"/>
                <w:sz w:val="22"/>
                <w:szCs w:val="22"/>
                <w:lang w:val="es-EC" w:eastAsia="es-EC"/>
              </w:rPr>
              <w:t>aproximado</w:t>
            </w:r>
            <w:r w:rsidRPr="004011E1">
              <w:rPr>
                <w:b w:val="0"/>
                <w:color w:val="000000"/>
                <w:sz w:val="22"/>
                <w:szCs w:val="22"/>
                <w:lang w:eastAsia="es-EC"/>
              </w:rPr>
              <w:t xml:space="preserve"> </w:t>
            </w:r>
            <w:r w:rsidRPr="004011E1">
              <w:rPr>
                <w:b w:val="0"/>
                <w:color w:val="000000"/>
                <w:sz w:val="22"/>
                <w:szCs w:val="22"/>
                <w:lang w:val="es-EC" w:eastAsia="es-EC"/>
              </w:rPr>
              <w:t>referencial</w:t>
            </w:r>
            <w:r w:rsidRPr="004011E1">
              <w:rPr>
                <w:b w:val="0"/>
                <w:color w:val="000000"/>
                <w:sz w:val="22"/>
                <w:szCs w:val="22"/>
                <w:lang w:eastAsia="es-EC"/>
              </w:rPr>
              <w:t xml:space="preserve"> de la </w:t>
            </w:r>
            <w:r w:rsidRPr="004011E1">
              <w:rPr>
                <w:b w:val="0"/>
                <w:color w:val="000000"/>
                <w:sz w:val="22"/>
                <w:szCs w:val="22"/>
                <w:lang w:val="es-EC" w:eastAsia="es-EC"/>
              </w:rPr>
              <w:t>caja</w:t>
            </w:r>
            <w:r w:rsidRPr="004011E1">
              <w:rPr>
                <w:b w:val="0"/>
                <w:color w:val="000000"/>
                <w:sz w:val="22"/>
                <w:szCs w:val="22"/>
                <w:lang w:eastAsia="es-EC"/>
              </w:rPr>
              <w:t xml:space="preserve"> 60 x 40 cm</w:t>
            </w:r>
            <w:bookmarkEnd w:id="219"/>
          </w:p>
        </w:tc>
        <w:tc>
          <w:tcPr>
            <w:tcW w:w="2310" w:type="pct"/>
            <w:vAlign w:val="center"/>
          </w:tcPr>
          <w:p w14:paraId="79F0481A" w14:textId="77777777" w:rsidR="00600A8F" w:rsidRDefault="00600A8F" w:rsidP="00C608C7">
            <w:pPr>
              <w:pStyle w:val="SectionIVHeader"/>
              <w:spacing w:before="0" w:after="0"/>
              <w:rPr>
                <w:lang w:val="es-CO"/>
              </w:rPr>
            </w:pPr>
          </w:p>
        </w:tc>
      </w:tr>
      <w:tr w:rsidR="00600A8F" w14:paraId="37F967AD" w14:textId="77777777" w:rsidTr="00837626">
        <w:trPr>
          <w:trHeight w:val="227"/>
        </w:trPr>
        <w:tc>
          <w:tcPr>
            <w:tcW w:w="427" w:type="pct"/>
          </w:tcPr>
          <w:p w14:paraId="227C6A78" w14:textId="00A93CE6" w:rsidR="00600A8F" w:rsidRPr="00A42D08" w:rsidRDefault="00A42D08" w:rsidP="00C608C7">
            <w:pPr>
              <w:pStyle w:val="SectionIVHeader"/>
              <w:spacing w:before="0" w:after="0"/>
              <w:rPr>
                <w:b w:val="0"/>
                <w:sz w:val="20"/>
                <w:lang w:val="es-CO"/>
              </w:rPr>
            </w:pPr>
            <w:bookmarkStart w:id="220" w:name="_Toc483404602"/>
            <w:r>
              <w:rPr>
                <w:b w:val="0"/>
                <w:sz w:val="20"/>
                <w:lang w:val="es-CO"/>
              </w:rPr>
              <w:lastRenderedPageBreak/>
              <w:t>3.</w:t>
            </w:r>
            <w:r w:rsidR="00600A8F" w:rsidRPr="00A42D08">
              <w:rPr>
                <w:b w:val="0"/>
                <w:sz w:val="20"/>
                <w:lang w:val="es-CO"/>
              </w:rPr>
              <w:t>2</w:t>
            </w:r>
            <w:bookmarkEnd w:id="220"/>
          </w:p>
        </w:tc>
        <w:tc>
          <w:tcPr>
            <w:tcW w:w="2263" w:type="pct"/>
            <w:vAlign w:val="center"/>
          </w:tcPr>
          <w:p w14:paraId="6AC7E82B" w14:textId="77777777" w:rsidR="00600A8F" w:rsidRDefault="005B6B32" w:rsidP="00C608C7">
            <w:pPr>
              <w:pStyle w:val="SectionIVHeader"/>
              <w:spacing w:before="0" w:after="0"/>
              <w:jc w:val="both"/>
              <w:rPr>
                <w:iCs/>
                <w:sz w:val="22"/>
                <w:szCs w:val="22"/>
                <w:lang w:val="es-EC"/>
              </w:rPr>
            </w:pPr>
            <w:bookmarkStart w:id="221" w:name="_Toc483404603"/>
            <w:r>
              <w:rPr>
                <w:iCs/>
                <w:sz w:val="22"/>
                <w:szCs w:val="22"/>
                <w:lang w:val="es-EC"/>
              </w:rPr>
              <w:t>Esqueleto</w:t>
            </w:r>
            <w:bookmarkEnd w:id="221"/>
          </w:p>
          <w:p w14:paraId="1A0D4A9F" w14:textId="247E0958" w:rsidR="005B6B32" w:rsidRPr="004011E1" w:rsidRDefault="004011E1" w:rsidP="00C608C7">
            <w:pPr>
              <w:pStyle w:val="SectionIVHeader"/>
              <w:spacing w:before="0" w:after="0"/>
              <w:jc w:val="both"/>
              <w:rPr>
                <w:b w:val="0"/>
                <w:iCs/>
                <w:sz w:val="22"/>
                <w:szCs w:val="22"/>
                <w:lang w:val="es-EC"/>
              </w:rPr>
            </w:pPr>
            <w:bookmarkStart w:id="222" w:name="_Toc483404604"/>
            <w:r w:rsidRPr="004011E1">
              <w:rPr>
                <w:b w:val="0"/>
                <w:color w:val="000000"/>
                <w:sz w:val="22"/>
                <w:szCs w:val="22"/>
                <w:lang w:val="es-EC" w:eastAsia="es-EC"/>
              </w:rPr>
              <w:t>Rompecabezas del esqueleto humano de cartón plastificado. Tamaño aproximado referencial de 40 x 30 cm.</w:t>
            </w:r>
            <w:bookmarkEnd w:id="222"/>
          </w:p>
        </w:tc>
        <w:tc>
          <w:tcPr>
            <w:tcW w:w="2310" w:type="pct"/>
            <w:vAlign w:val="center"/>
          </w:tcPr>
          <w:p w14:paraId="61A36AB9" w14:textId="77777777" w:rsidR="00600A8F" w:rsidRDefault="00600A8F" w:rsidP="00C608C7">
            <w:pPr>
              <w:pStyle w:val="SectionIVHeader"/>
              <w:spacing w:before="0" w:after="0"/>
              <w:rPr>
                <w:lang w:val="es-CO"/>
              </w:rPr>
            </w:pPr>
          </w:p>
        </w:tc>
      </w:tr>
    </w:tbl>
    <w:p w14:paraId="63CCBC0B" w14:textId="1A6BC2DE" w:rsidR="00AD562D" w:rsidRDefault="00AD562D" w:rsidP="00AD562D">
      <w:pPr>
        <w:numPr>
          <w:ilvl w:val="12"/>
          <w:numId w:val="0"/>
        </w:numPr>
        <w:suppressAutoHyphens/>
        <w:jc w:val="both"/>
        <w:sectPr w:rsidR="00AD562D" w:rsidSect="00AD562D">
          <w:headerReference w:type="default" r:id="rId20"/>
          <w:pgSz w:w="15840" w:h="12240" w:orient="landscape"/>
          <w:pgMar w:top="1440" w:right="1440" w:bottom="1440" w:left="1440" w:header="720" w:footer="720" w:gutter="0"/>
          <w:cols w:space="720"/>
          <w:docGrid w:linePitch="360"/>
        </w:sectPr>
      </w:pPr>
    </w:p>
    <w:p w14:paraId="3C9F433B" w14:textId="77777777" w:rsidR="005129A5" w:rsidRPr="003D5A30" w:rsidRDefault="005129A5" w:rsidP="004B4718">
      <w:pPr>
        <w:pStyle w:val="SectionIVHeader"/>
        <w:rPr>
          <w:lang w:val="es-CO"/>
        </w:rPr>
      </w:pPr>
      <w:bookmarkStart w:id="223" w:name="_Toc483404605"/>
      <w:r w:rsidRPr="003D5A30">
        <w:rPr>
          <w:lang w:val="es-CO"/>
        </w:rPr>
        <w:lastRenderedPageBreak/>
        <w:t>Declaración de Mantenimiento de la Oferta</w:t>
      </w:r>
      <w:bookmarkEnd w:id="223"/>
    </w:p>
    <w:p w14:paraId="56BB2057" w14:textId="77777777" w:rsidR="005129A5" w:rsidRPr="001A5C71" w:rsidRDefault="005129A5" w:rsidP="005129A5">
      <w:pPr>
        <w:jc w:val="both"/>
        <w:rPr>
          <w:i/>
          <w:iCs/>
          <w:color w:val="000000"/>
          <w:sz w:val="22"/>
          <w:szCs w:val="22"/>
          <w:lang w:val="es-CO"/>
        </w:rPr>
      </w:pPr>
      <w:r w:rsidRPr="001A5C71">
        <w:rPr>
          <w:i/>
          <w:iCs/>
          <w:color w:val="000000"/>
          <w:sz w:val="22"/>
          <w:szCs w:val="22"/>
          <w:lang w:val="es-CO"/>
        </w:rPr>
        <w:t xml:space="preserve">[El Licitante completará este Formulario de </w:t>
      </w:r>
      <w:r w:rsidRPr="001A5C71">
        <w:rPr>
          <w:bCs/>
          <w:i/>
          <w:iCs/>
          <w:color w:val="000000"/>
          <w:sz w:val="22"/>
          <w:szCs w:val="22"/>
          <w:lang w:val="es-CO"/>
        </w:rPr>
        <w:t>Declaración de Mantenimiento</w:t>
      </w:r>
      <w:r w:rsidRPr="001A5C71">
        <w:rPr>
          <w:i/>
          <w:iCs/>
          <w:color w:val="000000"/>
          <w:sz w:val="22"/>
          <w:szCs w:val="22"/>
          <w:lang w:val="es-CO"/>
        </w:rPr>
        <w:t xml:space="preserve"> de la Oferta de acuerdo con las instrucciones indicadas.]</w:t>
      </w:r>
    </w:p>
    <w:p w14:paraId="63D48697" w14:textId="77777777" w:rsidR="005129A5" w:rsidRPr="001A5C71" w:rsidRDefault="005129A5" w:rsidP="005129A5">
      <w:pPr>
        <w:jc w:val="right"/>
        <w:rPr>
          <w:sz w:val="22"/>
          <w:szCs w:val="22"/>
          <w:lang w:val="es-CO"/>
        </w:rPr>
      </w:pPr>
    </w:p>
    <w:p w14:paraId="6B3C38A7" w14:textId="77777777" w:rsidR="005129A5" w:rsidRPr="001A5C71" w:rsidRDefault="005129A5" w:rsidP="005129A5">
      <w:pPr>
        <w:jc w:val="right"/>
        <w:rPr>
          <w:i/>
          <w:iCs/>
          <w:sz w:val="22"/>
          <w:szCs w:val="22"/>
          <w:lang w:val="es-CO"/>
        </w:rPr>
      </w:pPr>
      <w:r w:rsidRPr="001A5C71">
        <w:rPr>
          <w:sz w:val="22"/>
          <w:szCs w:val="22"/>
          <w:lang w:val="es-CO"/>
        </w:rPr>
        <w:t xml:space="preserve">Fecha: </w:t>
      </w:r>
      <w:r w:rsidRPr="001A5C71">
        <w:rPr>
          <w:i/>
          <w:iCs/>
          <w:sz w:val="22"/>
          <w:szCs w:val="22"/>
          <w:lang w:val="es-CO"/>
        </w:rPr>
        <w:t>[indicar la fecha (día, mes y año) de presentación de la oferta]</w:t>
      </w:r>
    </w:p>
    <w:p w14:paraId="00564ACB" w14:textId="4F8467D5" w:rsidR="005129A5" w:rsidRPr="001A5C71" w:rsidRDefault="007938DC" w:rsidP="005129A5">
      <w:pPr>
        <w:jc w:val="right"/>
        <w:rPr>
          <w:i/>
          <w:iCs/>
          <w:sz w:val="22"/>
          <w:szCs w:val="22"/>
          <w:lang w:val="es-CO"/>
        </w:rPr>
      </w:pPr>
      <w:r w:rsidRPr="001A5C71">
        <w:rPr>
          <w:sz w:val="22"/>
          <w:szCs w:val="22"/>
          <w:lang w:val="es-CO"/>
        </w:rPr>
        <w:t>LPN</w:t>
      </w:r>
      <w:r w:rsidR="005129A5" w:rsidRPr="001A5C71">
        <w:rPr>
          <w:sz w:val="22"/>
          <w:szCs w:val="22"/>
          <w:lang w:val="es-CO"/>
        </w:rPr>
        <w:t xml:space="preserve"> No.:</w:t>
      </w:r>
      <w:r w:rsidR="005129A5" w:rsidRPr="001A5C71">
        <w:rPr>
          <w:i/>
          <w:iCs/>
          <w:sz w:val="22"/>
          <w:szCs w:val="22"/>
          <w:lang w:val="es-CO"/>
        </w:rPr>
        <w:t xml:space="preserve"> [indicar el número del proceso licitatorio]</w:t>
      </w:r>
    </w:p>
    <w:p w14:paraId="204EBA7B" w14:textId="77777777" w:rsidR="00603188" w:rsidRDefault="00603188" w:rsidP="005129A5">
      <w:pPr>
        <w:jc w:val="both"/>
        <w:rPr>
          <w:sz w:val="22"/>
          <w:szCs w:val="22"/>
          <w:lang w:val="es-CO"/>
        </w:rPr>
      </w:pPr>
    </w:p>
    <w:p w14:paraId="6F75E043" w14:textId="77777777" w:rsidR="005129A5" w:rsidRPr="001A5C71" w:rsidRDefault="005129A5" w:rsidP="005129A5">
      <w:pPr>
        <w:jc w:val="both"/>
        <w:rPr>
          <w:i/>
          <w:iCs/>
          <w:sz w:val="22"/>
          <w:szCs w:val="22"/>
          <w:lang w:val="es-CO"/>
        </w:rPr>
      </w:pPr>
      <w:r w:rsidRPr="001A5C71">
        <w:rPr>
          <w:sz w:val="22"/>
          <w:szCs w:val="22"/>
          <w:lang w:val="es-CO"/>
        </w:rPr>
        <w:t xml:space="preserve">A: </w:t>
      </w:r>
      <w:r w:rsidRPr="001A5C71">
        <w:rPr>
          <w:i/>
          <w:iCs/>
          <w:sz w:val="22"/>
          <w:szCs w:val="22"/>
          <w:lang w:val="es-CO"/>
        </w:rPr>
        <w:t>[indicar el nombre completo del Comprador]</w:t>
      </w:r>
    </w:p>
    <w:p w14:paraId="182953C4" w14:textId="77777777" w:rsidR="005129A5" w:rsidRPr="001A5C71" w:rsidRDefault="005129A5" w:rsidP="005129A5">
      <w:pPr>
        <w:jc w:val="both"/>
        <w:rPr>
          <w:i/>
          <w:iCs/>
          <w:sz w:val="22"/>
          <w:szCs w:val="22"/>
          <w:lang w:val="es-CO"/>
        </w:rPr>
      </w:pPr>
    </w:p>
    <w:p w14:paraId="047F4F90" w14:textId="77777777" w:rsidR="005129A5" w:rsidRPr="001A5C71" w:rsidRDefault="005129A5" w:rsidP="005129A5">
      <w:pPr>
        <w:jc w:val="both"/>
        <w:rPr>
          <w:sz w:val="22"/>
          <w:szCs w:val="22"/>
          <w:lang w:val="es-CO"/>
        </w:rPr>
      </w:pPr>
      <w:r w:rsidRPr="001A5C71">
        <w:rPr>
          <w:sz w:val="22"/>
          <w:szCs w:val="22"/>
          <w:lang w:val="es-CO"/>
        </w:rPr>
        <w:t>Nosotros, los suscritos, declaramos que:</w:t>
      </w:r>
    </w:p>
    <w:p w14:paraId="231BF41F" w14:textId="77777777" w:rsidR="005129A5" w:rsidRPr="001A5C71" w:rsidRDefault="005129A5" w:rsidP="005129A5">
      <w:pPr>
        <w:jc w:val="both"/>
        <w:rPr>
          <w:sz w:val="22"/>
          <w:szCs w:val="22"/>
          <w:lang w:val="es-CO"/>
        </w:rPr>
      </w:pPr>
    </w:p>
    <w:p w14:paraId="02711492" w14:textId="77777777" w:rsidR="005129A5" w:rsidRPr="001A5C71" w:rsidRDefault="005129A5" w:rsidP="005129A5">
      <w:pPr>
        <w:jc w:val="both"/>
        <w:rPr>
          <w:sz w:val="22"/>
          <w:szCs w:val="22"/>
          <w:lang w:val="es-CO"/>
        </w:rPr>
      </w:pPr>
      <w:r w:rsidRPr="001A5C71">
        <w:rPr>
          <w:sz w:val="22"/>
          <w:szCs w:val="22"/>
          <w:lang w:val="es-CO"/>
        </w:rPr>
        <w:t xml:space="preserve">Entendemos que, de acuerdo con sus condiciones, las ofertas deberán estar respaldadas por una </w:t>
      </w:r>
      <w:r w:rsidRPr="001A5C71">
        <w:rPr>
          <w:bCs/>
          <w:sz w:val="22"/>
          <w:szCs w:val="22"/>
          <w:lang w:val="es-CO"/>
        </w:rPr>
        <w:t>Declaración de Mantenimiento</w:t>
      </w:r>
      <w:r w:rsidRPr="001A5C71">
        <w:rPr>
          <w:sz w:val="22"/>
          <w:szCs w:val="22"/>
          <w:lang w:val="es-CO"/>
        </w:rPr>
        <w:t xml:space="preserve"> de la Oferta.</w:t>
      </w:r>
    </w:p>
    <w:p w14:paraId="472EC735" w14:textId="77777777" w:rsidR="005129A5" w:rsidRPr="001A5C71" w:rsidRDefault="005129A5" w:rsidP="005129A5">
      <w:pPr>
        <w:jc w:val="both"/>
        <w:rPr>
          <w:sz w:val="22"/>
          <w:szCs w:val="22"/>
          <w:lang w:val="es-CO"/>
        </w:rPr>
      </w:pPr>
    </w:p>
    <w:p w14:paraId="689D0F80" w14:textId="77777777" w:rsidR="005129A5" w:rsidRPr="001A5C71" w:rsidRDefault="005129A5" w:rsidP="005129A5">
      <w:pPr>
        <w:jc w:val="both"/>
        <w:rPr>
          <w:sz w:val="22"/>
          <w:szCs w:val="22"/>
          <w:lang w:val="es-CO"/>
        </w:rPr>
      </w:pPr>
      <w:r w:rsidRPr="001A5C71">
        <w:rPr>
          <w:sz w:val="22"/>
          <w:szCs w:val="22"/>
          <w:lang w:val="es-CO"/>
        </w:rPr>
        <w:t>Aceptamos que automáticamente seremos declarados inelegibles para participar en cualquier licitación de contrato con el Comprador por un período de</w:t>
      </w:r>
      <w:r w:rsidR="00A27A10" w:rsidRPr="001A5C71">
        <w:rPr>
          <w:sz w:val="22"/>
          <w:szCs w:val="22"/>
          <w:lang w:val="es-CO"/>
        </w:rPr>
        <w:t xml:space="preserve"> dos (2) años calendario</w:t>
      </w:r>
      <w:r w:rsidRPr="001A5C71">
        <w:rPr>
          <w:i/>
          <w:iCs/>
          <w:sz w:val="22"/>
          <w:szCs w:val="22"/>
          <w:lang w:val="es-CO"/>
        </w:rPr>
        <w:t xml:space="preserve"> </w:t>
      </w:r>
      <w:r w:rsidRPr="001A5C71">
        <w:rPr>
          <w:sz w:val="22"/>
          <w:szCs w:val="22"/>
          <w:lang w:val="es-CO"/>
        </w:rPr>
        <w:t>contado</w:t>
      </w:r>
      <w:r w:rsidR="00A27A10" w:rsidRPr="001A5C71">
        <w:rPr>
          <w:sz w:val="22"/>
          <w:szCs w:val="22"/>
          <w:lang w:val="es-CO"/>
        </w:rPr>
        <w:t>s</w:t>
      </w:r>
      <w:r w:rsidRPr="001A5C71">
        <w:rPr>
          <w:sz w:val="22"/>
          <w:szCs w:val="22"/>
          <w:lang w:val="es-CO"/>
        </w:rPr>
        <w:t xml:space="preserve"> a partir de </w:t>
      </w:r>
      <w:r w:rsidR="005F2BBB" w:rsidRPr="001A5C71">
        <w:rPr>
          <w:sz w:val="22"/>
          <w:szCs w:val="22"/>
          <w:lang w:val="es-MX"/>
        </w:rPr>
        <w:t>fecha límite de presentación de ofertas</w:t>
      </w:r>
      <w:r w:rsidRPr="001A5C71">
        <w:rPr>
          <w:i/>
          <w:iCs/>
          <w:sz w:val="22"/>
          <w:szCs w:val="22"/>
          <w:lang w:val="es-CO"/>
        </w:rPr>
        <w:t xml:space="preserve"> </w:t>
      </w:r>
      <w:r w:rsidRPr="001A5C71">
        <w:rPr>
          <w:sz w:val="22"/>
          <w:szCs w:val="22"/>
          <w:lang w:val="es-CO"/>
        </w:rPr>
        <w:t>si violamos nuestra(s) obligación(es) bajo las condiciones de la oferta si:</w:t>
      </w:r>
    </w:p>
    <w:p w14:paraId="6C688AC6" w14:textId="77777777" w:rsidR="005129A5" w:rsidRPr="001A5C71" w:rsidRDefault="005129A5" w:rsidP="005129A5">
      <w:pPr>
        <w:jc w:val="both"/>
        <w:rPr>
          <w:sz w:val="22"/>
          <w:szCs w:val="22"/>
          <w:lang w:val="es-CO"/>
        </w:rPr>
      </w:pPr>
    </w:p>
    <w:p w14:paraId="01A0AFA4" w14:textId="77777777" w:rsidR="005129A5" w:rsidRPr="001A5C71" w:rsidRDefault="005129A5" w:rsidP="005129A5">
      <w:pPr>
        <w:autoSpaceDE w:val="0"/>
        <w:autoSpaceDN w:val="0"/>
        <w:adjustRightInd w:val="0"/>
        <w:spacing w:line="240" w:lineRule="atLeast"/>
        <w:ind w:left="1260" w:hanging="540"/>
        <w:jc w:val="both"/>
        <w:rPr>
          <w:color w:val="000000"/>
          <w:sz w:val="22"/>
          <w:szCs w:val="22"/>
          <w:lang w:val="es-CO"/>
        </w:rPr>
      </w:pPr>
      <w:r w:rsidRPr="001A5C71">
        <w:rPr>
          <w:sz w:val="22"/>
          <w:szCs w:val="22"/>
          <w:lang w:val="es-CO"/>
        </w:rPr>
        <w:t>(a)</w:t>
      </w:r>
      <w:r w:rsidRPr="001A5C71">
        <w:rPr>
          <w:sz w:val="22"/>
          <w:szCs w:val="22"/>
          <w:lang w:val="es-CO"/>
        </w:rPr>
        <w:tab/>
      </w:r>
      <w:r w:rsidRPr="001A5C71">
        <w:rPr>
          <w:color w:val="000000"/>
          <w:sz w:val="22"/>
          <w:szCs w:val="22"/>
          <w:lang w:val="es-CO"/>
        </w:rPr>
        <w:t>retiráramos nuestra oferta durante el período de vigencia de la oferta especificado por nosotros en el Formulario de Oferta; o</w:t>
      </w:r>
    </w:p>
    <w:p w14:paraId="0C7ED4AA" w14:textId="77777777" w:rsidR="005129A5" w:rsidRPr="001A5C71" w:rsidRDefault="005129A5" w:rsidP="005129A5">
      <w:pPr>
        <w:autoSpaceDE w:val="0"/>
        <w:autoSpaceDN w:val="0"/>
        <w:adjustRightInd w:val="0"/>
        <w:spacing w:line="240" w:lineRule="atLeast"/>
        <w:ind w:left="1260" w:hanging="540"/>
        <w:jc w:val="both"/>
        <w:rPr>
          <w:color w:val="000000"/>
          <w:sz w:val="22"/>
          <w:szCs w:val="22"/>
          <w:lang w:val="es-CO"/>
        </w:rPr>
      </w:pPr>
    </w:p>
    <w:p w14:paraId="78B12611" w14:textId="77777777" w:rsidR="005129A5" w:rsidRPr="001A5C71" w:rsidRDefault="005129A5" w:rsidP="005129A5">
      <w:pPr>
        <w:numPr>
          <w:ilvl w:val="12"/>
          <w:numId w:val="0"/>
        </w:numPr>
        <w:suppressAutoHyphens/>
        <w:ind w:left="1260" w:hanging="540"/>
        <w:jc w:val="both"/>
        <w:rPr>
          <w:sz w:val="22"/>
          <w:szCs w:val="22"/>
          <w:lang w:val="es-CO"/>
        </w:rPr>
      </w:pPr>
      <w:r w:rsidRPr="001A5C71">
        <w:rPr>
          <w:color w:val="000000"/>
          <w:sz w:val="22"/>
          <w:szCs w:val="22"/>
          <w:lang w:val="es-CO"/>
        </w:rPr>
        <w:t>(b)</w:t>
      </w:r>
      <w:r w:rsidRPr="001A5C71">
        <w:rPr>
          <w:color w:val="000000"/>
          <w:sz w:val="22"/>
          <w:szCs w:val="22"/>
          <w:lang w:val="es-CO"/>
        </w:rPr>
        <w:tab/>
      </w:r>
      <w:proofErr w:type="gramStart"/>
      <w:r w:rsidRPr="001A5C71">
        <w:rPr>
          <w:color w:val="000000"/>
          <w:sz w:val="22"/>
          <w:szCs w:val="22"/>
          <w:lang w:val="es-CO"/>
        </w:rPr>
        <w:t>si</w:t>
      </w:r>
      <w:proofErr w:type="gramEnd"/>
      <w:r w:rsidRPr="001A5C71">
        <w:rPr>
          <w:color w:val="000000"/>
          <w:sz w:val="22"/>
          <w:szCs w:val="22"/>
          <w:lang w:val="es-CO"/>
        </w:rPr>
        <w:t xml:space="preserve"> después de haber sido notificados de la aceptación de nuestra oferta durante el período de validez de la misma, (i)</w:t>
      </w:r>
      <w:r w:rsidRPr="001A5C71">
        <w:rPr>
          <w:sz w:val="22"/>
          <w:szCs w:val="22"/>
          <w:lang w:val="es-CO"/>
        </w:rPr>
        <w:t xml:space="preserve"> no ejecutamos o rehusamos ejecutar el Contrato, si es requerido; o (ii) no suministramos o rehusamos suministrar la Garantía de Cumplimiento de conformidad con las IAL.</w:t>
      </w:r>
    </w:p>
    <w:p w14:paraId="3F0E5B3D" w14:textId="77777777" w:rsidR="005129A5" w:rsidRPr="001A5C71" w:rsidRDefault="005129A5" w:rsidP="005129A5">
      <w:pPr>
        <w:autoSpaceDE w:val="0"/>
        <w:autoSpaceDN w:val="0"/>
        <w:adjustRightInd w:val="0"/>
        <w:spacing w:line="240" w:lineRule="atLeast"/>
        <w:ind w:left="1260" w:hanging="540"/>
        <w:jc w:val="both"/>
        <w:rPr>
          <w:color w:val="000000"/>
          <w:sz w:val="22"/>
          <w:szCs w:val="22"/>
          <w:lang w:val="es-CO"/>
        </w:rPr>
      </w:pPr>
    </w:p>
    <w:p w14:paraId="24CF1B8A" w14:textId="77777777" w:rsidR="005129A5" w:rsidRPr="001A5C71" w:rsidRDefault="005129A5" w:rsidP="005129A5">
      <w:pPr>
        <w:autoSpaceDE w:val="0"/>
        <w:autoSpaceDN w:val="0"/>
        <w:adjustRightInd w:val="0"/>
        <w:spacing w:line="240" w:lineRule="atLeast"/>
        <w:jc w:val="both"/>
        <w:rPr>
          <w:color w:val="000000"/>
          <w:sz w:val="22"/>
          <w:szCs w:val="22"/>
          <w:lang w:val="es-CO"/>
        </w:rPr>
      </w:pPr>
      <w:r w:rsidRPr="001A5C71">
        <w:rPr>
          <w:color w:val="000000"/>
          <w:sz w:val="22"/>
          <w:szCs w:val="22"/>
          <w:lang w:val="es-CO"/>
        </w:rPr>
        <w:t xml:space="preserve">Entendemos que esta </w:t>
      </w:r>
      <w:r w:rsidRPr="001A5C71">
        <w:rPr>
          <w:bCs/>
          <w:color w:val="000000"/>
          <w:sz w:val="22"/>
          <w:szCs w:val="22"/>
          <w:lang w:val="es-CO"/>
        </w:rPr>
        <w:t>Declaración de Mantenimiento</w:t>
      </w:r>
      <w:r w:rsidRPr="001A5C71">
        <w:rPr>
          <w:color w:val="000000"/>
          <w:sz w:val="22"/>
          <w:szCs w:val="22"/>
          <w:lang w:val="es-CO"/>
        </w:rPr>
        <w:t xml:space="preserve"> de la Oferta expirará si no somos los seleccionados, y cuando ocurra el primero</w:t>
      </w:r>
      <w:r w:rsidR="00D67491" w:rsidRPr="001A5C71">
        <w:rPr>
          <w:color w:val="000000"/>
          <w:sz w:val="22"/>
          <w:szCs w:val="22"/>
          <w:lang w:val="es-CO"/>
        </w:rPr>
        <w:t xml:space="preserve"> </w:t>
      </w:r>
      <w:r w:rsidRPr="001A5C71">
        <w:rPr>
          <w:color w:val="000000"/>
          <w:sz w:val="22"/>
          <w:szCs w:val="22"/>
          <w:lang w:val="es-CO"/>
        </w:rPr>
        <w:t>de los siguientes hechos: (i) si recibimos una copia de su comunicación con el nombre del Licitante seleccionado; o (ii) han transcurrido veintiocho días después de la expiración de nuestra oferta.</w:t>
      </w:r>
    </w:p>
    <w:p w14:paraId="38603195" w14:textId="77777777" w:rsidR="005129A5" w:rsidRPr="001A5C71" w:rsidRDefault="005129A5" w:rsidP="005129A5">
      <w:pPr>
        <w:autoSpaceDE w:val="0"/>
        <w:autoSpaceDN w:val="0"/>
        <w:adjustRightInd w:val="0"/>
        <w:spacing w:line="240" w:lineRule="atLeast"/>
        <w:jc w:val="both"/>
        <w:rPr>
          <w:sz w:val="22"/>
          <w:szCs w:val="22"/>
          <w:lang w:val="es-CO"/>
        </w:rPr>
      </w:pPr>
      <w:r w:rsidRPr="001A5C71">
        <w:rPr>
          <w:color w:val="000000"/>
          <w:sz w:val="22"/>
          <w:szCs w:val="22"/>
          <w:lang w:val="es-CO"/>
        </w:rPr>
        <w:t xml:space="preserve"> </w:t>
      </w:r>
    </w:p>
    <w:p w14:paraId="5D5B00A9" w14:textId="77777777" w:rsidR="005129A5" w:rsidRPr="001A5C71" w:rsidRDefault="005129A5" w:rsidP="005129A5">
      <w:pPr>
        <w:autoSpaceDE w:val="0"/>
        <w:autoSpaceDN w:val="0"/>
        <w:adjustRightInd w:val="0"/>
        <w:spacing w:line="240" w:lineRule="atLeast"/>
        <w:jc w:val="both"/>
        <w:rPr>
          <w:sz w:val="22"/>
          <w:szCs w:val="22"/>
          <w:lang w:val="es-CO"/>
        </w:rPr>
      </w:pPr>
    </w:p>
    <w:p w14:paraId="073543F1" w14:textId="77777777" w:rsidR="005129A5" w:rsidRPr="001A5C71" w:rsidRDefault="005129A5" w:rsidP="005129A5">
      <w:pPr>
        <w:autoSpaceDE w:val="0"/>
        <w:autoSpaceDN w:val="0"/>
        <w:adjustRightInd w:val="0"/>
        <w:spacing w:line="240" w:lineRule="atLeast"/>
        <w:jc w:val="both"/>
        <w:rPr>
          <w:i/>
          <w:iCs/>
          <w:sz w:val="22"/>
          <w:szCs w:val="22"/>
          <w:lang w:val="es-CO"/>
        </w:rPr>
      </w:pPr>
      <w:r w:rsidRPr="001A5C71">
        <w:rPr>
          <w:sz w:val="22"/>
          <w:szCs w:val="22"/>
          <w:lang w:val="es-CO"/>
        </w:rPr>
        <w:t xml:space="preserve">Firmada: </w:t>
      </w:r>
      <w:r w:rsidRPr="001A5C71">
        <w:rPr>
          <w:i/>
          <w:iCs/>
          <w:sz w:val="22"/>
          <w:szCs w:val="22"/>
          <w:lang w:val="es-CO"/>
        </w:rPr>
        <w:t xml:space="preserve">[firma de la persona cuyo nombre y capacidad se indican]. </w:t>
      </w:r>
    </w:p>
    <w:p w14:paraId="217C2149" w14:textId="77777777" w:rsidR="005129A5" w:rsidRPr="001A5C71" w:rsidRDefault="005129A5" w:rsidP="005129A5">
      <w:pPr>
        <w:autoSpaceDE w:val="0"/>
        <w:autoSpaceDN w:val="0"/>
        <w:adjustRightInd w:val="0"/>
        <w:spacing w:line="240" w:lineRule="atLeast"/>
        <w:jc w:val="both"/>
        <w:rPr>
          <w:i/>
          <w:iCs/>
          <w:sz w:val="22"/>
          <w:szCs w:val="22"/>
          <w:lang w:val="es-CO"/>
        </w:rPr>
      </w:pPr>
      <w:r w:rsidRPr="001A5C71">
        <w:rPr>
          <w:sz w:val="22"/>
          <w:szCs w:val="22"/>
          <w:lang w:val="es-CO"/>
        </w:rPr>
        <w:t xml:space="preserve">En capacidad de </w:t>
      </w:r>
      <w:r w:rsidRPr="001A5C71">
        <w:rPr>
          <w:i/>
          <w:iCs/>
          <w:sz w:val="22"/>
          <w:szCs w:val="22"/>
          <w:lang w:val="es-CO"/>
        </w:rPr>
        <w:t xml:space="preserve">[indicar la capacidad jurídica de la persona que firma la </w:t>
      </w:r>
      <w:r w:rsidRPr="001A5C71">
        <w:rPr>
          <w:bCs/>
          <w:i/>
          <w:iCs/>
          <w:sz w:val="22"/>
          <w:szCs w:val="22"/>
          <w:lang w:val="es-CO"/>
        </w:rPr>
        <w:t>Declaración de Mantenimiento</w:t>
      </w:r>
      <w:r w:rsidRPr="001A5C71">
        <w:rPr>
          <w:i/>
          <w:iCs/>
          <w:sz w:val="22"/>
          <w:szCs w:val="22"/>
          <w:lang w:val="es-CO"/>
        </w:rPr>
        <w:t xml:space="preserve"> de la Oferta]</w:t>
      </w:r>
    </w:p>
    <w:p w14:paraId="3215B1DB" w14:textId="77777777" w:rsidR="005129A5" w:rsidRPr="001A5C71" w:rsidRDefault="005129A5" w:rsidP="005129A5">
      <w:pPr>
        <w:autoSpaceDE w:val="0"/>
        <w:autoSpaceDN w:val="0"/>
        <w:adjustRightInd w:val="0"/>
        <w:spacing w:line="240" w:lineRule="atLeast"/>
        <w:jc w:val="both"/>
        <w:rPr>
          <w:i/>
          <w:iCs/>
          <w:sz w:val="22"/>
          <w:szCs w:val="22"/>
          <w:lang w:val="es-CO"/>
        </w:rPr>
      </w:pPr>
    </w:p>
    <w:p w14:paraId="0554EB37" w14:textId="77777777" w:rsidR="005129A5" w:rsidRPr="001A5C71" w:rsidRDefault="005129A5" w:rsidP="005129A5">
      <w:pPr>
        <w:autoSpaceDE w:val="0"/>
        <w:autoSpaceDN w:val="0"/>
        <w:adjustRightInd w:val="0"/>
        <w:spacing w:line="240" w:lineRule="atLeast"/>
        <w:jc w:val="both"/>
        <w:rPr>
          <w:i/>
          <w:iCs/>
          <w:sz w:val="22"/>
          <w:szCs w:val="22"/>
          <w:lang w:val="es-CO"/>
        </w:rPr>
      </w:pPr>
      <w:r w:rsidRPr="001A5C71">
        <w:rPr>
          <w:sz w:val="22"/>
          <w:szCs w:val="22"/>
          <w:lang w:val="es-CO"/>
        </w:rPr>
        <w:t xml:space="preserve">Nombre: </w:t>
      </w:r>
      <w:r w:rsidRPr="001A5C71">
        <w:rPr>
          <w:i/>
          <w:iCs/>
          <w:sz w:val="22"/>
          <w:szCs w:val="22"/>
          <w:lang w:val="es-CO"/>
        </w:rPr>
        <w:t>[nombre completo de la persona que firma la</w:t>
      </w:r>
      <w:r w:rsidR="00D67491" w:rsidRPr="001A5C71">
        <w:rPr>
          <w:i/>
          <w:iCs/>
          <w:sz w:val="22"/>
          <w:szCs w:val="22"/>
          <w:lang w:val="es-CO"/>
        </w:rPr>
        <w:t xml:space="preserve"> </w:t>
      </w:r>
      <w:r w:rsidRPr="001A5C71">
        <w:rPr>
          <w:bCs/>
          <w:i/>
          <w:iCs/>
          <w:sz w:val="22"/>
          <w:szCs w:val="22"/>
          <w:lang w:val="es-CO"/>
        </w:rPr>
        <w:t>Declaración de Mantenimiento</w:t>
      </w:r>
      <w:r w:rsidRPr="001A5C71">
        <w:rPr>
          <w:i/>
          <w:iCs/>
          <w:sz w:val="22"/>
          <w:szCs w:val="22"/>
          <w:lang w:val="es-CO"/>
        </w:rPr>
        <w:t xml:space="preserve"> de la Oferta]</w:t>
      </w:r>
    </w:p>
    <w:p w14:paraId="25D0497D" w14:textId="77777777" w:rsidR="005129A5" w:rsidRPr="001A5C71" w:rsidRDefault="005129A5" w:rsidP="005129A5">
      <w:pPr>
        <w:autoSpaceDE w:val="0"/>
        <w:autoSpaceDN w:val="0"/>
        <w:adjustRightInd w:val="0"/>
        <w:spacing w:line="240" w:lineRule="atLeast"/>
        <w:jc w:val="both"/>
        <w:rPr>
          <w:i/>
          <w:iCs/>
          <w:sz w:val="22"/>
          <w:szCs w:val="22"/>
          <w:lang w:val="es-CO"/>
        </w:rPr>
      </w:pPr>
    </w:p>
    <w:p w14:paraId="42A01634" w14:textId="77777777" w:rsidR="005129A5" w:rsidRPr="001A5C71" w:rsidRDefault="005129A5" w:rsidP="005129A5">
      <w:pPr>
        <w:autoSpaceDE w:val="0"/>
        <w:autoSpaceDN w:val="0"/>
        <w:adjustRightInd w:val="0"/>
        <w:spacing w:line="240" w:lineRule="atLeast"/>
        <w:jc w:val="both"/>
        <w:rPr>
          <w:i/>
          <w:iCs/>
          <w:sz w:val="22"/>
          <w:szCs w:val="22"/>
          <w:lang w:val="es-CO"/>
        </w:rPr>
      </w:pPr>
      <w:r w:rsidRPr="001A5C71">
        <w:rPr>
          <w:sz w:val="22"/>
          <w:szCs w:val="22"/>
          <w:lang w:val="es-CO"/>
        </w:rPr>
        <w:t xml:space="preserve">Debidamente autorizado para firmar la oferta por y en nombre de: </w:t>
      </w:r>
      <w:r w:rsidRPr="001A5C71">
        <w:rPr>
          <w:i/>
          <w:iCs/>
          <w:sz w:val="22"/>
          <w:szCs w:val="22"/>
          <w:lang w:val="es-CO"/>
        </w:rPr>
        <w:t>[nombre completo del Licitante]*- **</w:t>
      </w:r>
    </w:p>
    <w:p w14:paraId="1280A1E9" w14:textId="77777777" w:rsidR="005129A5" w:rsidRPr="001A5C71" w:rsidRDefault="005129A5" w:rsidP="005129A5">
      <w:pPr>
        <w:autoSpaceDE w:val="0"/>
        <w:autoSpaceDN w:val="0"/>
        <w:adjustRightInd w:val="0"/>
        <w:spacing w:line="240" w:lineRule="atLeast"/>
        <w:jc w:val="both"/>
        <w:rPr>
          <w:i/>
          <w:iCs/>
          <w:sz w:val="22"/>
          <w:szCs w:val="22"/>
          <w:lang w:val="es-CO"/>
        </w:rPr>
      </w:pPr>
    </w:p>
    <w:p w14:paraId="6BD01307" w14:textId="77777777" w:rsidR="005129A5" w:rsidRPr="001A5C71" w:rsidRDefault="005129A5" w:rsidP="005129A5">
      <w:pPr>
        <w:autoSpaceDE w:val="0"/>
        <w:autoSpaceDN w:val="0"/>
        <w:adjustRightInd w:val="0"/>
        <w:spacing w:line="240" w:lineRule="atLeast"/>
        <w:jc w:val="both"/>
        <w:rPr>
          <w:i/>
          <w:iCs/>
          <w:sz w:val="22"/>
          <w:szCs w:val="22"/>
          <w:lang w:val="es-CO"/>
        </w:rPr>
      </w:pPr>
      <w:r w:rsidRPr="001A5C71">
        <w:rPr>
          <w:sz w:val="22"/>
          <w:szCs w:val="22"/>
          <w:lang w:val="es-CO"/>
        </w:rPr>
        <w:t xml:space="preserve">Fechada el ____________ día de ______________ </w:t>
      </w:r>
      <w:proofErr w:type="spellStart"/>
      <w:r w:rsidRPr="001A5C71">
        <w:rPr>
          <w:sz w:val="22"/>
          <w:szCs w:val="22"/>
          <w:lang w:val="es-CO"/>
        </w:rPr>
        <w:t>de</w:t>
      </w:r>
      <w:proofErr w:type="spellEnd"/>
      <w:r w:rsidRPr="001A5C71">
        <w:rPr>
          <w:sz w:val="22"/>
          <w:szCs w:val="22"/>
          <w:lang w:val="es-CO"/>
        </w:rPr>
        <w:t xml:space="preserve"> 20______________ </w:t>
      </w:r>
      <w:r w:rsidRPr="001A5C71">
        <w:rPr>
          <w:i/>
          <w:iCs/>
          <w:sz w:val="22"/>
          <w:szCs w:val="22"/>
          <w:lang w:val="es-CO"/>
        </w:rPr>
        <w:t>[indicar la fecha de la firma]</w:t>
      </w:r>
    </w:p>
    <w:p w14:paraId="2876D3E7" w14:textId="77777777" w:rsidR="000B2B9E" w:rsidRPr="001A5C71" w:rsidRDefault="000B2B9E" w:rsidP="005129A5">
      <w:pPr>
        <w:autoSpaceDE w:val="0"/>
        <w:autoSpaceDN w:val="0"/>
        <w:adjustRightInd w:val="0"/>
        <w:spacing w:line="240" w:lineRule="atLeast"/>
        <w:jc w:val="both"/>
        <w:rPr>
          <w:i/>
          <w:iCs/>
          <w:sz w:val="22"/>
          <w:szCs w:val="22"/>
          <w:lang w:val="es-CO"/>
        </w:rPr>
      </w:pPr>
    </w:p>
    <w:p w14:paraId="71AC0F2B" w14:textId="77777777" w:rsidR="005129A5" w:rsidRPr="001A5C71" w:rsidRDefault="005129A5" w:rsidP="000B2B9E">
      <w:pPr>
        <w:rPr>
          <w:i/>
          <w:sz w:val="22"/>
          <w:szCs w:val="22"/>
        </w:rPr>
      </w:pPr>
      <w:bookmarkStart w:id="224" w:name="_Toc393118339"/>
      <w:r w:rsidRPr="001A5C71">
        <w:rPr>
          <w:i/>
          <w:sz w:val="22"/>
          <w:szCs w:val="22"/>
        </w:rPr>
        <w:t>* En caso de una Oferta presentada por una APCA, especificar el nombre de la APCA como Licitante.</w:t>
      </w:r>
      <w:bookmarkEnd w:id="224"/>
    </w:p>
    <w:p w14:paraId="4C35E416" w14:textId="77777777" w:rsidR="005129A5" w:rsidRPr="001A5C71" w:rsidRDefault="005129A5" w:rsidP="000B2B9E">
      <w:pPr>
        <w:rPr>
          <w:i/>
          <w:sz w:val="22"/>
          <w:szCs w:val="22"/>
        </w:rPr>
      </w:pPr>
      <w:bookmarkStart w:id="225" w:name="_Toc393118340"/>
      <w:r w:rsidRPr="001A5C71">
        <w:rPr>
          <w:i/>
          <w:sz w:val="22"/>
          <w:szCs w:val="22"/>
        </w:rPr>
        <w:t>** La persona que firma la oferta deberá presentar el poder notarial otorgado por el Licitante con</w:t>
      </w:r>
      <w:r w:rsidR="00D67491" w:rsidRPr="001A5C71">
        <w:rPr>
          <w:i/>
          <w:sz w:val="22"/>
          <w:szCs w:val="22"/>
        </w:rPr>
        <w:t xml:space="preserve"> </w:t>
      </w:r>
      <w:r w:rsidRPr="001A5C71">
        <w:rPr>
          <w:i/>
          <w:sz w:val="22"/>
          <w:szCs w:val="22"/>
        </w:rPr>
        <w:t>la Oferta.</w:t>
      </w:r>
      <w:bookmarkEnd w:id="225"/>
    </w:p>
    <w:p w14:paraId="4A7BFB08" w14:textId="77777777" w:rsidR="000B2B9E" w:rsidRPr="001A5C71" w:rsidRDefault="000B2B9E" w:rsidP="000B2B9E">
      <w:pPr>
        <w:rPr>
          <w:i/>
          <w:sz w:val="22"/>
          <w:szCs w:val="22"/>
        </w:rPr>
      </w:pPr>
    </w:p>
    <w:p w14:paraId="4BEF945D" w14:textId="7D579D4B" w:rsidR="005129A5" w:rsidRPr="00792D49" w:rsidRDefault="005129A5" w:rsidP="005129A5">
      <w:pPr>
        <w:numPr>
          <w:ilvl w:val="12"/>
          <w:numId w:val="0"/>
        </w:numPr>
        <w:suppressAutoHyphens/>
        <w:jc w:val="both"/>
        <w:rPr>
          <w:b/>
          <w:sz w:val="20"/>
          <w:szCs w:val="20"/>
        </w:rPr>
      </w:pPr>
      <w:r w:rsidRPr="00792D49">
        <w:rPr>
          <w:i/>
          <w:iCs/>
          <w:sz w:val="20"/>
          <w:szCs w:val="20"/>
          <w:lang w:val="es-CO"/>
        </w:rPr>
        <w:t>[Nota: en caso de una Asociación en Participación o Consorcio, la Declaración de Mantenimiento de la Oferta deberá estar en el nombre de todos los miembros de la Asociación en Participación o Consorcio que presenta la oferta].</w:t>
      </w:r>
    </w:p>
    <w:p w14:paraId="411B8801" w14:textId="77777777" w:rsidR="005129A5" w:rsidRPr="00792D49" w:rsidRDefault="005129A5" w:rsidP="005129A5">
      <w:pPr>
        <w:numPr>
          <w:ilvl w:val="12"/>
          <w:numId w:val="0"/>
        </w:numPr>
        <w:suppressAutoHyphens/>
        <w:jc w:val="both"/>
        <w:rPr>
          <w:b/>
          <w:sz w:val="20"/>
          <w:szCs w:val="20"/>
        </w:rPr>
        <w:sectPr w:rsidR="005129A5" w:rsidRPr="00792D49" w:rsidSect="00AD562D">
          <w:headerReference w:type="default" r:id="rId21"/>
          <w:pgSz w:w="12240" w:h="15840"/>
          <w:pgMar w:top="1440" w:right="1440" w:bottom="1440" w:left="1440" w:header="720" w:footer="720" w:gutter="0"/>
          <w:cols w:space="720"/>
          <w:docGrid w:linePitch="360"/>
        </w:sectPr>
      </w:pPr>
    </w:p>
    <w:p w14:paraId="583D6E7F" w14:textId="77777777" w:rsidR="005129A5" w:rsidRDefault="005129A5" w:rsidP="005129A5">
      <w:pPr>
        <w:pStyle w:val="SectionIVHeader"/>
        <w:rPr>
          <w:lang w:val="es-CO"/>
        </w:rPr>
      </w:pPr>
      <w:bookmarkStart w:id="226" w:name="_Toc483404606"/>
      <w:r w:rsidRPr="003D5A30">
        <w:rPr>
          <w:lang w:val="es-CO"/>
        </w:rPr>
        <w:lastRenderedPageBreak/>
        <w:t>Autorización del Fabricante</w:t>
      </w:r>
      <w:bookmarkEnd w:id="226"/>
    </w:p>
    <w:p w14:paraId="02F535C0" w14:textId="06DDF396" w:rsidR="00893CF3" w:rsidRDefault="00893CF3" w:rsidP="005129A5">
      <w:pPr>
        <w:pStyle w:val="SectionIVHeader"/>
        <w:rPr>
          <w:lang w:val="es-CO"/>
        </w:rPr>
      </w:pPr>
      <w:bookmarkStart w:id="227" w:name="_Toc483404607"/>
      <w:r>
        <w:rPr>
          <w:lang w:val="es-CO"/>
        </w:rPr>
        <w:t>No aplica</w:t>
      </w:r>
      <w:bookmarkEnd w:id="227"/>
    </w:p>
    <w:p w14:paraId="47C4D9B3" w14:textId="77777777" w:rsidR="005129A5" w:rsidRPr="008548D6" w:rsidRDefault="005129A5" w:rsidP="005129A5">
      <w:pPr>
        <w:jc w:val="both"/>
        <w:rPr>
          <w:i/>
          <w:iCs/>
          <w:sz w:val="22"/>
          <w:szCs w:val="22"/>
          <w:lang w:val="es-CO"/>
        </w:rPr>
      </w:pPr>
      <w:r w:rsidRPr="008548D6">
        <w:rPr>
          <w:i/>
          <w:iCs/>
          <w:sz w:val="22"/>
          <w:szCs w:val="22"/>
          <w:lang w:val="es-CO"/>
        </w:rPr>
        <w:t xml:space="preserve">[El Licitante solicitará al Fabricante que complete este formulario de acuerdo con las instrucciones indicadas. Esta carta de autorización deberá estar escrita en papel membrete del Fabricante y deberá estar firmado por la persona debidamente autorizada para firmar documentos que comprometan el Fabricante. El Licitante lo deberá incluirá en su oferta, si así </w:t>
      </w:r>
      <w:r w:rsidRPr="008548D6">
        <w:rPr>
          <w:b/>
          <w:i/>
          <w:iCs/>
          <w:sz w:val="22"/>
          <w:szCs w:val="22"/>
          <w:lang w:val="es-CO"/>
        </w:rPr>
        <w:t>se establece en los</w:t>
      </w:r>
      <w:r w:rsidRPr="008548D6">
        <w:rPr>
          <w:i/>
          <w:iCs/>
          <w:sz w:val="22"/>
          <w:szCs w:val="22"/>
          <w:lang w:val="es-CO"/>
        </w:rPr>
        <w:t xml:space="preserve"> </w:t>
      </w:r>
      <w:r w:rsidRPr="008548D6">
        <w:rPr>
          <w:b/>
          <w:i/>
          <w:iCs/>
          <w:sz w:val="22"/>
          <w:szCs w:val="22"/>
          <w:lang w:val="es-CO"/>
        </w:rPr>
        <w:t>DDL</w:t>
      </w:r>
      <w:r w:rsidRPr="008548D6">
        <w:rPr>
          <w:i/>
          <w:iCs/>
          <w:sz w:val="22"/>
          <w:szCs w:val="22"/>
          <w:lang w:val="es-CO"/>
        </w:rPr>
        <w:t>.]</w:t>
      </w:r>
    </w:p>
    <w:p w14:paraId="65E08084" w14:textId="77777777" w:rsidR="005129A5" w:rsidRPr="008548D6" w:rsidRDefault="005129A5" w:rsidP="005129A5">
      <w:pPr>
        <w:jc w:val="both"/>
        <w:rPr>
          <w:i/>
          <w:iCs/>
          <w:sz w:val="22"/>
          <w:szCs w:val="22"/>
          <w:lang w:val="es-CO"/>
        </w:rPr>
      </w:pPr>
    </w:p>
    <w:p w14:paraId="70AF35A5" w14:textId="77777777" w:rsidR="005129A5" w:rsidRPr="008548D6" w:rsidRDefault="005129A5" w:rsidP="005129A5">
      <w:pPr>
        <w:jc w:val="right"/>
        <w:rPr>
          <w:i/>
          <w:iCs/>
          <w:sz w:val="22"/>
          <w:szCs w:val="22"/>
          <w:lang w:val="es-CO"/>
        </w:rPr>
      </w:pPr>
      <w:r w:rsidRPr="008548D6">
        <w:rPr>
          <w:sz w:val="22"/>
          <w:szCs w:val="22"/>
          <w:lang w:val="es-CO"/>
        </w:rPr>
        <w:t xml:space="preserve">Fecha: </w:t>
      </w:r>
      <w:r w:rsidRPr="008548D6">
        <w:rPr>
          <w:i/>
          <w:iCs/>
          <w:sz w:val="22"/>
          <w:szCs w:val="22"/>
          <w:lang w:val="es-CO"/>
        </w:rPr>
        <w:t>[indicar la fecha (día, mes y año) de presentación de la oferta]</w:t>
      </w:r>
    </w:p>
    <w:p w14:paraId="0CA9F826" w14:textId="2590492C" w:rsidR="005129A5" w:rsidRPr="008548D6" w:rsidRDefault="007938DC" w:rsidP="005129A5">
      <w:pPr>
        <w:jc w:val="right"/>
        <w:rPr>
          <w:i/>
          <w:iCs/>
          <w:sz w:val="22"/>
          <w:szCs w:val="22"/>
          <w:lang w:val="es-CO"/>
        </w:rPr>
      </w:pPr>
      <w:r w:rsidRPr="008548D6">
        <w:rPr>
          <w:sz w:val="22"/>
          <w:szCs w:val="22"/>
          <w:lang w:val="es-CO"/>
        </w:rPr>
        <w:t>LPN</w:t>
      </w:r>
      <w:r w:rsidR="005129A5" w:rsidRPr="008548D6">
        <w:rPr>
          <w:sz w:val="22"/>
          <w:szCs w:val="22"/>
          <w:lang w:val="es-CO"/>
        </w:rPr>
        <w:t xml:space="preserve"> No.:</w:t>
      </w:r>
      <w:r w:rsidR="005129A5" w:rsidRPr="008548D6">
        <w:rPr>
          <w:i/>
          <w:iCs/>
          <w:sz w:val="22"/>
          <w:szCs w:val="22"/>
          <w:lang w:val="es-CO"/>
        </w:rPr>
        <w:t xml:space="preserve"> [indicar el número del proceso licitatorio]</w:t>
      </w:r>
    </w:p>
    <w:p w14:paraId="2452622C" w14:textId="77777777" w:rsidR="005129A5" w:rsidRPr="008548D6" w:rsidRDefault="005129A5" w:rsidP="005129A5">
      <w:pPr>
        <w:jc w:val="both"/>
        <w:rPr>
          <w:i/>
          <w:iCs/>
          <w:sz w:val="22"/>
          <w:szCs w:val="22"/>
          <w:lang w:val="es-CO"/>
        </w:rPr>
      </w:pPr>
    </w:p>
    <w:p w14:paraId="078CED42" w14:textId="77777777" w:rsidR="005129A5" w:rsidRPr="008548D6" w:rsidRDefault="005129A5" w:rsidP="005129A5">
      <w:pPr>
        <w:jc w:val="both"/>
        <w:rPr>
          <w:i/>
          <w:iCs/>
          <w:sz w:val="22"/>
          <w:szCs w:val="22"/>
          <w:lang w:val="es-CO"/>
        </w:rPr>
      </w:pPr>
      <w:r w:rsidRPr="008548D6">
        <w:rPr>
          <w:sz w:val="22"/>
          <w:szCs w:val="22"/>
          <w:lang w:val="es-CO"/>
        </w:rPr>
        <w:t xml:space="preserve">A: </w:t>
      </w:r>
      <w:r w:rsidRPr="008548D6">
        <w:rPr>
          <w:i/>
          <w:iCs/>
          <w:sz w:val="22"/>
          <w:szCs w:val="22"/>
          <w:lang w:val="es-CO"/>
        </w:rPr>
        <w:t>[indicar el nombre completo del Comprador]</w:t>
      </w:r>
    </w:p>
    <w:p w14:paraId="4476A417" w14:textId="77777777" w:rsidR="005129A5" w:rsidRPr="008548D6" w:rsidRDefault="005129A5" w:rsidP="005129A5">
      <w:pPr>
        <w:pStyle w:val="Outline"/>
        <w:spacing w:before="0"/>
        <w:jc w:val="both"/>
        <w:rPr>
          <w:kern w:val="0"/>
          <w:sz w:val="22"/>
          <w:szCs w:val="22"/>
          <w:lang w:val="es-CO"/>
        </w:rPr>
      </w:pPr>
    </w:p>
    <w:p w14:paraId="1681D927" w14:textId="77777777" w:rsidR="005129A5" w:rsidRPr="008548D6" w:rsidRDefault="005129A5" w:rsidP="005129A5">
      <w:pPr>
        <w:numPr>
          <w:ilvl w:val="12"/>
          <w:numId w:val="0"/>
        </w:numPr>
        <w:suppressAutoHyphens/>
        <w:jc w:val="both"/>
        <w:rPr>
          <w:sz w:val="22"/>
          <w:szCs w:val="22"/>
          <w:lang w:val="es-CO"/>
        </w:rPr>
      </w:pPr>
    </w:p>
    <w:p w14:paraId="0E747BFF" w14:textId="77777777" w:rsidR="005129A5" w:rsidRPr="008548D6" w:rsidRDefault="005129A5" w:rsidP="005129A5">
      <w:pPr>
        <w:numPr>
          <w:ilvl w:val="12"/>
          <w:numId w:val="0"/>
        </w:numPr>
        <w:suppressAutoHyphens/>
        <w:jc w:val="both"/>
        <w:rPr>
          <w:sz w:val="22"/>
          <w:szCs w:val="22"/>
          <w:lang w:val="es-CO"/>
        </w:rPr>
      </w:pPr>
      <w:r w:rsidRPr="008548D6">
        <w:rPr>
          <w:sz w:val="22"/>
          <w:szCs w:val="22"/>
          <w:lang w:val="es-CO"/>
        </w:rPr>
        <w:t>POR CUANTO</w:t>
      </w:r>
    </w:p>
    <w:p w14:paraId="25C59C69" w14:textId="77777777" w:rsidR="005129A5" w:rsidRPr="008548D6" w:rsidRDefault="005129A5" w:rsidP="005129A5">
      <w:pPr>
        <w:numPr>
          <w:ilvl w:val="12"/>
          <w:numId w:val="0"/>
        </w:numPr>
        <w:suppressAutoHyphens/>
        <w:jc w:val="both"/>
        <w:rPr>
          <w:sz w:val="22"/>
          <w:szCs w:val="22"/>
          <w:lang w:val="es-CO"/>
        </w:rPr>
      </w:pPr>
    </w:p>
    <w:p w14:paraId="290E3985" w14:textId="77777777" w:rsidR="005129A5" w:rsidRPr="008548D6" w:rsidRDefault="005129A5" w:rsidP="005129A5">
      <w:pPr>
        <w:numPr>
          <w:ilvl w:val="12"/>
          <w:numId w:val="0"/>
        </w:numPr>
        <w:suppressAutoHyphens/>
        <w:jc w:val="both"/>
        <w:rPr>
          <w:sz w:val="22"/>
          <w:szCs w:val="22"/>
          <w:lang w:val="es-CO"/>
        </w:rPr>
      </w:pPr>
      <w:r w:rsidRPr="008548D6">
        <w:rPr>
          <w:sz w:val="22"/>
          <w:szCs w:val="22"/>
          <w:lang w:val="es-CO"/>
        </w:rPr>
        <w:t xml:space="preserve">Nosotros </w:t>
      </w:r>
      <w:r w:rsidRPr="008548D6">
        <w:rPr>
          <w:i/>
          <w:sz w:val="22"/>
          <w:szCs w:val="22"/>
          <w:lang w:val="es-CO"/>
        </w:rPr>
        <w:t>[indicar nombre completo del Fabricante]</w:t>
      </w:r>
      <w:r w:rsidRPr="008548D6">
        <w:rPr>
          <w:sz w:val="22"/>
          <w:szCs w:val="22"/>
          <w:lang w:val="es-CO"/>
        </w:rPr>
        <w:t xml:space="preserve">, como fabricantes oficiales de </w:t>
      </w:r>
      <w:r w:rsidRPr="008548D6">
        <w:rPr>
          <w:i/>
          <w:sz w:val="22"/>
          <w:szCs w:val="22"/>
          <w:lang w:val="es-CO"/>
        </w:rPr>
        <w:t>[indique el nombre de los bienes fabricados]</w:t>
      </w:r>
      <w:r w:rsidRPr="008548D6">
        <w:rPr>
          <w:sz w:val="22"/>
          <w:szCs w:val="22"/>
          <w:lang w:val="es-CO"/>
        </w:rPr>
        <w:t xml:space="preserve">, con fábricas ubicadas en </w:t>
      </w:r>
      <w:r w:rsidRPr="008548D6">
        <w:rPr>
          <w:i/>
          <w:sz w:val="22"/>
          <w:szCs w:val="22"/>
          <w:lang w:val="es-CO"/>
        </w:rPr>
        <w:t>[indique la dirección completa de las fábricas]</w:t>
      </w:r>
      <w:r w:rsidRPr="008548D6">
        <w:rPr>
          <w:iCs/>
          <w:sz w:val="22"/>
          <w:szCs w:val="22"/>
          <w:lang w:val="es-CO"/>
        </w:rPr>
        <w:t xml:space="preserve"> </w:t>
      </w:r>
      <w:r w:rsidRPr="008548D6">
        <w:rPr>
          <w:sz w:val="22"/>
          <w:szCs w:val="22"/>
          <w:lang w:val="es-CO"/>
        </w:rPr>
        <w:t xml:space="preserve">mediante el presente instrumento autorizamos a </w:t>
      </w:r>
      <w:r w:rsidRPr="008548D6">
        <w:rPr>
          <w:i/>
          <w:sz w:val="22"/>
          <w:szCs w:val="22"/>
          <w:lang w:val="es-CO"/>
        </w:rPr>
        <w:t>[indicar el nombre completo del Licitante]</w:t>
      </w:r>
      <w:r w:rsidRPr="008548D6">
        <w:rPr>
          <w:sz w:val="22"/>
          <w:szCs w:val="22"/>
          <w:lang w:val="es-CO"/>
        </w:rPr>
        <w:t xml:space="preserve"> a presentar una oferta con el solo propósito de suministrar los siguientes Bienes de fabricación nuestra </w:t>
      </w:r>
      <w:r w:rsidRPr="008548D6">
        <w:rPr>
          <w:i/>
          <w:iCs/>
          <w:sz w:val="22"/>
          <w:szCs w:val="22"/>
          <w:lang w:val="es-CO"/>
        </w:rPr>
        <w:t xml:space="preserve">[nombre y breve descripción de los bienes], </w:t>
      </w:r>
      <w:r w:rsidRPr="008548D6">
        <w:rPr>
          <w:sz w:val="22"/>
          <w:szCs w:val="22"/>
          <w:lang w:val="es-CO"/>
        </w:rPr>
        <w:t>y a posteriormente negociar y firmar el Contrato.</w:t>
      </w:r>
    </w:p>
    <w:p w14:paraId="21C160D6" w14:textId="77777777" w:rsidR="005129A5" w:rsidRPr="008548D6" w:rsidRDefault="005129A5" w:rsidP="005129A5">
      <w:pPr>
        <w:pStyle w:val="Sub-ClauseText"/>
        <w:numPr>
          <w:ilvl w:val="12"/>
          <w:numId w:val="0"/>
        </w:numPr>
        <w:suppressAutoHyphens/>
        <w:spacing w:before="0" w:after="0"/>
        <w:rPr>
          <w:spacing w:val="0"/>
          <w:sz w:val="22"/>
          <w:szCs w:val="22"/>
          <w:lang w:val="es-CO"/>
        </w:rPr>
      </w:pPr>
    </w:p>
    <w:p w14:paraId="12ACAA17" w14:textId="77777777" w:rsidR="005129A5" w:rsidRPr="008548D6" w:rsidRDefault="005129A5" w:rsidP="005129A5">
      <w:pPr>
        <w:pStyle w:val="Sub-ClauseText"/>
        <w:numPr>
          <w:ilvl w:val="12"/>
          <w:numId w:val="0"/>
        </w:numPr>
        <w:suppressAutoHyphens/>
        <w:spacing w:before="0" w:after="0"/>
        <w:rPr>
          <w:spacing w:val="0"/>
          <w:sz w:val="22"/>
          <w:szCs w:val="22"/>
          <w:lang w:val="es-CO"/>
        </w:rPr>
      </w:pPr>
      <w:r w:rsidRPr="008548D6">
        <w:rPr>
          <w:spacing w:val="0"/>
          <w:sz w:val="22"/>
          <w:szCs w:val="22"/>
          <w:lang w:val="es-CO"/>
        </w:rPr>
        <w:t>Por este medio extendemos nuestro aval y plena garantía, conforme a la Cláusula 28 de las Condiciones Generales del Contrato, respecto a los bienes ofrecidos por la firma antes mencionada.</w:t>
      </w:r>
    </w:p>
    <w:p w14:paraId="0505FE9D" w14:textId="77777777" w:rsidR="005129A5" w:rsidRPr="008548D6" w:rsidRDefault="005129A5" w:rsidP="005129A5">
      <w:pPr>
        <w:numPr>
          <w:ilvl w:val="12"/>
          <w:numId w:val="0"/>
        </w:numPr>
        <w:suppressAutoHyphens/>
        <w:jc w:val="both"/>
        <w:rPr>
          <w:sz w:val="22"/>
          <w:szCs w:val="22"/>
          <w:lang w:val="es-CO"/>
        </w:rPr>
      </w:pPr>
    </w:p>
    <w:p w14:paraId="520580BC" w14:textId="77777777" w:rsidR="005129A5" w:rsidRPr="008548D6" w:rsidRDefault="005129A5" w:rsidP="005129A5">
      <w:pPr>
        <w:pStyle w:val="TDC6"/>
        <w:jc w:val="both"/>
        <w:rPr>
          <w:sz w:val="22"/>
          <w:szCs w:val="22"/>
          <w:lang w:val="es-CO"/>
        </w:rPr>
      </w:pPr>
      <w:r w:rsidRPr="008548D6">
        <w:rPr>
          <w:sz w:val="22"/>
          <w:szCs w:val="22"/>
          <w:lang w:val="es-CO"/>
        </w:rPr>
        <w:t>Firma: _________________________________________________</w:t>
      </w:r>
    </w:p>
    <w:p w14:paraId="382892E0" w14:textId="77777777" w:rsidR="005129A5" w:rsidRPr="008548D6" w:rsidRDefault="005129A5" w:rsidP="005129A5">
      <w:pPr>
        <w:numPr>
          <w:ilvl w:val="12"/>
          <w:numId w:val="0"/>
        </w:numPr>
        <w:suppressAutoHyphens/>
        <w:ind w:left="720"/>
        <w:jc w:val="both"/>
        <w:rPr>
          <w:i/>
          <w:sz w:val="22"/>
          <w:szCs w:val="22"/>
          <w:lang w:val="es-CO"/>
        </w:rPr>
      </w:pPr>
      <w:r w:rsidRPr="008548D6">
        <w:rPr>
          <w:i/>
          <w:sz w:val="22"/>
          <w:szCs w:val="22"/>
          <w:lang w:val="es-CO"/>
        </w:rPr>
        <w:t>[</w:t>
      </w:r>
      <w:proofErr w:type="gramStart"/>
      <w:r w:rsidRPr="008548D6">
        <w:rPr>
          <w:i/>
          <w:sz w:val="22"/>
          <w:szCs w:val="22"/>
          <w:lang w:val="es-CO"/>
        </w:rPr>
        <w:t>indicar</w:t>
      </w:r>
      <w:proofErr w:type="gramEnd"/>
      <w:r w:rsidRPr="008548D6">
        <w:rPr>
          <w:i/>
          <w:sz w:val="22"/>
          <w:szCs w:val="22"/>
          <w:lang w:val="es-CO"/>
        </w:rPr>
        <w:t xml:space="preserve"> firma del(los) representante(s) autorizado(s)</w:t>
      </w:r>
      <w:r w:rsidR="00D67491" w:rsidRPr="008548D6">
        <w:rPr>
          <w:i/>
          <w:sz w:val="22"/>
          <w:szCs w:val="22"/>
          <w:lang w:val="es-CO"/>
        </w:rPr>
        <w:t xml:space="preserve"> </w:t>
      </w:r>
      <w:r w:rsidRPr="008548D6">
        <w:rPr>
          <w:i/>
          <w:sz w:val="22"/>
          <w:szCs w:val="22"/>
          <w:lang w:val="es-CO"/>
        </w:rPr>
        <w:t>del Fabricante]</w:t>
      </w:r>
    </w:p>
    <w:p w14:paraId="07976868" w14:textId="77777777" w:rsidR="005129A5" w:rsidRPr="008548D6" w:rsidRDefault="005129A5" w:rsidP="005129A5">
      <w:pPr>
        <w:numPr>
          <w:ilvl w:val="12"/>
          <w:numId w:val="0"/>
        </w:numPr>
        <w:suppressAutoHyphens/>
        <w:jc w:val="both"/>
        <w:rPr>
          <w:i/>
          <w:sz w:val="22"/>
          <w:szCs w:val="22"/>
          <w:lang w:val="es-CO"/>
        </w:rPr>
      </w:pPr>
    </w:p>
    <w:p w14:paraId="568D06C4" w14:textId="77777777" w:rsidR="005129A5" w:rsidRPr="008548D6" w:rsidRDefault="005129A5" w:rsidP="005129A5">
      <w:pPr>
        <w:numPr>
          <w:ilvl w:val="12"/>
          <w:numId w:val="0"/>
        </w:numPr>
        <w:suppressAutoHyphens/>
        <w:jc w:val="both"/>
        <w:rPr>
          <w:i/>
          <w:sz w:val="22"/>
          <w:szCs w:val="22"/>
          <w:lang w:val="es-CO"/>
        </w:rPr>
      </w:pPr>
      <w:r w:rsidRPr="008548D6">
        <w:rPr>
          <w:iCs/>
          <w:sz w:val="22"/>
          <w:szCs w:val="22"/>
          <w:lang w:val="es-CO"/>
        </w:rPr>
        <w:t xml:space="preserve">Nombre: </w:t>
      </w:r>
      <w:r w:rsidRPr="008548D6">
        <w:rPr>
          <w:i/>
          <w:sz w:val="22"/>
          <w:szCs w:val="22"/>
          <w:lang w:val="es-CO"/>
        </w:rPr>
        <w:t>[indicar el nombre completo del representante autorizado del Fabricante]</w:t>
      </w:r>
    </w:p>
    <w:p w14:paraId="7B4974C0" w14:textId="77777777" w:rsidR="005129A5" w:rsidRPr="008548D6" w:rsidRDefault="005129A5" w:rsidP="005129A5">
      <w:pPr>
        <w:numPr>
          <w:ilvl w:val="12"/>
          <w:numId w:val="0"/>
        </w:numPr>
        <w:suppressAutoHyphens/>
        <w:jc w:val="both"/>
        <w:rPr>
          <w:i/>
          <w:sz w:val="22"/>
          <w:szCs w:val="22"/>
          <w:lang w:val="es-CO"/>
        </w:rPr>
      </w:pPr>
    </w:p>
    <w:p w14:paraId="4C10EB00" w14:textId="77777777" w:rsidR="005129A5" w:rsidRPr="008548D6" w:rsidRDefault="005129A5" w:rsidP="005129A5">
      <w:pPr>
        <w:numPr>
          <w:ilvl w:val="12"/>
          <w:numId w:val="0"/>
        </w:numPr>
        <w:suppressAutoHyphens/>
        <w:jc w:val="both"/>
        <w:rPr>
          <w:i/>
          <w:sz w:val="22"/>
          <w:szCs w:val="22"/>
          <w:lang w:val="es-CO"/>
        </w:rPr>
      </w:pPr>
      <w:r w:rsidRPr="008548D6">
        <w:rPr>
          <w:iCs/>
          <w:sz w:val="22"/>
          <w:szCs w:val="22"/>
          <w:lang w:val="es-CO"/>
        </w:rPr>
        <w:t xml:space="preserve">Cargo: </w:t>
      </w:r>
      <w:r w:rsidRPr="008548D6">
        <w:rPr>
          <w:i/>
          <w:sz w:val="22"/>
          <w:szCs w:val="22"/>
          <w:lang w:val="es-CO"/>
        </w:rPr>
        <w:t>[indicar cargo]</w:t>
      </w:r>
    </w:p>
    <w:p w14:paraId="40144594" w14:textId="77777777" w:rsidR="005129A5" w:rsidRPr="008548D6" w:rsidRDefault="005129A5" w:rsidP="005129A5">
      <w:pPr>
        <w:numPr>
          <w:ilvl w:val="12"/>
          <w:numId w:val="0"/>
        </w:numPr>
        <w:suppressAutoHyphens/>
        <w:jc w:val="both"/>
        <w:rPr>
          <w:i/>
          <w:sz w:val="22"/>
          <w:szCs w:val="22"/>
          <w:lang w:val="es-CO"/>
        </w:rPr>
      </w:pPr>
    </w:p>
    <w:p w14:paraId="64BE0BCA" w14:textId="77777777" w:rsidR="005129A5" w:rsidRPr="008548D6" w:rsidRDefault="005129A5" w:rsidP="005129A5">
      <w:pPr>
        <w:pStyle w:val="Outline"/>
        <w:spacing w:before="0"/>
        <w:jc w:val="both"/>
        <w:rPr>
          <w:kern w:val="0"/>
          <w:sz w:val="22"/>
          <w:szCs w:val="22"/>
          <w:lang w:val="es-CO"/>
        </w:rPr>
      </w:pPr>
    </w:p>
    <w:p w14:paraId="69D73A18" w14:textId="77777777" w:rsidR="005129A5" w:rsidRPr="008548D6" w:rsidRDefault="005129A5" w:rsidP="005129A5">
      <w:pPr>
        <w:pStyle w:val="Outline"/>
        <w:spacing w:before="0"/>
        <w:jc w:val="both"/>
        <w:rPr>
          <w:kern w:val="0"/>
          <w:sz w:val="22"/>
          <w:szCs w:val="22"/>
          <w:lang w:val="es-CO"/>
        </w:rPr>
      </w:pPr>
    </w:p>
    <w:p w14:paraId="00DC9246" w14:textId="77777777" w:rsidR="005129A5" w:rsidRPr="008548D6" w:rsidRDefault="005129A5" w:rsidP="005129A5">
      <w:pPr>
        <w:pStyle w:val="Outline"/>
        <w:spacing w:before="0"/>
        <w:jc w:val="both"/>
        <w:rPr>
          <w:i/>
          <w:iCs/>
          <w:kern w:val="0"/>
          <w:sz w:val="22"/>
          <w:szCs w:val="22"/>
          <w:lang w:val="es-CO"/>
        </w:rPr>
      </w:pPr>
      <w:r w:rsidRPr="008548D6">
        <w:rPr>
          <w:kern w:val="0"/>
          <w:sz w:val="22"/>
          <w:szCs w:val="22"/>
          <w:lang w:val="es-CO"/>
        </w:rPr>
        <w:t xml:space="preserve">Fechado en el día ______________ de __________________de __ </w:t>
      </w:r>
      <w:r w:rsidRPr="008548D6">
        <w:rPr>
          <w:i/>
          <w:iCs/>
          <w:kern w:val="0"/>
          <w:sz w:val="22"/>
          <w:szCs w:val="22"/>
          <w:lang w:val="es-CO"/>
        </w:rPr>
        <w:t>[fecha de la firma].</w:t>
      </w:r>
    </w:p>
    <w:p w14:paraId="28E43BF5" w14:textId="77777777" w:rsidR="005129A5" w:rsidRDefault="005129A5" w:rsidP="005129A5">
      <w:pPr>
        <w:pStyle w:val="Outline"/>
        <w:spacing w:before="0"/>
        <w:jc w:val="both"/>
        <w:rPr>
          <w:i/>
          <w:iCs/>
          <w:kern w:val="0"/>
          <w:sz w:val="26"/>
          <w:szCs w:val="24"/>
          <w:lang w:val="es-CO"/>
        </w:rPr>
      </w:pPr>
    </w:p>
    <w:p w14:paraId="56DCE625" w14:textId="77777777" w:rsidR="00101C3E" w:rsidRDefault="00101C3E" w:rsidP="005129A5">
      <w:pPr>
        <w:pStyle w:val="Outline"/>
        <w:spacing w:before="0"/>
        <w:jc w:val="both"/>
        <w:rPr>
          <w:i/>
          <w:iCs/>
          <w:kern w:val="0"/>
          <w:sz w:val="26"/>
          <w:szCs w:val="24"/>
          <w:lang w:val="es-CO"/>
        </w:rPr>
        <w:sectPr w:rsidR="00101C3E" w:rsidSect="00AD562D">
          <w:pgSz w:w="12240" w:h="15840"/>
          <w:pgMar w:top="1440" w:right="1440" w:bottom="1440" w:left="1440" w:header="720" w:footer="720" w:gutter="0"/>
          <w:cols w:space="720"/>
          <w:docGrid w:linePitch="360"/>
        </w:sectPr>
      </w:pPr>
    </w:p>
    <w:p w14:paraId="7375EAFF" w14:textId="77777777" w:rsidR="005129A5" w:rsidRPr="003D5A30" w:rsidRDefault="005129A5" w:rsidP="00231F71">
      <w:pPr>
        <w:pStyle w:val="Subttulo"/>
        <w:jc w:val="center"/>
        <w:rPr>
          <w:lang w:val="es-CO"/>
        </w:rPr>
      </w:pPr>
      <w:bookmarkStart w:id="228" w:name="_Toc397087156"/>
      <w:r w:rsidRPr="003D5A30">
        <w:rPr>
          <w:lang w:val="es-CO"/>
        </w:rPr>
        <w:lastRenderedPageBreak/>
        <w:t>Sección V.</w:t>
      </w:r>
      <w:r w:rsidR="00D67491">
        <w:rPr>
          <w:lang w:val="es-CO"/>
        </w:rPr>
        <w:t xml:space="preserve"> </w:t>
      </w:r>
      <w:r w:rsidRPr="003D5A30">
        <w:rPr>
          <w:lang w:val="es-CO"/>
        </w:rPr>
        <w:t>Países Elegibles</w:t>
      </w:r>
      <w:bookmarkEnd w:id="228"/>
    </w:p>
    <w:p w14:paraId="0DC54129" w14:textId="77777777" w:rsidR="005129A5" w:rsidRPr="003D5A30" w:rsidRDefault="005129A5" w:rsidP="005129A5">
      <w:pPr>
        <w:jc w:val="both"/>
        <w:rPr>
          <w:b/>
          <w:bCs/>
          <w:lang w:val="es-CO"/>
        </w:rPr>
      </w:pPr>
    </w:p>
    <w:p w14:paraId="63617392" w14:textId="77777777" w:rsidR="005129A5" w:rsidRPr="008548D6" w:rsidRDefault="005129A5" w:rsidP="005129A5">
      <w:pPr>
        <w:rPr>
          <w:b/>
          <w:bCs/>
          <w:sz w:val="22"/>
          <w:szCs w:val="22"/>
          <w:lang w:val="es-CO"/>
        </w:rPr>
      </w:pPr>
      <w:r w:rsidRPr="008548D6">
        <w:rPr>
          <w:b/>
          <w:bCs/>
          <w:sz w:val="22"/>
          <w:szCs w:val="22"/>
          <w:lang w:val="es-CO"/>
        </w:rPr>
        <w:t>Elegibilidad para el Suministro de Bienes, Obras y Servicios Distintos de los de Consultoría en Adquisiciones Financiadas por el Banco</w:t>
      </w:r>
    </w:p>
    <w:p w14:paraId="2C9B924A" w14:textId="77777777" w:rsidR="005129A5" w:rsidRPr="008548D6" w:rsidRDefault="005129A5" w:rsidP="005129A5">
      <w:pPr>
        <w:ind w:left="720" w:hanging="720"/>
        <w:rPr>
          <w:sz w:val="22"/>
          <w:szCs w:val="22"/>
          <w:lang w:val="es-CO"/>
        </w:rPr>
      </w:pPr>
    </w:p>
    <w:p w14:paraId="6747EA16" w14:textId="77777777" w:rsidR="005129A5" w:rsidRPr="008548D6" w:rsidRDefault="005129A5" w:rsidP="005129A5">
      <w:pPr>
        <w:ind w:left="720" w:hanging="720"/>
        <w:jc w:val="both"/>
        <w:rPr>
          <w:sz w:val="22"/>
          <w:szCs w:val="22"/>
          <w:lang w:val="es-CO"/>
        </w:rPr>
      </w:pPr>
    </w:p>
    <w:p w14:paraId="4CEC3997" w14:textId="77777777" w:rsidR="005129A5" w:rsidRPr="008548D6" w:rsidRDefault="005129A5" w:rsidP="005129A5">
      <w:pPr>
        <w:ind w:left="720" w:hanging="720"/>
        <w:jc w:val="both"/>
        <w:rPr>
          <w:sz w:val="22"/>
          <w:szCs w:val="22"/>
          <w:lang w:val="es-CO"/>
        </w:rPr>
      </w:pPr>
      <w:r w:rsidRPr="008548D6">
        <w:rPr>
          <w:sz w:val="22"/>
          <w:szCs w:val="22"/>
          <w:lang w:val="es-CO"/>
        </w:rPr>
        <w:t>1.</w:t>
      </w:r>
      <w:r w:rsidRPr="008548D6">
        <w:rPr>
          <w:sz w:val="22"/>
          <w:szCs w:val="22"/>
          <w:lang w:val="es-CO"/>
        </w:rPr>
        <w:tab/>
        <w:t xml:space="preserve">Con referencia a las </w:t>
      </w:r>
      <w:proofErr w:type="spellStart"/>
      <w:r w:rsidRPr="008548D6">
        <w:rPr>
          <w:sz w:val="22"/>
          <w:szCs w:val="22"/>
          <w:lang w:val="es-CO"/>
        </w:rPr>
        <w:t>Subcláusulas</w:t>
      </w:r>
      <w:proofErr w:type="spellEnd"/>
      <w:r w:rsidRPr="008548D6">
        <w:rPr>
          <w:sz w:val="22"/>
          <w:szCs w:val="22"/>
          <w:lang w:val="es-CO"/>
        </w:rPr>
        <w:t xml:space="preserve"> 4.7 y 5.1 de las IAL, para información de</w:t>
      </w:r>
      <w:r w:rsidR="00D67491" w:rsidRPr="008548D6">
        <w:rPr>
          <w:sz w:val="22"/>
          <w:szCs w:val="22"/>
          <w:lang w:val="es-CO"/>
        </w:rPr>
        <w:t xml:space="preserve"> </w:t>
      </w:r>
      <w:r w:rsidRPr="008548D6">
        <w:rPr>
          <w:sz w:val="22"/>
          <w:szCs w:val="22"/>
          <w:lang w:val="es-CO"/>
        </w:rPr>
        <w:t>los Licitantes, las firmas, bienes y servicios de los siguientes países están excluidos actualmente de participar en esta licitación:</w:t>
      </w:r>
    </w:p>
    <w:p w14:paraId="1D6A2967" w14:textId="77777777" w:rsidR="005129A5" w:rsidRPr="008548D6" w:rsidRDefault="005129A5" w:rsidP="005129A5">
      <w:pPr>
        <w:pStyle w:val="Outline"/>
        <w:spacing w:before="0"/>
        <w:jc w:val="both"/>
        <w:rPr>
          <w:kern w:val="0"/>
          <w:sz w:val="22"/>
          <w:szCs w:val="22"/>
          <w:lang w:val="es-CO"/>
        </w:rPr>
      </w:pPr>
    </w:p>
    <w:p w14:paraId="0CC31C34" w14:textId="0B6AFDA5" w:rsidR="005129A5" w:rsidRPr="008548D6" w:rsidRDefault="005129A5" w:rsidP="005129A5">
      <w:pPr>
        <w:pStyle w:val="Outline"/>
        <w:spacing w:before="0"/>
        <w:ind w:left="1440"/>
        <w:jc w:val="both"/>
        <w:rPr>
          <w:i/>
          <w:kern w:val="0"/>
          <w:sz w:val="22"/>
          <w:szCs w:val="22"/>
          <w:lang w:val="es-CO"/>
        </w:rPr>
      </w:pPr>
      <w:r w:rsidRPr="008548D6">
        <w:rPr>
          <w:kern w:val="0"/>
          <w:sz w:val="22"/>
          <w:szCs w:val="22"/>
          <w:lang w:val="es-CO"/>
        </w:rPr>
        <w:t xml:space="preserve">Con referencia a las </w:t>
      </w:r>
      <w:proofErr w:type="spellStart"/>
      <w:r w:rsidRPr="008548D6">
        <w:rPr>
          <w:kern w:val="0"/>
          <w:sz w:val="22"/>
          <w:szCs w:val="22"/>
          <w:lang w:val="es-CO"/>
        </w:rPr>
        <w:t>Subcláusulas</w:t>
      </w:r>
      <w:proofErr w:type="spellEnd"/>
      <w:r w:rsidRPr="008548D6">
        <w:rPr>
          <w:kern w:val="0"/>
          <w:sz w:val="22"/>
          <w:szCs w:val="22"/>
          <w:lang w:val="es-CO"/>
        </w:rPr>
        <w:t xml:space="preserve"> 4.7 (a) y 5.1 de las IAL</w:t>
      </w:r>
      <w:r w:rsidRPr="008548D6">
        <w:rPr>
          <w:i/>
          <w:kern w:val="0"/>
          <w:sz w:val="22"/>
          <w:szCs w:val="22"/>
          <w:lang w:val="es-CO"/>
        </w:rPr>
        <w:t>:</w:t>
      </w:r>
      <w:r w:rsidRPr="008548D6">
        <w:rPr>
          <w:i/>
          <w:sz w:val="22"/>
          <w:szCs w:val="22"/>
          <w:lang w:val="es-CO"/>
        </w:rPr>
        <w:t xml:space="preserve"> </w:t>
      </w:r>
      <w:r w:rsidR="0022215F" w:rsidRPr="008548D6">
        <w:rPr>
          <w:sz w:val="22"/>
          <w:szCs w:val="22"/>
          <w:lang w:val="es-CO"/>
        </w:rPr>
        <w:t>NINGUNO</w:t>
      </w:r>
      <w:r w:rsidR="0022215F" w:rsidRPr="008548D6">
        <w:rPr>
          <w:i/>
          <w:sz w:val="22"/>
          <w:szCs w:val="22"/>
          <w:lang w:val="es-CO"/>
        </w:rPr>
        <w:t>.</w:t>
      </w:r>
    </w:p>
    <w:p w14:paraId="2FAF3206" w14:textId="77777777" w:rsidR="005129A5" w:rsidRPr="008548D6" w:rsidRDefault="005129A5" w:rsidP="005129A5">
      <w:pPr>
        <w:pStyle w:val="Outline"/>
        <w:spacing w:before="0"/>
        <w:ind w:left="1440"/>
        <w:jc w:val="both"/>
        <w:rPr>
          <w:i/>
          <w:iCs/>
          <w:kern w:val="0"/>
          <w:sz w:val="22"/>
          <w:szCs w:val="22"/>
          <w:lang w:val="es-CO"/>
        </w:rPr>
      </w:pPr>
    </w:p>
    <w:p w14:paraId="695C6333" w14:textId="77777777" w:rsidR="00B30948" w:rsidRPr="008548D6" w:rsidRDefault="00B30948" w:rsidP="005129A5">
      <w:pPr>
        <w:pStyle w:val="Outline"/>
        <w:spacing w:before="0"/>
        <w:ind w:left="1440"/>
        <w:jc w:val="both"/>
        <w:rPr>
          <w:i/>
          <w:iCs/>
          <w:kern w:val="0"/>
          <w:sz w:val="22"/>
          <w:szCs w:val="22"/>
          <w:lang w:val="es-CO"/>
        </w:rPr>
      </w:pPr>
    </w:p>
    <w:p w14:paraId="6F1EE0BA" w14:textId="59B0B83B" w:rsidR="005129A5" w:rsidRPr="003D5A30" w:rsidRDefault="005129A5" w:rsidP="005129A5">
      <w:pPr>
        <w:pStyle w:val="Outline"/>
        <w:spacing w:before="0"/>
        <w:ind w:left="1440"/>
        <w:jc w:val="both"/>
        <w:rPr>
          <w:kern w:val="0"/>
          <w:szCs w:val="24"/>
          <w:lang w:val="es-CO"/>
        </w:rPr>
      </w:pPr>
      <w:r w:rsidRPr="008548D6">
        <w:rPr>
          <w:kern w:val="0"/>
          <w:sz w:val="22"/>
          <w:szCs w:val="22"/>
          <w:lang w:val="es-CO"/>
        </w:rPr>
        <w:t xml:space="preserve">Con referencia a las </w:t>
      </w:r>
      <w:proofErr w:type="spellStart"/>
      <w:r w:rsidRPr="008548D6">
        <w:rPr>
          <w:kern w:val="0"/>
          <w:sz w:val="22"/>
          <w:szCs w:val="22"/>
          <w:lang w:val="es-CO"/>
        </w:rPr>
        <w:t>Subcláusulas</w:t>
      </w:r>
      <w:proofErr w:type="spellEnd"/>
      <w:r w:rsidR="00D67491" w:rsidRPr="008548D6">
        <w:rPr>
          <w:kern w:val="0"/>
          <w:sz w:val="22"/>
          <w:szCs w:val="22"/>
          <w:lang w:val="es-CO"/>
        </w:rPr>
        <w:t xml:space="preserve"> </w:t>
      </w:r>
      <w:r w:rsidRPr="008548D6">
        <w:rPr>
          <w:kern w:val="0"/>
          <w:sz w:val="22"/>
          <w:szCs w:val="22"/>
          <w:lang w:val="es-CO"/>
        </w:rPr>
        <w:t>4.7 (b) y 5.1</w:t>
      </w:r>
      <w:r w:rsidR="00D67491" w:rsidRPr="008548D6">
        <w:rPr>
          <w:kern w:val="0"/>
          <w:sz w:val="22"/>
          <w:szCs w:val="22"/>
          <w:lang w:val="es-CO"/>
        </w:rPr>
        <w:t xml:space="preserve"> </w:t>
      </w:r>
      <w:r w:rsidRPr="008548D6">
        <w:rPr>
          <w:kern w:val="0"/>
          <w:sz w:val="22"/>
          <w:szCs w:val="22"/>
          <w:lang w:val="es-CO"/>
        </w:rPr>
        <w:t>de las</w:t>
      </w:r>
      <w:r w:rsidR="00D67491" w:rsidRPr="008548D6">
        <w:rPr>
          <w:kern w:val="0"/>
          <w:sz w:val="22"/>
          <w:szCs w:val="22"/>
          <w:lang w:val="es-CO"/>
        </w:rPr>
        <w:t xml:space="preserve"> </w:t>
      </w:r>
      <w:r w:rsidRPr="008548D6">
        <w:rPr>
          <w:kern w:val="0"/>
          <w:sz w:val="22"/>
          <w:szCs w:val="22"/>
          <w:lang w:val="es-CO"/>
        </w:rPr>
        <w:t xml:space="preserve">IAL: </w:t>
      </w:r>
      <w:r w:rsidR="0022215F" w:rsidRPr="008548D6">
        <w:rPr>
          <w:sz w:val="22"/>
          <w:szCs w:val="22"/>
          <w:lang w:val="es-CO"/>
        </w:rPr>
        <w:t>NINGUNO</w:t>
      </w:r>
      <w:r w:rsidR="0022215F" w:rsidRPr="00B30948">
        <w:rPr>
          <w:sz w:val="22"/>
          <w:lang w:val="es-CO"/>
        </w:rPr>
        <w:t>.</w:t>
      </w:r>
    </w:p>
    <w:p w14:paraId="2DC99C4C" w14:textId="77777777" w:rsidR="005129A5" w:rsidRDefault="005129A5" w:rsidP="005129A5">
      <w:pPr>
        <w:pStyle w:val="Outline"/>
        <w:spacing w:before="0"/>
        <w:ind w:left="1440"/>
        <w:jc w:val="both"/>
        <w:rPr>
          <w:i/>
          <w:iCs/>
          <w:kern w:val="0"/>
          <w:sz w:val="22"/>
          <w:szCs w:val="24"/>
          <w:lang w:val="es-CO"/>
        </w:rPr>
        <w:sectPr w:rsidR="005129A5" w:rsidSect="00101C3E">
          <w:headerReference w:type="default" r:id="rId22"/>
          <w:type w:val="oddPage"/>
          <w:pgSz w:w="12240" w:h="15840" w:code="1"/>
          <w:pgMar w:top="1440" w:right="1440" w:bottom="1440" w:left="1440" w:header="720" w:footer="720" w:gutter="0"/>
          <w:cols w:space="720"/>
          <w:titlePg/>
          <w:docGrid w:linePitch="360"/>
        </w:sectPr>
      </w:pPr>
    </w:p>
    <w:p w14:paraId="3A4C7FA4" w14:textId="77777777" w:rsidR="005129A5" w:rsidRDefault="005129A5" w:rsidP="00231F71">
      <w:pPr>
        <w:pStyle w:val="Subttulo"/>
        <w:jc w:val="center"/>
        <w:rPr>
          <w:lang w:val="es-CO"/>
        </w:rPr>
      </w:pPr>
      <w:bookmarkStart w:id="229" w:name="_Toc397087157"/>
      <w:r>
        <w:rPr>
          <w:lang w:val="es-CO"/>
        </w:rPr>
        <w:lastRenderedPageBreak/>
        <w:t>Sección VI</w:t>
      </w:r>
      <w:r w:rsidRPr="00A75B05">
        <w:rPr>
          <w:lang w:val="es-CO"/>
        </w:rPr>
        <w:t>.</w:t>
      </w:r>
      <w:r w:rsidR="00D67491">
        <w:rPr>
          <w:lang w:val="es-CO"/>
        </w:rPr>
        <w:t xml:space="preserve"> </w:t>
      </w:r>
      <w:r w:rsidRPr="00A75B05">
        <w:rPr>
          <w:lang w:val="es-CO"/>
        </w:rPr>
        <w:t>Políticas del Banco</w:t>
      </w:r>
      <w:r>
        <w:rPr>
          <w:lang w:val="es-CO"/>
        </w:rPr>
        <w:t xml:space="preserve"> -</w:t>
      </w:r>
      <w:r w:rsidRPr="00A75B05">
        <w:rPr>
          <w:lang w:val="es-CO"/>
        </w:rPr>
        <w:t xml:space="preserve"> Prácticas </w:t>
      </w:r>
      <w:r>
        <w:rPr>
          <w:lang w:val="es-CO"/>
        </w:rPr>
        <w:t>C</w:t>
      </w:r>
      <w:r w:rsidRPr="00FB5305">
        <w:rPr>
          <w:lang w:val="es-CO"/>
        </w:rPr>
        <w:t xml:space="preserve">orruptas y </w:t>
      </w:r>
      <w:r w:rsidR="00F926EB">
        <w:rPr>
          <w:lang w:val="es-CO"/>
        </w:rPr>
        <w:br/>
      </w:r>
      <w:r>
        <w:rPr>
          <w:lang w:val="es-CO"/>
        </w:rPr>
        <w:t>F</w:t>
      </w:r>
      <w:r w:rsidRPr="00A75B05">
        <w:rPr>
          <w:lang w:val="es-CO"/>
        </w:rPr>
        <w:t>raudulentas</w:t>
      </w:r>
      <w:bookmarkEnd w:id="229"/>
    </w:p>
    <w:p w14:paraId="23C98E52" w14:textId="77777777" w:rsidR="005129A5" w:rsidRDefault="005129A5" w:rsidP="008A5257">
      <w:pPr>
        <w:rPr>
          <w:lang w:val="es-CO"/>
        </w:rPr>
      </w:pPr>
    </w:p>
    <w:p w14:paraId="0665AE2B" w14:textId="77777777" w:rsidR="005129A5" w:rsidRPr="008548D6" w:rsidRDefault="005129A5" w:rsidP="008A5257">
      <w:pPr>
        <w:rPr>
          <w:sz w:val="22"/>
          <w:szCs w:val="22"/>
          <w:lang w:val="es-CO"/>
        </w:rPr>
      </w:pPr>
      <w:r w:rsidRPr="008548D6">
        <w:rPr>
          <w:b/>
          <w:sz w:val="22"/>
          <w:szCs w:val="22"/>
          <w:lang w:val="es-CO"/>
        </w:rPr>
        <w:t>Normas para Adquisiciones de Bienes, Obras y Servicios distintos a los de Consultoría con préstamos del BIRF, créditos de la AIF y donaciones por prestatarios del Banco Mundial Enero 2011</w:t>
      </w:r>
      <w:r w:rsidRPr="008548D6">
        <w:rPr>
          <w:sz w:val="22"/>
          <w:szCs w:val="22"/>
          <w:lang w:val="es-CO"/>
        </w:rPr>
        <w:cr/>
      </w:r>
    </w:p>
    <w:p w14:paraId="05D75AF3" w14:textId="77777777" w:rsidR="005129A5" w:rsidRPr="008548D6" w:rsidRDefault="005129A5" w:rsidP="005129A5">
      <w:pPr>
        <w:spacing w:after="200"/>
        <w:rPr>
          <w:b/>
          <w:sz w:val="22"/>
          <w:szCs w:val="22"/>
          <w:lang w:val="es-CO"/>
        </w:rPr>
      </w:pPr>
      <w:r w:rsidRPr="008548D6">
        <w:rPr>
          <w:b/>
          <w:sz w:val="22"/>
          <w:szCs w:val="22"/>
          <w:lang w:val="es-CO"/>
        </w:rPr>
        <w:t xml:space="preserve">“Fraude y Corrupción </w:t>
      </w:r>
    </w:p>
    <w:p w14:paraId="31C8E004" w14:textId="77777777" w:rsidR="005129A5" w:rsidRPr="008548D6" w:rsidRDefault="005129A5" w:rsidP="005129A5">
      <w:pPr>
        <w:spacing w:after="200"/>
        <w:ind w:left="720" w:hanging="720"/>
        <w:jc w:val="both"/>
        <w:rPr>
          <w:sz w:val="22"/>
          <w:szCs w:val="22"/>
          <w:lang w:val="es-CO"/>
        </w:rPr>
      </w:pPr>
      <w:r w:rsidRPr="008548D6">
        <w:rPr>
          <w:sz w:val="22"/>
          <w:szCs w:val="22"/>
          <w:lang w:val="es-CO"/>
        </w:rPr>
        <w:t xml:space="preserve">1.16 </w:t>
      </w:r>
      <w:r w:rsidRPr="008548D6">
        <w:rPr>
          <w:sz w:val="22"/>
          <w:szCs w:val="22"/>
          <w:lang w:val="es-CO"/>
        </w:rPr>
        <w:tab/>
        <w:t>Es política del Banco exigir que los Prestatarios (incluidos los beneficiarios de los</w:t>
      </w:r>
      <w:r w:rsidR="00D67491" w:rsidRPr="008548D6">
        <w:rPr>
          <w:sz w:val="22"/>
          <w:szCs w:val="22"/>
          <w:lang w:val="es-CO"/>
        </w:rPr>
        <w:t xml:space="preserve"> </w:t>
      </w:r>
      <w:r w:rsidRPr="008548D6">
        <w:rPr>
          <w:sz w:val="22"/>
          <w:szCs w:val="22"/>
          <w:lang w:val="es-CO"/>
        </w:rPr>
        <w:t>préstamos concedidos por la institución), licitantes, proveedores, contratistas y sus agentes (hayan sido declarados o no), subcontratistas, sub-consultores, proveedores de servicios o proveedores de insumos, y cualquier otro personal asociado, observen las más elevadas normas éticas durante el proceso de contrataciones y la ejecución de los contratos financiados por el Banco</w:t>
      </w:r>
      <w:r w:rsidRPr="008548D6">
        <w:rPr>
          <w:rStyle w:val="Refdenotaalpie"/>
          <w:sz w:val="22"/>
          <w:szCs w:val="22"/>
          <w:lang w:val="es-CO"/>
        </w:rPr>
        <w:footnoteReference w:id="4"/>
      </w:r>
      <w:r w:rsidRPr="008548D6">
        <w:rPr>
          <w:sz w:val="22"/>
          <w:szCs w:val="22"/>
          <w:lang w:val="es-CO"/>
        </w:rPr>
        <w:t xml:space="preserve">. A efectos del cumplimiento de esta política, el Banco: </w:t>
      </w:r>
    </w:p>
    <w:p w14:paraId="0246B4BA" w14:textId="77777777" w:rsidR="005129A5" w:rsidRPr="008548D6" w:rsidRDefault="005129A5" w:rsidP="00D51872">
      <w:pPr>
        <w:pStyle w:val="Prrafodelista"/>
        <w:numPr>
          <w:ilvl w:val="0"/>
          <w:numId w:val="57"/>
        </w:numPr>
        <w:spacing w:after="200"/>
        <w:ind w:left="1260" w:hanging="540"/>
        <w:contextualSpacing w:val="0"/>
        <w:jc w:val="both"/>
        <w:rPr>
          <w:sz w:val="22"/>
          <w:szCs w:val="22"/>
          <w:lang w:val="es-CO"/>
        </w:rPr>
      </w:pPr>
      <w:r w:rsidRPr="008548D6">
        <w:rPr>
          <w:sz w:val="22"/>
          <w:szCs w:val="22"/>
          <w:lang w:val="es-CO"/>
        </w:rPr>
        <w:t xml:space="preserve">define de la siguiente manera, a los efectos de esta disposición, las expresiones que se indican a continuación: </w:t>
      </w:r>
    </w:p>
    <w:p w14:paraId="6D8FEAAE" w14:textId="77777777" w:rsidR="005129A5" w:rsidRPr="008548D6" w:rsidRDefault="005129A5" w:rsidP="00D51872">
      <w:pPr>
        <w:pStyle w:val="Prrafodelista"/>
        <w:numPr>
          <w:ilvl w:val="0"/>
          <w:numId w:val="58"/>
        </w:numPr>
        <w:spacing w:after="200"/>
        <w:ind w:left="1800" w:hanging="540"/>
        <w:contextualSpacing w:val="0"/>
        <w:jc w:val="both"/>
        <w:rPr>
          <w:sz w:val="22"/>
          <w:szCs w:val="22"/>
          <w:lang w:val="es-CO"/>
        </w:rPr>
      </w:pPr>
      <w:r w:rsidRPr="008548D6">
        <w:rPr>
          <w:sz w:val="22"/>
          <w:szCs w:val="22"/>
          <w:lang w:val="es-CO"/>
        </w:rPr>
        <w:t xml:space="preserve"> “práctica corrupta” significa el ofrecimiento, suministro, aceptación o solicitud, directa o indirectamente, de cualquier cosa de valor con el fin de influir impropiamente en la actuación de otra persona; </w:t>
      </w:r>
      <w:r w:rsidRPr="008548D6">
        <w:rPr>
          <w:rStyle w:val="Refdenotaalpie"/>
          <w:sz w:val="22"/>
          <w:szCs w:val="22"/>
          <w:lang w:val="es-CO"/>
        </w:rPr>
        <w:footnoteReference w:id="5"/>
      </w:r>
    </w:p>
    <w:p w14:paraId="452B0E5F" w14:textId="77777777" w:rsidR="005129A5" w:rsidRPr="008548D6" w:rsidRDefault="005129A5" w:rsidP="00D51872">
      <w:pPr>
        <w:pStyle w:val="Prrafodelista"/>
        <w:numPr>
          <w:ilvl w:val="0"/>
          <w:numId w:val="58"/>
        </w:numPr>
        <w:spacing w:after="200"/>
        <w:ind w:left="1800" w:hanging="540"/>
        <w:contextualSpacing w:val="0"/>
        <w:jc w:val="both"/>
        <w:rPr>
          <w:sz w:val="22"/>
          <w:szCs w:val="22"/>
          <w:lang w:val="es-CO"/>
        </w:rPr>
      </w:pPr>
      <w:r w:rsidRPr="008548D6">
        <w:rPr>
          <w:sz w:val="22"/>
          <w:szCs w:val="22"/>
          <w:lang w:val="es-CO"/>
        </w:rPr>
        <w:t xml:space="preserve"> “práctica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 </w:t>
      </w:r>
      <w:r w:rsidRPr="008548D6">
        <w:rPr>
          <w:rStyle w:val="Refdenotaalpie"/>
          <w:sz w:val="22"/>
          <w:szCs w:val="22"/>
          <w:lang w:val="es-CO"/>
        </w:rPr>
        <w:footnoteReference w:id="6"/>
      </w:r>
    </w:p>
    <w:p w14:paraId="1FD33857" w14:textId="77777777" w:rsidR="005129A5" w:rsidRPr="008548D6" w:rsidRDefault="005129A5" w:rsidP="00D51872">
      <w:pPr>
        <w:pStyle w:val="Prrafodelista"/>
        <w:numPr>
          <w:ilvl w:val="0"/>
          <w:numId w:val="58"/>
        </w:numPr>
        <w:spacing w:after="200"/>
        <w:ind w:left="1800" w:hanging="540"/>
        <w:contextualSpacing w:val="0"/>
        <w:jc w:val="both"/>
        <w:rPr>
          <w:sz w:val="22"/>
          <w:szCs w:val="22"/>
          <w:lang w:val="es-CO"/>
        </w:rPr>
      </w:pPr>
      <w:r w:rsidRPr="008548D6">
        <w:rPr>
          <w:sz w:val="22"/>
          <w:szCs w:val="22"/>
          <w:lang w:val="es-CO"/>
        </w:rPr>
        <w:t>“práctica de colusión” significa un arreglo de dos o más personas diseñado para lograr un propósito impropio, incluyendo influenciar impropiamente las acciones de otra persona;</w:t>
      </w:r>
      <w:r w:rsidRPr="008548D6">
        <w:rPr>
          <w:rStyle w:val="Refdenotaalpie"/>
          <w:sz w:val="22"/>
          <w:szCs w:val="22"/>
          <w:lang w:val="es-CO"/>
        </w:rPr>
        <w:footnoteReference w:id="7"/>
      </w:r>
      <w:r w:rsidRPr="008548D6">
        <w:rPr>
          <w:sz w:val="22"/>
          <w:szCs w:val="22"/>
          <w:lang w:val="es-CO"/>
        </w:rPr>
        <w:t xml:space="preserve"> </w:t>
      </w:r>
    </w:p>
    <w:p w14:paraId="052535AE" w14:textId="77777777" w:rsidR="005129A5" w:rsidRPr="008548D6" w:rsidRDefault="005129A5" w:rsidP="00D51872">
      <w:pPr>
        <w:pStyle w:val="Prrafodelista"/>
        <w:numPr>
          <w:ilvl w:val="0"/>
          <w:numId w:val="58"/>
        </w:numPr>
        <w:spacing w:after="200"/>
        <w:ind w:left="1800" w:hanging="540"/>
        <w:contextualSpacing w:val="0"/>
        <w:jc w:val="both"/>
        <w:rPr>
          <w:sz w:val="22"/>
          <w:szCs w:val="22"/>
          <w:lang w:val="es-CO"/>
        </w:rPr>
      </w:pPr>
      <w:r w:rsidRPr="008548D6">
        <w:rPr>
          <w:sz w:val="22"/>
          <w:szCs w:val="22"/>
          <w:lang w:val="es-CO"/>
        </w:rPr>
        <w:t>“práctica coercitiva” significa el daño o amenazas para dañar, directa o indirectamente, a cualquiera persona, o las propiedades de una persona, para influenciar impropiamente sus actuaciones;</w:t>
      </w:r>
      <w:r w:rsidRPr="008548D6">
        <w:rPr>
          <w:rStyle w:val="Refdenotaalpie"/>
          <w:sz w:val="22"/>
          <w:szCs w:val="22"/>
          <w:lang w:val="es-CO"/>
        </w:rPr>
        <w:footnoteReference w:id="8"/>
      </w:r>
      <w:r w:rsidRPr="008548D6">
        <w:rPr>
          <w:sz w:val="22"/>
          <w:szCs w:val="22"/>
          <w:lang w:val="es-CO"/>
        </w:rPr>
        <w:t xml:space="preserve"> </w:t>
      </w:r>
    </w:p>
    <w:p w14:paraId="7F89000A" w14:textId="77777777" w:rsidR="005129A5" w:rsidRPr="008548D6" w:rsidRDefault="005129A5" w:rsidP="00D51872">
      <w:pPr>
        <w:pStyle w:val="Prrafodelista"/>
        <w:numPr>
          <w:ilvl w:val="0"/>
          <w:numId w:val="58"/>
        </w:numPr>
        <w:spacing w:after="200"/>
        <w:ind w:left="1800" w:hanging="540"/>
        <w:contextualSpacing w:val="0"/>
        <w:jc w:val="both"/>
        <w:rPr>
          <w:sz w:val="22"/>
          <w:szCs w:val="22"/>
          <w:lang w:val="es-CO"/>
        </w:rPr>
      </w:pPr>
      <w:r w:rsidRPr="008548D6">
        <w:rPr>
          <w:sz w:val="22"/>
          <w:szCs w:val="22"/>
          <w:lang w:val="es-CO"/>
        </w:rPr>
        <w:t xml:space="preserve"> “práctica de obstrucción” significa </w:t>
      </w:r>
    </w:p>
    <w:p w14:paraId="45D389CD" w14:textId="77777777" w:rsidR="005129A5" w:rsidRPr="008548D6" w:rsidRDefault="00F926EB" w:rsidP="00F926EB">
      <w:pPr>
        <w:spacing w:after="200"/>
        <w:ind w:left="2340" w:hanging="540"/>
        <w:jc w:val="both"/>
        <w:rPr>
          <w:sz w:val="22"/>
          <w:szCs w:val="22"/>
          <w:lang w:val="es-CO"/>
        </w:rPr>
      </w:pPr>
      <w:r w:rsidRPr="008548D6">
        <w:rPr>
          <w:sz w:val="22"/>
          <w:szCs w:val="22"/>
          <w:lang w:val="es-CO"/>
        </w:rPr>
        <w:lastRenderedPageBreak/>
        <w:t>(</w:t>
      </w:r>
      <w:proofErr w:type="spellStart"/>
      <w:r w:rsidRPr="008548D6">
        <w:rPr>
          <w:sz w:val="22"/>
          <w:szCs w:val="22"/>
          <w:lang w:val="es-CO"/>
        </w:rPr>
        <w:t>aa</w:t>
      </w:r>
      <w:proofErr w:type="spellEnd"/>
      <w:r w:rsidRPr="008548D6">
        <w:rPr>
          <w:sz w:val="22"/>
          <w:szCs w:val="22"/>
          <w:lang w:val="es-CO"/>
        </w:rPr>
        <w:t>)</w:t>
      </w:r>
      <w:r w:rsidRPr="008548D6">
        <w:rPr>
          <w:sz w:val="22"/>
          <w:szCs w:val="22"/>
          <w:lang w:val="es-CO"/>
        </w:rPr>
        <w:tab/>
      </w:r>
      <w:r w:rsidR="005129A5" w:rsidRPr="008548D6">
        <w:rPr>
          <w:sz w:val="22"/>
          <w:szCs w:val="22"/>
          <w:lang w:val="es-CO"/>
        </w:rPr>
        <w:t xml:space="preserve">la destrucción, falsificación, alteración o escondimiento deliberados de evidencia material relativa a una investigación o brindar testimonios falsos a los investigadores para impedir materialmente 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14:paraId="5F5A5536" w14:textId="77777777" w:rsidR="005129A5" w:rsidRPr="008548D6" w:rsidRDefault="00F926EB" w:rsidP="00F926EB">
      <w:pPr>
        <w:spacing w:after="200"/>
        <w:ind w:left="2340" w:hanging="540"/>
        <w:jc w:val="both"/>
        <w:rPr>
          <w:sz w:val="22"/>
          <w:szCs w:val="22"/>
          <w:lang w:val="es-CO"/>
        </w:rPr>
      </w:pPr>
      <w:r w:rsidRPr="008548D6">
        <w:rPr>
          <w:sz w:val="22"/>
          <w:szCs w:val="22"/>
          <w:lang w:val="es-CO"/>
        </w:rPr>
        <w:t>(</w:t>
      </w:r>
      <w:proofErr w:type="spellStart"/>
      <w:proofErr w:type="gramStart"/>
      <w:r w:rsidRPr="008548D6">
        <w:rPr>
          <w:sz w:val="22"/>
          <w:szCs w:val="22"/>
          <w:lang w:val="es-CO"/>
        </w:rPr>
        <w:t>bb</w:t>
      </w:r>
      <w:proofErr w:type="spellEnd"/>
      <w:proofErr w:type="gramEnd"/>
      <w:r w:rsidRPr="008548D6">
        <w:rPr>
          <w:sz w:val="22"/>
          <w:szCs w:val="22"/>
          <w:lang w:val="es-CO"/>
        </w:rPr>
        <w:t>)</w:t>
      </w:r>
      <w:r w:rsidRPr="008548D6">
        <w:rPr>
          <w:sz w:val="22"/>
          <w:szCs w:val="22"/>
          <w:lang w:val="es-CO"/>
        </w:rPr>
        <w:tab/>
      </w:r>
      <w:r w:rsidR="005129A5" w:rsidRPr="008548D6">
        <w:rPr>
          <w:sz w:val="22"/>
          <w:szCs w:val="22"/>
          <w:lang w:val="es-CO"/>
        </w:rPr>
        <w:t xml:space="preserve">las actuaciones dirigidas a impedir materialmente el ejercicio de los derechos del Banco a inspeccionar y auditar de conformidad con el párrafo 1.16 (e), mencionada más adelante. </w:t>
      </w:r>
    </w:p>
    <w:p w14:paraId="2783ED5B" w14:textId="77777777" w:rsidR="005129A5" w:rsidRPr="008548D6" w:rsidRDefault="005129A5" w:rsidP="00D51872">
      <w:pPr>
        <w:pStyle w:val="Prrafodelista"/>
        <w:numPr>
          <w:ilvl w:val="0"/>
          <w:numId w:val="57"/>
        </w:numPr>
        <w:spacing w:after="200"/>
        <w:ind w:left="1260" w:hanging="540"/>
        <w:contextualSpacing w:val="0"/>
        <w:jc w:val="both"/>
        <w:rPr>
          <w:sz w:val="22"/>
          <w:szCs w:val="22"/>
          <w:lang w:val="es-CO"/>
        </w:rPr>
      </w:pPr>
      <w:r w:rsidRPr="008548D6">
        <w:rPr>
          <w:sz w:val="22"/>
          <w:szCs w:val="22"/>
          <w:lang w:val="es-CO"/>
        </w:rPr>
        <w:t xml:space="preserve">rechazará toda propuesta de adjudicación si determina que el licitante seleccionado para dicha adjudicación o su personal, sus agentes y sub consultores, subcontratistas, proveedores o sus empleados hayan participado, directa o indirectamente, en prácticas corruptas, fraudulentas, de colusión, coercitivas o de obstrucción para competir por el contrato de que se trate; </w:t>
      </w:r>
    </w:p>
    <w:p w14:paraId="0B3595C0" w14:textId="77777777" w:rsidR="005129A5" w:rsidRPr="008548D6" w:rsidRDefault="005129A5" w:rsidP="00D51872">
      <w:pPr>
        <w:pStyle w:val="Prrafodelista"/>
        <w:numPr>
          <w:ilvl w:val="0"/>
          <w:numId w:val="57"/>
        </w:numPr>
        <w:spacing w:after="200"/>
        <w:ind w:left="1260" w:hanging="540"/>
        <w:contextualSpacing w:val="0"/>
        <w:jc w:val="both"/>
        <w:rPr>
          <w:sz w:val="22"/>
          <w:szCs w:val="22"/>
          <w:lang w:val="es-CO"/>
        </w:rPr>
      </w:pPr>
      <w:r w:rsidRPr="008548D6">
        <w:rPr>
          <w:sz w:val="22"/>
          <w:szCs w:val="22"/>
          <w:lang w:val="es-CO"/>
        </w:rPr>
        <w:t xml:space="preserve">declarará la adquisición viciada y anulará la porción del préstamo asignada a un contrato si en cualquier momento determina que los representantes del Prestatario o de un beneficiario de alguna parte de los fondos del préstamo han participado en prácticas corruptas, fraudulentas, de colusión, coercitivas o de obstrucción durante el proceso de adquisición o la implementación de dicho contrato, sin que el Prestatario haya adoptado medidas oportunas y apropiadas que el Banco considere satisfactorias para corregir la situación, dirigidas a dichas prácticas cuando éstas ocurran, incluyendo no haber informado al Banco oportunamente al haberse conocido dichas prácticas; </w:t>
      </w:r>
    </w:p>
    <w:p w14:paraId="21BEAA7D" w14:textId="77777777" w:rsidR="005129A5" w:rsidRPr="008548D6" w:rsidRDefault="005129A5" w:rsidP="00D51872">
      <w:pPr>
        <w:pStyle w:val="Prrafodelista"/>
        <w:numPr>
          <w:ilvl w:val="0"/>
          <w:numId w:val="57"/>
        </w:numPr>
        <w:spacing w:after="200"/>
        <w:ind w:left="1260" w:hanging="540"/>
        <w:contextualSpacing w:val="0"/>
        <w:jc w:val="both"/>
        <w:rPr>
          <w:sz w:val="22"/>
          <w:szCs w:val="22"/>
          <w:lang w:val="es-CO"/>
        </w:rPr>
      </w:pPr>
      <w:r w:rsidRPr="008548D6">
        <w:rPr>
          <w:sz w:val="22"/>
          <w:szCs w:val="22"/>
          <w:lang w:val="es-CO"/>
        </w:rPr>
        <w:t>sancionará a una firma o persona, en cualquier momento, de conformidad con el régimen de sanciones del Banco</w:t>
      </w:r>
      <w:r w:rsidRPr="008548D6">
        <w:rPr>
          <w:rStyle w:val="Refdenotaalpie"/>
          <w:sz w:val="22"/>
          <w:szCs w:val="22"/>
          <w:lang w:val="es-CO"/>
        </w:rPr>
        <w:footnoteReference w:id="9"/>
      </w:r>
      <w:r w:rsidRPr="008548D6">
        <w:rPr>
          <w:sz w:val="22"/>
          <w:szCs w:val="22"/>
          <w:lang w:val="es-CO"/>
        </w:rPr>
        <w:t>, incluyendo declarar dicha firma o persona inelegible públicamente, en forma indefinida o durante un período determinado para: (i) que se le adjudique un contrato financiado por el Banco y (ii) que se le nomine subcontratista</w:t>
      </w:r>
      <w:r w:rsidRPr="008548D6">
        <w:rPr>
          <w:rStyle w:val="Refdenotaalpie"/>
          <w:sz w:val="22"/>
          <w:szCs w:val="22"/>
          <w:lang w:val="es-CO"/>
        </w:rPr>
        <w:footnoteReference w:id="10"/>
      </w:r>
      <w:r w:rsidRPr="008548D6">
        <w:rPr>
          <w:sz w:val="22"/>
          <w:szCs w:val="22"/>
          <w:lang w:val="es-CO"/>
        </w:rPr>
        <w:t xml:space="preserve">, consultor, proveedor o proveedor de servicios de una firma que de lo contrario sería elegible para que se le adjudicara un contrato financiado por el Banco. </w:t>
      </w:r>
    </w:p>
    <w:p w14:paraId="2A9F38AE" w14:textId="77777777" w:rsidR="005129A5" w:rsidRPr="008548D6" w:rsidRDefault="005129A5" w:rsidP="00D51872">
      <w:pPr>
        <w:pStyle w:val="Prrafodelista"/>
        <w:numPr>
          <w:ilvl w:val="0"/>
          <w:numId w:val="57"/>
        </w:numPr>
        <w:spacing w:after="200"/>
        <w:ind w:left="1260" w:hanging="540"/>
        <w:contextualSpacing w:val="0"/>
        <w:jc w:val="both"/>
        <w:rPr>
          <w:sz w:val="22"/>
          <w:szCs w:val="22"/>
          <w:lang w:val="es-CO"/>
        </w:rPr>
      </w:pPr>
      <w:r w:rsidRPr="008548D6">
        <w:rPr>
          <w:sz w:val="22"/>
          <w:szCs w:val="22"/>
          <w:lang w:val="es-CO"/>
        </w:rPr>
        <w:t xml:space="preserve">requerirá que, en los contratos financiados con un préstamo del Banco, se incluya una cláusula que exija que los Licitantes, proveedores y contratistas y sus subcontratistas sus agentes, personal, consultores, proveedores de bienes o servicios deben permitir al Banco </w:t>
      </w:r>
      <w:r w:rsidRPr="008548D6">
        <w:rPr>
          <w:sz w:val="22"/>
          <w:szCs w:val="22"/>
          <w:lang w:val="es-CO"/>
        </w:rPr>
        <w:lastRenderedPageBreak/>
        <w:t>revisar todas las cuentas, archivos y otros documentos relacionados con la presentación de las ofertas y el cumplimiento del contrato y someterlos a una verificación por auditores designados por el Banco.</w:t>
      </w:r>
    </w:p>
    <w:p w14:paraId="394E38B0" w14:textId="1E876DB2" w:rsidR="0066082A" w:rsidRDefault="0066082A">
      <w:pPr>
        <w:rPr>
          <w:sz w:val="22"/>
          <w:szCs w:val="22"/>
          <w:lang w:val="es-CO"/>
        </w:rPr>
      </w:pPr>
      <w:r>
        <w:rPr>
          <w:sz w:val="22"/>
          <w:szCs w:val="22"/>
          <w:lang w:val="es-CO"/>
        </w:rPr>
        <w:br w:type="page"/>
      </w:r>
    </w:p>
    <w:p w14:paraId="4C880C3F" w14:textId="1A4AAAC6" w:rsidR="0066082A" w:rsidRDefault="0066082A">
      <w:pPr>
        <w:rPr>
          <w:sz w:val="22"/>
          <w:szCs w:val="22"/>
          <w:lang w:val="es-CO"/>
        </w:rPr>
      </w:pPr>
      <w:r>
        <w:rPr>
          <w:sz w:val="22"/>
          <w:szCs w:val="22"/>
          <w:lang w:val="es-CO"/>
        </w:rPr>
        <w:lastRenderedPageBreak/>
        <w:br w:type="page"/>
      </w:r>
    </w:p>
    <w:p w14:paraId="3D863842" w14:textId="77777777" w:rsidR="005129A5" w:rsidRPr="008548D6" w:rsidRDefault="005129A5" w:rsidP="005129A5">
      <w:pPr>
        <w:spacing w:after="200"/>
        <w:jc w:val="both"/>
        <w:rPr>
          <w:sz w:val="22"/>
          <w:szCs w:val="22"/>
          <w:lang w:val="es-CO"/>
        </w:rPr>
        <w:sectPr w:rsidR="005129A5" w:rsidRPr="008548D6" w:rsidSect="008A5257">
          <w:headerReference w:type="even" r:id="rId23"/>
          <w:headerReference w:type="default" r:id="rId24"/>
          <w:type w:val="oddPage"/>
          <w:pgSz w:w="12240" w:h="15840"/>
          <w:pgMar w:top="1440" w:right="1440" w:bottom="1440" w:left="1440" w:header="720" w:footer="720" w:gutter="0"/>
          <w:cols w:space="720"/>
          <w:titlePg/>
          <w:docGrid w:linePitch="360"/>
        </w:sectPr>
      </w:pPr>
    </w:p>
    <w:p w14:paraId="08E18ABD" w14:textId="77777777" w:rsidR="005129A5" w:rsidRDefault="005129A5" w:rsidP="005129A5">
      <w:pPr>
        <w:spacing w:after="200"/>
        <w:jc w:val="center"/>
        <w:rPr>
          <w:b/>
          <w:sz w:val="40"/>
          <w:szCs w:val="40"/>
          <w:lang w:val="es-CO"/>
        </w:rPr>
      </w:pPr>
    </w:p>
    <w:p w14:paraId="4F941D1F" w14:textId="77777777" w:rsidR="005E4E35" w:rsidRDefault="005E4E35" w:rsidP="005129A5">
      <w:pPr>
        <w:spacing w:after="200"/>
        <w:jc w:val="center"/>
        <w:rPr>
          <w:b/>
          <w:sz w:val="40"/>
          <w:szCs w:val="40"/>
          <w:lang w:val="es-CO"/>
        </w:rPr>
      </w:pPr>
    </w:p>
    <w:p w14:paraId="002E0B67" w14:textId="77777777" w:rsidR="005E4E35" w:rsidRDefault="005E4E35" w:rsidP="005129A5">
      <w:pPr>
        <w:spacing w:after="200"/>
        <w:jc w:val="center"/>
        <w:rPr>
          <w:b/>
          <w:sz w:val="40"/>
          <w:szCs w:val="40"/>
          <w:lang w:val="es-CO"/>
        </w:rPr>
      </w:pPr>
    </w:p>
    <w:p w14:paraId="0178196E" w14:textId="77777777" w:rsidR="005E4E35" w:rsidRDefault="005E4E35" w:rsidP="005129A5">
      <w:pPr>
        <w:spacing w:after="200"/>
        <w:jc w:val="center"/>
        <w:rPr>
          <w:b/>
          <w:sz w:val="40"/>
          <w:szCs w:val="40"/>
          <w:lang w:val="es-CO"/>
        </w:rPr>
      </w:pPr>
    </w:p>
    <w:p w14:paraId="77744E7A" w14:textId="77777777" w:rsidR="005E4E35" w:rsidRDefault="005E4E35" w:rsidP="005129A5">
      <w:pPr>
        <w:spacing w:after="200"/>
        <w:jc w:val="center"/>
        <w:rPr>
          <w:b/>
          <w:sz w:val="40"/>
          <w:szCs w:val="40"/>
          <w:lang w:val="es-CO"/>
        </w:rPr>
      </w:pPr>
    </w:p>
    <w:p w14:paraId="43F38B67" w14:textId="77777777" w:rsidR="005E4E35" w:rsidRDefault="005E4E35" w:rsidP="005129A5">
      <w:pPr>
        <w:spacing w:after="200"/>
        <w:jc w:val="center"/>
        <w:rPr>
          <w:b/>
          <w:sz w:val="40"/>
          <w:szCs w:val="40"/>
          <w:lang w:val="es-CO"/>
        </w:rPr>
      </w:pPr>
    </w:p>
    <w:p w14:paraId="7137CEFF" w14:textId="77777777" w:rsidR="00184EA2" w:rsidRDefault="00184EA2" w:rsidP="00184EA2">
      <w:pPr>
        <w:pStyle w:val="Ttulo4"/>
        <w:rPr>
          <w:lang w:val="es-CO"/>
        </w:rPr>
      </w:pPr>
      <w:bookmarkStart w:id="230" w:name="_Toc397087158"/>
      <w:r>
        <w:rPr>
          <w:lang w:val="es-CO"/>
        </w:rPr>
        <w:t>PARTE 2</w:t>
      </w:r>
    </w:p>
    <w:p w14:paraId="050D1203" w14:textId="77777777" w:rsidR="00184EA2" w:rsidRPr="00184EA2" w:rsidRDefault="00184EA2" w:rsidP="00184EA2">
      <w:pPr>
        <w:rPr>
          <w:lang w:val="es-CO"/>
        </w:rPr>
      </w:pPr>
    </w:p>
    <w:p w14:paraId="6178BCDA" w14:textId="77777777" w:rsidR="00184EA2" w:rsidRDefault="00184EA2" w:rsidP="00184EA2">
      <w:pPr>
        <w:rPr>
          <w:lang w:val="es-CO"/>
        </w:rPr>
      </w:pPr>
    </w:p>
    <w:p w14:paraId="6FF1E723" w14:textId="77777777" w:rsidR="00184EA2" w:rsidRPr="00184EA2" w:rsidRDefault="00184EA2" w:rsidP="00184EA2">
      <w:pPr>
        <w:rPr>
          <w:lang w:val="es-CO"/>
        </w:rPr>
      </w:pPr>
    </w:p>
    <w:p w14:paraId="2E3D11CB" w14:textId="77777777" w:rsidR="005129A5" w:rsidRDefault="005129A5" w:rsidP="00834D7B">
      <w:pPr>
        <w:pStyle w:val="Ttulo4"/>
        <w:rPr>
          <w:lang w:val="es-CO"/>
        </w:rPr>
      </w:pPr>
      <w:r w:rsidRPr="005129A5">
        <w:rPr>
          <w:lang w:val="es-CO"/>
        </w:rPr>
        <w:t>Requisitos de los Bienes y Servicios Conexos</w:t>
      </w:r>
      <w:bookmarkEnd w:id="230"/>
    </w:p>
    <w:p w14:paraId="77E057C2" w14:textId="77777777" w:rsidR="005129A5" w:rsidRDefault="005129A5" w:rsidP="005129A5">
      <w:pPr>
        <w:spacing w:after="200"/>
        <w:jc w:val="center"/>
        <w:rPr>
          <w:b/>
          <w:sz w:val="40"/>
          <w:szCs w:val="40"/>
          <w:lang w:val="es-CO"/>
        </w:rPr>
      </w:pPr>
    </w:p>
    <w:p w14:paraId="7493A476" w14:textId="77777777" w:rsidR="005129A5" w:rsidRDefault="005129A5" w:rsidP="005129A5">
      <w:pPr>
        <w:spacing w:after="200"/>
        <w:jc w:val="center"/>
        <w:rPr>
          <w:b/>
          <w:sz w:val="40"/>
          <w:szCs w:val="40"/>
          <w:lang w:val="es-CO"/>
        </w:rPr>
        <w:sectPr w:rsidR="005129A5" w:rsidSect="00F926EB">
          <w:headerReference w:type="default" r:id="rId25"/>
          <w:type w:val="oddPage"/>
          <w:pgSz w:w="12240" w:h="15840"/>
          <w:pgMar w:top="1440" w:right="1440" w:bottom="1440" w:left="1440" w:header="720" w:footer="720" w:gutter="0"/>
          <w:cols w:space="720"/>
          <w:titlePg/>
          <w:docGrid w:linePitch="360"/>
        </w:sectPr>
      </w:pPr>
    </w:p>
    <w:tbl>
      <w:tblPr>
        <w:tblW w:w="0" w:type="auto"/>
        <w:tblLayout w:type="fixed"/>
        <w:tblLook w:val="0000" w:firstRow="0" w:lastRow="0" w:firstColumn="0" w:lastColumn="0" w:noHBand="0" w:noVBand="0"/>
      </w:tblPr>
      <w:tblGrid>
        <w:gridCol w:w="9198"/>
      </w:tblGrid>
      <w:tr w:rsidR="005129A5" w:rsidRPr="003D5A30" w14:paraId="63FE8003" w14:textId="77777777" w:rsidTr="00104D6C">
        <w:trPr>
          <w:trHeight w:val="800"/>
        </w:trPr>
        <w:tc>
          <w:tcPr>
            <w:tcW w:w="9198" w:type="dxa"/>
            <w:vAlign w:val="center"/>
          </w:tcPr>
          <w:p w14:paraId="5F192DCA" w14:textId="77777777" w:rsidR="005129A5" w:rsidRPr="003D5A30" w:rsidRDefault="005129A5" w:rsidP="00231F71">
            <w:pPr>
              <w:pStyle w:val="Subttulo"/>
              <w:jc w:val="center"/>
              <w:rPr>
                <w:lang w:val="es-CO"/>
              </w:rPr>
            </w:pPr>
            <w:bookmarkStart w:id="231" w:name="_Toc438954449"/>
            <w:bookmarkStart w:id="232" w:name="_Toc507316742"/>
            <w:bookmarkStart w:id="233" w:name="_Toc397087159"/>
            <w:r w:rsidRPr="003D5A30">
              <w:rPr>
                <w:lang w:val="es-CO"/>
              </w:rPr>
              <w:lastRenderedPageBreak/>
              <w:t>Sección V</w:t>
            </w:r>
            <w:r>
              <w:rPr>
                <w:lang w:val="es-CO"/>
              </w:rPr>
              <w:t>I</w:t>
            </w:r>
            <w:r w:rsidRPr="003D5A30">
              <w:rPr>
                <w:lang w:val="es-CO"/>
              </w:rPr>
              <w:t>I.</w:t>
            </w:r>
            <w:r w:rsidR="00D67491">
              <w:rPr>
                <w:lang w:val="es-CO"/>
              </w:rPr>
              <w:t xml:space="preserve"> </w:t>
            </w:r>
            <w:bookmarkEnd w:id="231"/>
            <w:bookmarkEnd w:id="232"/>
            <w:r w:rsidRPr="003D5A30">
              <w:rPr>
                <w:lang w:val="es-CO"/>
              </w:rPr>
              <w:t>Requisitos</w:t>
            </w:r>
            <w:r>
              <w:rPr>
                <w:lang w:val="es-CO"/>
              </w:rPr>
              <w:t xml:space="preserve"> de los Bienes y Servicios Conexos</w:t>
            </w:r>
            <w:bookmarkEnd w:id="233"/>
          </w:p>
        </w:tc>
      </w:tr>
    </w:tbl>
    <w:p w14:paraId="3581E6EE" w14:textId="77777777" w:rsidR="005129A5" w:rsidRPr="003D5A30" w:rsidRDefault="005129A5" w:rsidP="005129A5">
      <w:pPr>
        <w:jc w:val="both"/>
        <w:rPr>
          <w:lang w:val="es-CO"/>
        </w:rPr>
      </w:pPr>
    </w:p>
    <w:p w14:paraId="53850B41" w14:textId="77777777" w:rsidR="005129A5" w:rsidRPr="00231F71" w:rsidRDefault="005129A5" w:rsidP="00231F71">
      <w:pPr>
        <w:pStyle w:val="Ttulo9"/>
        <w:jc w:val="center"/>
        <w:rPr>
          <w:rFonts w:ascii="Times New Roman" w:hAnsi="Times New Roman"/>
          <w:b/>
          <w:bCs/>
          <w:i w:val="0"/>
          <w:sz w:val="28"/>
          <w:szCs w:val="28"/>
          <w:lang w:val="es-CO"/>
        </w:rPr>
      </w:pPr>
      <w:r w:rsidRPr="00231F71">
        <w:rPr>
          <w:rFonts w:ascii="Times New Roman" w:hAnsi="Times New Roman"/>
          <w:b/>
          <w:bCs/>
          <w:i w:val="0"/>
          <w:sz w:val="28"/>
          <w:szCs w:val="28"/>
          <w:lang w:val="es-CO"/>
        </w:rPr>
        <w:t>Índice</w:t>
      </w:r>
    </w:p>
    <w:p w14:paraId="320DB1CD" w14:textId="77777777" w:rsidR="005129A5" w:rsidRPr="003D5A30" w:rsidRDefault="005129A5" w:rsidP="005129A5">
      <w:pPr>
        <w:jc w:val="both"/>
        <w:rPr>
          <w:b/>
          <w:sz w:val="32"/>
          <w:lang w:val="es-CO"/>
        </w:rPr>
      </w:pPr>
    </w:p>
    <w:p w14:paraId="526AE29C" w14:textId="77777777" w:rsidR="005129A5" w:rsidRPr="003D5A30" w:rsidRDefault="005129A5" w:rsidP="005129A5">
      <w:pPr>
        <w:jc w:val="both"/>
        <w:rPr>
          <w:b/>
          <w:sz w:val="32"/>
          <w:lang w:val="es-CO"/>
        </w:rPr>
      </w:pPr>
    </w:p>
    <w:p w14:paraId="69844C0B" w14:textId="004A1E2C" w:rsidR="005129A5" w:rsidRPr="003D5A30" w:rsidRDefault="00FD5741" w:rsidP="005129A5">
      <w:pPr>
        <w:pStyle w:val="TDC2"/>
        <w:tabs>
          <w:tab w:val="right" w:leader="dot" w:pos="8990"/>
        </w:tabs>
        <w:spacing w:after="200"/>
        <w:rPr>
          <w:noProof/>
          <w:lang w:val="es-CO"/>
        </w:rPr>
      </w:pPr>
      <w:r w:rsidRPr="00E6248D">
        <w:rPr>
          <w:bCs/>
          <w:lang w:val="es-CO"/>
        </w:rPr>
        <w:fldChar w:fldCharType="begin"/>
      </w:r>
      <w:r w:rsidR="005129A5" w:rsidRPr="00E6248D">
        <w:rPr>
          <w:bCs/>
          <w:lang w:val="es-CO"/>
        </w:rPr>
        <w:instrText xml:space="preserve"> TOC \h \z \t "Section VI. Header,2" </w:instrText>
      </w:r>
      <w:r w:rsidRPr="00E6248D">
        <w:rPr>
          <w:bCs/>
          <w:lang w:val="es-CO"/>
        </w:rPr>
        <w:fldChar w:fldCharType="separate"/>
      </w:r>
      <w:hyperlink w:anchor="_Toc77665712" w:history="1">
        <w:r w:rsidR="005129A5" w:rsidRPr="00E6248D">
          <w:rPr>
            <w:rStyle w:val="Hipervnculo"/>
            <w:noProof/>
            <w:szCs w:val="36"/>
            <w:lang w:val="es-CO"/>
          </w:rPr>
          <w:t>1.</w:t>
        </w:r>
        <w:r w:rsidR="00D67491">
          <w:rPr>
            <w:rStyle w:val="Hipervnculo"/>
            <w:noProof/>
            <w:szCs w:val="36"/>
            <w:lang w:val="es-CO"/>
          </w:rPr>
          <w:t xml:space="preserve"> </w:t>
        </w:r>
        <w:r w:rsidR="005129A5" w:rsidRPr="00E6248D">
          <w:rPr>
            <w:rStyle w:val="Hipervnculo"/>
            <w:bCs/>
            <w:noProof/>
            <w:szCs w:val="36"/>
            <w:lang w:val="es-CO"/>
          </w:rPr>
          <w:t>Lista de Bienes y Plan de Entregas</w:t>
        </w:r>
        <w:r w:rsidR="005129A5" w:rsidRPr="00E6248D">
          <w:rPr>
            <w:noProof/>
            <w:webHidden/>
            <w:lang w:val="es-CO"/>
          </w:rPr>
          <w:tab/>
        </w:r>
        <w:r w:rsidRPr="00E6248D">
          <w:rPr>
            <w:noProof/>
            <w:webHidden/>
            <w:lang w:val="es-CO"/>
          </w:rPr>
          <w:fldChar w:fldCharType="begin"/>
        </w:r>
        <w:r w:rsidR="005129A5" w:rsidRPr="00E6248D">
          <w:rPr>
            <w:noProof/>
            <w:webHidden/>
            <w:lang w:val="es-CO"/>
          </w:rPr>
          <w:instrText xml:space="preserve"> PAGEREF _Toc77665712 \h </w:instrText>
        </w:r>
        <w:r w:rsidRPr="00E6248D">
          <w:rPr>
            <w:noProof/>
            <w:webHidden/>
            <w:lang w:val="es-CO"/>
          </w:rPr>
        </w:r>
        <w:r w:rsidRPr="00E6248D">
          <w:rPr>
            <w:noProof/>
            <w:webHidden/>
            <w:lang w:val="es-CO"/>
          </w:rPr>
          <w:fldChar w:fldCharType="separate"/>
        </w:r>
        <w:r w:rsidR="0066082A">
          <w:rPr>
            <w:noProof/>
            <w:webHidden/>
            <w:lang w:val="es-CO"/>
          </w:rPr>
          <w:t>65</w:t>
        </w:r>
        <w:r w:rsidRPr="00E6248D">
          <w:rPr>
            <w:noProof/>
            <w:webHidden/>
            <w:lang w:val="es-CO"/>
          </w:rPr>
          <w:fldChar w:fldCharType="end"/>
        </w:r>
      </w:hyperlink>
    </w:p>
    <w:p w14:paraId="136625E1" w14:textId="3674404C" w:rsidR="005129A5" w:rsidRPr="003D5A30" w:rsidRDefault="00503367" w:rsidP="005129A5">
      <w:pPr>
        <w:pStyle w:val="TDC2"/>
        <w:tabs>
          <w:tab w:val="right" w:leader="dot" w:pos="8990"/>
        </w:tabs>
        <w:spacing w:after="200"/>
        <w:rPr>
          <w:noProof/>
          <w:lang w:val="es-CO"/>
        </w:rPr>
      </w:pPr>
      <w:hyperlink w:anchor="_Toc77665713" w:history="1">
        <w:r w:rsidR="005129A5" w:rsidRPr="00E6248D">
          <w:rPr>
            <w:rStyle w:val="Hipervnculo"/>
            <w:noProof/>
            <w:szCs w:val="36"/>
            <w:lang w:val="es-CO"/>
          </w:rPr>
          <w:t>2.</w:t>
        </w:r>
        <w:r w:rsidR="00D67491">
          <w:rPr>
            <w:rStyle w:val="Hipervnculo"/>
            <w:noProof/>
            <w:szCs w:val="36"/>
            <w:lang w:val="es-CO"/>
          </w:rPr>
          <w:t xml:space="preserve"> </w:t>
        </w:r>
        <w:r w:rsidR="005129A5" w:rsidRPr="00E6248D">
          <w:rPr>
            <w:rStyle w:val="Hipervnculo"/>
            <w:noProof/>
            <w:szCs w:val="36"/>
            <w:lang w:val="es-CO"/>
          </w:rPr>
          <w:t>Lista de Servicios Conexos y Cronograma de Cumplimiento</w:t>
        </w:r>
        <w:r w:rsidR="005129A5" w:rsidRPr="00E6248D">
          <w:rPr>
            <w:noProof/>
            <w:webHidden/>
            <w:lang w:val="es-CO"/>
          </w:rPr>
          <w:tab/>
        </w:r>
        <w:r w:rsidR="00FD5741" w:rsidRPr="00E6248D">
          <w:rPr>
            <w:noProof/>
            <w:webHidden/>
            <w:lang w:val="es-CO"/>
          </w:rPr>
          <w:fldChar w:fldCharType="begin"/>
        </w:r>
        <w:r w:rsidR="005129A5" w:rsidRPr="00E6248D">
          <w:rPr>
            <w:noProof/>
            <w:webHidden/>
            <w:lang w:val="es-CO"/>
          </w:rPr>
          <w:instrText xml:space="preserve"> PAGEREF _Toc77665713 \h </w:instrText>
        </w:r>
        <w:r w:rsidR="00FD5741" w:rsidRPr="00E6248D">
          <w:rPr>
            <w:noProof/>
            <w:webHidden/>
            <w:lang w:val="es-CO"/>
          </w:rPr>
        </w:r>
        <w:r w:rsidR="00FD5741" w:rsidRPr="00E6248D">
          <w:rPr>
            <w:noProof/>
            <w:webHidden/>
            <w:lang w:val="es-CO"/>
          </w:rPr>
          <w:fldChar w:fldCharType="separate"/>
        </w:r>
        <w:r w:rsidR="0066082A">
          <w:rPr>
            <w:noProof/>
            <w:webHidden/>
            <w:lang w:val="es-CO"/>
          </w:rPr>
          <w:t>68</w:t>
        </w:r>
        <w:r w:rsidR="00FD5741" w:rsidRPr="00E6248D">
          <w:rPr>
            <w:noProof/>
            <w:webHidden/>
            <w:lang w:val="es-CO"/>
          </w:rPr>
          <w:fldChar w:fldCharType="end"/>
        </w:r>
      </w:hyperlink>
    </w:p>
    <w:p w14:paraId="50C7E115" w14:textId="24D373F0" w:rsidR="005129A5" w:rsidRPr="003D5A30" w:rsidRDefault="00503367" w:rsidP="005129A5">
      <w:pPr>
        <w:pStyle w:val="TDC2"/>
        <w:tabs>
          <w:tab w:val="right" w:leader="dot" w:pos="8990"/>
        </w:tabs>
        <w:spacing w:after="200"/>
        <w:rPr>
          <w:noProof/>
          <w:lang w:val="es-CO"/>
        </w:rPr>
      </w:pPr>
      <w:hyperlink w:anchor="_Toc77665714" w:history="1">
        <w:r w:rsidR="005129A5" w:rsidRPr="00E6248D">
          <w:rPr>
            <w:rStyle w:val="Hipervnculo"/>
            <w:noProof/>
            <w:szCs w:val="36"/>
            <w:lang w:val="es-CO"/>
          </w:rPr>
          <w:t>3.</w:t>
        </w:r>
        <w:r w:rsidR="00D67491">
          <w:rPr>
            <w:rStyle w:val="Hipervnculo"/>
            <w:noProof/>
            <w:szCs w:val="36"/>
            <w:lang w:val="es-CO"/>
          </w:rPr>
          <w:t xml:space="preserve"> </w:t>
        </w:r>
        <w:r w:rsidR="005129A5" w:rsidRPr="00E6248D">
          <w:rPr>
            <w:rStyle w:val="Hipervnculo"/>
            <w:noProof/>
            <w:szCs w:val="36"/>
            <w:lang w:val="es-CO"/>
          </w:rPr>
          <w:t>Especificaciones Técnicas</w:t>
        </w:r>
        <w:r w:rsidR="005129A5" w:rsidRPr="00E6248D">
          <w:rPr>
            <w:noProof/>
            <w:webHidden/>
            <w:lang w:val="es-CO"/>
          </w:rPr>
          <w:tab/>
        </w:r>
        <w:r w:rsidR="00FD5741" w:rsidRPr="00E6248D">
          <w:rPr>
            <w:noProof/>
            <w:webHidden/>
            <w:lang w:val="es-CO"/>
          </w:rPr>
          <w:fldChar w:fldCharType="begin"/>
        </w:r>
        <w:r w:rsidR="005129A5" w:rsidRPr="00E6248D">
          <w:rPr>
            <w:noProof/>
            <w:webHidden/>
            <w:lang w:val="es-CO"/>
          </w:rPr>
          <w:instrText xml:space="preserve"> PAGEREF _Toc77665714 \h </w:instrText>
        </w:r>
        <w:r w:rsidR="00FD5741" w:rsidRPr="00E6248D">
          <w:rPr>
            <w:noProof/>
            <w:webHidden/>
            <w:lang w:val="es-CO"/>
          </w:rPr>
        </w:r>
        <w:r w:rsidR="00FD5741" w:rsidRPr="00E6248D">
          <w:rPr>
            <w:noProof/>
            <w:webHidden/>
            <w:lang w:val="es-CO"/>
          </w:rPr>
          <w:fldChar w:fldCharType="separate"/>
        </w:r>
        <w:r w:rsidR="0066082A">
          <w:rPr>
            <w:noProof/>
            <w:webHidden/>
            <w:lang w:val="es-CO"/>
          </w:rPr>
          <w:t>69</w:t>
        </w:r>
        <w:r w:rsidR="00FD5741" w:rsidRPr="00E6248D">
          <w:rPr>
            <w:noProof/>
            <w:webHidden/>
            <w:lang w:val="es-CO"/>
          </w:rPr>
          <w:fldChar w:fldCharType="end"/>
        </w:r>
      </w:hyperlink>
    </w:p>
    <w:p w14:paraId="1F12D340" w14:textId="5F137542" w:rsidR="005129A5" w:rsidRPr="003D5A30" w:rsidRDefault="00503367" w:rsidP="005129A5">
      <w:pPr>
        <w:pStyle w:val="TDC2"/>
        <w:tabs>
          <w:tab w:val="right" w:leader="dot" w:pos="8990"/>
        </w:tabs>
        <w:spacing w:after="200"/>
        <w:rPr>
          <w:noProof/>
          <w:lang w:val="es-CO"/>
        </w:rPr>
      </w:pPr>
      <w:hyperlink w:anchor="_Toc77665715" w:history="1">
        <w:r w:rsidR="005129A5" w:rsidRPr="00E6248D">
          <w:rPr>
            <w:rStyle w:val="Hipervnculo"/>
            <w:noProof/>
            <w:szCs w:val="36"/>
            <w:lang w:val="es-CO"/>
          </w:rPr>
          <w:t>4. Planos o Diseños</w:t>
        </w:r>
        <w:r w:rsidR="005129A5" w:rsidRPr="00E6248D">
          <w:rPr>
            <w:noProof/>
            <w:webHidden/>
            <w:lang w:val="es-CO"/>
          </w:rPr>
          <w:tab/>
        </w:r>
        <w:r w:rsidR="00FD5741" w:rsidRPr="00E6248D">
          <w:rPr>
            <w:noProof/>
            <w:webHidden/>
            <w:lang w:val="es-CO"/>
          </w:rPr>
          <w:fldChar w:fldCharType="begin"/>
        </w:r>
        <w:r w:rsidR="005129A5" w:rsidRPr="00E6248D">
          <w:rPr>
            <w:noProof/>
            <w:webHidden/>
            <w:lang w:val="es-CO"/>
          </w:rPr>
          <w:instrText xml:space="preserve"> PAGEREF _Toc77665715 \h </w:instrText>
        </w:r>
        <w:r w:rsidR="00FD5741" w:rsidRPr="00E6248D">
          <w:rPr>
            <w:noProof/>
            <w:webHidden/>
            <w:lang w:val="es-CO"/>
          </w:rPr>
        </w:r>
        <w:r w:rsidR="00FD5741" w:rsidRPr="00E6248D">
          <w:rPr>
            <w:noProof/>
            <w:webHidden/>
            <w:lang w:val="es-CO"/>
          </w:rPr>
          <w:fldChar w:fldCharType="separate"/>
        </w:r>
        <w:r w:rsidR="0066082A">
          <w:rPr>
            <w:noProof/>
            <w:webHidden/>
            <w:lang w:val="es-CO"/>
          </w:rPr>
          <w:t>81</w:t>
        </w:r>
        <w:r w:rsidR="00FD5741" w:rsidRPr="00E6248D">
          <w:rPr>
            <w:noProof/>
            <w:webHidden/>
            <w:lang w:val="es-CO"/>
          </w:rPr>
          <w:fldChar w:fldCharType="end"/>
        </w:r>
      </w:hyperlink>
    </w:p>
    <w:p w14:paraId="303EF1F4" w14:textId="0886523A" w:rsidR="005129A5" w:rsidRPr="003D5A30" w:rsidRDefault="00503367" w:rsidP="005129A5">
      <w:pPr>
        <w:pStyle w:val="TDC2"/>
        <w:tabs>
          <w:tab w:val="right" w:leader="dot" w:pos="8990"/>
        </w:tabs>
        <w:spacing w:after="200"/>
        <w:rPr>
          <w:noProof/>
          <w:lang w:val="es-CO"/>
        </w:rPr>
      </w:pPr>
      <w:hyperlink w:anchor="_Toc77665716" w:history="1">
        <w:r w:rsidR="005129A5" w:rsidRPr="00E6248D">
          <w:rPr>
            <w:rStyle w:val="Hipervnculo"/>
            <w:noProof/>
            <w:szCs w:val="36"/>
            <w:lang w:val="es-CO"/>
          </w:rPr>
          <w:t>5. Inspecciones y Pruebas</w:t>
        </w:r>
        <w:r w:rsidR="005129A5" w:rsidRPr="00E6248D">
          <w:rPr>
            <w:noProof/>
            <w:webHidden/>
            <w:lang w:val="es-CO"/>
          </w:rPr>
          <w:tab/>
        </w:r>
        <w:r w:rsidR="00FD5741" w:rsidRPr="00E6248D">
          <w:rPr>
            <w:noProof/>
            <w:webHidden/>
            <w:lang w:val="es-CO"/>
          </w:rPr>
          <w:fldChar w:fldCharType="begin"/>
        </w:r>
        <w:r w:rsidR="005129A5" w:rsidRPr="00E6248D">
          <w:rPr>
            <w:noProof/>
            <w:webHidden/>
            <w:lang w:val="es-CO"/>
          </w:rPr>
          <w:instrText xml:space="preserve"> PAGEREF _Toc77665716 \h </w:instrText>
        </w:r>
        <w:r w:rsidR="00FD5741" w:rsidRPr="00E6248D">
          <w:rPr>
            <w:noProof/>
            <w:webHidden/>
            <w:lang w:val="es-CO"/>
          </w:rPr>
        </w:r>
        <w:r w:rsidR="00FD5741" w:rsidRPr="00E6248D">
          <w:rPr>
            <w:noProof/>
            <w:webHidden/>
            <w:lang w:val="es-CO"/>
          </w:rPr>
          <w:fldChar w:fldCharType="separate"/>
        </w:r>
        <w:r w:rsidR="0066082A">
          <w:rPr>
            <w:noProof/>
            <w:webHidden/>
            <w:lang w:val="es-CO"/>
          </w:rPr>
          <w:t>83</w:t>
        </w:r>
        <w:r w:rsidR="00FD5741" w:rsidRPr="00E6248D">
          <w:rPr>
            <w:noProof/>
            <w:webHidden/>
            <w:lang w:val="es-CO"/>
          </w:rPr>
          <w:fldChar w:fldCharType="end"/>
        </w:r>
      </w:hyperlink>
    </w:p>
    <w:p w14:paraId="79D4DDDA" w14:textId="77777777" w:rsidR="005129A5" w:rsidRDefault="00FD5741" w:rsidP="005129A5">
      <w:pPr>
        <w:pStyle w:val="Outline"/>
        <w:tabs>
          <w:tab w:val="right" w:leader="dot" w:pos="9000"/>
        </w:tabs>
        <w:spacing w:before="0" w:after="200"/>
        <w:jc w:val="both"/>
        <w:rPr>
          <w:bCs/>
          <w:kern w:val="0"/>
          <w:szCs w:val="24"/>
          <w:lang w:val="es-CO"/>
        </w:rPr>
      </w:pPr>
      <w:r w:rsidRPr="00E6248D">
        <w:rPr>
          <w:bCs/>
          <w:kern w:val="0"/>
          <w:szCs w:val="24"/>
          <w:lang w:val="es-CO"/>
        </w:rPr>
        <w:fldChar w:fldCharType="end"/>
      </w:r>
    </w:p>
    <w:p w14:paraId="764FE795" w14:textId="77777777" w:rsidR="00F926EB" w:rsidRDefault="00F926EB" w:rsidP="005129A5">
      <w:pPr>
        <w:pStyle w:val="Outline"/>
        <w:tabs>
          <w:tab w:val="right" w:leader="dot" w:pos="9000"/>
        </w:tabs>
        <w:spacing w:before="0" w:after="200"/>
        <w:jc w:val="both"/>
        <w:rPr>
          <w:bCs/>
          <w:kern w:val="0"/>
          <w:szCs w:val="24"/>
          <w:lang w:val="es-CO"/>
        </w:rPr>
      </w:pPr>
    </w:p>
    <w:p w14:paraId="727434D7" w14:textId="77777777" w:rsidR="002D4C96" w:rsidRDefault="00F926EB" w:rsidP="002D4C96">
      <w:pPr>
        <w:pStyle w:val="Outline"/>
        <w:tabs>
          <w:tab w:val="right" w:leader="dot" w:pos="9000"/>
        </w:tabs>
        <w:spacing w:before="0" w:after="200"/>
        <w:jc w:val="both"/>
        <w:rPr>
          <w:bCs/>
          <w:kern w:val="0"/>
          <w:szCs w:val="24"/>
          <w:lang w:val="es-CO"/>
        </w:rPr>
        <w:sectPr w:rsidR="002D4C96" w:rsidSect="002D4C96">
          <w:headerReference w:type="even" r:id="rId26"/>
          <w:pgSz w:w="12240" w:h="15840"/>
          <w:pgMar w:top="1440" w:right="1440" w:bottom="1440" w:left="1440" w:header="720" w:footer="720" w:gutter="0"/>
          <w:cols w:space="720"/>
          <w:docGrid w:linePitch="360"/>
        </w:sectPr>
      </w:pPr>
      <w:r>
        <w:rPr>
          <w:bCs/>
          <w:kern w:val="0"/>
          <w:szCs w:val="24"/>
          <w:lang w:val="es-CO"/>
        </w:rPr>
        <w:br w:type="page"/>
      </w:r>
    </w:p>
    <w:tbl>
      <w:tblPr>
        <w:tblW w:w="1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340"/>
        <w:gridCol w:w="162"/>
        <w:gridCol w:w="993"/>
        <w:gridCol w:w="850"/>
        <w:gridCol w:w="2552"/>
        <w:gridCol w:w="1559"/>
        <w:gridCol w:w="1559"/>
        <w:gridCol w:w="1865"/>
      </w:tblGrid>
      <w:tr w:rsidR="005129A5" w:rsidRPr="003D5A30" w14:paraId="220DE393" w14:textId="77777777" w:rsidTr="00104D6C">
        <w:trPr>
          <w:cantSplit/>
        </w:trPr>
        <w:tc>
          <w:tcPr>
            <w:tcW w:w="12888" w:type="dxa"/>
            <w:gridSpan w:val="9"/>
            <w:tcBorders>
              <w:top w:val="nil"/>
              <w:left w:val="nil"/>
              <w:bottom w:val="double" w:sz="4" w:space="0" w:color="auto"/>
              <w:right w:val="nil"/>
            </w:tcBorders>
          </w:tcPr>
          <w:p w14:paraId="35770866" w14:textId="77777777" w:rsidR="005129A5" w:rsidRPr="003D5A30" w:rsidRDefault="005129A5" w:rsidP="00104D6C">
            <w:pPr>
              <w:pStyle w:val="SectionVIHeader"/>
              <w:rPr>
                <w:lang w:val="es-CO"/>
              </w:rPr>
            </w:pPr>
            <w:bookmarkStart w:id="234" w:name="_Toc67466109"/>
            <w:bookmarkStart w:id="235" w:name="_Toc77665712"/>
            <w:r w:rsidRPr="00E6248D">
              <w:rPr>
                <w:lang w:val="es-CO"/>
              </w:rPr>
              <w:lastRenderedPageBreak/>
              <w:t>1.</w:t>
            </w:r>
            <w:r w:rsidR="00D67491">
              <w:rPr>
                <w:lang w:val="es-CO"/>
              </w:rPr>
              <w:t xml:space="preserve"> </w:t>
            </w:r>
            <w:bookmarkEnd w:id="234"/>
            <w:r w:rsidRPr="00E6248D">
              <w:rPr>
                <w:bCs/>
                <w:szCs w:val="24"/>
                <w:lang w:val="es-CO"/>
              </w:rPr>
              <w:t>Lista de Bienes y Plan de Entregas</w:t>
            </w:r>
            <w:bookmarkEnd w:id="235"/>
          </w:p>
          <w:p w14:paraId="72C59C66" w14:textId="77777777" w:rsidR="005129A5" w:rsidRPr="0026460B" w:rsidRDefault="005129A5" w:rsidP="00807AF5">
            <w:pPr>
              <w:jc w:val="both"/>
              <w:rPr>
                <w:sz w:val="22"/>
                <w:szCs w:val="22"/>
                <w:lang w:val="es-CO"/>
              </w:rPr>
            </w:pPr>
          </w:p>
        </w:tc>
      </w:tr>
      <w:tr w:rsidR="008C4737" w:rsidRPr="003D5A30" w14:paraId="72B25052" w14:textId="77777777" w:rsidTr="008C4737">
        <w:trPr>
          <w:cantSplit/>
          <w:trHeight w:val="240"/>
        </w:trPr>
        <w:tc>
          <w:tcPr>
            <w:tcW w:w="1008" w:type="dxa"/>
            <w:vMerge w:val="restart"/>
            <w:tcBorders>
              <w:top w:val="double" w:sz="4" w:space="0" w:color="auto"/>
              <w:left w:val="double" w:sz="4" w:space="0" w:color="auto"/>
              <w:right w:val="single" w:sz="4" w:space="0" w:color="auto"/>
            </w:tcBorders>
          </w:tcPr>
          <w:p w14:paraId="09E0553F" w14:textId="77777777" w:rsidR="008C4737" w:rsidRPr="0026460B" w:rsidRDefault="008C4737" w:rsidP="00104D6C">
            <w:pPr>
              <w:suppressAutoHyphens/>
              <w:spacing w:before="60"/>
              <w:jc w:val="center"/>
              <w:rPr>
                <w:b/>
                <w:bCs/>
                <w:sz w:val="20"/>
                <w:szCs w:val="22"/>
                <w:lang w:val="es-CO"/>
              </w:rPr>
            </w:pPr>
            <w:r w:rsidRPr="0026460B">
              <w:rPr>
                <w:b/>
                <w:bCs/>
                <w:sz w:val="20"/>
                <w:szCs w:val="22"/>
                <w:lang w:val="es-CO"/>
              </w:rPr>
              <w:t>N</w:t>
            </w:r>
            <w:r w:rsidRPr="0026460B">
              <w:rPr>
                <w:b/>
                <w:bCs/>
                <w:sz w:val="20"/>
                <w:szCs w:val="22"/>
                <w:lang w:val="es-CO"/>
              </w:rPr>
              <w:sym w:font="Symbol" w:char="F0B0"/>
            </w:r>
            <w:r w:rsidRPr="0026460B">
              <w:rPr>
                <w:b/>
                <w:bCs/>
                <w:sz w:val="20"/>
                <w:szCs w:val="22"/>
                <w:lang w:val="es-CO"/>
              </w:rPr>
              <w:t xml:space="preserve"> de Artículo</w:t>
            </w:r>
          </w:p>
        </w:tc>
        <w:tc>
          <w:tcPr>
            <w:tcW w:w="2502" w:type="dxa"/>
            <w:gridSpan w:val="2"/>
            <w:vMerge w:val="restart"/>
            <w:tcBorders>
              <w:top w:val="double" w:sz="4" w:space="0" w:color="auto"/>
              <w:left w:val="single" w:sz="4" w:space="0" w:color="auto"/>
              <w:right w:val="single" w:sz="4" w:space="0" w:color="auto"/>
            </w:tcBorders>
          </w:tcPr>
          <w:p w14:paraId="7E33195D" w14:textId="77777777" w:rsidR="008C4737" w:rsidRPr="0026460B" w:rsidRDefault="008C4737" w:rsidP="00104D6C">
            <w:pPr>
              <w:suppressAutoHyphens/>
              <w:spacing w:before="60"/>
              <w:jc w:val="center"/>
              <w:rPr>
                <w:b/>
                <w:bCs/>
                <w:sz w:val="20"/>
                <w:szCs w:val="22"/>
                <w:lang w:val="es-CO"/>
              </w:rPr>
            </w:pPr>
            <w:r w:rsidRPr="0026460B">
              <w:rPr>
                <w:b/>
                <w:bCs/>
                <w:sz w:val="20"/>
                <w:szCs w:val="22"/>
                <w:lang w:val="es-CO"/>
              </w:rPr>
              <w:t>Descripción de los Bienes</w:t>
            </w:r>
          </w:p>
        </w:tc>
        <w:tc>
          <w:tcPr>
            <w:tcW w:w="993" w:type="dxa"/>
            <w:vMerge w:val="restart"/>
            <w:tcBorders>
              <w:top w:val="double" w:sz="4" w:space="0" w:color="auto"/>
              <w:left w:val="single" w:sz="4" w:space="0" w:color="auto"/>
              <w:right w:val="single" w:sz="4" w:space="0" w:color="auto"/>
            </w:tcBorders>
            <w:tcMar>
              <w:left w:w="57" w:type="dxa"/>
              <w:right w:w="57" w:type="dxa"/>
            </w:tcMar>
          </w:tcPr>
          <w:p w14:paraId="03A1E2ED" w14:textId="77777777" w:rsidR="008C4737" w:rsidRPr="0026460B" w:rsidRDefault="008C4737" w:rsidP="00104D6C">
            <w:pPr>
              <w:suppressAutoHyphens/>
              <w:spacing w:before="60"/>
              <w:jc w:val="center"/>
              <w:rPr>
                <w:b/>
                <w:bCs/>
                <w:sz w:val="20"/>
                <w:szCs w:val="22"/>
                <w:lang w:val="es-CO"/>
              </w:rPr>
            </w:pPr>
            <w:r w:rsidRPr="0026460B">
              <w:rPr>
                <w:b/>
                <w:bCs/>
                <w:sz w:val="20"/>
                <w:szCs w:val="22"/>
                <w:lang w:val="es-CO"/>
              </w:rPr>
              <w:t>Cantidad</w:t>
            </w:r>
          </w:p>
        </w:tc>
        <w:tc>
          <w:tcPr>
            <w:tcW w:w="850" w:type="dxa"/>
            <w:vMerge w:val="restart"/>
            <w:tcBorders>
              <w:top w:val="double" w:sz="4" w:space="0" w:color="auto"/>
              <w:left w:val="single" w:sz="4" w:space="0" w:color="auto"/>
              <w:right w:val="single" w:sz="4" w:space="0" w:color="auto"/>
            </w:tcBorders>
          </w:tcPr>
          <w:p w14:paraId="6BACDCC6" w14:textId="77777777" w:rsidR="008C4737" w:rsidRPr="0026460B" w:rsidRDefault="008C4737" w:rsidP="00104D6C">
            <w:pPr>
              <w:suppressAutoHyphens/>
              <w:spacing w:before="60"/>
              <w:jc w:val="center"/>
              <w:rPr>
                <w:b/>
                <w:bCs/>
                <w:sz w:val="20"/>
                <w:szCs w:val="22"/>
                <w:lang w:val="es-CO"/>
              </w:rPr>
            </w:pPr>
            <w:r w:rsidRPr="0026460B">
              <w:rPr>
                <w:b/>
                <w:bCs/>
                <w:sz w:val="20"/>
                <w:szCs w:val="22"/>
                <w:lang w:val="es-CO"/>
              </w:rPr>
              <w:t>Unidad física</w:t>
            </w:r>
          </w:p>
        </w:tc>
        <w:tc>
          <w:tcPr>
            <w:tcW w:w="2552" w:type="dxa"/>
            <w:vMerge w:val="restart"/>
            <w:tcBorders>
              <w:top w:val="double" w:sz="4" w:space="0" w:color="auto"/>
              <w:left w:val="single" w:sz="4" w:space="0" w:color="auto"/>
              <w:right w:val="single" w:sz="4" w:space="0" w:color="auto"/>
            </w:tcBorders>
          </w:tcPr>
          <w:p w14:paraId="619E846D" w14:textId="77777777" w:rsidR="008C4737" w:rsidRPr="0026460B" w:rsidRDefault="008C4737" w:rsidP="00104D6C">
            <w:pPr>
              <w:spacing w:before="60"/>
              <w:jc w:val="center"/>
              <w:rPr>
                <w:b/>
                <w:bCs/>
                <w:sz w:val="20"/>
                <w:szCs w:val="22"/>
                <w:lang w:val="es-CO"/>
              </w:rPr>
            </w:pPr>
            <w:r w:rsidRPr="0026460B">
              <w:rPr>
                <w:b/>
                <w:bCs/>
                <w:sz w:val="20"/>
                <w:szCs w:val="22"/>
                <w:lang w:val="es-CO"/>
              </w:rPr>
              <w:t xml:space="preserve">Lugar de </w:t>
            </w:r>
            <w:r w:rsidRPr="0026460B">
              <w:rPr>
                <w:b/>
                <w:bCs/>
                <w:sz w:val="20"/>
                <w:szCs w:val="22"/>
                <w:lang w:val="es-CO"/>
              </w:rPr>
              <w:br/>
              <w:t>Entrega Final Según se Indica en los DDL</w:t>
            </w:r>
          </w:p>
        </w:tc>
        <w:tc>
          <w:tcPr>
            <w:tcW w:w="4983" w:type="dxa"/>
            <w:gridSpan w:val="3"/>
            <w:tcBorders>
              <w:top w:val="double" w:sz="4" w:space="0" w:color="auto"/>
              <w:left w:val="single" w:sz="4" w:space="0" w:color="auto"/>
              <w:bottom w:val="single" w:sz="4" w:space="0" w:color="auto"/>
              <w:right w:val="double" w:sz="4" w:space="0" w:color="auto"/>
            </w:tcBorders>
          </w:tcPr>
          <w:p w14:paraId="194B240A" w14:textId="77777777" w:rsidR="008C4737" w:rsidRPr="0026460B" w:rsidRDefault="008C4737" w:rsidP="00104D6C">
            <w:pPr>
              <w:spacing w:before="60" w:after="60"/>
              <w:jc w:val="center"/>
              <w:rPr>
                <w:sz w:val="20"/>
                <w:szCs w:val="22"/>
                <w:lang w:val="es-CO"/>
              </w:rPr>
            </w:pPr>
            <w:r w:rsidRPr="0026460B">
              <w:rPr>
                <w:b/>
                <w:bCs/>
                <w:sz w:val="20"/>
                <w:szCs w:val="22"/>
                <w:lang w:val="es-CO"/>
              </w:rPr>
              <w:t xml:space="preserve">Fecha de Entrega (de acuerdo a los </w:t>
            </w:r>
            <w:proofErr w:type="spellStart"/>
            <w:r w:rsidRPr="0026460B">
              <w:rPr>
                <w:b/>
                <w:bCs/>
                <w:i/>
                <w:sz w:val="20"/>
                <w:szCs w:val="22"/>
                <w:lang w:val="es-CO"/>
              </w:rPr>
              <w:t>Incoterms</w:t>
            </w:r>
            <w:proofErr w:type="spellEnd"/>
            <w:r w:rsidRPr="0026460B">
              <w:rPr>
                <w:b/>
                <w:bCs/>
                <w:sz w:val="20"/>
                <w:szCs w:val="22"/>
                <w:lang w:val="es-CO"/>
              </w:rPr>
              <w:t>)</w:t>
            </w:r>
          </w:p>
        </w:tc>
      </w:tr>
      <w:tr w:rsidR="008C4737" w:rsidRPr="003D5A30" w14:paraId="4BEAB2E0" w14:textId="77777777" w:rsidTr="008C4737">
        <w:trPr>
          <w:cantSplit/>
          <w:trHeight w:val="240"/>
        </w:trPr>
        <w:tc>
          <w:tcPr>
            <w:tcW w:w="1008" w:type="dxa"/>
            <w:vMerge/>
            <w:tcBorders>
              <w:left w:val="double" w:sz="4" w:space="0" w:color="auto"/>
              <w:bottom w:val="single" w:sz="4" w:space="0" w:color="auto"/>
              <w:right w:val="single" w:sz="4" w:space="0" w:color="auto"/>
            </w:tcBorders>
          </w:tcPr>
          <w:p w14:paraId="3DC05EF0" w14:textId="77777777" w:rsidR="008C4737" w:rsidRPr="0026460B" w:rsidRDefault="008C4737" w:rsidP="00104D6C">
            <w:pPr>
              <w:keepNext/>
              <w:suppressAutoHyphens/>
              <w:jc w:val="both"/>
              <w:outlineLvl w:val="0"/>
              <w:rPr>
                <w:sz w:val="20"/>
                <w:szCs w:val="22"/>
                <w:lang w:val="es-CO"/>
              </w:rPr>
            </w:pPr>
          </w:p>
        </w:tc>
        <w:tc>
          <w:tcPr>
            <w:tcW w:w="2502" w:type="dxa"/>
            <w:gridSpan w:val="2"/>
            <w:vMerge/>
            <w:tcBorders>
              <w:left w:val="single" w:sz="4" w:space="0" w:color="auto"/>
              <w:bottom w:val="single" w:sz="4" w:space="0" w:color="auto"/>
              <w:right w:val="single" w:sz="4" w:space="0" w:color="auto"/>
            </w:tcBorders>
          </w:tcPr>
          <w:p w14:paraId="1806EE7D" w14:textId="77777777" w:rsidR="008C4737" w:rsidRPr="0026460B" w:rsidRDefault="008C4737" w:rsidP="00104D6C">
            <w:pPr>
              <w:keepNext/>
              <w:suppressAutoHyphens/>
              <w:jc w:val="both"/>
              <w:outlineLvl w:val="0"/>
              <w:rPr>
                <w:sz w:val="20"/>
                <w:szCs w:val="22"/>
                <w:lang w:val="es-CO"/>
              </w:rPr>
            </w:pPr>
          </w:p>
        </w:tc>
        <w:tc>
          <w:tcPr>
            <w:tcW w:w="993" w:type="dxa"/>
            <w:vMerge/>
            <w:tcBorders>
              <w:left w:val="single" w:sz="4" w:space="0" w:color="auto"/>
              <w:bottom w:val="single" w:sz="4" w:space="0" w:color="auto"/>
              <w:right w:val="single" w:sz="4" w:space="0" w:color="auto"/>
            </w:tcBorders>
          </w:tcPr>
          <w:p w14:paraId="698AC369" w14:textId="77777777" w:rsidR="008C4737" w:rsidRPr="0026460B" w:rsidRDefault="008C4737" w:rsidP="00104D6C">
            <w:pPr>
              <w:keepNext/>
              <w:suppressAutoHyphens/>
              <w:jc w:val="both"/>
              <w:outlineLvl w:val="0"/>
              <w:rPr>
                <w:sz w:val="20"/>
                <w:szCs w:val="22"/>
                <w:lang w:val="es-CO"/>
              </w:rPr>
            </w:pPr>
          </w:p>
        </w:tc>
        <w:tc>
          <w:tcPr>
            <w:tcW w:w="850" w:type="dxa"/>
            <w:vMerge/>
            <w:tcBorders>
              <w:left w:val="single" w:sz="4" w:space="0" w:color="auto"/>
              <w:bottom w:val="single" w:sz="4" w:space="0" w:color="auto"/>
              <w:right w:val="single" w:sz="4" w:space="0" w:color="auto"/>
            </w:tcBorders>
          </w:tcPr>
          <w:p w14:paraId="2D8A84D6" w14:textId="77777777" w:rsidR="008C4737" w:rsidRPr="0026460B" w:rsidRDefault="008C4737" w:rsidP="00104D6C">
            <w:pPr>
              <w:keepNext/>
              <w:suppressAutoHyphens/>
              <w:jc w:val="both"/>
              <w:outlineLvl w:val="0"/>
              <w:rPr>
                <w:sz w:val="20"/>
                <w:szCs w:val="22"/>
                <w:lang w:val="es-CO"/>
              </w:rPr>
            </w:pPr>
          </w:p>
        </w:tc>
        <w:tc>
          <w:tcPr>
            <w:tcW w:w="2552" w:type="dxa"/>
            <w:vMerge/>
            <w:tcBorders>
              <w:left w:val="single" w:sz="4" w:space="0" w:color="auto"/>
              <w:bottom w:val="single" w:sz="4" w:space="0" w:color="auto"/>
              <w:right w:val="single" w:sz="4" w:space="0" w:color="auto"/>
            </w:tcBorders>
          </w:tcPr>
          <w:p w14:paraId="3616CF9F" w14:textId="77777777" w:rsidR="008C4737" w:rsidRPr="0026460B" w:rsidRDefault="008C4737" w:rsidP="00104D6C">
            <w:pPr>
              <w:keepNext/>
              <w:jc w:val="both"/>
              <w:outlineLvl w:val="0"/>
              <w:rPr>
                <w:sz w:val="20"/>
                <w:szCs w:val="22"/>
                <w:lang w:val="es-CO"/>
              </w:rPr>
            </w:pPr>
          </w:p>
        </w:tc>
        <w:tc>
          <w:tcPr>
            <w:tcW w:w="1559" w:type="dxa"/>
            <w:tcBorders>
              <w:top w:val="single" w:sz="4" w:space="0" w:color="auto"/>
              <w:left w:val="single" w:sz="4" w:space="0" w:color="auto"/>
              <w:right w:val="single" w:sz="4" w:space="0" w:color="auto"/>
            </w:tcBorders>
          </w:tcPr>
          <w:p w14:paraId="2427E459" w14:textId="77777777" w:rsidR="008C4737" w:rsidRPr="0026460B" w:rsidRDefault="008C4737" w:rsidP="00104D6C">
            <w:pPr>
              <w:spacing w:before="60" w:after="60"/>
              <w:jc w:val="center"/>
              <w:rPr>
                <w:b/>
                <w:bCs/>
                <w:sz w:val="20"/>
                <w:szCs w:val="22"/>
                <w:lang w:val="es-CO"/>
              </w:rPr>
            </w:pPr>
            <w:r w:rsidRPr="0026460B">
              <w:rPr>
                <w:b/>
                <w:bCs/>
                <w:sz w:val="20"/>
                <w:szCs w:val="22"/>
                <w:lang w:val="es-CO"/>
              </w:rPr>
              <w:t>Fecha más Temprana de Entrega</w:t>
            </w:r>
            <w:r>
              <w:rPr>
                <w:b/>
                <w:bCs/>
                <w:sz w:val="20"/>
                <w:szCs w:val="22"/>
                <w:lang w:val="es-CO"/>
              </w:rPr>
              <w:t xml:space="preserve"> (Plazo en días calendario)</w:t>
            </w:r>
          </w:p>
        </w:tc>
        <w:tc>
          <w:tcPr>
            <w:tcW w:w="1559" w:type="dxa"/>
            <w:tcBorders>
              <w:top w:val="single" w:sz="4" w:space="0" w:color="auto"/>
              <w:left w:val="single" w:sz="4" w:space="0" w:color="auto"/>
              <w:right w:val="single" w:sz="4" w:space="0" w:color="auto"/>
            </w:tcBorders>
          </w:tcPr>
          <w:p w14:paraId="296FFF27" w14:textId="77777777" w:rsidR="008C4737" w:rsidRPr="0026460B" w:rsidRDefault="008C4737" w:rsidP="00104D6C">
            <w:pPr>
              <w:spacing w:before="60" w:after="60"/>
              <w:jc w:val="center"/>
              <w:rPr>
                <w:b/>
                <w:bCs/>
                <w:sz w:val="20"/>
                <w:szCs w:val="22"/>
                <w:lang w:val="es-CO"/>
              </w:rPr>
            </w:pPr>
            <w:r w:rsidRPr="0026460B">
              <w:rPr>
                <w:b/>
                <w:bCs/>
                <w:sz w:val="20"/>
                <w:szCs w:val="22"/>
                <w:lang w:val="es-CO"/>
              </w:rPr>
              <w:t>Fecha Límite de Entrega</w:t>
            </w:r>
            <w:r>
              <w:rPr>
                <w:b/>
                <w:bCs/>
                <w:sz w:val="20"/>
                <w:szCs w:val="22"/>
                <w:lang w:val="es-CO"/>
              </w:rPr>
              <w:t xml:space="preserve"> (Plazo en días calendario)</w:t>
            </w:r>
          </w:p>
          <w:p w14:paraId="489C4652" w14:textId="77777777" w:rsidR="008C4737" w:rsidRPr="0026460B" w:rsidRDefault="008C4737" w:rsidP="00104D6C">
            <w:pPr>
              <w:keepNext/>
              <w:spacing w:before="60" w:after="60"/>
              <w:jc w:val="center"/>
              <w:outlineLvl w:val="0"/>
              <w:rPr>
                <w:b/>
                <w:bCs/>
                <w:sz w:val="20"/>
                <w:szCs w:val="22"/>
                <w:lang w:val="es-CO"/>
              </w:rPr>
            </w:pPr>
          </w:p>
        </w:tc>
        <w:tc>
          <w:tcPr>
            <w:tcW w:w="1865" w:type="dxa"/>
            <w:tcBorders>
              <w:top w:val="single" w:sz="4" w:space="0" w:color="auto"/>
              <w:left w:val="single" w:sz="4" w:space="0" w:color="auto"/>
              <w:bottom w:val="single" w:sz="4" w:space="0" w:color="auto"/>
              <w:right w:val="double" w:sz="4" w:space="0" w:color="auto"/>
            </w:tcBorders>
          </w:tcPr>
          <w:p w14:paraId="2E4298BF" w14:textId="77777777" w:rsidR="008C4737" w:rsidRPr="0026460B" w:rsidRDefault="008C4737" w:rsidP="00104D6C">
            <w:pPr>
              <w:spacing w:before="60" w:after="60"/>
              <w:jc w:val="center"/>
              <w:rPr>
                <w:b/>
                <w:bCs/>
                <w:i/>
                <w:iCs/>
                <w:sz w:val="20"/>
                <w:szCs w:val="22"/>
                <w:lang w:val="es-CO"/>
              </w:rPr>
            </w:pPr>
            <w:r w:rsidRPr="0026460B">
              <w:rPr>
                <w:b/>
                <w:bCs/>
                <w:sz w:val="20"/>
                <w:szCs w:val="22"/>
                <w:lang w:val="es-CO"/>
              </w:rPr>
              <w:t>Fecha de Entrega Ofrecida por el Licitante</w:t>
            </w:r>
            <w:r>
              <w:rPr>
                <w:b/>
                <w:bCs/>
                <w:sz w:val="20"/>
                <w:szCs w:val="22"/>
                <w:lang w:val="es-CO"/>
              </w:rPr>
              <w:t xml:space="preserve"> (Plazo en días calendario)</w:t>
            </w:r>
            <w:r w:rsidRPr="0026460B">
              <w:rPr>
                <w:b/>
                <w:bCs/>
                <w:sz w:val="20"/>
                <w:szCs w:val="22"/>
                <w:lang w:val="es-CO"/>
              </w:rPr>
              <w:t xml:space="preserve"> </w:t>
            </w:r>
            <w:r w:rsidRPr="0026460B">
              <w:rPr>
                <w:b/>
                <w:bCs/>
                <w:i/>
                <w:iCs/>
                <w:sz w:val="20"/>
                <w:szCs w:val="22"/>
                <w:lang w:val="es-CO"/>
              </w:rPr>
              <w:t>[a ser proporcionada por el licitante]</w:t>
            </w:r>
          </w:p>
        </w:tc>
      </w:tr>
      <w:tr w:rsidR="00893CF3" w:rsidRPr="003D5A30" w14:paraId="63DE87D1" w14:textId="77777777" w:rsidTr="00D94F64">
        <w:trPr>
          <w:cantSplit/>
        </w:trPr>
        <w:tc>
          <w:tcPr>
            <w:tcW w:w="12888" w:type="dxa"/>
            <w:gridSpan w:val="9"/>
            <w:tcBorders>
              <w:top w:val="single" w:sz="4" w:space="0" w:color="auto"/>
              <w:left w:val="double" w:sz="4" w:space="0" w:color="auto"/>
              <w:bottom w:val="single" w:sz="4" w:space="0" w:color="auto"/>
              <w:right w:val="double" w:sz="4" w:space="0" w:color="auto"/>
            </w:tcBorders>
          </w:tcPr>
          <w:p w14:paraId="7D4BE6B4" w14:textId="5404FD11" w:rsidR="00893CF3" w:rsidRPr="00893CF3" w:rsidRDefault="00893CF3" w:rsidP="00104D6C">
            <w:pPr>
              <w:rPr>
                <w:b/>
                <w:iCs/>
                <w:sz w:val="20"/>
                <w:szCs w:val="22"/>
                <w:lang w:val="es-CO"/>
              </w:rPr>
            </w:pPr>
            <w:r>
              <w:rPr>
                <w:b/>
                <w:iCs/>
                <w:sz w:val="20"/>
                <w:szCs w:val="22"/>
                <w:lang w:val="es-CO"/>
              </w:rPr>
              <w:t>1.</w:t>
            </w:r>
            <w:r>
              <w:rPr>
                <w:b/>
                <w:iCs/>
                <w:sz w:val="20"/>
                <w:szCs w:val="22"/>
                <w:lang w:val="es-CO"/>
              </w:rPr>
              <w:tab/>
            </w:r>
            <w:r w:rsidRPr="00893CF3">
              <w:rPr>
                <w:b/>
                <w:iCs/>
                <w:sz w:val="20"/>
                <w:szCs w:val="22"/>
                <w:lang w:val="es-CO"/>
              </w:rPr>
              <w:t>KIT PARA EDUCACION INICIAL</w:t>
            </w:r>
          </w:p>
        </w:tc>
      </w:tr>
      <w:tr w:rsidR="005129A5" w:rsidRPr="003D5A30" w14:paraId="20D2E075" w14:textId="77777777" w:rsidTr="008C4737">
        <w:trPr>
          <w:cantSplit/>
        </w:trPr>
        <w:tc>
          <w:tcPr>
            <w:tcW w:w="1008" w:type="dxa"/>
            <w:tcBorders>
              <w:top w:val="single" w:sz="4" w:space="0" w:color="auto"/>
              <w:left w:val="double" w:sz="4" w:space="0" w:color="auto"/>
              <w:bottom w:val="single" w:sz="4" w:space="0" w:color="auto"/>
              <w:right w:val="single" w:sz="4" w:space="0" w:color="auto"/>
            </w:tcBorders>
          </w:tcPr>
          <w:p w14:paraId="05DD0CE7" w14:textId="20AC2460" w:rsidR="005129A5" w:rsidRPr="00893CF3" w:rsidRDefault="00893CF3" w:rsidP="00D67491">
            <w:pPr>
              <w:jc w:val="center"/>
              <w:rPr>
                <w:iCs/>
                <w:sz w:val="20"/>
                <w:szCs w:val="20"/>
                <w:lang w:val="es-CO"/>
              </w:rPr>
            </w:pPr>
            <w:r w:rsidRPr="00893CF3">
              <w:rPr>
                <w:iCs/>
                <w:sz w:val="20"/>
                <w:szCs w:val="20"/>
                <w:lang w:val="es-CO"/>
              </w:rPr>
              <w:t>1.1</w:t>
            </w:r>
          </w:p>
        </w:tc>
        <w:tc>
          <w:tcPr>
            <w:tcW w:w="2502" w:type="dxa"/>
            <w:gridSpan w:val="2"/>
            <w:tcBorders>
              <w:top w:val="single" w:sz="4" w:space="0" w:color="auto"/>
              <w:left w:val="single" w:sz="4" w:space="0" w:color="auto"/>
              <w:bottom w:val="single" w:sz="4" w:space="0" w:color="auto"/>
              <w:right w:val="single" w:sz="4" w:space="0" w:color="auto"/>
            </w:tcBorders>
          </w:tcPr>
          <w:p w14:paraId="1855E4A8" w14:textId="77777777" w:rsidR="00DE00CE" w:rsidRPr="00DE00CE" w:rsidRDefault="00DE00CE" w:rsidP="00DE00CE">
            <w:pPr>
              <w:pStyle w:val="SectionIVHeader"/>
              <w:spacing w:before="0" w:after="0"/>
              <w:jc w:val="left"/>
              <w:rPr>
                <w:b w:val="0"/>
                <w:sz w:val="20"/>
                <w:lang w:val="es-CO"/>
              </w:rPr>
            </w:pPr>
            <w:bookmarkStart w:id="236" w:name="_Toc483404608"/>
            <w:r w:rsidRPr="00DE00CE">
              <w:rPr>
                <w:b w:val="0"/>
                <w:sz w:val="20"/>
                <w:lang w:val="es-CO"/>
              </w:rPr>
              <w:t>Loterías asociación</w:t>
            </w:r>
            <w:bookmarkEnd w:id="236"/>
          </w:p>
          <w:p w14:paraId="0C449F03" w14:textId="0BD6666F" w:rsidR="005129A5" w:rsidRPr="00DE00CE" w:rsidRDefault="005129A5" w:rsidP="005F2BBB">
            <w:pPr>
              <w:rPr>
                <w:iCs/>
                <w:sz w:val="20"/>
                <w:szCs w:val="20"/>
                <w:lang w:val="es-CO"/>
              </w:rPr>
            </w:pPr>
          </w:p>
        </w:tc>
        <w:tc>
          <w:tcPr>
            <w:tcW w:w="993" w:type="dxa"/>
            <w:tcBorders>
              <w:top w:val="single" w:sz="4" w:space="0" w:color="auto"/>
              <w:left w:val="single" w:sz="4" w:space="0" w:color="auto"/>
              <w:bottom w:val="single" w:sz="4" w:space="0" w:color="auto"/>
              <w:right w:val="single" w:sz="4" w:space="0" w:color="auto"/>
            </w:tcBorders>
          </w:tcPr>
          <w:p w14:paraId="3F94E632" w14:textId="68965F95" w:rsidR="005129A5" w:rsidRPr="005F2BBB" w:rsidRDefault="005129A5" w:rsidP="005F2BBB">
            <w:pPr>
              <w:jc w:val="center"/>
              <w:rPr>
                <w:iCs/>
                <w:sz w:val="20"/>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4E4FD72B" w14:textId="77777777" w:rsidR="005129A5" w:rsidRPr="00D67491" w:rsidRDefault="00D67491" w:rsidP="008C4737">
            <w:pPr>
              <w:jc w:val="center"/>
              <w:rPr>
                <w:iCs/>
                <w:sz w:val="20"/>
                <w:szCs w:val="22"/>
                <w:lang w:val="es-CO"/>
              </w:rPr>
            </w:pPr>
            <w:r w:rsidRPr="00D67491">
              <w:rPr>
                <w:iCs/>
                <w:sz w:val="20"/>
                <w:szCs w:val="22"/>
                <w:lang w:val="es-CO"/>
              </w:rPr>
              <w:t>Unidad</w:t>
            </w:r>
          </w:p>
        </w:tc>
        <w:tc>
          <w:tcPr>
            <w:tcW w:w="2552" w:type="dxa"/>
            <w:tcBorders>
              <w:top w:val="single" w:sz="4" w:space="0" w:color="auto"/>
              <w:left w:val="single" w:sz="4" w:space="0" w:color="auto"/>
              <w:bottom w:val="single" w:sz="4" w:space="0" w:color="auto"/>
              <w:right w:val="single" w:sz="4" w:space="0" w:color="auto"/>
            </w:tcBorders>
          </w:tcPr>
          <w:p w14:paraId="67FE5FA4" w14:textId="2966933E" w:rsidR="005129A5" w:rsidRPr="005F2BBB" w:rsidRDefault="005F2BBB" w:rsidP="00104D6C">
            <w:pPr>
              <w:rPr>
                <w:iCs/>
                <w:sz w:val="20"/>
                <w:szCs w:val="22"/>
                <w:lang w:val="es-CO"/>
              </w:rPr>
            </w:pPr>
            <w:r w:rsidRPr="005F2BBB">
              <w:rPr>
                <w:iCs/>
                <w:sz w:val="20"/>
                <w:szCs w:val="22"/>
                <w:lang w:val="es-CO"/>
              </w:rPr>
              <w:t xml:space="preserve">Instituciones Educativas </w:t>
            </w:r>
            <w:r>
              <w:rPr>
                <w:iCs/>
                <w:sz w:val="20"/>
                <w:szCs w:val="22"/>
                <w:lang w:val="es-CO"/>
              </w:rPr>
              <w:t xml:space="preserve">en los </w:t>
            </w:r>
            <w:r w:rsidR="008B4781">
              <w:rPr>
                <w:iCs/>
                <w:sz w:val="20"/>
                <w:szCs w:val="22"/>
                <w:lang w:val="es-CO"/>
              </w:rPr>
              <w:t>Distritos</w:t>
            </w:r>
            <w:r>
              <w:rPr>
                <w:iCs/>
                <w:sz w:val="20"/>
                <w:szCs w:val="22"/>
                <w:lang w:val="es-CO"/>
              </w:rPr>
              <w:t xml:space="preserve"> Focalizados</w:t>
            </w:r>
          </w:p>
        </w:tc>
        <w:tc>
          <w:tcPr>
            <w:tcW w:w="1559" w:type="dxa"/>
            <w:tcBorders>
              <w:left w:val="single" w:sz="4" w:space="0" w:color="auto"/>
              <w:right w:val="single" w:sz="4" w:space="0" w:color="auto"/>
            </w:tcBorders>
          </w:tcPr>
          <w:p w14:paraId="24A7FA4F" w14:textId="43128ABE" w:rsidR="005129A5" w:rsidRPr="00D67491" w:rsidRDefault="004D2D89"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5B3A7978" w14:textId="39617E74" w:rsidR="005129A5" w:rsidRPr="00D67491" w:rsidRDefault="004D2D89" w:rsidP="00ED07B1">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6D52E973" w14:textId="77777777" w:rsidR="005129A5" w:rsidRPr="0026460B" w:rsidRDefault="005129A5" w:rsidP="00104D6C">
            <w:pPr>
              <w:rPr>
                <w:i/>
                <w:iCs/>
                <w:sz w:val="20"/>
                <w:szCs w:val="22"/>
                <w:lang w:val="es-CO"/>
              </w:rPr>
            </w:pPr>
          </w:p>
        </w:tc>
      </w:tr>
      <w:tr w:rsidR="004D2D89" w:rsidRPr="003D5A30" w14:paraId="39B19FE8" w14:textId="77777777" w:rsidTr="008C4737">
        <w:trPr>
          <w:cantSplit/>
        </w:trPr>
        <w:tc>
          <w:tcPr>
            <w:tcW w:w="1008" w:type="dxa"/>
            <w:tcBorders>
              <w:top w:val="single" w:sz="4" w:space="0" w:color="auto"/>
              <w:left w:val="double" w:sz="4" w:space="0" w:color="auto"/>
              <w:bottom w:val="single" w:sz="4" w:space="0" w:color="auto"/>
              <w:right w:val="single" w:sz="4" w:space="0" w:color="auto"/>
            </w:tcBorders>
          </w:tcPr>
          <w:p w14:paraId="54F9AFC2" w14:textId="14532077" w:rsidR="004D2D89" w:rsidRPr="00893CF3" w:rsidRDefault="00893CF3" w:rsidP="004D2D89">
            <w:pPr>
              <w:jc w:val="center"/>
              <w:rPr>
                <w:sz w:val="20"/>
                <w:szCs w:val="20"/>
                <w:lang w:val="es-CO"/>
              </w:rPr>
            </w:pPr>
            <w:r w:rsidRPr="00893CF3">
              <w:rPr>
                <w:sz w:val="20"/>
                <w:szCs w:val="20"/>
                <w:lang w:val="es-CO"/>
              </w:rPr>
              <w:t>1.2</w:t>
            </w:r>
          </w:p>
        </w:tc>
        <w:tc>
          <w:tcPr>
            <w:tcW w:w="2502" w:type="dxa"/>
            <w:gridSpan w:val="2"/>
            <w:tcBorders>
              <w:top w:val="single" w:sz="4" w:space="0" w:color="auto"/>
              <w:left w:val="single" w:sz="4" w:space="0" w:color="auto"/>
              <w:bottom w:val="single" w:sz="4" w:space="0" w:color="auto"/>
              <w:right w:val="single" w:sz="4" w:space="0" w:color="auto"/>
            </w:tcBorders>
          </w:tcPr>
          <w:p w14:paraId="09D89BB8" w14:textId="72514B95" w:rsidR="004D2D89" w:rsidRPr="00DE00CE" w:rsidRDefault="00DE00CE" w:rsidP="00104D6C">
            <w:pPr>
              <w:jc w:val="both"/>
              <w:rPr>
                <w:sz w:val="20"/>
                <w:szCs w:val="20"/>
                <w:lang w:val="es-CO"/>
              </w:rPr>
            </w:pPr>
            <w:r w:rsidRPr="00DE00CE">
              <w:rPr>
                <w:sz w:val="20"/>
                <w:szCs w:val="20"/>
                <w:lang w:val="es-CO"/>
              </w:rPr>
              <w:t>Lotería de pares</w:t>
            </w:r>
          </w:p>
        </w:tc>
        <w:tc>
          <w:tcPr>
            <w:tcW w:w="993" w:type="dxa"/>
            <w:tcBorders>
              <w:top w:val="single" w:sz="4" w:space="0" w:color="auto"/>
              <w:left w:val="single" w:sz="4" w:space="0" w:color="auto"/>
              <w:bottom w:val="single" w:sz="4" w:space="0" w:color="auto"/>
              <w:right w:val="single" w:sz="4" w:space="0" w:color="auto"/>
            </w:tcBorders>
          </w:tcPr>
          <w:p w14:paraId="55DA8715" w14:textId="6BDDB63F" w:rsidR="004D2D89" w:rsidRPr="0026460B" w:rsidRDefault="004D2D89"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3B7D1509" w14:textId="4F16B29D" w:rsidR="004D2D89" w:rsidRPr="008C4737" w:rsidRDefault="004D2D89" w:rsidP="008C4737">
            <w:pPr>
              <w:jc w:val="center"/>
              <w:rPr>
                <w:sz w:val="20"/>
                <w:szCs w:val="20"/>
                <w:lang w:val="es-CO"/>
              </w:rPr>
            </w:pPr>
            <w:r w:rsidRPr="008C4737">
              <w:rPr>
                <w:sz w:val="20"/>
                <w:szCs w:val="20"/>
                <w:lang w:val="es-CO"/>
              </w:rPr>
              <w:t>Unidad</w:t>
            </w:r>
          </w:p>
        </w:tc>
        <w:tc>
          <w:tcPr>
            <w:tcW w:w="2552" w:type="dxa"/>
            <w:tcBorders>
              <w:top w:val="single" w:sz="4" w:space="0" w:color="auto"/>
              <w:left w:val="single" w:sz="4" w:space="0" w:color="auto"/>
              <w:bottom w:val="single" w:sz="4" w:space="0" w:color="auto"/>
              <w:right w:val="single" w:sz="4" w:space="0" w:color="auto"/>
            </w:tcBorders>
          </w:tcPr>
          <w:p w14:paraId="489CBD08" w14:textId="3E4C874A" w:rsidR="004D2D89" w:rsidRPr="0026460B" w:rsidRDefault="004D2D89" w:rsidP="004D2D89">
            <w:pPr>
              <w:rPr>
                <w:sz w:val="22"/>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400CAFAD" w14:textId="18EF07A3" w:rsidR="004D2D89" w:rsidRPr="0026460B" w:rsidRDefault="004D2D89" w:rsidP="004D2D89">
            <w:pPr>
              <w:jc w:val="center"/>
              <w:rPr>
                <w:sz w:val="22"/>
                <w:szCs w:val="22"/>
                <w:lang w:val="es-CO"/>
              </w:rPr>
            </w:pPr>
            <w:r>
              <w:rPr>
                <w:iCs/>
                <w:sz w:val="20"/>
                <w:szCs w:val="22"/>
                <w:lang w:val="es-CO"/>
              </w:rPr>
              <w:t>45</w:t>
            </w:r>
          </w:p>
        </w:tc>
        <w:tc>
          <w:tcPr>
            <w:tcW w:w="1559" w:type="dxa"/>
            <w:tcBorders>
              <w:left w:val="single" w:sz="4" w:space="0" w:color="auto"/>
              <w:right w:val="single" w:sz="4" w:space="0" w:color="auto"/>
            </w:tcBorders>
          </w:tcPr>
          <w:p w14:paraId="41BC5C89" w14:textId="2504C551" w:rsidR="004D2D89" w:rsidRPr="0026460B" w:rsidRDefault="004D2D89" w:rsidP="004D2D89">
            <w:pPr>
              <w:jc w:val="center"/>
              <w:rPr>
                <w:sz w:val="22"/>
                <w:szCs w:val="22"/>
                <w:lang w:val="es-CO"/>
              </w:rPr>
            </w:pPr>
            <w:r>
              <w:rPr>
                <w:iCs/>
                <w:sz w:val="20"/>
                <w:szCs w:val="22"/>
                <w:lang w:val="es-CO"/>
              </w:rPr>
              <w:t>60</w:t>
            </w:r>
          </w:p>
        </w:tc>
        <w:tc>
          <w:tcPr>
            <w:tcW w:w="1865" w:type="dxa"/>
            <w:tcBorders>
              <w:left w:val="single" w:sz="4" w:space="0" w:color="auto"/>
              <w:right w:val="double" w:sz="4" w:space="0" w:color="auto"/>
            </w:tcBorders>
          </w:tcPr>
          <w:p w14:paraId="7236C1B1" w14:textId="77777777" w:rsidR="004D2D89" w:rsidRPr="0026460B" w:rsidRDefault="004D2D89" w:rsidP="00104D6C">
            <w:pPr>
              <w:jc w:val="both"/>
              <w:rPr>
                <w:sz w:val="22"/>
                <w:szCs w:val="22"/>
                <w:lang w:val="es-CO"/>
              </w:rPr>
            </w:pPr>
          </w:p>
        </w:tc>
      </w:tr>
      <w:tr w:rsidR="008C4737" w:rsidRPr="003D5A30" w14:paraId="1EFD7874" w14:textId="77777777" w:rsidTr="008C4737">
        <w:trPr>
          <w:cantSplit/>
        </w:trPr>
        <w:tc>
          <w:tcPr>
            <w:tcW w:w="1008" w:type="dxa"/>
            <w:tcBorders>
              <w:top w:val="single" w:sz="4" w:space="0" w:color="auto"/>
              <w:left w:val="double" w:sz="4" w:space="0" w:color="auto"/>
              <w:bottom w:val="single" w:sz="4" w:space="0" w:color="auto"/>
              <w:right w:val="single" w:sz="4" w:space="0" w:color="auto"/>
            </w:tcBorders>
          </w:tcPr>
          <w:p w14:paraId="0C0FFC58" w14:textId="54112017" w:rsidR="008C4737" w:rsidRPr="00893CF3" w:rsidRDefault="008C4737" w:rsidP="004D2D89">
            <w:pPr>
              <w:jc w:val="center"/>
              <w:rPr>
                <w:sz w:val="20"/>
                <w:szCs w:val="20"/>
                <w:lang w:val="es-CO"/>
              </w:rPr>
            </w:pPr>
            <w:r w:rsidRPr="00893CF3">
              <w:rPr>
                <w:sz w:val="20"/>
                <w:szCs w:val="20"/>
                <w:lang w:val="es-CO"/>
              </w:rPr>
              <w:t>1.3</w:t>
            </w:r>
          </w:p>
        </w:tc>
        <w:tc>
          <w:tcPr>
            <w:tcW w:w="2502" w:type="dxa"/>
            <w:gridSpan w:val="2"/>
            <w:tcBorders>
              <w:top w:val="single" w:sz="4" w:space="0" w:color="auto"/>
              <w:left w:val="single" w:sz="4" w:space="0" w:color="auto"/>
              <w:bottom w:val="single" w:sz="4" w:space="0" w:color="auto"/>
              <w:right w:val="single" w:sz="4" w:space="0" w:color="auto"/>
            </w:tcBorders>
          </w:tcPr>
          <w:p w14:paraId="5C507A88" w14:textId="6DF673F1" w:rsidR="008C4737" w:rsidRPr="00DE00CE" w:rsidRDefault="00DE00CE" w:rsidP="00104D6C">
            <w:pPr>
              <w:jc w:val="both"/>
              <w:rPr>
                <w:sz w:val="20"/>
                <w:szCs w:val="20"/>
                <w:lang w:val="es-CO"/>
              </w:rPr>
            </w:pPr>
            <w:r w:rsidRPr="00DE00CE">
              <w:rPr>
                <w:sz w:val="20"/>
                <w:szCs w:val="20"/>
                <w:lang w:val="es-CO"/>
              </w:rPr>
              <w:t>Set de letras móviles</w:t>
            </w:r>
          </w:p>
        </w:tc>
        <w:tc>
          <w:tcPr>
            <w:tcW w:w="993" w:type="dxa"/>
            <w:tcBorders>
              <w:top w:val="single" w:sz="4" w:space="0" w:color="auto"/>
              <w:left w:val="single" w:sz="4" w:space="0" w:color="auto"/>
              <w:bottom w:val="single" w:sz="4" w:space="0" w:color="auto"/>
              <w:right w:val="single" w:sz="4" w:space="0" w:color="auto"/>
            </w:tcBorders>
          </w:tcPr>
          <w:p w14:paraId="1679A6F3" w14:textId="77777777" w:rsidR="008C4737" w:rsidRPr="0026460B" w:rsidRDefault="008C4737"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54066F33" w14:textId="39577091" w:rsidR="008C4737" w:rsidRPr="008C4737" w:rsidRDefault="008C4737" w:rsidP="008C4737">
            <w:pPr>
              <w:jc w:val="center"/>
              <w:rPr>
                <w:sz w:val="20"/>
                <w:szCs w:val="20"/>
                <w:lang w:val="es-CO"/>
              </w:rPr>
            </w:pPr>
            <w:r w:rsidRPr="008C4737">
              <w:rPr>
                <w:iCs/>
                <w:sz w:val="20"/>
                <w:szCs w:val="20"/>
                <w:lang w:val="es-CO"/>
              </w:rPr>
              <w:t>Unidad</w:t>
            </w:r>
          </w:p>
        </w:tc>
        <w:tc>
          <w:tcPr>
            <w:tcW w:w="2552" w:type="dxa"/>
            <w:tcBorders>
              <w:top w:val="single" w:sz="4" w:space="0" w:color="auto"/>
              <w:left w:val="single" w:sz="4" w:space="0" w:color="auto"/>
              <w:bottom w:val="single" w:sz="4" w:space="0" w:color="auto"/>
              <w:right w:val="single" w:sz="4" w:space="0" w:color="auto"/>
            </w:tcBorders>
          </w:tcPr>
          <w:p w14:paraId="15E4D6D7" w14:textId="6A864F9A" w:rsidR="008C4737" w:rsidRPr="005F2BBB" w:rsidRDefault="008C4737"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0712AB62" w14:textId="3DA8BA7C" w:rsidR="008C4737" w:rsidRDefault="008C4737"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724587B2" w14:textId="0D070456" w:rsidR="008C4737" w:rsidRDefault="008C4737"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7073A13C" w14:textId="77777777" w:rsidR="008C4737" w:rsidRPr="0026460B" w:rsidRDefault="008C4737" w:rsidP="00104D6C">
            <w:pPr>
              <w:jc w:val="both"/>
              <w:rPr>
                <w:sz w:val="22"/>
                <w:szCs w:val="22"/>
                <w:lang w:val="es-CO"/>
              </w:rPr>
            </w:pPr>
          </w:p>
        </w:tc>
      </w:tr>
      <w:tr w:rsidR="008C4737" w:rsidRPr="003D5A30" w14:paraId="4E828E43" w14:textId="77777777" w:rsidTr="008C4737">
        <w:trPr>
          <w:cantSplit/>
        </w:trPr>
        <w:tc>
          <w:tcPr>
            <w:tcW w:w="1008" w:type="dxa"/>
            <w:tcBorders>
              <w:top w:val="single" w:sz="4" w:space="0" w:color="auto"/>
              <w:left w:val="double" w:sz="4" w:space="0" w:color="auto"/>
              <w:bottom w:val="single" w:sz="4" w:space="0" w:color="auto"/>
              <w:right w:val="single" w:sz="4" w:space="0" w:color="auto"/>
            </w:tcBorders>
          </w:tcPr>
          <w:p w14:paraId="7E1BC45C" w14:textId="3008E84D" w:rsidR="008C4737" w:rsidRPr="00893CF3" w:rsidRDefault="008C4737" w:rsidP="004D2D89">
            <w:pPr>
              <w:jc w:val="center"/>
              <w:rPr>
                <w:sz w:val="20"/>
                <w:szCs w:val="20"/>
                <w:lang w:val="es-CO"/>
              </w:rPr>
            </w:pPr>
            <w:r w:rsidRPr="00893CF3">
              <w:rPr>
                <w:sz w:val="20"/>
                <w:szCs w:val="20"/>
                <w:lang w:val="es-CO"/>
              </w:rPr>
              <w:t>1.4</w:t>
            </w:r>
          </w:p>
        </w:tc>
        <w:tc>
          <w:tcPr>
            <w:tcW w:w="2502" w:type="dxa"/>
            <w:gridSpan w:val="2"/>
            <w:tcBorders>
              <w:top w:val="single" w:sz="4" w:space="0" w:color="auto"/>
              <w:left w:val="single" w:sz="4" w:space="0" w:color="auto"/>
              <w:bottom w:val="single" w:sz="4" w:space="0" w:color="auto"/>
              <w:right w:val="single" w:sz="4" w:space="0" w:color="auto"/>
            </w:tcBorders>
          </w:tcPr>
          <w:p w14:paraId="0A48FAC8" w14:textId="77A2702F" w:rsidR="008C4737" w:rsidRPr="00DE00CE" w:rsidRDefault="00DE00CE" w:rsidP="00DE00CE">
            <w:pPr>
              <w:rPr>
                <w:sz w:val="20"/>
                <w:szCs w:val="20"/>
                <w:lang w:val="es-CO"/>
              </w:rPr>
            </w:pPr>
            <w:r>
              <w:rPr>
                <w:sz w:val="20"/>
                <w:szCs w:val="20"/>
                <w:lang w:val="es-CO"/>
              </w:rPr>
              <w:t>Abecedario mayúsculas multisensorial</w:t>
            </w:r>
          </w:p>
        </w:tc>
        <w:tc>
          <w:tcPr>
            <w:tcW w:w="993" w:type="dxa"/>
            <w:tcBorders>
              <w:top w:val="single" w:sz="4" w:space="0" w:color="auto"/>
              <w:left w:val="single" w:sz="4" w:space="0" w:color="auto"/>
              <w:bottom w:val="single" w:sz="4" w:space="0" w:color="auto"/>
              <w:right w:val="single" w:sz="4" w:space="0" w:color="auto"/>
            </w:tcBorders>
          </w:tcPr>
          <w:p w14:paraId="2CC9882D" w14:textId="77777777" w:rsidR="008C4737" w:rsidRPr="0026460B" w:rsidRDefault="008C4737"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4A79DEB2" w14:textId="512880DA" w:rsidR="008C4737" w:rsidRPr="008C4737" w:rsidRDefault="008C4737" w:rsidP="008C4737">
            <w:pPr>
              <w:jc w:val="center"/>
              <w:rPr>
                <w:sz w:val="20"/>
                <w:szCs w:val="20"/>
                <w:lang w:val="es-CO"/>
              </w:rPr>
            </w:pPr>
            <w:r w:rsidRPr="008C4737">
              <w:rPr>
                <w:iCs/>
                <w:sz w:val="20"/>
                <w:szCs w:val="20"/>
                <w:lang w:val="es-CO"/>
              </w:rPr>
              <w:t>Unidad</w:t>
            </w:r>
          </w:p>
        </w:tc>
        <w:tc>
          <w:tcPr>
            <w:tcW w:w="2552" w:type="dxa"/>
            <w:tcBorders>
              <w:top w:val="single" w:sz="4" w:space="0" w:color="auto"/>
              <w:left w:val="single" w:sz="4" w:space="0" w:color="auto"/>
              <w:bottom w:val="single" w:sz="4" w:space="0" w:color="auto"/>
              <w:right w:val="single" w:sz="4" w:space="0" w:color="auto"/>
            </w:tcBorders>
          </w:tcPr>
          <w:p w14:paraId="40611CEB" w14:textId="19E41585" w:rsidR="008C4737" w:rsidRPr="005F2BBB" w:rsidRDefault="008C4737"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689F3D6F" w14:textId="5E1A5F7D" w:rsidR="008C4737" w:rsidRDefault="008C4737"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4004B1E7" w14:textId="34CE25E3" w:rsidR="008C4737" w:rsidRDefault="008C4737"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0F29B7F3" w14:textId="77777777" w:rsidR="008C4737" w:rsidRPr="0026460B" w:rsidRDefault="008C4737" w:rsidP="00104D6C">
            <w:pPr>
              <w:jc w:val="both"/>
              <w:rPr>
                <w:sz w:val="22"/>
                <w:szCs w:val="22"/>
                <w:lang w:val="es-CO"/>
              </w:rPr>
            </w:pPr>
          </w:p>
        </w:tc>
      </w:tr>
      <w:tr w:rsidR="008C4737" w:rsidRPr="003D5A30" w14:paraId="3159C544" w14:textId="77777777" w:rsidTr="008C4737">
        <w:trPr>
          <w:cantSplit/>
        </w:trPr>
        <w:tc>
          <w:tcPr>
            <w:tcW w:w="1008" w:type="dxa"/>
            <w:tcBorders>
              <w:top w:val="single" w:sz="4" w:space="0" w:color="auto"/>
              <w:left w:val="double" w:sz="4" w:space="0" w:color="auto"/>
              <w:bottom w:val="single" w:sz="4" w:space="0" w:color="auto"/>
              <w:right w:val="single" w:sz="4" w:space="0" w:color="auto"/>
            </w:tcBorders>
          </w:tcPr>
          <w:p w14:paraId="518AAD0B" w14:textId="60C4928F" w:rsidR="008C4737" w:rsidRPr="00893CF3" w:rsidRDefault="008C4737" w:rsidP="004D2D89">
            <w:pPr>
              <w:jc w:val="center"/>
              <w:rPr>
                <w:sz w:val="20"/>
                <w:szCs w:val="20"/>
                <w:lang w:val="es-CO"/>
              </w:rPr>
            </w:pPr>
            <w:r w:rsidRPr="00893CF3">
              <w:rPr>
                <w:sz w:val="20"/>
                <w:szCs w:val="20"/>
                <w:lang w:val="es-CO"/>
              </w:rPr>
              <w:t>1.5</w:t>
            </w:r>
          </w:p>
        </w:tc>
        <w:tc>
          <w:tcPr>
            <w:tcW w:w="2502" w:type="dxa"/>
            <w:gridSpan w:val="2"/>
            <w:tcBorders>
              <w:top w:val="single" w:sz="4" w:space="0" w:color="auto"/>
              <w:left w:val="single" w:sz="4" w:space="0" w:color="auto"/>
              <w:bottom w:val="single" w:sz="4" w:space="0" w:color="auto"/>
              <w:right w:val="single" w:sz="4" w:space="0" w:color="auto"/>
            </w:tcBorders>
          </w:tcPr>
          <w:p w14:paraId="501D4FC5" w14:textId="2312E6F1" w:rsidR="008C4737" w:rsidRPr="00DE00CE" w:rsidRDefault="00DE00CE" w:rsidP="00DE00CE">
            <w:pPr>
              <w:rPr>
                <w:sz w:val="20"/>
                <w:szCs w:val="20"/>
                <w:lang w:val="es-CO"/>
              </w:rPr>
            </w:pPr>
            <w:r>
              <w:rPr>
                <w:sz w:val="20"/>
                <w:szCs w:val="20"/>
                <w:lang w:val="es-CO"/>
              </w:rPr>
              <w:t>Abecedario minúsculas multisensorial</w:t>
            </w:r>
          </w:p>
        </w:tc>
        <w:tc>
          <w:tcPr>
            <w:tcW w:w="993" w:type="dxa"/>
            <w:tcBorders>
              <w:top w:val="single" w:sz="4" w:space="0" w:color="auto"/>
              <w:left w:val="single" w:sz="4" w:space="0" w:color="auto"/>
              <w:bottom w:val="single" w:sz="4" w:space="0" w:color="auto"/>
              <w:right w:val="single" w:sz="4" w:space="0" w:color="auto"/>
            </w:tcBorders>
          </w:tcPr>
          <w:p w14:paraId="0F8A0B11" w14:textId="77777777" w:rsidR="008C4737" w:rsidRPr="0026460B" w:rsidRDefault="008C4737"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3DD73E21" w14:textId="6D926457" w:rsidR="008C4737" w:rsidRPr="008C4737" w:rsidRDefault="008C4737" w:rsidP="008C4737">
            <w:pPr>
              <w:jc w:val="center"/>
              <w:rPr>
                <w:sz w:val="20"/>
                <w:szCs w:val="20"/>
                <w:lang w:val="es-CO"/>
              </w:rPr>
            </w:pPr>
            <w:r w:rsidRPr="008C4737">
              <w:rPr>
                <w:iCs/>
                <w:sz w:val="20"/>
                <w:szCs w:val="20"/>
                <w:lang w:val="es-CO"/>
              </w:rPr>
              <w:t>Unidad</w:t>
            </w:r>
          </w:p>
        </w:tc>
        <w:tc>
          <w:tcPr>
            <w:tcW w:w="2552" w:type="dxa"/>
            <w:tcBorders>
              <w:top w:val="single" w:sz="4" w:space="0" w:color="auto"/>
              <w:left w:val="single" w:sz="4" w:space="0" w:color="auto"/>
              <w:bottom w:val="single" w:sz="4" w:space="0" w:color="auto"/>
              <w:right w:val="single" w:sz="4" w:space="0" w:color="auto"/>
            </w:tcBorders>
          </w:tcPr>
          <w:p w14:paraId="05773F40" w14:textId="24205B90" w:rsidR="008C4737" w:rsidRPr="005F2BBB" w:rsidRDefault="008C4737"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4AC223C3" w14:textId="086563D4" w:rsidR="008C4737" w:rsidRDefault="008C4737"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14E2BB72" w14:textId="34B37E8E" w:rsidR="008C4737" w:rsidRDefault="008C4737"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593DC274" w14:textId="77777777" w:rsidR="008C4737" w:rsidRPr="0026460B" w:rsidRDefault="008C4737" w:rsidP="00104D6C">
            <w:pPr>
              <w:jc w:val="both"/>
              <w:rPr>
                <w:sz w:val="22"/>
                <w:szCs w:val="22"/>
                <w:lang w:val="es-CO"/>
              </w:rPr>
            </w:pPr>
          </w:p>
        </w:tc>
      </w:tr>
      <w:tr w:rsidR="008C4737" w:rsidRPr="003D5A30" w14:paraId="78D42D90" w14:textId="77777777" w:rsidTr="008C4737">
        <w:trPr>
          <w:cantSplit/>
        </w:trPr>
        <w:tc>
          <w:tcPr>
            <w:tcW w:w="1008" w:type="dxa"/>
            <w:tcBorders>
              <w:top w:val="single" w:sz="4" w:space="0" w:color="auto"/>
              <w:left w:val="double" w:sz="4" w:space="0" w:color="auto"/>
              <w:bottom w:val="single" w:sz="4" w:space="0" w:color="auto"/>
              <w:right w:val="single" w:sz="4" w:space="0" w:color="auto"/>
            </w:tcBorders>
          </w:tcPr>
          <w:p w14:paraId="4F292938" w14:textId="703767D1" w:rsidR="008C4737" w:rsidRPr="00893CF3" w:rsidRDefault="008C4737" w:rsidP="004D2D89">
            <w:pPr>
              <w:jc w:val="center"/>
              <w:rPr>
                <w:sz w:val="20"/>
                <w:szCs w:val="20"/>
                <w:lang w:val="es-CO"/>
              </w:rPr>
            </w:pPr>
            <w:r w:rsidRPr="00893CF3">
              <w:rPr>
                <w:sz w:val="20"/>
                <w:szCs w:val="20"/>
                <w:lang w:val="es-CO"/>
              </w:rPr>
              <w:t>1.6</w:t>
            </w:r>
          </w:p>
        </w:tc>
        <w:tc>
          <w:tcPr>
            <w:tcW w:w="2502" w:type="dxa"/>
            <w:gridSpan w:val="2"/>
            <w:tcBorders>
              <w:top w:val="single" w:sz="4" w:space="0" w:color="auto"/>
              <w:left w:val="single" w:sz="4" w:space="0" w:color="auto"/>
              <w:bottom w:val="single" w:sz="4" w:space="0" w:color="auto"/>
              <w:right w:val="single" w:sz="4" w:space="0" w:color="auto"/>
            </w:tcBorders>
          </w:tcPr>
          <w:p w14:paraId="791F1D09" w14:textId="5531D8A9" w:rsidR="008C4737" w:rsidRPr="00DE00CE" w:rsidRDefault="00DE00CE" w:rsidP="00DE00CE">
            <w:pPr>
              <w:rPr>
                <w:sz w:val="20"/>
                <w:szCs w:val="20"/>
                <w:lang w:val="es-CO"/>
              </w:rPr>
            </w:pPr>
            <w:r>
              <w:rPr>
                <w:sz w:val="20"/>
                <w:szCs w:val="20"/>
                <w:lang w:val="es-CO"/>
              </w:rPr>
              <w:t>Cuadros de doble entrada No. 1</w:t>
            </w:r>
          </w:p>
        </w:tc>
        <w:tc>
          <w:tcPr>
            <w:tcW w:w="993" w:type="dxa"/>
            <w:tcBorders>
              <w:top w:val="single" w:sz="4" w:space="0" w:color="auto"/>
              <w:left w:val="single" w:sz="4" w:space="0" w:color="auto"/>
              <w:bottom w:val="single" w:sz="4" w:space="0" w:color="auto"/>
              <w:right w:val="single" w:sz="4" w:space="0" w:color="auto"/>
            </w:tcBorders>
          </w:tcPr>
          <w:p w14:paraId="39A9DE5A" w14:textId="77777777" w:rsidR="008C4737" w:rsidRPr="0026460B" w:rsidRDefault="008C4737"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44C3F4BE" w14:textId="0B493CDA" w:rsidR="008C4737" w:rsidRPr="008C4737" w:rsidRDefault="008C4737" w:rsidP="008C4737">
            <w:pPr>
              <w:jc w:val="center"/>
              <w:rPr>
                <w:sz w:val="20"/>
                <w:szCs w:val="20"/>
                <w:lang w:val="es-CO"/>
              </w:rPr>
            </w:pPr>
            <w:r w:rsidRPr="008C4737">
              <w:rPr>
                <w:iCs/>
                <w:sz w:val="20"/>
                <w:szCs w:val="20"/>
                <w:lang w:val="es-CO"/>
              </w:rPr>
              <w:t>Unidad</w:t>
            </w:r>
          </w:p>
        </w:tc>
        <w:tc>
          <w:tcPr>
            <w:tcW w:w="2552" w:type="dxa"/>
            <w:tcBorders>
              <w:top w:val="single" w:sz="4" w:space="0" w:color="auto"/>
              <w:left w:val="single" w:sz="4" w:space="0" w:color="auto"/>
              <w:bottom w:val="single" w:sz="4" w:space="0" w:color="auto"/>
              <w:right w:val="single" w:sz="4" w:space="0" w:color="auto"/>
            </w:tcBorders>
          </w:tcPr>
          <w:p w14:paraId="2C90F2E5" w14:textId="13B02A99" w:rsidR="008C4737" w:rsidRPr="005F2BBB" w:rsidRDefault="008C4737"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4FC2F4D0" w14:textId="685EFA49" w:rsidR="008C4737" w:rsidRDefault="008C4737"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05369D31" w14:textId="1EB4A008" w:rsidR="008C4737" w:rsidRDefault="008C4737"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1B391B2C" w14:textId="77777777" w:rsidR="008C4737" w:rsidRPr="0026460B" w:rsidRDefault="008C4737" w:rsidP="00104D6C">
            <w:pPr>
              <w:jc w:val="both"/>
              <w:rPr>
                <w:sz w:val="22"/>
                <w:szCs w:val="22"/>
                <w:lang w:val="es-CO"/>
              </w:rPr>
            </w:pPr>
          </w:p>
        </w:tc>
      </w:tr>
      <w:tr w:rsidR="008C4737" w:rsidRPr="003D5A30" w14:paraId="25D07C5D" w14:textId="77777777" w:rsidTr="008C4737">
        <w:trPr>
          <w:cantSplit/>
        </w:trPr>
        <w:tc>
          <w:tcPr>
            <w:tcW w:w="1008" w:type="dxa"/>
            <w:tcBorders>
              <w:top w:val="single" w:sz="4" w:space="0" w:color="auto"/>
              <w:left w:val="double" w:sz="4" w:space="0" w:color="auto"/>
              <w:bottom w:val="single" w:sz="4" w:space="0" w:color="auto"/>
              <w:right w:val="single" w:sz="4" w:space="0" w:color="auto"/>
            </w:tcBorders>
          </w:tcPr>
          <w:p w14:paraId="39993E88" w14:textId="18969E09" w:rsidR="008C4737" w:rsidRPr="00893CF3" w:rsidRDefault="008C4737" w:rsidP="004D2D89">
            <w:pPr>
              <w:jc w:val="center"/>
              <w:rPr>
                <w:sz w:val="20"/>
                <w:szCs w:val="20"/>
                <w:lang w:val="es-CO"/>
              </w:rPr>
            </w:pPr>
            <w:r w:rsidRPr="00893CF3">
              <w:rPr>
                <w:sz w:val="20"/>
                <w:szCs w:val="20"/>
                <w:lang w:val="es-CO"/>
              </w:rPr>
              <w:t>1.7</w:t>
            </w:r>
          </w:p>
        </w:tc>
        <w:tc>
          <w:tcPr>
            <w:tcW w:w="2502" w:type="dxa"/>
            <w:gridSpan w:val="2"/>
            <w:tcBorders>
              <w:top w:val="single" w:sz="4" w:space="0" w:color="auto"/>
              <w:left w:val="single" w:sz="4" w:space="0" w:color="auto"/>
              <w:bottom w:val="single" w:sz="4" w:space="0" w:color="auto"/>
              <w:right w:val="single" w:sz="4" w:space="0" w:color="auto"/>
            </w:tcBorders>
          </w:tcPr>
          <w:p w14:paraId="4700C2AB" w14:textId="554B1CE1" w:rsidR="008C4737" w:rsidRPr="00DE00CE" w:rsidRDefault="00DE00CE" w:rsidP="00DE00CE">
            <w:pPr>
              <w:rPr>
                <w:sz w:val="20"/>
                <w:szCs w:val="20"/>
                <w:lang w:val="es-CO"/>
              </w:rPr>
            </w:pPr>
            <w:r>
              <w:rPr>
                <w:sz w:val="20"/>
                <w:szCs w:val="20"/>
                <w:lang w:val="es-CO"/>
              </w:rPr>
              <w:t>Cuadros de doble entrada No. 2</w:t>
            </w:r>
          </w:p>
        </w:tc>
        <w:tc>
          <w:tcPr>
            <w:tcW w:w="993" w:type="dxa"/>
            <w:tcBorders>
              <w:top w:val="single" w:sz="4" w:space="0" w:color="auto"/>
              <w:left w:val="single" w:sz="4" w:space="0" w:color="auto"/>
              <w:bottom w:val="single" w:sz="4" w:space="0" w:color="auto"/>
              <w:right w:val="single" w:sz="4" w:space="0" w:color="auto"/>
            </w:tcBorders>
          </w:tcPr>
          <w:p w14:paraId="0338FD1B" w14:textId="77777777" w:rsidR="008C4737" w:rsidRPr="0026460B" w:rsidRDefault="008C4737"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3C52A643" w14:textId="6B7F1497" w:rsidR="008C4737" w:rsidRPr="008C4737" w:rsidRDefault="008C4737" w:rsidP="008C4737">
            <w:pPr>
              <w:jc w:val="center"/>
              <w:rPr>
                <w:sz w:val="20"/>
                <w:szCs w:val="20"/>
                <w:lang w:val="es-CO"/>
              </w:rPr>
            </w:pPr>
            <w:r w:rsidRPr="008C4737">
              <w:rPr>
                <w:iCs/>
                <w:sz w:val="20"/>
                <w:szCs w:val="20"/>
                <w:lang w:val="es-CO"/>
              </w:rPr>
              <w:t>Unidad</w:t>
            </w:r>
          </w:p>
        </w:tc>
        <w:tc>
          <w:tcPr>
            <w:tcW w:w="2552" w:type="dxa"/>
            <w:tcBorders>
              <w:top w:val="single" w:sz="4" w:space="0" w:color="auto"/>
              <w:left w:val="single" w:sz="4" w:space="0" w:color="auto"/>
              <w:bottom w:val="single" w:sz="4" w:space="0" w:color="auto"/>
              <w:right w:val="single" w:sz="4" w:space="0" w:color="auto"/>
            </w:tcBorders>
          </w:tcPr>
          <w:p w14:paraId="49C12DAF" w14:textId="0545D4E1" w:rsidR="008C4737" w:rsidRPr="005F2BBB" w:rsidRDefault="008C4737"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13027F26" w14:textId="63045E21" w:rsidR="008C4737" w:rsidRDefault="008C4737"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61D48FD9" w14:textId="399C0024" w:rsidR="008C4737" w:rsidRDefault="008C4737"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329F56C4" w14:textId="77777777" w:rsidR="008C4737" w:rsidRPr="0026460B" w:rsidRDefault="008C4737" w:rsidP="00104D6C">
            <w:pPr>
              <w:jc w:val="both"/>
              <w:rPr>
                <w:sz w:val="22"/>
                <w:szCs w:val="22"/>
                <w:lang w:val="es-CO"/>
              </w:rPr>
            </w:pPr>
          </w:p>
        </w:tc>
      </w:tr>
      <w:tr w:rsidR="008C4737" w:rsidRPr="003D5A30" w14:paraId="61AF98B1" w14:textId="77777777" w:rsidTr="008C4737">
        <w:trPr>
          <w:cantSplit/>
        </w:trPr>
        <w:tc>
          <w:tcPr>
            <w:tcW w:w="1008" w:type="dxa"/>
            <w:tcBorders>
              <w:top w:val="single" w:sz="4" w:space="0" w:color="auto"/>
              <w:left w:val="double" w:sz="4" w:space="0" w:color="auto"/>
              <w:bottom w:val="single" w:sz="4" w:space="0" w:color="auto"/>
              <w:right w:val="single" w:sz="4" w:space="0" w:color="auto"/>
            </w:tcBorders>
          </w:tcPr>
          <w:p w14:paraId="438A4169" w14:textId="65398254" w:rsidR="008C4737" w:rsidRPr="00893CF3" w:rsidRDefault="008C4737" w:rsidP="004D2D89">
            <w:pPr>
              <w:jc w:val="center"/>
              <w:rPr>
                <w:sz w:val="20"/>
                <w:szCs w:val="20"/>
                <w:lang w:val="es-CO"/>
              </w:rPr>
            </w:pPr>
            <w:r w:rsidRPr="00893CF3">
              <w:rPr>
                <w:sz w:val="20"/>
                <w:szCs w:val="20"/>
                <w:lang w:val="es-CO"/>
              </w:rPr>
              <w:t>1.8</w:t>
            </w:r>
          </w:p>
        </w:tc>
        <w:tc>
          <w:tcPr>
            <w:tcW w:w="2502" w:type="dxa"/>
            <w:gridSpan w:val="2"/>
            <w:tcBorders>
              <w:top w:val="single" w:sz="4" w:space="0" w:color="auto"/>
              <w:left w:val="single" w:sz="4" w:space="0" w:color="auto"/>
              <w:bottom w:val="single" w:sz="4" w:space="0" w:color="auto"/>
              <w:right w:val="single" w:sz="4" w:space="0" w:color="auto"/>
            </w:tcBorders>
          </w:tcPr>
          <w:p w14:paraId="29FC2E7D" w14:textId="3D9FBD47" w:rsidR="008C4737" w:rsidRPr="00DE00CE" w:rsidRDefault="00DE00CE" w:rsidP="00104D6C">
            <w:pPr>
              <w:jc w:val="both"/>
              <w:rPr>
                <w:sz w:val="20"/>
                <w:szCs w:val="20"/>
                <w:lang w:val="es-CO"/>
              </w:rPr>
            </w:pPr>
            <w:r>
              <w:rPr>
                <w:sz w:val="20"/>
                <w:szCs w:val="20"/>
                <w:lang w:val="es-CO"/>
              </w:rPr>
              <w:t>Mosaico clavijas</w:t>
            </w:r>
          </w:p>
        </w:tc>
        <w:tc>
          <w:tcPr>
            <w:tcW w:w="993" w:type="dxa"/>
            <w:tcBorders>
              <w:top w:val="single" w:sz="4" w:space="0" w:color="auto"/>
              <w:left w:val="single" w:sz="4" w:space="0" w:color="auto"/>
              <w:bottom w:val="single" w:sz="4" w:space="0" w:color="auto"/>
              <w:right w:val="single" w:sz="4" w:space="0" w:color="auto"/>
            </w:tcBorders>
          </w:tcPr>
          <w:p w14:paraId="4A9046FA" w14:textId="77777777" w:rsidR="008C4737" w:rsidRPr="0026460B" w:rsidRDefault="008C4737"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1BFFCF4C" w14:textId="6EB67166" w:rsidR="008C4737" w:rsidRPr="008C4737" w:rsidRDefault="008C4737" w:rsidP="008C4737">
            <w:pPr>
              <w:jc w:val="center"/>
              <w:rPr>
                <w:sz w:val="20"/>
                <w:szCs w:val="20"/>
                <w:lang w:val="es-CO"/>
              </w:rPr>
            </w:pPr>
            <w:r w:rsidRPr="008C4737">
              <w:rPr>
                <w:iCs/>
                <w:sz w:val="20"/>
                <w:szCs w:val="20"/>
                <w:lang w:val="es-CO"/>
              </w:rPr>
              <w:t>Unidad</w:t>
            </w:r>
          </w:p>
        </w:tc>
        <w:tc>
          <w:tcPr>
            <w:tcW w:w="2552" w:type="dxa"/>
            <w:tcBorders>
              <w:top w:val="single" w:sz="4" w:space="0" w:color="auto"/>
              <w:left w:val="single" w:sz="4" w:space="0" w:color="auto"/>
              <w:bottom w:val="single" w:sz="4" w:space="0" w:color="auto"/>
              <w:right w:val="single" w:sz="4" w:space="0" w:color="auto"/>
            </w:tcBorders>
          </w:tcPr>
          <w:p w14:paraId="3FC04E5B" w14:textId="68295A73" w:rsidR="008C4737" w:rsidRPr="005F2BBB" w:rsidRDefault="008C4737"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4F8AD84B" w14:textId="157FEC7C" w:rsidR="008C4737" w:rsidRDefault="008C4737"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1C9889EB" w14:textId="67A00A71" w:rsidR="008C4737" w:rsidRDefault="008C4737"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22EFB997" w14:textId="77777777" w:rsidR="008C4737" w:rsidRPr="0026460B" w:rsidRDefault="008C4737" w:rsidP="00104D6C">
            <w:pPr>
              <w:jc w:val="both"/>
              <w:rPr>
                <w:sz w:val="22"/>
                <w:szCs w:val="22"/>
                <w:lang w:val="es-CO"/>
              </w:rPr>
            </w:pPr>
          </w:p>
        </w:tc>
      </w:tr>
      <w:tr w:rsidR="008C4737" w:rsidRPr="003D5A30" w14:paraId="1EA21387" w14:textId="77777777" w:rsidTr="008C4737">
        <w:trPr>
          <w:cantSplit/>
        </w:trPr>
        <w:tc>
          <w:tcPr>
            <w:tcW w:w="1008" w:type="dxa"/>
            <w:tcBorders>
              <w:top w:val="single" w:sz="4" w:space="0" w:color="auto"/>
              <w:left w:val="double" w:sz="4" w:space="0" w:color="auto"/>
              <w:bottom w:val="single" w:sz="4" w:space="0" w:color="auto"/>
              <w:right w:val="single" w:sz="4" w:space="0" w:color="auto"/>
            </w:tcBorders>
          </w:tcPr>
          <w:p w14:paraId="24CB7896" w14:textId="6A49C028" w:rsidR="008C4737" w:rsidRPr="00893CF3" w:rsidRDefault="008C4737" w:rsidP="004D2D89">
            <w:pPr>
              <w:jc w:val="center"/>
              <w:rPr>
                <w:sz w:val="20"/>
                <w:szCs w:val="20"/>
                <w:lang w:val="es-CO"/>
              </w:rPr>
            </w:pPr>
            <w:r w:rsidRPr="00893CF3">
              <w:rPr>
                <w:sz w:val="20"/>
                <w:szCs w:val="20"/>
                <w:lang w:val="es-CO"/>
              </w:rPr>
              <w:t>1.9</w:t>
            </w:r>
          </w:p>
        </w:tc>
        <w:tc>
          <w:tcPr>
            <w:tcW w:w="2502" w:type="dxa"/>
            <w:gridSpan w:val="2"/>
            <w:tcBorders>
              <w:top w:val="single" w:sz="4" w:space="0" w:color="auto"/>
              <w:left w:val="single" w:sz="4" w:space="0" w:color="auto"/>
              <w:bottom w:val="single" w:sz="4" w:space="0" w:color="auto"/>
              <w:right w:val="single" w:sz="4" w:space="0" w:color="auto"/>
            </w:tcBorders>
          </w:tcPr>
          <w:p w14:paraId="2CDDDDB9" w14:textId="342D28F5" w:rsidR="008C4737" w:rsidRPr="00DE00CE" w:rsidRDefault="00DE00CE" w:rsidP="00DE00CE">
            <w:pPr>
              <w:rPr>
                <w:sz w:val="20"/>
                <w:szCs w:val="20"/>
                <w:lang w:val="es-CO"/>
              </w:rPr>
            </w:pPr>
            <w:r>
              <w:rPr>
                <w:sz w:val="20"/>
                <w:szCs w:val="20"/>
                <w:lang w:val="es-CO"/>
              </w:rPr>
              <w:t>Tarjetas de Secuencia temporal</w:t>
            </w:r>
          </w:p>
        </w:tc>
        <w:tc>
          <w:tcPr>
            <w:tcW w:w="993" w:type="dxa"/>
            <w:tcBorders>
              <w:top w:val="single" w:sz="4" w:space="0" w:color="auto"/>
              <w:left w:val="single" w:sz="4" w:space="0" w:color="auto"/>
              <w:bottom w:val="single" w:sz="4" w:space="0" w:color="auto"/>
              <w:right w:val="single" w:sz="4" w:space="0" w:color="auto"/>
            </w:tcBorders>
          </w:tcPr>
          <w:p w14:paraId="568FC3C5" w14:textId="77777777" w:rsidR="008C4737" w:rsidRPr="0026460B" w:rsidRDefault="008C4737"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645633EE" w14:textId="43E7AAF7" w:rsidR="008C4737" w:rsidRPr="008C4737" w:rsidRDefault="008C4737" w:rsidP="008C4737">
            <w:pPr>
              <w:jc w:val="center"/>
              <w:rPr>
                <w:sz w:val="20"/>
                <w:szCs w:val="20"/>
                <w:lang w:val="es-CO"/>
              </w:rPr>
            </w:pPr>
            <w:r w:rsidRPr="008C4737">
              <w:rPr>
                <w:iCs/>
                <w:sz w:val="20"/>
                <w:szCs w:val="20"/>
                <w:lang w:val="es-CO"/>
              </w:rPr>
              <w:t>Unidad</w:t>
            </w:r>
          </w:p>
        </w:tc>
        <w:tc>
          <w:tcPr>
            <w:tcW w:w="2552" w:type="dxa"/>
            <w:tcBorders>
              <w:top w:val="single" w:sz="4" w:space="0" w:color="auto"/>
              <w:left w:val="single" w:sz="4" w:space="0" w:color="auto"/>
              <w:bottom w:val="single" w:sz="4" w:space="0" w:color="auto"/>
              <w:right w:val="single" w:sz="4" w:space="0" w:color="auto"/>
            </w:tcBorders>
          </w:tcPr>
          <w:p w14:paraId="5A1329B8" w14:textId="2996A1F8" w:rsidR="008C4737" w:rsidRPr="005F2BBB" w:rsidRDefault="008C4737"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2C346624" w14:textId="12D07193" w:rsidR="008C4737" w:rsidRDefault="008C4737"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713F34F0" w14:textId="61A1DD02" w:rsidR="008C4737" w:rsidRDefault="008C4737"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20DECE6E" w14:textId="77777777" w:rsidR="008C4737" w:rsidRPr="0026460B" w:rsidRDefault="008C4737" w:rsidP="00104D6C">
            <w:pPr>
              <w:jc w:val="both"/>
              <w:rPr>
                <w:sz w:val="22"/>
                <w:szCs w:val="22"/>
                <w:lang w:val="es-CO"/>
              </w:rPr>
            </w:pPr>
          </w:p>
        </w:tc>
      </w:tr>
      <w:tr w:rsidR="008C4737" w:rsidRPr="003D5A30" w14:paraId="2ED47EDE" w14:textId="77777777" w:rsidTr="008C4737">
        <w:trPr>
          <w:cantSplit/>
        </w:trPr>
        <w:tc>
          <w:tcPr>
            <w:tcW w:w="1008" w:type="dxa"/>
            <w:tcBorders>
              <w:top w:val="single" w:sz="4" w:space="0" w:color="auto"/>
              <w:left w:val="double" w:sz="4" w:space="0" w:color="auto"/>
              <w:bottom w:val="single" w:sz="4" w:space="0" w:color="auto"/>
              <w:right w:val="single" w:sz="4" w:space="0" w:color="auto"/>
            </w:tcBorders>
          </w:tcPr>
          <w:p w14:paraId="6F221E09" w14:textId="2A5DB119" w:rsidR="008C4737" w:rsidRPr="00893CF3" w:rsidRDefault="008C4737" w:rsidP="004D2D89">
            <w:pPr>
              <w:jc w:val="center"/>
              <w:rPr>
                <w:sz w:val="20"/>
                <w:szCs w:val="20"/>
                <w:lang w:val="es-CO"/>
              </w:rPr>
            </w:pPr>
            <w:r w:rsidRPr="00893CF3">
              <w:rPr>
                <w:sz w:val="20"/>
                <w:szCs w:val="20"/>
                <w:lang w:val="es-CO"/>
              </w:rPr>
              <w:t>1.10</w:t>
            </w:r>
          </w:p>
        </w:tc>
        <w:tc>
          <w:tcPr>
            <w:tcW w:w="2502" w:type="dxa"/>
            <w:gridSpan w:val="2"/>
            <w:tcBorders>
              <w:top w:val="single" w:sz="4" w:space="0" w:color="auto"/>
              <w:left w:val="single" w:sz="4" w:space="0" w:color="auto"/>
              <w:bottom w:val="single" w:sz="4" w:space="0" w:color="auto"/>
              <w:right w:val="single" w:sz="4" w:space="0" w:color="auto"/>
            </w:tcBorders>
          </w:tcPr>
          <w:p w14:paraId="0AE72F5E" w14:textId="7395FC9D" w:rsidR="008C4737" w:rsidRPr="00DE00CE" w:rsidRDefault="00DE00CE" w:rsidP="00DE00CE">
            <w:pPr>
              <w:rPr>
                <w:sz w:val="20"/>
                <w:szCs w:val="20"/>
                <w:lang w:val="es-CO"/>
              </w:rPr>
            </w:pPr>
            <w:r>
              <w:rPr>
                <w:sz w:val="20"/>
                <w:szCs w:val="20"/>
                <w:lang w:val="es-CO"/>
              </w:rPr>
              <w:t>Figuras para enhebrar números y signos</w:t>
            </w:r>
          </w:p>
        </w:tc>
        <w:tc>
          <w:tcPr>
            <w:tcW w:w="993" w:type="dxa"/>
            <w:tcBorders>
              <w:top w:val="single" w:sz="4" w:space="0" w:color="auto"/>
              <w:left w:val="single" w:sz="4" w:space="0" w:color="auto"/>
              <w:bottom w:val="single" w:sz="4" w:space="0" w:color="auto"/>
              <w:right w:val="single" w:sz="4" w:space="0" w:color="auto"/>
            </w:tcBorders>
          </w:tcPr>
          <w:p w14:paraId="6210D26F" w14:textId="77777777" w:rsidR="008C4737" w:rsidRPr="0026460B" w:rsidRDefault="008C4737"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3A65C963" w14:textId="35ABA2CD" w:rsidR="008C4737" w:rsidRPr="008C4737" w:rsidRDefault="008C4737" w:rsidP="008C4737">
            <w:pPr>
              <w:jc w:val="center"/>
              <w:rPr>
                <w:sz w:val="20"/>
                <w:szCs w:val="20"/>
                <w:lang w:val="es-CO"/>
              </w:rPr>
            </w:pPr>
            <w:r w:rsidRPr="008C4737">
              <w:rPr>
                <w:iCs/>
                <w:sz w:val="20"/>
                <w:szCs w:val="20"/>
                <w:lang w:val="es-CO"/>
              </w:rPr>
              <w:t>Unidad</w:t>
            </w:r>
          </w:p>
        </w:tc>
        <w:tc>
          <w:tcPr>
            <w:tcW w:w="2552" w:type="dxa"/>
            <w:tcBorders>
              <w:top w:val="single" w:sz="4" w:space="0" w:color="auto"/>
              <w:left w:val="single" w:sz="4" w:space="0" w:color="auto"/>
              <w:bottom w:val="single" w:sz="4" w:space="0" w:color="auto"/>
              <w:right w:val="single" w:sz="4" w:space="0" w:color="auto"/>
            </w:tcBorders>
          </w:tcPr>
          <w:p w14:paraId="6DEBA55E" w14:textId="14915C21" w:rsidR="008C4737" w:rsidRPr="005F2BBB" w:rsidRDefault="008C4737"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0433EF27" w14:textId="278826AC" w:rsidR="008C4737" w:rsidRDefault="008C4737"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576A6323" w14:textId="2D404F4E" w:rsidR="008C4737" w:rsidRDefault="008C4737"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276A29DB" w14:textId="77777777" w:rsidR="008C4737" w:rsidRPr="0026460B" w:rsidRDefault="008C4737" w:rsidP="00104D6C">
            <w:pPr>
              <w:jc w:val="both"/>
              <w:rPr>
                <w:sz w:val="22"/>
                <w:szCs w:val="22"/>
                <w:lang w:val="es-CO"/>
              </w:rPr>
            </w:pPr>
          </w:p>
        </w:tc>
      </w:tr>
      <w:tr w:rsidR="008C4737" w:rsidRPr="003D5A30" w14:paraId="253D0610" w14:textId="77777777" w:rsidTr="008C4737">
        <w:trPr>
          <w:cantSplit/>
        </w:trPr>
        <w:tc>
          <w:tcPr>
            <w:tcW w:w="1008" w:type="dxa"/>
            <w:tcBorders>
              <w:top w:val="single" w:sz="4" w:space="0" w:color="auto"/>
              <w:left w:val="double" w:sz="4" w:space="0" w:color="auto"/>
              <w:bottom w:val="single" w:sz="4" w:space="0" w:color="auto"/>
              <w:right w:val="single" w:sz="4" w:space="0" w:color="auto"/>
            </w:tcBorders>
          </w:tcPr>
          <w:p w14:paraId="426B050C" w14:textId="675FDB81" w:rsidR="008C4737" w:rsidRPr="00893CF3" w:rsidRDefault="008C4737" w:rsidP="004D2D89">
            <w:pPr>
              <w:jc w:val="center"/>
              <w:rPr>
                <w:sz w:val="20"/>
                <w:szCs w:val="20"/>
                <w:lang w:val="es-CO"/>
              </w:rPr>
            </w:pPr>
            <w:r w:rsidRPr="00893CF3">
              <w:rPr>
                <w:sz w:val="20"/>
                <w:szCs w:val="20"/>
                <w:lang w:val="es-CO"/>
              </w:rPr>
              <w:t>1.11</w:t>
            </w:r>
          </w:p>
        </w:tc>
        <w:tc>
          <w:tcPr>
            <w:tcW w:w="2502" w:type="dxa"/>
            <w:gridSpan w:val="2"/>
            <w:tcBorders>
              <w:top w:val="single" w:sz="4" w:space="0" w:color="auto"/>
              <w:left w:val="single" w:sz="4" w:space="0" w:color="auto"/>
              <w:bottom w:val="single" w:sz="4" w:space="0" w:color="auto"/>
              <w:right w:val="single" w:sz="4" w:space="0" w:color="auto"/>
            </w:tcBorders>
          </w:tcPr>
          <w:p w14:paraId="1EAD7B8C" w14:textId="608D7B6D" w:rsidR="008C4737" w:rsidRPr="00DE00CE" w:rsidRDefault="00DE00CE" w:rsidP="00DE00CE">
            <w:pPr>
              <w:rPr>
                <w:sz w:val="20"/>
                <w:szCs w:val="20"/>
                <w:lang w:val="es-CO"/>
              </w:rPr>
            </w:pPr>
            <w:r>
              <w:rPr>
                <w:sz w:val="20"/>
                <w:szCs w:val="20"/>
                <w:lang w:val="es-CO"/>
              </w:rPr>
              <w:t>Dominó texturas</w:t>
            </w:r>
          </w:p>
        </w:tc>
        <w:tc>
          <w:tcPr>
            <w:tcW w:w="993" w:type="dxa"/>
            <w:tcBorders>
              <w:top w:val="single" w:sz="4" w:space="0" w:color="auto"/>
              <w:left w:val="single" w:sz="4" w:space="0" w:color="auto"/>
              <w:bottom w:val="single" w:sz="4" w:space="0" w:color="auto"/>
              <w:right w:val="single" w:sz="4" w:space="0" w:color="auto"/>
            </w:tcBorders>
          </w:tcPr>
          <w:p w14:paraId="006969B4" w14:textId="77777777" w:rsidR="008C4737" w:rsidRPr="0026460B" w:rsidRDefault="008C4737"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6708C893" w14:textId="0D10D895" w:rsidR="008C4737" w:rsidRPr="008C4737" w:rsidRDefault="008C4737" w:rsidP="008C4737">
            <w:pPr>
              <w:jc w:val="center"/>
              <w:rPr>
                <w:sz w:val="20"/>
                <w:szCs w:val="20"/>
                <w:lang w:val="es-CO"/>
              </w:rPr>
            </w:pPr>
            <w:r w:rsidRPr="008C4737">
              <w:rPr>
                <w:iCs/>
                <w:sz w:val="20"/>
                <w:szCs w:val="20"/>
                <w:lang w:val="es-CO"/>
              </w:rPr>
              <w:t>Unidad</w:t>
            </w:r>
          </w:p>
        </w:tc>
        <w:tc>
          <w:tcPr>
            <w:tcW w:w="2552" w:type="dxa"/>
            <w:tcBorders>
              <w:top w:val="single" w:sz="4" w:space="0" w:color="auto"/>
              <w:left w:val="single" w:sz="4" w:space="0" w:color="auto"/>
              <w:bottom w:val="single" w:sz="4" w:space="0" w:color="auto"/>
              <w:right w:val="single" w:sz="4" w:space="0" w:color="auto"/>
            </w:tcBorders>
          </w:tcPr>
          <w:p w14:paraId="5703935B" w14:textId="5A517E68" w:rsidR="008C4737" w:rsidRPr="005F2BBB" w:rsidRDefault="008C4737"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3F38FE1F" w14:textId="036B480C" w:rsidR="008C4737" w:rsidRDefault="008C4737"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0879D2F7" w14:textId="45B7AA9C" w:rsidR="008C4737" w:rsidRDefault="008C4737"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449F1031" w14:textId="77777777" w:rsidR="008C4737" w:rsidRPr="0026460B" w:rsidRDefault="008C4737" w:rsidP="00104D6C">
            <w:pPr>
              <w:jc w:val="both"/>
              <w:rPr>
                <w:sz w:val="22"/>
                <w:szCs w:val="22"/>
                <w:lang w:val="es-CO"/>
              </w:rPr>
            </w:pPr>
          </w:p>
        </w:tc>
      </w:tr>
      <w:tr w:rsidR="008C4737" w:rsidRPr="003D5A30" w14:paraId="10BB2756" w14:textId="77777777" w:rsidTr="008C4737">
        <w:trPr>
          <w:cantSplit/>
        </w:trPr>
        <w:tc>
          <w:tcPr>
            <w:tcW w:w="1008" w:type="dxa"/>
            <w:tcBorders>
              <w:top w:val="single" w:sz="4" w:space="0" w:color="auto"/>
              <w:left w:val="double" w:sz="4" w:space="0" w:color="auto"/>
              <w:bottom w:val="single" w:sz="4" w:space="0" w:color="auto"/>
              <w:right w:val="single" w:sz="4" w:space="0" w:color="auto"/>
            </w:tcBorders>
          </w:tcPr>
          <w:p w14:paraId="0C3A6D37" w14:textId="60DECC7E" w:rsidR="008C4737" w:rsidRPr="00893CF3" w:rsidRDefault="008C4737" w:rsidP="004D2D89">
            <w:pPr>
              <w:jc w:val="center"/>
              <w:rPr>
                <w:sz w:val="20"/>
                <w:szCs w:val="20"/>
                <w:lang w:val="es-CO"/>
              </w:rPr>
            </w:pPr>
            <w:r w:rsidRPr="00893CF3">
              <w:rPr>
                <w:sz w:val="20"/>
                <w:szCs w:val="20"/>
                <w:lang w:val="es-CO"/>
              </w:rPr>
              <w:t>1</w:t>
            </w:r>
            <w:r>
              <w:rPr>
                <w:sz w:val="20"/>
                <w:szCs w:val="20"/>
                <w:lang w:val="es-CO"/>
              </w:rPr>
              <w:t>.12</w:t>
            </w:r>
          </w:p>
        </w:tc>
        <w:tc>
          <w:tcPr>
            <w:tcW w:w="2502" w:type="dxa"/>
            <w:gridSpan w:val="2"/>
            <w:tcBorders>
              <w:top w:val="single" w:sz="4" w:space="0" w:color="auto"/>
              <w:left w:val="single" w:sz="4" w:space="0" w:color="auto"/>
              <w:bottom w:val="single" w:sz="4" w:space="0" w:color="auto"/>
              <w:right w:val="single" w:sz="4" w:space="0" w:color="auto"/>
            </w:tcBorders>
          </w:tcPr>
          <w:p w14:paraId="387C93F9" w14:textId="5495BDD4" w:rsidR="008C4737" w:rsidRPr="00DE00CE" w:rsidRDefault="00DE00CE" w:rsidP="00DE00CE">
            <w:pPr>
              <w:rPr>
                <w:sz w:val="20"/>
                <w:szCs w:val="20"/>
                <w:lang w:val="es-CO"/>
              </w:rPr>
            </w:pPr>
            <w:r>
              <w:rPr>
                <w:sz w:val="20"/>
                <w:szCs w:val="20"/>
                <w:lang w:val="es-CO"/>
              </w:rPr>
              <w:t>Dominó apareamiento de color</w:t>
            </w:r>
          </w:p>
        </w:tc>
        <w:tc>
          <w:tcPr>
            <w:tcW w:w="993" w:type="dxa"/>
            <w:tcBorders>
              <w:top w:val="single" w:sz="4" w:space="0" w:color="auto"/>
              <w:left w:val="single" w:sz="4" w:space="0" w:color="auto"/>
              <w:bottom w:val="single" w:sz="4" w:space="0" w:color="auto"/>
              <w:right w:val="single" w:sz="4" w:space="0" w:color="auto"/>
            </w:tcBorders>
          </w:tcPr>
          <w:p w14:paraId="1E458BC1" w14:textId="77777777" w:rsidR="008C4737" w:rsidRPr="0026460B" w:rsidRDefault="008C4737"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6D0F2BD9" w14:textId="27DF3529" w:rsidR="008C4737" w:rsidRPr="008C4737" w:rsidRDefault="008C4737" w:rsidP="00104D6C">
            <w:pPr>
              <w:jc w:val="both"/>
              <w:rPr>
                <w:sz w:val="20"/>
                <w:szCs w:val="20"/>
                <w:lang w:val="es-CO"/>
              </w:rPr>
            </w:pPr>
            <w:r w:rsidRPr="008C4737">
              <w:rPr>
                <w:iCs/>
                <w:sz w:val="20"/>
                <w:szCs w:val="20"/>
                <w:lang w:val="es-CO"/>
              </w:rPr>
              <w:t>Unidad</w:t>
            </w:r>
          </w:p>
        </w:tc>
        <w:tc>
          <w:tcPr>
            <w:tcW w:w="2552" w:type="dxa"/>
            <w:tcBorders>
              <w:top w:val="single" w:sz="4" w:space="0" w:color="auto"/>
              <w:left w:val="single" w:sz="4" w:space="0" w:color="auto"/>
              <w:bottom w:val="single" w:sz="4" w:space="0" w:color="auto"/>
              <w:right w:val="single" w:sz="4" w:space="0" w:color="auto"/>
            </w:tcBorders>
          </w:tcPr>
          <w:p w14:paraId="7A1221A2" w14:textId="3907200A" w:rsidR="008C4737" w:rsidRPr="005F2BBB" w:rsidRDefault="008C4737"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24A14328" w14:textId="6164F7AC" w:rsidR="008C4737" w:rsidRDefault="008C4737"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599A2062" w14:textId="797E6BBB" w:rsidR="008C4737" w:rsidRDefault="008C4737"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08D93B0D" w14:textId="77777777" w:rsidR="008C4737" w:rsidRPr="0026460B" w:rsidRDefault="008C4737" w:rsidP="00104D6C">
            <w:pPr>
              <w:jc w:val="both"/>
              <w:rPr>
                <w:sz w:val="22"/>
                <w:szCs w:val="22"/>
                <w:lang w:val="es-CO"/>
              </w:rPr>
            </w:pPr>
          </w:p>
        </w:tc>
      </w:tr>
      <w:tr w:rsidR="008C4737" w:rsidRPr="003D5A30" w14:paraId="71BBB22E" w14:textId="77777777" w:rsidTr="008C4737">
        <w:trPr>
          <w:cantSplit/>
        </w:trPr>
        <w:tc>
          <w:tcPr>
            <w:tcW w:w="1008" w:type="dxa"/>
            <w:tcBorders>
              <w:top w:val="single" w:sz="4" w:space="0" w:color="auto"/>
              <w:left w:val="double" w:sz="4" w:space="0" w:color="auto"/>
              <w:bottom w:val="single" w:sz="4" w:space="0" w:color="auto"/>
              <w:right w:val="single" w:sz="4" w:space="0" w:color="auto"/>
            </w:tcBorders>
          </w:tcPr>
          <w:p w14:paraId="795B01C7" w14:textId="08294376" w:rsidR="008C4737" w:rsidRPr="00893CF3" w:rsidRDefault="008C4737" w:rsidP="004D2D89">
            <w:pPr>
              <w:jc w:val="center"/>
              <w:rPr>
                <w:sz w:val="20"/>
                <w:szCs w:val="20"/>
                <w:lang w:val="es-CO"/>
              </w:rPr>
            </w:pPr>
            <w:r>
              <w:rPr>
                <w:sz w:val="20"/>
                <w:szCs w:val="20"/>
                <w:lang w:val="es-CO"/>
              </w:rPr>
              <w:t>1.13</w:t>
            </w:r>
          </w:p>
        </w:tc>
        <w:tc>
          <w:tcPr>
            <w:tcW w:w="2502" w:type="dxa"/>
            <w:gridSpan w:val="2"/>
            <w:tcBorders>
              <w:top w:val="single" w:sz="4" w:space="0" w:color="auto"/>
              <w:left w:val="single" w:sz="4" w:space="0" w:color="auto"/>
              <w:bottom w:val="single" w:sz="4" w:space="0" w:color="auto"/>
              <w:right w:val="single" w:sz="4" w:space="0" w:color="auto"/>
            </w:tcBorders>
          </w:tcPr>
          <w:p w14:paraId="3360362A" w14:textId="14B4B9EE" w:rsidR="008C4737" w:rsidRPr="00DE00CE" w:rsidRDefault="00DE00CE" w:rsidP="00DE00CE">
            <w:pPr>
              <w:rPr>
                <w:sz w:val="20"/>
                <w:szCs w:val="20"/>
                <w:lang w:val="es-CO"/>
              </w:rPr>
            </w:pPr>
            <w:r>
              <w:rPr>
                <w:sz w:val="20"/>
                <w:szCs w:val="20"/>
                <w:lang w:val="es-CO"/>
              </w:rPr>
              <w:t>Dominó de animales</w:t>
            </w:r>
          </w:p>
        </w:tc>
        <w:tc>
          <w:tcPr>
            <w:tcW w:w="993" w:type="dxa"/>
            <w:tcBorders>
              <w:top w:val="single" w:sz="4" w:space="0" w:color="auto"/>
              <w:left w:val="single" w:sz="4" w:space="0" w:color="auto"/>
              <w:bottom w:val="single" w:sz="4" w:space="0" w:color="auto"/>
              <w:right w:val="single" w:sz="4" w:space="0" w:color="auto"/>
            </w:tcBorders>
          </w:tcPr>
          <w:p w14:paraId="0D0AC14D" w14:textId="77777777" w:rsidR="008C4737" w:rsidRPr="0026460B" w:rsidRDefault="008C4737"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70A66ADB" w14:textId="3E0B79DB" w:rsidR="008C4737" w:rsidRPr="008C4737" w:rsidRDefault="008C4737" w:rsidP="00104D6C">
            <w:pPr>
              <w:jc w:val="both"/>
              <w:rPr>
                <w:sz w:val="20"/>
                <w:szCs w:val="20"/>
                <w:lang w:val="es-CO"/>
              </w:rPr>
            </w:pPr>
            <w:r w:rsidRPr="008C4737">
              <w:rPr>
                <w:iCs/>
                <w:sz w:val="20"/>
                <w:szCs w:val="20"/>
                <w:lang w:val="es-CO"/>
              </w:rPr>
              <w:t>Unidad</w:t>
            </w:r>
          </w:p>
        </w:tc>
        <w:tc>
          <w:tcPr>
            <w:tcW w:w="2552" w:type="dxa"/>
            <w:tcBorders>
              <w:top w:val="single" w:sz="4" w:space="0" w:color="auto"/>
              <w:left w:val="single" w:sz="4" w:space="0" w:color="auto"/>
              <w:bottom w:val="single" w:sz="4" w:space="0" w:color="auto"/>
              <w:right w:val="single" w:sz="4" w:space="0" w:color="auto"/>
            </w:tcBorders>
          </w:tcPr>
          <w:p w14:paraId="3B5E4321" w14:textId="594E98FA" w:rsidR="008C4737" w:rsidRPr="005F2BBB" w:rsidRDefault="008C4737"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2A420E4C" w14:textId="374FA788" w:rsidR="008C4737" w:rsidRDefault="008C4737"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432B541F" w14:textId="05DAD7CA" w:rsidR="008C4737" w:rsidRDefault="008C4737"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70471348" w14:textId="77777777" w:rsidR="008C4737" w:rsidRPr="0026460B" w:rsidRDefault="008C4737" w:rsidP="00104D6C">
            <w:pPr>
              <w:jc w:val="both"/>
              <w:rPr>
                <w:sz w:val="22"/>
                <w:szCs w:val="22"/>
                <w:lang w:val="es-CO"/>
              </w:rPr>
            </w:pPr>
          </w:p>
        </w:tc>
      </w:tr>
      <w:tr w:rsidR="008C4737" w:rsidRPr="003D5A30" w14:paraId="50BECAC6" w14:textId="77777777" w:rsidTr="008C4737">
        <w:trPr>
          <w:cantSplit/>
        </w:trPr>
        <w:tc>
          <w:tcPr>
            <w:tcW w:w="1008" w:type="dxa"/>
            <w:tcBorders>
              <w:top w:val="single" w:sz="4" w:space="0" w:color="auto"/>
              <w:left w:val="double" w:sz="4" w:space="0" w:color="auto"/>
              <w:bottom w:val="single" w:sz="4" w:space="0" w:color="auto"/>
              <w:right w:val="single" w:sz="4" w:space="0" w:color="auto"/>
            </w:tcBorders>
          </w:tcPr>
          <w:p w14:paraId="4E41D06C" w14:textId="320DAF9A" w:rsidR="008C4737" w:rsidRPr="00893CF3" w:rsidRDefault="008C4737" w:rsidP="004D2D89">
            <w:pPr>
              <w:jc w:val="center"/>
              <w:rPr>
                <w:sz w:val="20"/>
                <w:szCs w:val="20"/>
                <w:lang w:val="es-CO"/>
              </w:rPr>
            </w:pPr>
            <w:r>
              <w:rPr>
                <w:sz w:val="20"/>
                <w:szCs w:val="20"/>
                <w:lang w:val="es-CO"/>
              </w:rPr>
              <w:lastRenderedPageBreak/>
              <w:t>1.14</w:t>
            </w:r>
          </w:p>
        </w:tc>
        <w:tc>
          <w:tcPr>
            <w:tcW w:w="2502" w:type="dxa"/>
            <w:gridSpan w:val="2"/>
            <w:tcBorders>
              <w:top w:val="single" w:sz="4" w:space="0" w:color="auto"/>
              <w:left w:val="single" w:sz="4" w:space="0" w:color="auto"/>
              <w:bottom w:val="single" w:sz="4" w:space="0" w:color="auto"/>
              <w:right w:val="single" w:sz="4" w:space="0" w:color="auto"/>
            </w:tcBorders>
          </w:tcPr>
          <w:p w14:paraId="4DE58F42" w14:textId="621736EE" w:rsidR="008C4737" w:rsidRPr="00DE00CE" w:rsidRDefault="00DE00CE" w:rsidP="00DE00CE">
            <w:pPr>
              <w:rPr>
                <w:sz w:val="20"/>
                <w:szCs w:val="20"/>
                <w:lang w:val="es-CO"/>
              </w:rPr>
            </w:pPr>
            <w:r>
              <w:rPr>
                <w:sz w:val="20"/>
                <w:szCs w:val="20"/>
                <w:lang w:val="es-CO"/>
              </w:rPr>
              <w:t>Rompecabezas del Ecuador Económico , Político</w:t>
            </w:r>
          </w:p>
        </w:tc>
        <w:tc>
          <w:tcPr>
            <w:tcW w:w="993" w:type="dxa"/>
            <w:tcBorders>
              <w:top w:val="single" w:sz="4" w:space="0" w:color="auto"/>
              <w:left w:val="single" w:sz="4" w:space="0" w:color="auto"/>
              <w:bottom w:val="single" w:sz="4" w:space="0" w:color="auto"/>
              <w:right w:val="single" w:sz="4" w:space="0" w:color="auto"/>
            </w:tcBorders>
          </w:tcPr>
          <w:p w14:paraId="7AB5B083" w14:textId="77777777" w:rsidR="008C4737" w:rsidRPr="0026460B" w:rsidRDefault="008C4737"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2741941E" w14:textId="72D5D041" w:rsidR="008C4737" w:rsidRPr="008C4737" w:rsidRDefault="008C4737" w:rsidP="00104D6C">
            <w:pPr>
              <w:jc w:val="both"/>
              <w:rPr>
                <w:sz w:val="20"/>
                <w:szCs w:val="20"/>
                <w:lang w:val="es-CO"/>
              </w:rPr>
            </w:pPr>
            <w:r w:rsidRPr="008C4737">
              <w:rPr>
                <w:iCs/>
                <w:sz w:val="20"/>
                <w:szCs w:val="20"/>
                <w:lang w:val="es-CO"/>
              </w:rPr>
              <w:t>Unidad</w:t>
            </w:r>
          </w:p>
        </w:tc>
        <w:tc>
          <w:tcPr>
            <w:tcW w:w="2552" w:type="dxa"/>
            <w:tcBorders>
              <w:top w:val="single" w:sz="4" w:space="0" w:color="auto"/>
              <w:left w:val="single" w:sz="4" w:space="0" w:color="auto"/>
              <w:bottom w:val="single" w:sz="4" w:space="0" w:color="auto"/>
              <w:right w:val="single" w:sz="4" w:space="0" w:color="auto"/>
            </w:tcBorders>
          </w:tcPr>
          <w:p w14:paraId="19DC0690" w14:textId="0FA3407B" w:rsidR="008C4737" w:rsidRPr="005F2BBB" w:rsidRDefault="008C4737"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28F4769D" w14:textId="04ED73B2" w:rsidR="008C4737" w:rsidRDefault="008C4737"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457736A2" w14:textId="247C324E" w:rsidR="008C4737" w:rsidRDefault="008C4737"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0977B747" w14:textId="77777777" w:rsidR="008C4737" w:rsidRPr="0026460B" w:rsidRDefault="008C4737" w:rsidP="00104D6C">
            <w:pPr>
              <w:jc w:val="both"/>
              <w:rPr>
                <w:sz w:val="22"/>
                <w:szCs w:val="22"/>
                <w:lang w:val="es-CO"/>
              </w:rPr>
            </w:pPr>
          </w:p>
        </w:tc>
      </w:tr>
      <w:tr w:rsidR="008C4737" w:rsidRPr="003D5A30" w14:paraId="0B815F04" w14:textId="77777777" w:rsidTr="008C4737">
        <w:trPr>
          <w:cantSplit/>
        </w:trPr>
        <w:tc>
          <w:tcPr>
            <w:tcW w:w="1008" w:type="dxa"/>
            <w:tcBorders>
              <w:top w:val="single" w:sz="4" w:space="0" w:color="auto"/>
              <w:left w:val="double" w:sz="4" w:space="0" w:color="auto"/>
              <w:bottom w:val="single" w:sz="4" w:space="0" w:color="auto"/>
              <w:right w:val="single" w:sz="4" w:space="0" w:color="auto"/>
            </w:tcBorders>
          </w:tcPr>
          <w:p w14:paraId="7FFF18D3" w14:textId="3C6DA993" w:rsidR="008C4737" w:rsidRPr="00893CF3" w:rsidRDefault="008C4737" w:rsidP="004D2D89">
            <w:pPr>
              <w:jc w:val="center"/>
              <w:rPr>
                <w:sz w:val="20"/>
                <w:szCs w:val="20"/>
                <w:lang w:val="es-CO"/>
              </w:rPr>
            </w:pPr>
            <w:r>
              <w:rPr>
                <w:sz w:val="20"/>
                <w:szCs w:val="20"/>
                <w:lang w:val="es-CO"/>
              </w:rPr>
              <w:t>1.15</w:t>
            </w:r>
          </w:p>
        </w:tc>
        <w:tc>
          <w:tcPr>
            <w:tcW w:w="2502" w:type="dxa"/>
            <w:gridSpan w:val="2"/>
            <w:tcBorders>
              <w:top w:val="single" w:sz="4" w:space="0" w:color="auto"/>
              <w:left w:val="single" w:sz="4" w:space="0" w:color="auto"/>
              <w:bottom w:val="single" w:sz="4" w:space="0" w:color="auto"/>
              <w:right w:val="single" w:sz="4" w:space="0" w:color="auto"/>
            </w:tcBorders>
          </w:tcPr>
          <w:p w14:paraId="78684385" w14:textId="2FA33EC6" w:rsidR="008C4737" w:rsidRPr="00DE00CE" w:rsidRDefault="00DE00CE" w:rsidP="00DE00CE">
            <w:pPr>
              <w:rPr>
                <w:sz w:val="20"/>
                <w:szCs w:val="20"/>
                <w:lang w:val="es-CO"/>
              </w:rPr>
            </w:pPr>
            <w:r>
              <w:rPr>
                <w:sz w:val="20"/>
                <w:szCs w:val="20"/>
                <w:lang w:val="es-CO"/>
              </w:rPr>
              <w:t>Sellos, artes y oficios</w:t>
            </w:r>
          </w:p>
        </w:tc>
        <w:tc>
          <w:tcPr>
            <w:tcW w:w="993" w:type="dxa"/>
            <w:tcBorders>
              <w:top w:val="single" w:sz="4" w:space="0" w:color="auto"/>
              <w:left w:val="single" w:sz="4" w:space="0" w:color="auto"/>
              <w:bottom w:val="single" w:sz="4" w:space="0" w:color="auto"/>
              <w:right w:val="single" w:sz="4" w:space="0" w:color="auto"/>
            </w:tcBorders>
          </w:tcPr>
          <w:p w14:paraId="52F342AC" w14:textId="77777777" w:rsidR="008C4737" w:rsidRPr="0026460B" w:rsidRDefault="008C4737"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595195FA" w14:textId="33079265" w:rsidR="008C4737" w:rsidRPr="008C4737" w:rsidRDefault="008C4737" w:rsidP="00104D6C">
            <w:pPr>
              <w:jc w:val="both"/>
              <w:rPr>
                <w:sz w:val="20"/>
                <w:szCs w:val="20"/>
                <w:lang w:val="es-CO"/>
              </w:rPr>
            </w:pPr>
            <w:r w:rsidRPr="008C4737">
              <w:rPr>
                <w:iCs/>
                <w:sz w:val="20"/>
                <w:szCs w:val="20"/>
                <w:lang w:val="es-CO"/>
              </w:rPr>
              <w:t>Unidad</w:t>
            </w:r>
          </w:p>
        </w:tc>
        <w:tc>
          <w:tcPr>
            <w:tcW w:w="2552" w:type="dxa"/>
            <w:tcBorders>
              <w:top w:val="single" w:sz="4" w:space="0" w:color="auto"/>
              <w:left w:val="single" w:sz="4" w:space="0" w:color="auto"/>
              <w:bottom w:val="single" w:sz="4" w:space="0" w:color="auto"/>
              <w:right w:val="single" w:sz="4" w:space="0" w:color="auto"/>
            </w:tcBorders>
          </w:tcPr>
          <w:p w14:paraId="29F37B54" w14:textId="4487F1C6" w:rsidR="008C4737" w:rsidRPr="005F2BBB" w:rsidRDefault="008C4737"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7CCF0161" w14:textId="2E5324E7" w:rsidR="008C4737" w:rsidRDefault="008C4737"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2C74EB76" w14:textId="46BB81F1" w:rsidR="008C4737" w:rsidRDefault="008C4737"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1C79E636" w14:textId="77777777" w:rsidR="008C4737" w:rsidRPr="0026460B" w:rsidRDefault="008C4737" w:rsidP="00104D6C">
            <w:pPr>
              <w:jc w:val="both"/>
              <w:rPr>
                <w:sz w:val="22"/>
                <w:szCs w:val="22"/>
                <w:lang w:val="es-CO"/>
              </w:rPr>
            </w:pPr>
          </w:p>
        </w:tc>
      </w:tr>
      <w:tr w:rsidR="008C4737" w:rsidRPr="003D5A30" w14:paraId="69B3AD0D" w14:textId="77777777" w:rsidTr="008C4737">
        <w:trPr>
          <w:cantSplit/>
        </w:trPr>
        <w:tc>
          <w:tcPr>
            <w:tcW w:w="1008" w:type="dxa"/>
            <w:tcBorders>
              <w:top w:val="single" w:sz="4" w:space="0" w:color="auto"/>
              <w:left w:val="double" w:sz="4" w:space="0" w:color="auto"/>
              <w:bottom w:val="single" w:sz="4" w:space="0" w:color="auto"/>
              <w:right w:val="single" w:sz="4" w:space="0" w:color="auto"/>
            </w:tcBorders>
          </w:tcPr>
          <w:p w14:paraId="28092EF4" w14:textId="560F31A3" w:rsidR="008C4737" w:rsidRPr="00893CF3" w:rsidRDefault="008C4737" w:rsidP="004D2D89">
            <w:pPr>
              <w:jc w:val="center"/>
              <w:rPr>
                <w:sz w:val="20"/>
                <w:szCs w:val="20"/>
                <w:lang w:val="es-CO"/>
              </w:rPr>
            </w:pPr>
            <w:r>
              <w:rPr>
                <w:sz w:val="20"/>
                <w:szCs w:val="20"/>
                <w:lang w:val="es-CO"/>
              </w:rPr>
              <w:t>1.16</w:t>
            </w:r>
          </w:p>
        </w:tc>
        <w:tc>
          <w:tcPr>
            <w:tcW w:w="2502" w:type="dxa"/>
            <w:gridSpan w:val="2"/>
            <w:tcBorders>
              <w:top w:val="single" w:sz="4" w:space="0" w:color="auto"/>
              <w:left w:val="single" w:sz="4" w:space="0" w:color="auto"/>
              <w:bottom w:val="single" w:sz="4" w:space="0" w:color="auto"/>
              <w:right w:val="single" w:sz="4" w:space="0" w:color="auto"/>
            </w:tcBorders>
          </w:tcPr>
          <w:p w14:paraId="035B152B" w14:textId="763582C8" w:rsidR="008C4737" w:rsidRPr="00DE00CE" w:rsidRDefault="00DE00CE" w:rsidP="00DE00CE">
            <w:pPr>
              <w:rPr>
                <w:sz w:val="20"/>
                <w:szCs w:val="20"/>
                <w:lang w:val="es-CO"/>
              </w:rPr>
            </w:pPr>
            <w:r>
              <w:rPr>
                <w:sz w:val="20"/>
                <w:szCs w:val="20"/>
                <w:lang w:val="es-CO"/>
              </w:rPr>
              <w:t>Girógrafos</w:t>
            </w:r>
          </w:p>
        </w:tc>
        <w:tc>
          <w:tcPr>
            <w:tcW w:w="993" w:type="dxa"/>
            <w:tcBorders>
              <w:top w:val="single" w:sz="4" w:space="0" w:color="auto"/>
              <w:left w:val="single" w:sz="4" w:space="0" w:color="auto"/>
              <w:bottom w:val="single" w:sz="4" w:space="0" w:color="auto"/>
              <w:right w:val="single" w:sz="4" w:space="0" w:color="auto"/>
            </w:tcBorders>
          </w:tcPr>
          <w:p w14:paraId="5847D3E2" w14:textId="77777777" w:rsidR="008C4737" w:rsidRPr="0026460B" w:rsidRDefault="008C4737"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569866F5" w14:textId="472972BC" w:rsidR="008C4737" w:rsidRPr="008C4737" w:rsidRDefault="008C4737" w:rsidP="00104D6C">
            <w:pPr>
              <w:jc w:val="both"/>
              <w:rPr>
                <w:sz w:val="20"/>
                <w:szCs w:val="20"/>
                <w:lang w:val="es-CO"/>
              </w:rPr>
            </w:pPr>
            <w:r w:rsidRPr="008C4737">
              <w:rPr>
                <w:iCs/>
                <w:sz w:val="20"/>
                <w:szCs w:val="20"/>
                <w:lang w:val="es-CO"/>
              </w:rPr>
              <w:t>Unidad</w:t>
            </w:r>
          </w:p>
        </w:tc>
        <w:tc>
          <w:tcPr>
            <w:tcW w:w="2552" w:type="dxa"/>
            <w:tcBorders>
              <w:top w:val="single" w:sz="4" w:space="0" w:color="auto"/>
              <w:left w:val="single" w:sz="4" w:space="0" w:color="auto"/>
              <w:bottom w:val="single" w:sz="4" w:space="0" w:color="auto"/>
              <w:right w:val="single" w:sz="4" w:space="0" w:color="auto"/>
            </w:tcBorders>
          </w:tcPr>
          <w:p w14:paraId="2FB2A763" w14:textId="1C2363DA" w:rsidR="008C4737" w:rsidRPr="005F2BBB" w:rsidRDefault="008C4737"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73CC4765" w14:textId="14BA5599" w:rsidR="008C4737" w:rsidRDefault="008C4737"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7EDBE400" w14:textId="4B729949" w:rsidR="008C4737" w:rsidRDefault="008C4737"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54C6CD02" w14:textId="77777777" w:rsidR="008C4737" w:rsidRPr="0026460B" w:rsidRDefault="008C4737" w:rsidP="00104D6C">
            <w:pPr>
              <w:jc w:val="both"/>
              <w:rPr>
                <w:sz w:val="22"/>
                <w:szCs w:val="22"/>
                <w:lang w:val="es-CO"/>
              </w:rPr>
            </w:pPr>
          </w:p>
        </w:tc>
      </w:tr>
      <w:tr w:rsidR="008C4737" w:rsidRPr="003D5A30" w14:paraId="6193629A" w14:textId="77777777" w:rsidTr="008C4737">
        <w:trPr>
          <w:cantSplit/>
        </w:trPr>
        <w:tc>
          <w:tcPr>
            <w:tcW w:w="1008" w:type="dxa"/>
            <w:tcBorders>
              <w:top w:val="single" w:sz="4" w:space="0" w:color="auto"/>
              <w:left w:val="double" w:sz="4" w:space="0" w:color="auto"/>
              <w:bottom w:val="single" w:sz="4" w:space="0" w:color="auto"/>
              <w:right w:val="single" w:sz="4" w:space="0" w:color="auto"/>
            </w:tcBorders>
          </w:tcPr>
          <w:p w14:paraId="79181C0C" w14:textId="1FF00DC3" w:rsidR="008C4737" w:rsidRPr="00893CF3" w:rsidRDefault="008C4737" w:rsidP="004D2D89">
            <w:pPr>
              <w:jc w:val="center"/>
              <w:rPr>
                <w:sz w:val="20"/>
                <w:szCs w:val="20"/>
                <w:lang w:val="es-CO"/>
              </w:rPr>
            </w:pPr>
            <w:r>
              <w:rPr>
                <w:sz w:val="20"/>
                <w:szCs w:val="20"/>
                <w:lang w:val="es-CO"/>
              </w:rPr>
              <w:t>1.17</w:t>
            </w:r>
          </w:p>
        </w:tc>
        <w:tc>
          <w:tcPr>
            <w:tcW w:w="2502" w:type="dxa"/>
            <w:gridSpan w:val="2"/>
            <w:tcBorders>
              <w:top w:val="single" w:sz="4" w:space="0" w:color="auto"/>
              <w:left w:val="single" w:sz="4" w:space="0" w:color="auto"/>
              <w:bottom w:val="single" w:sz="4" w:space="0" w:color="auto"/>
              <w:right w:val="single" w:sz="4" w:space="0" w:color="auto"/>
            </w:tcBorders>
          </w:tcPr>
          <w:p w14:paraId="2CF8F56B" w14:textId="7DE71C27" w:rsidR="008C4737" w:rsidRPr="00DE00CE" w:rsidRDefault="00DE00CE" w:rsidP="00DE00CE">
            <w:pPr>
              <w:rPr>
                <w:sz w:val="20"/>
                <w:szCs w:val="20"/>
                <w:lang w:val="es-CO"/>
              </w:rPr>
            </w:pPr>
            <w:r>
              <w:rPr>
                <w:sz w:val="20"/>
                <w:szCs w:val="20"/>
                <w:lang w:val="es-CO"/>
              </w:rPr>
              <w:t>Juego laberinto</w:t>
            </w:r>
          </w:p>
        </w:tc>
        <w:tc>
          <w:tcPr>
            <w:tcW w:w="993" w:type="dxa"/>
            <w:tcBorders>
              <w:top w:val="single" w:sz="4" w:space="0" w:color="auto"/>
              <w:left w:val="single" w:sz="4" w:space="0" w:color="auto"/>
              <w:bottom w:val="single" w:sz="4" w:space="0" w:color="auto"/>
              <w:right w:val="single" w:sz="4" w:space="0" w:color="auto"/>
            </w:tcBorders>
          </w:tcPr>
          <w:p w14:paraId="65EBC37D" w14:textId="77777777" w:rsidR="008C4737" w:rsidRPr="0026460B" w:rsidRDefault="008C4737"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20B78667" w14:textId="2EEE25A1" w:rsidR="008C4737" w:rsidRPr="008C4737" w:rsidRDefault="008C4737" w:rsidP="00104D6C">
            <w:pPr>
              <w:jc w:val="both"/>
              <w:rPr>
                <w:sz w:val="20"/>
                <w:szCs w:val="20"/>
                <w:lang w:val="es-CO"/>
              </w:rPr>
            </w:pPr>
            <w:r w:rsidRPr="008C4737">
              <w:rPr>
                <w:iCs/>
                <w:sz w:val="20"/>
                <w:szCs w:val="20"/>
                <w:lang w:val="es-CO"/>
              </w:rPr>
              <w:t>Unidad</w:t>
            </w:r>
          </w:p>
        </w:tc>
        <w:tc>
          <w:tcPr>
            <w:tcW w:w="2552" w:type="dxa"/>
            <w:tcBorders>
              <w:top w:val="single" w:sz="4" w:space="0" w:color="auto"/>
              <w:left w:val="single" w:sz="4" w:space="0" w:color="auto"/>
              <w:bottom w:val="single" w:sz="4" w:space="0" w:color="auto"/>
              <w:right w:val="single" w:sz="4" w:space="0" w:color="auto"/>
            </w:tcBorders>
          </w:tcPr>
          <w:p w14:paraId="3BABD7CA" w14:textId="01266F61" w:rsidR="008C4737" w:rsidRPr="005F2BBB" w:rsidRDefault="008C4737"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4A8226F7" w14:textId="3A8B9735" w:rsidR="008C4737" w:rsidRDefault="008C4737"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7E1DAF9D" w14:textId="1834A439" w:rsidR="008C4737" w:rsidRDefault="008C4737"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53E70ABA" w14:textId="77777777" w:rsidR="008C4737" w:rsidRPr="0026460B" w:rsidRDefault="008C4737" w:rsidP="00104D6C">
            <w:pPr>
              <w:jc w:val="both"/>
              <w:rPr>
                <w:sz w:val="22"/>
                <w:szCs w:val="22"/>
                <w:lang w:val="es-CO"/>
              </w:rPr>
            </w:pPr>
          </w:p>
        </w:tc>
      </w:tr>
      <w:tr w:rsidR="008C4737" w:rsidRPr="003D5A30" w14:paraId="395441F5" w14:textId="77777777" w:rsidTr="00D94F64">
        <w:trPr>
          <w:cantSplit/>
        </w:trPr>
        <w:tc>
          <w:tcPr>
            <w:tcW w:w="12888" w:type="dxa"/>
            <w:gridSpan w:val="9"/>
            <w:tcBorders>
              <w:top w:val="single" w:sz="4" w:space="0" w:color="auto"/>
              <w:left w:val="double" w:sz="4" w:space="0" w:color="auto"/>
              <w:bottom w:val="single" w:sz="4" w:space="0" w:color="auto"/>
              <w:right w:val="double" w:sz="4" w:space="0" w:color="auto"/>
            </w:tcBorders>
          </w:tcPr>
          <w:p w14:paraId="36CB8904" w14:textId="27B6A56F" w:rsidR="008C4737" w:rsidRPr="00DE00CE" w:rsidRDefault="008C4737" w:rsidP="00DE00CE">
            <w:pPr>
              <w:pStyle w:val="Prrafodelista"/>
              <w:numPr>
                <w:ilvl w:val="1"/>
                <w:numId w:val="60"/>
              </w:numPr>
              <w:tabs>
                <w:tab w:val="clear" w:pos="1710"/>
                <w:tab w:val="num" w:pos="851"/>
              </w:tabs>
              <w:ind w:left="851" w:hanging="567"/>
              <w:rPr>
                <w:b/>
                <w:sz w:val="20"/>
                <w:szCs w:val="20"/>
                <w:lang w:val="es-CO"/>
              </w:rPr>
            </w:pPr>
            <w:r w:rsidRPr="00DE00CE">
              <w:rPr>
                <w:b/>
                <w:sz w:val="20"/>
                <w:szCs w:val="20"/>
                <w:lang w:val="es-CO"/>
              </w:rPr>
              <w:t>KIT PARA EDUCACION BASICA</w:t>
            </w:r>
          </w:p>
        </w:tc>
      </w:tr>
      <w:tr w:rsidR="008C4737" w:rsidRPr="003D5A30" w14:paraId="0A3A44F1" w14:textId="77777777" w:rsidTr="00DE00CE">
        <w:trPr>
          <w:cantSplit/>
        </w:trPr>
        <w:tc>
          <w:tcPr>
            <w:tcW w:w="1008" w:type="dxa"/>
            <w:tcBorders>
              <w:top w:val="single" w:sz="4" w:space="0" w:color="auto"/>
              <w:left w:val="double" w:sz="4" w:space="0" w:color="auto"/>
              <w:bottom w:val="single" w:sz="4" w:space="0" w:color="auto"/>
              <w:right w:val="single" w:sz="4" w:space="0" w:color="auto"/>
            </w:tcBorders>
          </w:tcPr>
          <w:p w14:paraId="0C0EE2F0" w14:textId="24F54EBF" w:rsidR="008C4737" w:rsidRPr="00893CF3" w:rsidRDefault="008C4737" w:rsidP="004D2D89">
            <w:pPr>
              <w:jc w:val="center"/>
              <w:rPr>
                <w:sz w:val="20"/>
                <w:szCs w:val="20"/>
                <w:lang w:val="es-CO"/>
              </w:rPr>
            </w:pPr>
            <w:r>
              <w:rPr>
                <w:sz w:val="20"/>
                <w:szCs w:val="20"/>
                <w:lang w:val="es-CO"/>
              </w:rPr>
              <w:t>2.1</w:t>
            </w:r>
          </w:p>
        </w:tc>
        <w:tc>
          <w:tcPr>
            <w:tcW w:w="2340" w:type="dxa"/>
            <w:tcBorders>
              <w:top w:val="single" w:sz="4" w:space="0" w:color="auto"/>
              <w:left w:val="single" w:sz="4" w:space="0" w:color="auto"/>
              <w:bottom w:val="single" w:sz="4" w:space="0" w:color="auto"/>
              <w:right w:val="single" w:sz="4" w:space="0" w:color="auto"/>
            </w:tcBorders>
          </w:tcPr>
          <w:p w14:paraId="3224C63D" w14:textId="19B492D1" w:rsidR="008C4737" w:rsidRPr="00DE00CE" w:rsidRDefault="00DE00CE" w:rsidP="00DE00CE">
            <w:pPr>
              <w:jc w:val="both"/>
              <w:rPr>
                <w:sz w:val="20"/>
                <w:szCs w:val="20"/>
                <w:lang w:val="es-CO"/>
              </w:rPr>
            </w:pPr>
            <w:r>
              <w:rPr>
                <w:sz w:val="20"/>
                <w:szCs w:val="20"/>
                <w:lang w:val="es-CO"/>
              </w:rPr>
              <w:t>Lotería de pares</w:t>
            </w:r>
          </w:p>
        </w:tc>
        <w:tc>
          <w:tcPr>
            <w:tcW w:w="1155" w:type="dxa"/>
            <w:gridSpan w:val="2"/>
            <w:tcBorders>
              <w:top w:val="single" w:sz="4" w:space="0" w:color="auto"/>
              <w:left w:val="single" w:sz="4" w:space="0" w:color="auto"/>
              <w:bottom w:val="single" w:sz="4" w:space="0" w:color="auto"/>
              <w:right w:val="single" w:sz="4" w:space="0" w:color="auto"/>
            </w:tcBorders>
          </w:tcPr>
          <w:p w14:paraId="47D5DCB7" w14:textId="77777777" w:rsidR="008C4737" w:rsidRPr="0026460B" w:rsidRDefault="008C4737"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7281280D" w14:textId="50878805" w:rsidR="008C4737" w:rsidRDefault="008C4737" w:rsidP="00104D6C">
            <w:pPr>
              <w:jc w:val="both"/>
              <w:rPr>
                <w:sz w:val="22"/>
                <w:szCs w:val="22"/>
                <w:lang w:val="es-CO"/>
              </w:rPr>
            </w:pPr>
            <w:r w:rsidRPr="00D67491">
              <w:rPr>
                <w:iCs/>
                <w:sz w:val="20"/>
                <w:szCs w:val="22"/>
                <w:lang w:val="es-CO"/>
              </w:rPr>
              <w:t>Unidad</w:t>
            </w:r>
          </w:p>
        </w:tc>
        <w:tc>
          <w:tcPr>
            <w:tcW w:w="2552" w:type="dxa"/>
            <w:tcBorders>
              <w:top w:val="single" w:sz="4" w:space="0" w:color="auto"/>
              <w:left w:val="single" w:sz="4" w:space="0" w:color="auto"/>
              <w:bottom w:val="single" w:sz="4" w:space="0" w:color="auto"/>
              <w:right w:val="single" w:sz="4" w:space="0" w:color="auto"/>
            </w:tcBorders>
          </w:tcPr>
          <w:p w14:paraId="5FEA772D" w14:textId="7A79F98F" w:rsidR="008C4737" w:rsidRPr="005F2BBB" w:rsidRDefault="008C4737"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40EAEE50" w14:textId="3467E9AC" w:rsidR="008C4737" w:rsidRDefault="008C4737"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0FC53B4C" w14:textId="117C35BE" w:rsidR="008C4737" w:rsidRDefault="008C4737"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1C8089FC" w14:textId="77777777" w:rsidR="008C4737" w:rsidRPr="0026460B" w:rsidRDefault="008C4737" w:rsidP="00104D6C">
            <w:pPr>
              <w:jc w:val="both"/>
              <w:rPr>
                <w:sz w:val="22"/>
                <w:szCs w:val="22"/>
                <w:lang w:val="es-CO"/>
              </w:rPr>
            </w:pPr>
          </w:p>
        </w:tc>
      </w:tr>
      <w:tr w:rsidR="008C4737" w:rsidRPr="003D5A30" w14:paraId="3536C0A5" w14:textId="77777777" w:rsidTr="00DE00CE">
        <w:trPr>
          <w:cantSplit/>
        </w:trPr>
        <w:tc>
          <w:tcPr>
            <w:tcW w:w="1008" w:type="dxa"/>
            <w:tcBorders>
              <w:top w:val="single" w:sz="4" w:space="0" w:color="auto"/>
              <w:left w:val="double" w:sz="4" w:space="0" w:color="auto"/>
              <w:bottom w:val="single" w:sz="4" w:space="0" w:color="auto"/>
              <w:right w:val="single" w:sz="4" w:space="0" w:color="auto"/>
            </w:tcBorders>
          </w:tcPr>
          <w:p w14:paraId="5A1F402E" w14:textId="71DAAA6F" w:rsidR="008C4737" w:rsidRPr="00893CF3" w:rsidRDefault="008C4737" w:rsidP="004D2D89">
            <w:pPr>
              <w:jc w:val="center"/>
              <w:rPr>
                <w:sz w:val="20"/>
                <w:szCs w:val="20"/>
                <w:lang w:val="es-CO"/>
              </w:rPr>
            </w:pPr>
            <w:r>
              <w:rPr>
                <w:sz w:val="20"/>
                <w:szCs w:val="20"/>
                <w:lang w:val="es-CO"/>
              </w:rPr>
              <w:t>2.2</w:t>
            </w:r>
          </w:p>
        </w:tc>
        <w:tc>
          <w:tcPr>
            <w:tcW w:w="2340" w:type="dxa"/>
            <w:tcBorders>
              <w:top w:val="single" w:sz="4" w:space="0" w:color="auto"/>
              <w:left w:val="single" w:sz="4" w:space="0" w:color="auto"/>
              <w:bottom w:val="single" w:sz="4" w:space="0" w:color="auto"/>
              <w:right w:val="single" w:sz="4" w:space="0" w:color="auto"/>
            </w:tcBorders>
          </w:tcPr>
          <w:p w14:paraId="7BEDFB06" w14:textId="37DB6ED3" w:rsidR="008C4737" w:rsidRPr="00DE00CE" w:rsidRDefault="00384D65" w:rsidP="00DE00CE">
            <w:pPr>
              <w:jc w:val="both"/>
              <w:rPr>
                <w:sz w:val="20"/>
                <w:szCs w:val="20"/>
                <w:lang w:val="es-CO"/>
              </w:rPr>
            </w:pPr>
            <w:r>
              <w:rPr>
                <w:sz w:val="20"/>
                <w:szCs w:val="20"/>
                <w:lang w:val="es-CO"/>
              </w:rPr>
              <w:t>Loterías asociación</w:t>
            </w:r>
          </w:p>
        </w:tc>
        <w:tc>
          <w:tcPr>
            <w:tcW w:w="1155" w:type="dxa"/>
            <w:gridSpan w:val="2"/>
            <w:tcBorders>
              <w:top w:val="single" w:sz="4" w:space="0" w:color="auto"/>
              <w:left w:val="single" w:sz="4" w:space="0" w:color="auto"/>
              <w:bottom w:val="single" w:sz="4" w:space="0" w:color="auto"/>
              <w:right w:val="single" w:sz="4" w:space="0" w:color="auto"/>
            </w:tcBorders>
          </w:tcPr>
          <w:p w14:paraId="73C41EF8" w14:textId="77777777" w:rsidR="008C4737" w:rsidRPr="0026460B" w:rsidRDefault="008C4737"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45E511CB" w14:textId="2EA4BA4E" w:rsidR="008C4737" w:rsidRDefault="008C4737" w:rsidP="00104D6C">
            <w:pPr>
              <w:jc w:val="both"/>
              <w:rPr>
                <w:sz w:val="22"/>
                <w:szCs w:val="22"/>
                <w:lang w:val="es-CO"/>
              </w:rPr>
            </w:pPr>
            <w:r w:rsidRPr="00D67491">
              <w:rPr>
                <w:iCs/>
                <w:sz w:val="20"/>
                <w:szCs w:val="22"/>
                <w:lang w:val="es-CO"/>
              </w:rPr>
              <w:t>Unidad</w:t>
            </w:r>
          </w:p>
        </w:tc>
        <w:tc>
          <w:tcPr>
            <w:tcW w:w="2552" w:type="dxa"/>
            <w:tcBorders>
              <w:top w:val="single" w:sz="4" w:space="0" w:color="auto"/>
              <w:left w:val="single" w:sz="4" w:space="0" w:color="auto"/>
              <w:bottom w:val="single" w:sz="4" w:space="0" w:color="auto"/>
              <w:right w:val="single" w:sz="4" w:space="0" w:color="auto"/>
            </w:tcBorders>
          </w:tcPr>
          <w:p w14:paraId="7FE882C4" w14:textId="008C1D3A" w:rsidR="008C4737" w:rsidRPr="005F2BBB" w:rsidRDefault="008C4737"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15ED9A3C" w14:textId="1A49FA36" w:rsidR="008C4737" w:rsidRDefault="008C4737"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57429B2E" w14:textId="2310AFAE" w:rsidR="008C4737" w:rsidRDefault="008C4737"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31481412" w14:textId="77777777" w:rsidR="008C4737" w:rsidRPr="0026460B" w:rsidRDefault="008C4737" w:rsidP="00104D6C">
            <w:pPr>
              <w:jc w:val="both"/>
              <w:rPr>
                <w:sz w:val="22"/>
                <w:szCs w:val="22"/>
                <w:lang w:val="es-CO"/>
              </w:rPr>
            </w:pPr>
          </w:p>
        </w:tc>
      </w:tr>
      <w:tr w:rsidR="008C4737" w:rsidRPr="003D5A30" w14:paraId="2D7E9011" w14:textId="77777777" w:rsidTr="00DE00CE">
        <w:trPr>
          <w:cantSplit/>
        </w:trPr>
        <w:tc>
          <w:tcPr>
            <w:tcW w:w="1008" w:type="dxa"/>
            <w:tcBorders>
              <w:top w:val="single" w:sz="4" w:space="0" w:color="auto"/>
              <w:left w:val="double" w:sz="4" w:space="0" w:color="auto"/>
              <w:bottom w:val="single" w:sz="4" w:space="0" w:color="auto"/>
              <w:right w:val="single" w:sz="4" w:space="0" w:color="auto"/>
            </w:tcBorders>
          </w:tcPr>
          <w:p w14:paraId="32057604" w14:textId="6CC9553D" w:rsidR="008C4737" w:rsidRPr="00893CF3" w:rsidRDefault="008C4737" w:rsidP="004D2D89">
            <w:pPr>
              <w:jc w:val="center"/>
              <w:rPr>
                <w:sz w:val="20"/>
                <w:szCs w:val="20"/>
                <w:lang w:val="es-CO"/>
              </w:rPr>
            </w:pPr>
            <w:r>
              <w:rPr>
                <w:sz w:val="20"/>
                <w:szCs w:val="20"/>
                <w:lang w:val="es-CO"/>
              </w:rPr>
              <w:t>2.3</w:t>
            </w:r>
          </w:p>
        </w:tc>
        <w:tc>
          <w:tcPr>
            <w:tcW w:w="2340" w:type="dxa"/>
            <w:tcBorders>
              <w:top w:val="single" w:sz="4" w:space="0" w:color="auto"/>
              <w:left w:val="single" w:sz="4" w:space="0" w:color="auto"/>
              <w:bottom w:val="single" w:sz="4" w:space="0" w:color="auto"/>
              <w:right w:val="single" w:sz="4" w:space="0" w:color="auto"/>
            </w:tcBorders>
          </w:tcPr>
          <w:p w14:paraId="168D52A5" w14:textId="7E7D4D23" w:rsidR="008C4737" w:rsidRPr="00DE00CE" w:rsidRDefault="00384D65" w:rsidP="00DE00CE">
            <w:pPr>
              <w:jc w:val="both"/>
              <w:rPr>
                <w:sz w:val="20"/>
                <w:szCs w:val="20"/>
                <w:lang w:val="es-CO"/>
              </w:rPr>
            </w:pPr>
            <w:r>
              <w:rPr>
                <w:sz w:val="20"/>
                <w:szCs w:val="20"/>
                <w:lang w:val="es-CO"/>
              </w:rPr>
              <w:t>Lotería de espacialidad</w:t>
            </w:r>
          </w:p>
        </w:tc>
        <w:tc>
          <w:tcPr>
            <w:tcW w:w="1155" w:type="dxa"/>
            <w:gridSpan w:val="2"/>
            <w:tcBorders>
              <w:top w:val="single" w:sz="4" w:space="0" w:color="auto"/>
              <w:left w:val="single" w:sz="4" w:space="0" w:color="auto"/>
              <w:bottom w:val="single" w:sz="4" w:space="0" w:color="auto"/>
              <w:right w:val="single" w:sz="4" w:space="0" w:color="auto"/>
            </w:tcBorders>
          </w:tcPr>
          <w:p w14:paraId="46A83997" w14:textId="77777777" w:rsidR="008C4737" w:rsidRPr="0026460B" w:rsidRDefault="008C4737"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3EB631CB" w14:textId="39102D2F" w:rsidR="008C4737" w:rsidRDefault="008C4737" w:rsidP="00104D6C">
            <w:pPr>
              <w:jc w:val="both"/>
              <w:rPr>
                <w:sz w:val="22"/>
                <w:szCs w:val="22"/>
                <w:lang w:val="es-CO"/>
              </w:rPr>
            </w:pPr>
            <w:r w:rsidRPr="00D67491">
              <w:rPr>
                <w:iCs/>
                <w:sz w:val="20"/>
                <w:szCs w:val="22"/>
                <w:lang w:val="es-CO"/>
              </w:rPr>
              <w:t>Unidad</w:t>
            </w:r>
          </w:p>
        </w:tc>
        <w:tc>
          <w:tcPr>
            <w:tcW w:w="2552" w:type="dxa"/>
            <w:tcBorders>
              <w:top w:val="single" w:sz="4" w:space="0" w:color="auto"/>
              <w:left w:val="single" w:sz="4" w:space="0" w:color="auto"/>
              <w:bottom w:val="single" w:sz="4" w:space="0" w:color="auto"/>
              <w:right w:val="single" w:sz="4" w:space="0" w:color="auto"/>
            </w:tcBorders>
          </w:tcPr>
          <w:p w14:paraId="6EA10DB6" w14:textId="3CA22C02" w:rsidR="008C4737" w:rsidRPr="005F2BBB" w:rsidRDefault="008C4737"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3397FE92" w14:textId="347F0A97" w:rsidR="008C4737" w:rsidRDefault="008C4737"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690DFFD4" w14:textId="08C60FBC" w:rsidR="008C4737" w:rsidRDefault="008C4737"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591C4B38" w14:textId="77777777" w:rsidR="008C4737" w:rsidRPr="0026460B" w:rsidRDefault="008C4737" w:rsidP="00104D6C">
            <w:pPr>
              <w:jc w:val="both"/>
              <w:rPr>
                <w:sz w:val="22"/>
                <w:szCs w:val="22"/>
                <w:lang w:val="es-CO"/>
              </w:rPr>
            </w:pPr>
          </w:p>
        </w:tc>
      </w:tr>
      <w:tr w:rsidR="008C4737" w:rsidRPr="003D5A30" w14:paraId="2258A955" w14:textId="77777777" w:rsidTr="00DE00CE">
        <w:trPr>
          <w:cantSplit/>
        </w:trPr>
        <w:tc>
          <w:tcPr>
            <w:tcW w:w="1008" w:type="dxa"/>
            <w:tcBorders>
              <w:top w:val="single" w:sz="4" w:space="0" w:color="auto"/>
              <w:left w:val="double" w:sz="4" w:space="0" w:color="auto"/>
              <w:bottom w:val="single" w:sz="4" w:space="0" w:color="auto"/>
              <w:right w:val="single" w:sz="4" w:space="0" w:color="auto"/>
            </w:tcBorders>
          </w:tcPr>
          <w:p w14:paraId="01EC6496" w14:textId="02D7FB2D" w:rsidR="008C4737" w:rsidRPr="00893CF3" w:rsidRDefault="008C4737" w:rsidP="004D2D89">
            <w:pPr>
              <w:jc w:val="center"/>
              <w:rPr>
                <w:sz w:val="20"/>
                <w:szCs w:val="20"/>
                <w:lang w:val="es-CO"/>
              </w:rPr>
            </w:pPr>
            <w:r>
              <w:rPr>
                <w:sz w:val="20"/>
                <w:szCs w:val="20"/>
                <w:lang w:val="es-CO"/>
              </w:rPr>
              <w:t>2.4</w:t>
            </w:r>
          </w:p>
        </w:tc>
        <w:tc>
          <w:tcPr>
            <w:tcW w:w="2340" w:type="dxa"/>
            <w:tcBorders>
              <w:top w:val="single" w:sz="4" w:space="0" w:color="auto"/>
              <w:left w:val="single" w:sz="4" w:space="0" w:color="auto"/>
              <w:bottom w:val="single" w:sz="4" w:space="0" w:color="auto"/>
              <w:right w:val="single" w:sz="4" w:space="0" w:color="auto"/>
            </w:tcBorders>
          </w:tcPr>
          <w:p w14:paraId="64DB8A95" w14:textId="692E1BE9" w:rsidR="008C4737" w:rsidRPr="00DE00CE" w:rsidRDefault="00384D65" w:rsidP="00DE00CE">
            <w:pPr>
              <w:jc w:val="both"/>
              <w:rPr>
                <w:sz w:val="20"/>
                <w:szCs w:val="20"/>
                <w:lang w:val="es-CO"/>
              </w:rPr>
            </w:pPr>
            <w:r>
              <w:rPr>
                <w:sz w:val="20"/>
                <w:szCs w:val="20"/>
                <w:lang w:val="es-CO"/>
              </w:rPr>
              <w:t>Set de letras móviles</w:t>
            </w:r>
          </w:p>
        </w:tc>
        <w:tc>
          <w:tcPr>
            <w:tcW w:w="1155" w:type="dxa"/>
            <w:gridSpan w:val="2"/>
            <w:tcBorders>
              <w:top w:val="single" w:sz="4" w:space="0" w:color="auto"/>
              <w:left w:val="single" w:sz="4" w:space="0" w:color="auto"/>
              <w:bottom w:val="single" w:sz="4" w:space="0" w:color="auto"/>
              <w:right w:val="single" w:sz="4" w:space="0" w:color="auto"/>
            </w:tcBorders>
          </w:tcPr>
          <w:p w14:paraId="556069E5" w14:textId="77777777" w:rsidR="008C4737" w:rsidRPr="0026460B" w:rsidRDefault="008C4737"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6ECB5905" w14:textId="3FB806FB" w:rsidR="008C4737" w:rsidRDefault="008C4737" w:rsidP="00104D6C">
            <w:pPr>
              <w:jc w:val="both"/>
              <w:rPr>
                <w:sz w:val="22"/>
                <w:szCs w:val="22"/>
                <w:lang w:val="es-CO"/>
              </w:rPr>
            </w:pPr>
            <w:r w:rsidRPr="00D67491">
              <w:rPr>
                <w:iCs/>
                <w:sz w:val="20"/>
                <w:szCs w:val="22"/>
                <w:lang w:val="es-CO"/>
              </w:rPr>
              <w:t>Unidad</w:t>
            </w:r>
          </w:p>
        </w:tc>
        <w:tc>
          <w:tcPr>
            <w:tcW w:w="2552" w:type="dxa"/>
            <w:tcBorders>
              <w:top w:val="single" w:sz="4" w:space="0" w:color="auto"/>
              <w:left w:val="single" w:sz="4" w:space="0" w:color="auto"/>
              <w:bottom w:val="single" w:sz="4" w:space="0" w:color="auto"/>
              <w:right w:val="single" w:sz="4" w:space="0" w:color="auto"/>
            </w:tcBorders>
          </w:tcPr>
          <w:p w14:paraId="0A230510" w14:textId="11F09AE9" w:rsidR="008C4737" w:rsidRPr="005F2BBB" w:rsidRDefault="008C4737"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7C85EE2E" w14:textId="56739A4F" w:rsidR="008C4737" w:rsidRDefault="008C4737"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390F63D5" w14:textId="2BF3B559" w:rsidR="008C4737" w:rsidRDefault="008C4737"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1E75A571" w14:textId="77777777" w:rsidR="008C4737" w:rsidRPr="0026460B" w:rsidRDefault="008C4737" w:rsidP="00104D6C">
            <w:pPr>
              <w:jc w:val="both"/>
              <w:rPr>
                <w:sz w:val="22"/>
                <w:szCs w:val="22"/>
                <w:lang w:val="es-CO"/>
              </w:rPr>
            </w:pPr>
          </w:p>
        </w:tc>
      </w:tr>
      <w:tr w:rsidR="008C4737" w:rsidRPr="003D5A30" w14:paraId="64E2CF91" w14:textId="77777777" w:rsidTr="00DE00CE">
        <w:trPr>
          <w:cantSplit/>
        </w:trPr>
        <w:tc>
          <w:tcPr>
            <w:tcW w:w="1008" w:type="dxa"/>
            <w:tcBorders>
              <w:top w:val="single" w:sz="4" w:space="0" w:color="auto"/>
              <w:left w:val="double" w:sz="4" w:space="0" w:color="auto"/>
              <w:bottom w:val="single" w:sz="4" w:space="0" w:color="auto"/>
              <w:right w:val="single" w:sz="4" w:space="0" w:color="auto"/>
            </w:tcBorders>
          </w:tcPr>
          <w:p w14:paraId="58DCF3F0" w14:textId="32CBA41F" w:rsidR="008C4737" w:rsidRPr="00893CF3" w:rsidRDefault="008C4737" w:rsidP="004D2D89">
            <w:pPr>
              <w:jc w:val="center"/>
              <w:rPr>
                <w:sz w:val="20"/>
                <w:szCs w:val="20"/>
                <w:lang w:val="es-CO"/>
              </w:rPr>
            </w:pPr>
            <w:r>
              <w:rPr>
                <w:sz w:val="20"/>
                <w:szCs w:val="20"/>
                <w:lang w:val="es-CO"/>
              </w:rPr>
              <w:t>2.5</w:t>
            </w:r>
          </w:p>
        </w:tc>
        <w:tc>
          <w:tcPr>
            <w:tcW w:w="2340" w:type="dxa"/>
            <w:tcBorders>
              <w:top w:val="single" w:sz="4" w:space="0" w:color="auto"/>
              <w:left w:val="single" w:sz="4" w:space="0" w:color="auto"/>
              <w:bottom w:val="single" w:sz="4" w:space="0" w:color="auto"/>
              <w:right w:val="single" w:sz="4" w:space="0" w:color="auto"/>
            </w:tcBorders>
          </w:tcPr>
          <w:p w14:paraId="2F871EFF" w14:textId="5C14AFC5" w:rsidR="008C4737" w:rsidRPr="00DE00CE" w:rsidRDefault="00384D65" w:rsidP="00DE00CE">
            <w:pPr>
              <w:jc w:val="both"/>
              <w:rPr>
                <w:sz w:val="20"/>
                <w:szCs w:val="20"/>
                <w:lang w:val="es-CO"/>
              </w:rPr>
            </w:pPr>
            <w:r>
              <w:rPr>
                <w:sz w:val="20"/>
                <w:szCs w:val="20"/>
                <w:lang w:val="es-CO"/>
              </w:rPr>
              <w:t>Números multisensorial</w:t>
            </w:r>
          </w:p>
        </w:tc>
        <w:tc>
          <w:tcPr>
            <w:tcW w:w="1155" w:type="dxa"/>
            <w:gridSpan w:val="2"/>
            <w:tcBorders>
              <w:top w:val="single" w:sz="4" w:space="0" w:color="auto"/>
              <w:left w:val="single" w:sz="4" w:space="0" w:color="auto"/>
              <w:bottom w:val="single" w:sz="4" w:space="0" w:color="auto"/>
              <w:right w:val="single" w:sz="4" w:space="0" w:color="auto"/>
            </w:tcBorders>
          </w:tcPr>
          <w:p w14:paraId="6DBCEA2F" w14:textId="77777777" w:rsidR="008C4737" w:rsidRPr="0026460B" w:rsidRDefault="008C4737"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03710D35" w14:textId="79566047" w:rsidR="008C4737" w:rsidRDefault="008C4737" w:rsidP="00104D6C">
            <w:pPr>
              <w:jc w:val="both"/>
              <w:rPr>
                <w:sz w:val="22"/>
                <w:szCs w:val="22"/>
                <w:lang w:val="es-CO"/>
              </w:rPr>
            </w:pPr>
            <w:r w:rsidRPr="00D67491">
              <w:rPr>
                <w:iCs/>
                <w:sz w:val="20"/>
                <w:szCs w:val="22"/>
                <w:lang w:val="es-CO"/>
              </w:rPr>
              <w:t>Unidad</w:t>
            </w:r>
          </w:p>
        </w:tc>
        <w:tc>
          <w:tcPr>
            <w:tcW w:w="2552" w:type="dxa"/>
            <w:tcBorders>
              <w:top w:val="single" w:sz="4" w:space="0" w:color="auto"/>
              <w:left w:val="single" w:sz="4" w:space="0" w:color="auto"/>
              <w:bottom w:val="single" w:sz="4" w:space="0" w:color="auto"/>
              <w:right w:val="single" w:sz="4" w:space="0" w:color="auto"/>
            </w:tcBorders>
          </w:tcPr>
          <w:p w14:paraId="23144EBF" w14:textId="01B86E7F" w:rsidR="008C4737" w:rsidRPr="005F2BBB" w:rsidRDefault="008C4737"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5D1DBA78" w14:textId="1B73A46D" w:rsidR="008C4737" w:rsidRDefault="008C4737"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58877990" w14:textId="3E77BC79" w:rsidR="008C4737" w:rsidRDefault="008C4737"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604F7FB3" w14:textId="77777777" w:rsidR="008C4737" w:rsidRPr="0026460B" w:rsidRDefault="008C4737" w:rsidP="00104D6C">
            <w:pPr>
              <w:jc w:val="both"/>
              <w:rPr>
                <w:sz w:val="22"/>
                <w:szCs w:val="22"/>
                <w:lang w:val="es-CO"/>
              </w:rPr>
            </w:pPr>
          </w:p>
        </w:tc>
      </w:tr>
      <w:tr w:rsidR="008C4737" w:rsidRPr="003D5A30" w14:paraId="207B8DA9" w14:textId="77777777" w:rsidTr="00DE00CE">
        <w:trPr>
          <w:cantSplit/>
        </w:trPr>
        <w:tc>
          <w:tcPr>
            <w:tcW w:w="1008" w:type="dxa"/>
            <w:tcBorders>
              <w:top w:val="single" w:sz="4" w:space="0" w:color="auto"/>
              <w:left w:val="double" w:sz="4" w:space="0" w:color="auto"/>
              <w:bottom w:val="single" w:sz="4" w:space="0" w:color="auto"/>
              <w:right w:val="single" w:sz="4" w:space="0" w:color="auto"/>
            </w:tcBorders>
          </w:tcPr>
          <w:p w14:paraId="4AF93254" w14:textId="49640AA3" w:rsidR="008C4737" w:rsidRPr="00893CF3" w:rsidRDefault="008C4737" w:rsidP="004D2D89">
            <w:pPr>
              <w:jc w:val="center"/>
              <w:rPr>
                <w:sz w:val="20"/>
                <w:szCs w:val="20"/>
                <w:lang w:val="es-CO"/>
              </w:rPr>
            </w:pPr>
            <w:r>
              <w:rPr>
                <w:sz w:val="20"/>
                <w:szCs w:val="20"/>
                <w:lang w:val="es-CO"/>
              </w:rPr>
              <w:t>2.6</w:t>
            </w:r>
          </w:p>
        </w:tc>
        <w:tc>
          <w:tcPr>
            <w:tcW w:w="2340" w:type="dxa"/>
            <w:tcBorders>
              <w:top w:val="single" w:sz="4" w:space="0" w:color="auto"/>
              <w:left w:val="single" w:sz="4" w:space="0" w:color="auto"/>
              <w:bottom w:val="single" w:sz="4" w:space="0" w:color="auto"/>
              <w:right w:val="single" w:sz="4" w:space="0" w:color="auto"/>
            </w:tcBorders>
          </w:tcPr>
          <w:p w14:paraId="550C8FCA" w14:textId="691C0E25" w:rsidR="008C4737" w:rsidRPr="00DE00CE" w:rsidRDefault="00384D65" w:rsidP="00DE00CE">
            <w:pPr>
              <w:jc w:val="both"/>
              <w:rPr>
                <w:sz w:val="20"/>
                <w:szCs w:val="20"/>
                <w:lang w:val="es-CO"/>
              </w:rPr>
            </w:pPr>
            <w:r>
              <w:rPr>
                <w:sz w:val="20"/>
                <w:szCs w:val="20"/>
                <w:lang w:val="es-CO"/>
              </w:rPr>
              <w:t>Abecedario mayúsculas multisensorial</w:t>
            </w:r>
          </w:p>
        </w:tc>
        <w:tc>
          <w:tcPr>
            <w:tcW w:w="1155" w:type="dxa"/>
            <w:gridSpan w:val="2"/>
            <w:tcBorders>
              <w:top w:val="single" w:sz="4" w:space="0" w:color="auto"/>
              <w:left w:val="single" w:sz="4" w:space="0" w:color="auto"/>
              <w:bottom w:val="single" w:sz="4" w:space="0" w:color="auto"/>
              <w:right w:val="single" w:sz="4" w:space="0" w:color="auto"/>
            </w:tcBorders>
          </w:tcPr>
          <w:p w14:paraId="5DF518F7" w14:textId="77777777" w:rsidR="008C4737" w:rsidRPr="0026460B" w:rsidRDefault="008C4737"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1ECB9ABE" w14:textId="119E1BAE" w:rsidR="008C4737" w:rsidRDefault="008C4737" w:rsidP="00104D6C">
            <w:pPr>
              <w:jc w:val="both"/>
              <w:rPr>
                <w:sz w:val="22"/>
                <w:szCs w:val="22"/>
                <w:lang w:val="es-CO"/>
              </w:rPr>
            </w:pPr>
            <w:r w:rsidRPr="00D67491">
              <w:rPr>
                <w:iCs/>
                <w:sz w:val="20"/>
                <w:szCs w:val="22"/>
                <w:lang w:val="es-CO"/>
              </w:rPr>
              <w:t>Unidad</w:t>
            </w:r>
          </w:p>
        </w:tc>
        <w:tc>
          <w:tcPr>
            <w:tcW w:w="2552" w:type="dxa"/>
            <w:tcBorders>
              <w:top w:val="single" w:sz="4" w:space="0" w:color="auto"/>
              <w:left w:val="single" w:sz="4" w:space="0" w:color="auto"/>
              <w:bottom w:val="single" w:sz="4" w:space="0" w:color="auto"/>
              <w:right w:val="single" w:sz="4" w:space="0" w:color="auto"/>
            </w:tcBorders>
          </w:tcPr>
          <w:p w14:paraId="03FC2ACB" w14:textId="79989A78" w:rsidR="008C4737" w:rsidRPr="005F2BBB" w:rsidRDefault="008C4737"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7C0250F6" w14:textId="6E6AD75A" w:rsidR="008C4737" w:rsidRDefault="008C4737"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7FE8D570" w14:textId="13D4938E" w:rsidR="008C4737" w:rsidRDefault="008C4737"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2251356E" w14:textId="77777777" w:rsidR="008C4737" w:rsidRPr="0026460B" w:rsidRDefault="008C4737" w:rsidP="00104D6C">
            <w:pPr>
              <w:jc w:val="both"/>
              <w:rPr>
                <w:sz w:val="22"/>
                <w:szCs w:val="22"/>
                <w:lang w:val="es-CO"/>
              </w:rPr>
            </w:pPr>
          </w:p>
        </w:tc>
      </w:tr>
      <w:tr w:rsidR="008C4737" w:rsidRPr="003D5A30" w14:paraId="30EE1D8D" w14:textId="77777777" w:rsidTr="00DE00CE">
        <w:trPr>
          <w:cantSplit/>
        </w:trPr>
        <w:tc>
          <w:tcPr>
            <w:tcW w:w="1008" w:type="dxa"/>
            <w:tcBorders>
              <w:top w:val="single" w:sz="4" w:space="0" w:color="auto"/>
              <w:left w:val="double" w:sz="4" w:space="0" w:color="auto"/>
              <w:bottom w:val="single" w:sz="4" w:space="0" w:color="auto"/>
              <w:right w:val="single" w:sz="4" w:space="0" w:color="auto"/>
            </w:tcBorders>
          </w:tcPr>
          <w:p w14:paraId="0ED03CC7" w14:textId="1DF8E3BD" w:rsidR="008C4737" w:rsidRPr="00893CF3" w:rsidRDefault="008C4737" w:rsidP="004D2D89">
            <w:pPr>
              <w:jc w:val="center"/>
              <w:rPr>
                <w:sz w:val="20"/>
                <w:szCs w:val="20"/>
                <w:lang w:val="es-CO"/>
              </w:rPr>
            </w:pPr>
            <w:r>
              <w:rPr>
                <w:sz w:val="20"/>
                <w:szCs w:val="20"/>
                <w:lang w:val="es-CO"/>
              </w:rPr>
              <w:t>2.7</w:t>
            </w:r>
          </w:p>
        </w:tc>
        <w:tc>
          <w:tcPr>
            <w:tcW w:w="2340" w:type="dxa"/>
            <w:tcBorders>
              <w:top w:val="single" w:sz="4" w:space="0" w:color="auto"/>
              <w:left w:val="single" w:sz="4" w:space="0" w:color="auto"/>
              <w:bottom w:val="single" w:sz="4" w:space="0" w:color="auto"/>
              <w:right w:val="single" w:sz="4" w:space="0" w:color="auto"/>
            </w:tcBorders>
          </w:tcPr>
          <w:p w14:paraId="65B8512B" w14:textId="5EEFBEFC" w:rsidR="008C4737" w:rsidRPr="00DE00CE" w:rsidRDefault="00384D65" w:rsidP="00DE00CE">
            <w:pPr>
              <w:jc w:val="both"/>
              <w:rPr>
                <w:sz w:val="20"/>
                <w:szCs w:val="20"/>
                <w:lang w:val="es-CO"/>
              </w:rPr>
            </w:pPr>
            <w:r>
              <w:rPr>
                <w:sz w:val="20"/>
                <w:szCs w:val="20"/>
                <w:lang w:val="es-CO"/>
              </w:rPr>
              <w:t>Abecedario minúsculas multisensorial</w:t>
            </w:r>
          </w:p>
        </w:tc>
        <w:tc>
          <w:tcPr>
            <w:tcW w:w="1155" w:type="dxa"/>
            <w:gridSpan w:val="2"/>
            <w:tcBorders>
              <w:top w:val="single" w:sz="4" w:space="0" w:color="auto"/>
              <w:left w:val="single" w:sz="4" w:space="0" w:color="auto"/>
              <w:bottom w:val="single" w:sz="4" w:space="0" w:color="auto"/>
              <w:right w:val="single" w:sz="4" w:space="0" w:color="auto"/>
            </w:tcBorders>
          </w:tcPr>
          <w:p w14:paraId="6B0EC545" w14:textId="77777777" w:rsidR="008C4737" w:rsidRPr="0026460B" w:rsidRDefault="008C4737"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30B2E26D" w14:textId="1C832BE2" w:rsidR="008C4737" w:rsidRDefault="008C4737" w:rsidP="00104D6C">
            <w:pPr>
              <w:jc w:val="both"/>
              <w:rPr>
                <w:sz w:val="22"/>
                <w:szCs w:val="22"/>
                <w:lang w:val="es-CO"/>
              </w:rPr>
            </w:pPr>
            <w:r w:rsidRPr="00D67491">
              <w:rPr>
                <w:iCs/>
                <w:sz w:val="20"/>
                <w:szCs w:val="22"/>
                <w:lang w:val="es-CO"/>
              </w:rPr>
              <w:t>Unidad</w:t>
            </w:r>
          </w:p>
        </w:tc>
        <w:tc>
          <w:tcPr>
            <w:tcW w:w="2552" w:type="dxa"/>
            <w:tcBorders>
              <w:top w:val="single" w:sz="4" w:space="0" w:color="auto"/>
              <w:left w:val="single" w:sz="4" w:space="0" w:color="auto"/>
              <w:bottom w:val="single" w:sz="4" w:space="0" w:color="auto"/>
              <w:right w:val="single" w:sz="4" w:space="0" w:color="auto"/>
            </w:tcBorders>
          </w:tcPr>
          <w:p w14:paraId="59A53AE6" w14:textId="6F373765" w:rsidR="008C4737" w:rsidRPr="005F2BBB" w:rsidRDefault="008C4737"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32D17873" w14:textId="345503AB" w:rsidR="008C4737" w:rsidRDefault="008C4737"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2906A706" w14:textId="3C7A9934" w:rsidR="008C4737" w:rsidRDefault="008C4737"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7F426373" w14:textId="77777777" w:rsidR="008C4737" w:rsidRPr="0026460B" w:rsidRDefault="008C4737" w:rsidP="00104D6C">
            <w:pPr>
              <w:jc w:val="both"/>
              <w:rPr>
                <w:sz w:val="22"/>
                <w:szCs w:val="22"/>
                <w:lang w:val="es-CO"/>
              </w:rPr>
            </w:pPr>
          </w:p>
        </w:tc>
      </w:tr>
      <w:tr w:rsidR="008C4737" w:rsidRPr="003D5A30" w14:paraId="68060BA6" w14:textId="77777777" w:rsidTr="00DE00CE">
        <w:trPr>
          <w:cantSplit/>
        </w:trPr>
        <w:tc>
          <w:tcPr>
            <w:tcW w:w="1008" w:type="dxa"/>
            <w:tcBorders>
              <w:top w:val="single" w:sz="4" w:space="0" w:color="auto"/>
              <w:left w:val="double" w:sz="4" w:space="0" w:color="auto"/>
              <w:bottom w:val="single" w:sz="4" w:space="0" w:color="auto"/>
              <w:right w:val="single" w:sz="4" w:space="0" w:color="auto"/>
            </w:tcBorders>
          </w:tcPr>
          <w:p w14:paraId="5989B710" w14:textId="704578F0" w:rsidR="008C4737" w:rsidRPr="00893CF3" w:rsidRDefault="008C4737" w:rsidP="004D2D89">
            <w:pPr>
              <w:jc w:val="center"/>
              <w:rPr>
                <w:sz w:val="20"/>
                <w:szCs w:val="20"/>
                <w:lang w:val="es-CO"/>
              </w:rPr>
            </w:pPr>
            <w:r>
              <w:rPr>
                <w:sz w:val="20"/>
                <w:szCs w:val="20"/>
                <w:lang w:val="es-CO"/>
              </w:rPr>
              <w:t>2.8</w:t>
            </w:r>
          </w:p>
        </w:tc>
        <w:tc>
          <w:tcPr>
            <w:tcW w:w="2340" w:type="dxa"/>
            <w:tcBorders>
              <w:top w:val="single" w:sz="4" w:space="0" w:color="auto"/>
              <w:left w:val="single" w:sz="4" w:space="0" w:color="auto"/>
              <w:bottom w:val="single" w:sz="4" w:space="0" w:color="auto"/>
              <w:right w:val="single" w:sz="4" w:space="0" w:color="auto"/>
            </w:tcBorders>
          </w:tcPr>
          <w:p w14:paraId="1340D182" w14:textId="4E9BF89D" w:rsidR="008C4737" w:rsidRPr="00DE00CE" w:rsidRDefault="00384D65" w:rsidP="00DE00CE">
            <w:pPr>
              <w:jc w:val="both"/>
              <w:rPr>
                <w:sz w:val="20"/>
                <w:szCs w:val="20"/>
                <w:lang w:val="es-CO"/>
              </w:rPr>
            </w:pPr>
            <w:r>
              <w:rPr>
                <w:sz w:val="20"/>
                <w:szCs w:val="20"/>
                <w:lang w:val="es-CO"/>
              </w:rPr>
              <w:t>Cuadros de doble entrada No. 1</w:t>
            </w:r>
          </w:p>
        </w:tc>
        <w:tc>
          <w:tcPr>
            <w:tcW w:w="1155" w:type="dxa"/>
            <w:gridSpan w:val="2"/>
            <w:tcBorders>
              <w:top w:val="single" w:sz="4" w:space="0" w:color="auto"/>
              <w:left w:val="single" w:sz="4" w:space="0" w:color="auto"/>
              <w:bottom w:val="single" w:sz="4" w:space="0" w:color="auto"/>
              <w:right w:val="single" w:sz="4" w:space="0" w:color="auto"/>
            </w:tcBorders>
          </w:tcPr>
          <w:p w14:paraId="38B222E5" w14:textId="77777777" w:rsidR="008C4737" w:rsidRPr="0026460B" w:rsidRDefault="008C4737"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24F18DA6" w14:textId="766D9074" w:rsidR="008C4737" w:rsidRDefault="008C4737" w:rsidP="00104D6C">
            <w:pPr>
              <w:jc w:val="both"/>
              <w:rPr>
                <w:sz w:val="22"/>
                <w:szCs w:val="22"/>
                <w:lang w:val="es-CO"/>
              </w:rPr>
            </w:pPr>
            <w:r w:rsidRPr="00D67491">
              <w:rPr>
                <w:iCs/>
                <w:sz w:val="20"/>
                <w:szCs w:val="22"/>
                <w:lang w:val="es-CO"/>
              </w:rPr>
              <w:t>Unidad</w:t>
            </w:r>
          </w:p>
        </w:tc>
        <w:tc>
          <w:tcPr>
            <w:tcW w:w="2552" w:type="dxa"/>
            <w:tcBorders>
              <w:top w:val="single" w:sz="4" w:space="0" w:color="auto"/>
              <w:left w:val="single" w:sz="4" w:space="0" w:color="auto"/>
              <w:bottom w:val="single" w:sz="4" w:space="0" w:color="auto"/>
              <w:right w:val="single" w:sz="4" w:space="0" w:color="auto"/>
            </w:tcBorders>
          </w:tcPr>
          <w:p w14:paraId="61D3E6B4" w14:textId="644BA142" w:rsidR="008C4737" w:rsidRPr="005F2BBB" w:rsidRDefault="008C4737"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19467996" w14:textId="44764934" w:rsidR="008C4737" w:rsidRDefault="008C4737"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3FB31C13" w14:textId="08E31CC5" w:rsidR="008C4737" w:rsidRDefault="008C4737"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5548E1AA" w14:textId="77777777" w:rsidR="008C4737" w:rsidRPr="0026460B" w:rsidRDefault="008C4737" w:rsidP="00104D6C">
            <w:pPr>
              <w:jc w:val="both"/>
              <w:rPr>
                <w:sz w:val="22"/>
                <w:szCs w:val="22"/>
                <w:lang w:val="es-CO"/>
              </w:rPr>
            </w:pPr>
          </w:p>
        </w:tc>
      </w:tr>
      <w:tr w:rsidR="00384D65" w:rsidRPr="003D5A30" w14:paraId="2A0503B5" w14:textId="77777777" w:rsidTr="00DE00CE">
        <w:trPr>
          <w:cantSplit/>
        </w:trPr>
        <w:tc>
          <w:tcPr>
            <w:tcW w:w="1008" w:type="dxa"/>
            <w:tcBorders>
              <w:top w:val="single" w:sz="4" w:space="0" w:color="auto"/>
              <w:left w:val="double" w:sz="4" w:space="0" w:color="auto"/>
              <w:bottom w:val="single" w:sz="4" w:space="0" w:color="auto"/>
              <w:right w:val="single" w:sz="4" w:space="0" w:color="auto"/>
            </w:tcBorders>
          </w:tcPr>
          <w:p w14:paraId="38A57E31" w14:textId="5DCD1F42" w:rsidR="00384D65" w:rsidRPr="00893CF3" w:rsidRDefault="00384D65" w:rsidP="004D2D89">
            <w:pPr>
              <w:jc w:val="center"/>
              <w:rPr>
                <w:sz w:val="20"/>
                <w:szCs w:val="20"/>
                <w:lang w:val="es-CO"/>
              </w:rPr>
            </w:pPr>
            <w:r>
              <w:rPr>
                <w:sz w:val="20"/>
                <w:szCs w:val="20"/>
                <w:lang w:val="es-CO"/>
              </w:rPr>
              <w:t>2.9</w:t>
            </w:r>
          </w:p>
        </w:tc>
        <w:tc>
          <w:tcPr>
            <w:tcW w:w="2340" w:type="dxa"/>
            <w:tcBorders>
              <w:top w:val="single" w:sz="4" w:space="0" w:color="auto"/>
              <w:left w:val="single" w:sz="4" w:space="0" w:color="auto"/>
              <w:bottom w:val="single" w:sz="4" w:space="0" w:color="auto"/>
              <w:right w:val="single" w:sz="4" w:space="0" w:color="auto"/>
            </w:tcBorders>
          </w:tcPr>
          <w:p w14:paraId="3FE6F9BD" w14:textId="28FB2045" w:rsidR="00384D65" w:rsidRPr="00DE00CE" w:rsidRDefault="00384D65" w:rsidP="00DE00CE">
            <w:pPr>
              <w:jc w:val="both"/>
              <w:rPr>
                <w:sz w:val="20"/>
                <w:szCs w:val="20"/>
                <w:lang w:val="es-CO"/>
              </w:rPr>
            </w:pPr>
            <w:r>
              <w:rPr>
                <w:sz w:val="20"/>
                <w:szCs w:val="20"/>
                <w:lang w:val="es-CO"/>
              </w:rPr>
              <w:t>Cuadros de doble entrada No. 2</w:t>
            </w:r>
          </w:p>
        </w:tc>
        <w:tc>
          <w:tcPr>
            <w:tcW w:w="1155" w:type="dxa"/>
            <w:gridSpan w:val="2"/>
            <w:tcBorders>
              <w:top w:val="single" w:sz="4" w:space="0" w:color="auto"/>
              <w:left w:val="single" w:sz="4" w:space="0" w:color="auto"/>
              <w:bottom w:val="single" w:sz="4" w:space="0" w:color="auto"/>
              <w:right w:val="single" w:sz="4" w:space="0" w:color="auto"/>
            </w:tcBorders>
          </w:tcPr>
          <w:p w14:paraId="1B079CA2" w14:textId="77777777" w:rsidR="00384D65" w:rsidRPr="0026460B" w:rsidRDefault="00384D65"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0E10A595" w14:textId="554DB44F" w:rsidR="00384D65" w:rsidRDefault="00384D65" w:rsidP="00104D6C">
            <w:pPr>
              <w:jc w:val="both"/>
              <w:rPr>
                <w:sz w:val="22"/>
                <w:szCs w:val="22"/>
                <w:lang w:val="es-CO"/>
              </w:rPr>
            </w:pPr>
            <w:r w:rsidRPr="00D67491">
              <w:rPr>
                <w:iCs/>
                <w:sz w:val="20"/>
                <w:szCs w:val="22"/>
                <w:lang w:val="es-CO"/>
              </w:rPr>
              <w:t>Unidad</w:t>
            </w:r>
          </w:p>
        </w:tc>
        <w:tc>
          <w:tcPr>
            <w:tcW w:w="2552" w:type="dxa"/>
            <w:tcBorders>
              <w:top w:val="single" w:sz="4" w:space="0" w:color="auto"/>
              <w:left w:val="single" w:sz="4" w:space="0" w:color="auto"/>
              <w:bottom w:val="single" w:sz="4" w:space="0" w:color="auto"/>
              <w:right w:val="single" w:sz="4" w:space="0" w:color="auto"/>
            </w:tcBorders>
          </w:tcPr>
          <w:p w14:paraId="2FACF77B" w14:textId="210B30CA" w:rsidR="00384D65" w:rsidRPr="005F2BBB" w:rsidRDefault="00384D65"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199F05EC" w14:textId="455B730C" w:rsidR="00384D65" w:rsidRDefault="00384D65"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04B2F938" w14:textId="60598001" w:rsidR="00384D65" w:rsidRDefault="00384D65"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610F7B96" w14:textId="77777777" w:rsidR="00384D65" w:rsidRPr="0026460B" w:rsidRDefault="00384D65" w:rsidP="00104D6C">
            <w:pPr>
              <w:jc w:val="both"/>
              <w:rPr>
                <w:sz w:val="22"/>
                <w:szCs w:val="22"/>
                <w:lang w:val="es-CO"/>
              </w:rPr>
            </w:pPr>
          </w:p>
        </w:tc>
      </w:tr>
      <w:tr w:rsidR="00384D65" w:rsidRPr="003D5A30" w14:paraId="3FE24A89" w14:textId="77777777" w:rsidTr="00DE00CE">
        <w:trPr>
          <w:cantSplit/>
        </w:trPr>
        <w:tc>
          <w:tcPr>
            <w:tcW w:w="1008" w:type="dxa"/>
            <w:tcBorders>
              <w:top w:val="single" w:sz="4" w:space="0" w:color="auto"/>
              <w:left w:val="double" w:sz="4" w:space="0" w:color="auto"/>
              <w:bottom w:val="single" w:sz="4" w:space="0" w:color="auto"/>
              <w:right w:val="single" w:sz="4" w:space="0" w:color="auto"/>
            </w:tcBorders>
          </w:tcPr>
          <w:p w14:paraId="25064385" w14:textId="5ADCB028" w:rsidR="00384D65" w:rsidRDefault="00384D65" w:rsidP="004D2D89">
            <w:pPr>
              <w:jc w:val="center"/>
              <w:rPr>
                <w:sz w:val="20"/>
                <w:szCs w:val="20"/>
                <w:lang w:val="es-CO"/>
              </w:rPr>
            </w:pPr>
            <w:r>
              <w:rPr>
                <w:sz w:val="20"/>
                <w:szCs w:val="20"/>
                <w:lang w:val="es-CO"/>
              </w:rPr>
              <w:t>2.10</w:t>
            </w:r>
          </w:p>
        </w:tc>
        <w:tc>
          <w:tcPr>
            <w:tcW w:w="2340" w:type="dxa"/>
            <w:tcBorders>
              <w:top w:val="single" w:sz="4" w:space="0" w:color="auto"/>
              <w:left w:val="single" w:sz="4" w:space="0" w:color="auto"/>
              <w:bottom w:val="single" w:sz="4" w:space="0" w:color="auto"/>
              <w:right w:val="single" w:sz="4" w:space="0" w:color="auto"/>
            </w:tcBorders>
          </w:tcPr>
          <w:p w14:paraId="7C591C28" w14:textId="65DF5F2E" w:rsidR="00384D65" w:rsidRPr="00DE00CE" w:rsidRDefault="00384D65" w:rsidP="00DE00CE">
            <w:pPr>
              <w:jc w:val="both"/>
              <w:rPr>
                <w:sz w:val="20"/>
                <w:szCs w:val="20"/>
                <w:lang w:val="es-CO"/>
              </w:rPr>
            </w:pPr>
            <w:r>
              <w:rPr>
                <w:sz w:val="20"/>
                <w:szCs w:val="20"/>
                <w:lang w:val="es-CO"/>
              </w:rPr>
              <w:t>Cuadros de doble entrada No. 3</w:t>
            </w:r>
          </w:p>
        </w:tc>
        <w:tc>
          <w:tcPr>
            <w:tcW w:w="1155" w:type="dxa"/>
            <w:gridSpan w:val="2"/>
            <w:tcBorders>
              <w:top w:val="single" w:sz="4" w:space="0" w:color="auto"/>
              <w:left w:val="single" w:sz="4" w:space="0" w:color="auto"/>
              <w:bottom w:val="single" w:sz="4" w:space="0" w:color="auto"/>
              <w:right w:val="single" w:sz="4" w:space="0" w:color="auto"/>
            </w:tcBorders>
          </w:tcPr>
          <w:p w14:paraId="019A1861" w14:textId="77777777" w:rsidR="00384D65" w:rsidRPr="0026460B" w:rsidRDefault="00384D65"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0FA5FFCF" w14:textId="64451ABC" w:rsidR="00384D65" w:rsidRDefault="00384D65" w:rsidP="00104D6C">
            <w:pPr>
              <w:jc w:val="both"/>
              <w:rPr>
                <w:sz w:val="22"/>
                <w:szCs w:val="22"/>
                <w:lang w:val="es-CO"/>
              </w:rPr>
            </w:pPr>
            <w:r w:rsidRPr="00D67491">
              <w:rPr>
                <w:iCs/>
                <w:sz w:val="20"/>
                <w:szCs w:val="22"/>
                <w:lang w:val="es-CO"/>
              </w:rPr>
              <w:t>Unidad</w:t>
            </w:r>
          </w:p>
        </w:tc>
        <w:tc>
          <w:tcPr>
            <w:tcW w:w="2552" w:type="dxa"/>
            <w:tcBorders>
              <w:top w:val="single" w:sz="4" w:space="0" w:color="auto"/>
              <w:left w:val="single" w:sz="4" w:space="0" w:color="auto"/>
              <w:bottom w:val="single" w:sz="4" w:space="0" w:color="auto"/>
              <w:right w:val="single" w:sz="4" w:space="0" w:color="auto"/>
            </w:tcBorders>
          </w:tcPr>
          <w:p w14:paraId="6E534F03" w14:textId="4A1F88FF" w:rsidR="00384D65" w:rsidRPr="005F2BBB" w:rsidRDefault="00384D65"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0D0B0EE1" w14:textId="36D76B4A" w:rsidR="00384D65" w:rsidRDefault="00384D65"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7C469571" w14:textId="013BC8C2" w:rsidR="00384D65" w:rsidRDefault="00384D65"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3AE009BC" w14:textId="77777777" w:rsidR="00384D65" w:rsidRPr="0026460B" w:rsidRDefault="00384D65" w:rsidP="00104D6C">
            <w:pPr>
              <w:jc w:val="both"/>
              <w:rPr>
                <w:sz w:val="22"/>
                <w:szCs w:val="22"/>
                <w:lang w:val="es-CO"/>
              </w:rPr>
            </w:pPr>
          </w:p>
        </w:tc>
      </w:tr>
      <w:tr w:rsidR="00384D65" w:rsidRPr="003D5A30" w14:paraId="57236725" w14:textId="77777777" w:rsidTr="00DE00CE">
        <w:trPr>
          <w:cantSplit/>
        </w:trPr>
        <w:tc>
          <w:tcPr>
            <w:tcW w:w="1008" w:type="dxa"/>
            <w:tcBorders>
              <w:top w:val="single" w:sz="4" w:space="0" w:color="auto"/>
              <w:left w:val="double" w:sz="4" w:space="0" w:color="auto"/>
              <w:bottom w:val="single" w:sz="4" w:space="0" w:color="auto"/>
              <w:right w:val="single" w:sz="4" w:space="0" w:color="auto"/>
            </w:tcBorders>
          </w:tcPr>
          <w:p w14:paraId="7D1C68F5" w14:textId="5F5ED961" w:rsidR="00384D65" w:rsidRDefault="00384D65" w:rsidP="004D2D89">
            <w:pPr>
              <w:jc w:val="center"/>
              <w:rPr>
                <w:sz w:val="20"/>
                <w:szCs w:val="20"/>
                <w:lang w:val="es-CO"/>
              </w:rPr>
            </w:pPr>
            <w:r>
              <w:rPr>
                <w:sz w:val="20"/>
                <w:szCs w:val="20"/>
                <w:lang w:val="es-CO"/>
              </w:rPr>
              <w:t>2.11</w:t>
            </w:r>
          </w:p>
        </w:tc>
        <w:tc>
          <w:tcPr>
            <w:tcW w:w="2340" w:type="dxa"/>
            <w:tcBorders>
              <w:top w:val="single" w:sz="4" w:space="0" w:color="auto"/>
              <w:left w:val="single" w:sz="4" w:space="0" w:color="auto"/>
              <w:bottom w:val="single" w:sz="4" w:space="0" w:color="auto"/>
              <w:right w:val="single" w:sz="4" w:space="0" w:color="auto"/>
            </w:tcBorders>
          </w:tcPr>
          <w:p w14:paraId="45F38D25" w14:textId="45534453" w:rsidR="00384D65" w:rsidRPr="00DE00CE" w:rsidRDefault="00384D65" w:rsidP="00DE00CE">
            <w:pPr>
              <w:jc w:val="both"/>
              <w:rPr>
                <w:sz w:val="20"/>
                <w:szCs w:val="20"/>
                <w:lang w:val="es-CO"/>
              </w:rPr>
            </w:pPr>
            <w:r>
              <w:rPr>
                <w:sz w:val="20"/>
                <w:szCs w:val="20"/>
                <w:lang w:val="es-CO"/>
              </w:rPr>
              <w:t>Mosaico clavijas</w:t>
            </w:r>
          </w:p>
        </w:tc>
        <w:tc>
          <w:tcPr>
            <w:tcW w:w="1155" w:type="dxa"/>
            <w:gridSpan w:val="2"/>
            <w:tcBorders>
              <w:top w:val="single" w:sz="4" w:space="0" w:color="auto"/>
              <w:left w:val="single" w:sz="4" w:space="0" w:color="auto"/>
              <w:bottom w:val="single" w:sz="4" w:space="0" w:color="auto"/>
              <w:right w:val="single" w:sz="4" w:space="0" w:color="auto"/>
            </w:tcBorders>
          </w:tcPr>
          <w:p w14:paraId="2B7A8DF3" w14:textId="77777777" w:rsidR="00384D65" w:rsidRPr="0026460B" w:rsidRDefault="00384D65"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17A45E06" w14:textId="203D6403" w:rsidR="00384D65" w:rsidRDefault="00384D65" w:rsidP="00104D6C">
            <w:pPr>
              <w:jc w:val="both"/>
              <w:rPr>
                <w:sz w:val="22"/>
                <w:szCs w:val="22"/>
                <w:lang w:val="es-CO"/>
              </w:rPr>
            </w:pPr>
            <w:r w:rsidRPr="00D67491">
              <w:rPr>
                <w:iCs/>
                <w:sz w:val="20"/>
                <w:szCs w:val="22"/>
                <w:lang w:val="es-CO"/>
              </w:rPr>
              <w:t>Unidad</w:t>
            </w:r>
          </w:p>
        </w:tc>
        <w:tc>
          <w:tcPr>
            <w:tcW w:w="2552" w:type="dxa"/>
            <w:tcBorders>
              <w:top w:val="single" w:sz="4" w:space="0" w:color="auto"/>
              <w:left w:val="single" w:sz="4" w:space="0" w:color="auto"/>
              <w:bottom w:val="single" w:sz="4" w:space="0" w:color="auto"/>
              <w:right w:val="single" w:sz="4" w:space="0" w:color="auto"/>
            </w:tcBorders>
          </w:tcPr>
          <w:p w14:paraId="17B7CF3E" w14:textId="6E327C10" w:rsidR="00384D65" w:rsidRPr="005F2BBB" w:rsidRDefault="00384D65"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019646CF" w14:textId="21CE5BC3" w:rsidR="00384D65" w:rsidRDefault="00384D65"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7D271909" w14:textId="04A31BB0" w:rsidR="00384D65" w:rsidRDefault="00384D65"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5FF8640E" w14:textId="77777777" w:rsidR="00384D65" w:rsidRPr="0026460B" w:rsidRDefault="00384D65" w:rsidP="00104D6C">
            <w:pPr>
              <w:jc w:val="both"/>
              <w:rPr>
                <w:sz w:val="22"/>
                <w:szCs w:val="22"/>
                <w:lang w:val="es-CO"/>
              </w:rPr>
            </w:pPr>
          </w:p>
        </w:tc>
      </w:tr>
      <w:tr w:rsidR="00384D65" w:rsidRPr="003D5A30" w14:paraId="7EB9C845" w14:textId="77777777" w:rsidTr="00DE00CE">
        <w:trPr>
          <w:cantSplit/>
        </w:trPr>
        <w:tc>
          <w:tcPr>
            <w:tcW w:w="1008" w:type="dxa"/>
            <w:tcBorders>
              <w:top w:val="single" w:sz="4" w:space="0" w:color="auto"/>
              <w:left w:val="double" w:sz="4" w:space="0" w:color="auto"/>
              <w:bottom w:val="single" w:sz="4" w:space="0" w:color="auto"/>
              <w:right w:val="single" w:sz="4" w:space="0" w:color="auto"/>
            </w:tcBorders>
          </w:tcPr>
          <w:p w14:paraId="58DB8CB7" w14:textId="54C638D3" w:rsidR="00384D65" w:rsidRDefault="00384D65" w:rsidP="004D2D89">
            <w:pPr>
              <w:jc w:val="center"/>
              <w:rPr>
                <w:sz w:val="20"/>
                <w:szCs w:val="20"/>
                <w:lang w:val="es-CO"/>
              </w:rPr>
            </w:pPr>
            <w:r>
              <w:rPr>
                <w:sz w:val="20"/>
                <w:szCs w:val="20"/>
                <w:lang w:val="es-CO"/>
              </w:rPr>
              <w:t>2.12</w:t>
            </w:r>
          </w:p>
        </w:tc>
        <w:tc>
          <w:tcPr>
            <w:tcW w:w="2340" w:type="dxa"/>
            <w:tcBorders>
              <w:top w:val="single" w:sz="4" w:space="0" w:color="auto"/>
              <w:left w:val="single" w:sz="4" w:space="0" w:color="auto"/>
              <w:bottom w:val="single" w:sz="4" w:space="0" w:color="auto"/>
              <w:right w:val="single" w:sz="4" w:space="0" w:color="auto"/>
            </w:tcBorders>
          </w:tcPr>
          <w:p w14:paraId="79B229E2" w14:textId="2670EB1C" w:rsidR="00384D65" w:rsidRPr="00DE00CE" w:rsidRDefault="00384D65" w:rsidP="00DE00CE">
            <w:pPr>
              <w:jc w:val="both"/>
              <w:rPr>
                <w:sz w:val="20"/>
                <w:szCs w:val="20"/>
                <w:lang w:val="es-CO"/>
              </w:rPr>
            </w:pPr>
            <w:r>
              <w:rPr>
                <w:sz w:val="20"/>
                <w:szCs w:val="20"/>
                <w:lang w:val="es-CO"/>
              </w:rPr>
              <w:t>Tarjetas de secuencia temporal</w:t>
            </w:r>
          </w:p>
        </w:tc>
        <w:tc>
          <w:tcPr>
            <w:tcW w:w="1155" w:type="dxa"/>
            <w:gridSpan w:val="2"/>
            <w:tcBorders>
              <w:top w:val="single" w:sz="4" w:space="0" w:color="auto"/>
              <w:left w:val="single" w:sz="4" w:space="0" w:color="auto"/>
              <w:bottom w:val="single" w:sz="4" w:space="0" w:color="auto"/>
              <w:right w:val="single" w:sz="4" w:space="0" w:color="auto"/>
            </w:tcBorders>
          </w:tcPr>
          <w:p w14:paraId="42FDC866" w14:textId="77777777" w:rsidR="00384D65" w:rsidRPr="0026460B" w:rsidRDefault="00384D65"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1CFDD04A" w14:textId="6994E9BE" w:rsidR="00384D65" w:rsidRDefault="00384D65" w:rsidP="00104D6C">
            <w:pPr>
              <w:jc w:val="both"/>
              <w:rPr>
                <w:sz w:val="22"/>
                <w:szCs w:val="22"/>
                <w:lang w:val="es-CO"/>
              </w:rPr>
            </w:pPr>
            <w:r w:rsidRPr="00D67491">
              <w:rPr>
                <w:iCs/>
                <w:sz w:val="20"/>
                <w:szCs w:val="22"/>
                <w:lang w:val="es-CO"/>
              </w:rPr>
              <w:t>Unidad</w:t>
            </w:r>
          </w:p>
        </w:tc>
        <w:tc>
          <w:tcPr>
            <w:tcW w:w="2552" w:type="dxa"/>
            <w:tcBorders>
              <w:top w:val="single" w:sz="4" w:space="0" w:color="auto"/>
              <w:left w:val="single" w:sz="4" w:space="0" w:color="auto"/>
              <w:bottom w:val="single" w:sz="4" w:space="0" w:color="auto"/>
              <w:right w:val="single" w:sz="4" w:space="0" w:color="auto"/>
            </w:tcBorders>
          </w:tcPr>
          <w:p w14:paraId="502C7B8D" w14:textId="10D810E4" w:rsidR="00384D65" w:rsidRPr="005F2BBB" w:rsidRDefault="00384D65"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558CB3CD" w14:textId="4C0CBFC3" w:rsidR="00384D65" w:rsidRDefault="00384D65"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11DAA8AD" w14:textId="202579E1" w:rsidR="00384D65" w:rsidRDefault="00384D65"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0C85A93A" w14:textId="77777777" w:rsidR="00384D65" w:rsidRPr="0026460B" w:rsidRDefault="00384D65" w:rsidP="00104D6C">
            <w:pPr>
              <w:jc w:val="both"/>
              <w:rPr>
                <w:sz w:val="22"/>
                <w:szCs w:val="22"/>
                <w:lang w:val="es-CO"/>
              </w:rPr>
            </w:pPr>
          </w:p>
        </w:tc>
      </w:tr>
      <w:tr w:rsidR="00384D65" w:rsidRPr="003D5A30" w14:paraId="250F4071" w14:textId="77777777" w:rsidTr="00DE00CE">
        <w:trPr>
          <w:cantSplit/>
        </w:trPr>
        <w:tc>
          <w:tcPr>
            <w:tcW w:w="1008" w:type="dxa"/>
            <w:tcBorders>
              <w:top w:val="single" w:sz="4" w:space="0" w:color="auto"/>
              <w:left w:val="double" w:sz="4" w:space="0" w:color="auto"/>
              <w:bottom w:val="single" w:sz="4" w:space="0" w:color="auto"/>
              <w:right w:val="single" w:sz="4" w:space="0" w:color="auto"/>
            </w:tcBorders>
          </w:tcPr>
          <w:p w14:paraId="4FE91E73" w14:textId="537EE7A5" w:rsidR="00384D65" w:rsidRDefault="00384D65" w:rsidP="004D2D89">
            <w:pPr>
              <w:jc w:val="center"/>
              <w:rPr>
                <w:sz w:val="20"/>
                <w:szCs w:val="20"/>
                <w:lang w:val="es-CO"/>
              </w:rPr>
            </w:pPr>
            <w:r>
              <w:rPr>
                <w:sz w:val="20"/>
                <w:szCs w:val="20"/>
                <w:lang w:val="es-CO"/>
              </w:rPr>
              <w:t>2.13</w:t>
            </w:r>
          </w:p>
        </w:tc>
        <w:tc>
          <w:tcPr>
            <w:tcW w:w="2340" w:type="dxa"/>
            <w:tcBorders>
              <w:top w:val="single" w:sz="4" w:space="0" w:color="auto"/>
              <w:left w:val="single" w:sz="4" w:space="0" w:color="auto"/>
              <w:bottom w:val="single" w:sz="4" w:space="0" w:color="auto"/>
              <w:right w:val="single" w:sz="4" w:space="0" w:color="auto"/>
            </w:tcBorders>
          </w:tcPr>
          <w:p w14:paraId="3D41FBB1" w14:textId="5E0BAE76" w:rsidR="00384D65" w:rsidRPr="00DE00CE" w:rsidRDefault="00384D65" w:rsidP="00DE00CE">
            <w:pPr>
              <w:jc w:val="both"/>
              <w:rPr>
                <w:sz w:val="20"/>
                <w:szCs w:val="20"/>
                <w:lang w:val="es-CO"/>
              </w:rPr>
            </w:pPr>
            <w:r>
              <w:rPr>
                <w:sz w:val="20"/>
                <w:szCs w:val="20"/>
                <w:lang w:val="es-CO"/>
              </w:rPr>
              <w:t>Rompecabezas del Ecuador Económico, Político</w:t>
            </w:r>
          </w:p>
        </w:tc>
        <w:tc>
          <w:tcPr>
            <w:tcW w:w="1155" w:type="dxa"/>
            <w:gridSpan w:val="2"/>
            <w:tcBorders>
              <w:top w:val="single" w:sz="4" w:space="0" w:color="auto"/>
              <w:left w:val="single" w:sz="4" w:space="0" w:color="auto"/>
              <w:bottom w:val="single" w:sz="4" w:space="0" w:color="auto"/>
              <w:right w:val="single" w:sz="4" w:space="0" w:color="auto"/>
            </w:tcBorders>
          </w:tcPr>
          <w:p w14:paraId="27618DF1" w14:textId="77777777" w:rsidR="00384D65" w:rsidRPr="0026460B" w:rsidRDefault="00384D65"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648F2BD1" w14:textId="231851DA" w:rsidR="00384D65" w:rsidRDefault="00384D65" w:rsidP="00104D6C">
            <w:pPr>
              <w:jc w:val="both"/>
              <w:rPr>
                <w:sz w:val="22"/>
                <w:szCs w:val="22"/>
                <w:lang w:val="es-CO"/>
              </w:rPr>
            </w:pPr>
            <w:r w:rsidRPr="00D67491">
              <w:rPr>
                <w:iCs/>
                <w:sz w:val="20"/>
                <w:szCs w:val="22"/>
                <w:lang w:val="es-CO"/>
              </w:rPr>
              <w:t>Unidad</w:t>
            </w:r>
          </w:p>
        </w:tc>
        <w:tc>
          <w:tcPr>
            <w:tcW w:w="2552" w:type="dxa"/>
            <w:tcBorders>
              <w:top w:val="single" w:sz="4" w:space="0" w:color="auto"/>
              <w:left w:val="single" w:sz="4" w:space="0" w:color="auto"/>
              <w:bottom w:val="single" w:sz="4" w:space="0" w:color="auto"/>
              <w:right w:val="single" w:sz="4" w:space="0" w:color="auto"/>
            </w:tcBorders>
          </w:tcPr>
          <w:p w14:paraId="6390E5E3" w14:textId="7708EEE2" w:rsidR="00384D65" w:rsidRPr="005F2BBB" w:rsidRDefault="00384D65"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48D0240F" w14:textId="2CC15A60" w:rsidR="00384D65" w:rsidRDefault="00384D65"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7404312F" w14:textId="10B4DB89" w:rsidR="00384D65" w:rsidRDefault="00384D65"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5FDFBAD4" w14:textId="77777777" w:rsidR="00384D65" w:rsidRPr="0026460B" w:rsidRDefault="00384D65" w:rsidP="00104D6C">
            <w:pPr>
              <w:jc w:val="both"/>
              <w:rPr>
                <w:sz w:val="22"/>
                <w:szCs w:val="22"/>
                <w:lang w:val="es-CO"/>
              </w:rPr>
            </w:pPr>
          </w:p>
        </w:tc>
      </w:tr>
      <w:tr w:rsidR="00384D65" w:rsidRPr="003D5A30" w14:paraId="4929ACD7" w14:textId="77777777" w:rsidTr="00DE00CE">
        <w:trPr>
          <w:cantSplit/>
        </w:trPr>
        <w:tc>
          <w:tcPr>
            <w:tcW w:w="1008" w:type="dxa"/>
            <w:tcBorders>
              <w:top w:val="single" w:sz="4" w:space="0" w:color="auto"/>
              <w:left w:val="double" w:sz="4" w:space="0" w:color="auto"/>
              <w:bottom w:val="single" w:sz="4" w:space="0" w:color="auto"/>
              <w:right w:val="single" w:sz="4" w:space="0" w:color="auto"/>
            </w:tcBorders>
          </w:tcPr>
          <w:p w14:paraId="63A964CA" w14:textId="46897B7C" w:rsidR="00384D65" w:rsidRDefault="00384D65" w:rsidP="004D2D89">
            <w:pPr>
              <w:jc w:val="center"/>
              <w:rPr>
                <w:sz w:val="20"/>
                <w:szCs w:val="20"/>
                <w:lang w:val="es-CO"/>
              </w:rPr>
            </w:pPr>
            <w:r>
              <w:rPr>
                <w:sz w:val="20"/>
                <w:szCs w:val="20"/>
                <w:lang w:val="es-CO"/>
              </w:rPr>
              <w:t>2.14</w:t>
            </w:r>
          </w:p>
        </w:tc>
        <w:tc>
          <w:tcPr>
            <w:tcW w:w="2340" w:type="dxa"/>
            <w:tcBorders>
              <w:top w:val="single" w:sz="4" w:space="0" w:color="auto"/>
              <w:left w:val="single" w:sz="4" w:space="0" w:color="auto"/>
              <w:bottom w:val="single" w:sz="4" w:space="0" w:color="auto"/>
              <w:right w:val="single" w:sz="4" w:space="0" w:color="auto"/>
            </w:tcBorders>
          </w:tcPr>
          <w:p w14:paraId="748C85E0" w14:textId="6FC30F20" w:rsidR="00384D65" w:rsidRPr="00DE00CE" w:rsidRDefault="00384D65" w:rsidP="00DE00CE">
            <w:pPr>
              <w:jc w:val="both"/>
              <w:rPr>
                <w:sz w:val="20"/>
                <w:szCs w:val="20"/>
                <w:lang w:val="es-CO"/>
              </w:rPr>
            </w:pPr>
            <w:r>
              <w:rPr>
                <w:sz w:val="20"/>
                <w:szCs w:val="20"/>
                <w:lang w:val="es-CO"/>
              </w:rPr>
              <w:t>Dominó de números</w:t>
            </w:r>
          </w:p>
        </w:tc>
        <w:tc>
          <w:tcPr>
            <w:tcW w:w="1155" w:type="dxa"/>
            <w:gridSpan w:val="2"/>
            <w:tcBorders>
              <w:top w:val="single" w:sz="4" w:space="0" w:color="auto"/>
              <w:left w:val="single" w:sz="4" w:space="0" w:color="auto"/>
              <w:bottom w:val="single" w:sz="4" w:space="0" w:color="auto"/>
              <w:right w:val="single" w:sz="4" w:space="0" w:color="auto"/>
            </w:tcBorders>
          </w:tcPr>
          <w:p w14:paraId="4DF8E32D" w14:textId="77777777" w:rsidR="00384D65" w:rsidRPr="0026460B" w:rsidRDefault="00384D65"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6030187A" w14:textId="054A7061" w:rsidR="00384D65" w:rsidRDefault="00384D65" w:rsidP="00104D6C">
            <w:pPr>
              <w:jc w:val="both"/>
              <w:rPr>
                <w:sz w:val="22"/>
                <w:szCs w:val="22"/>
                <w:lang w:val="es-CO"/>
              </w:rPr>
            </w:pPr>
            <w:r w:rsidRPr="00D67491">
              <w:rPr>
                <w:iCs/>
                <w:sz w:val="20"/>
                <w:szCs w:val="22"/>
                <w:lang w:val="es-CO"/>
              </w:rPr>
              <w:t>Unidad</w:t>
            </w:r>
          </w:p>
        </w:tc>
        <w:tc>
          <w:tcPr>
            <w:tcW w:w="2552" w:type="dxa"/>
            <w:tcBorders>
              <w:top w:val="single" w:sz="4" w:space="0" w:color="auto"/>
              <w:left w:val="single" w:sz="4" w:space="0" w:color="auto"/>
              <w:bottom w:val="single" w:sz="4" w:space="0" w:color="auto"/>
              <w:right w:val="single" w:sz="4" w:space="0" w:color="auto"/>
            </w:tcBorders>
          </w:tcPr>
          <w:p w14:paraId="3027E613" w14:textId="13C5E094" w:rsidR="00384D65" w:rsidRPr="005F2BBB" w:rsidRDefault="00384D65"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05B23402" w14:textId="29454F1B" w:rsidR="00384D65" w:rsidRDefault="00384D65"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2081E0AF" w14:textId="62F88145" w:rsidR="00384D65" w:rsidRDefault="00384D65"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319556A4" w14:textId="77777777" w:rsidR="00384D65" w:rsidRPr="0026460B" w:rsidRDefault="00384D65" w:rsidP="00104D6C">
            <w:pPr>
              <w:jc w:val="both"/>
              <w:rPr>
                <w:sz w:val="22"/>
                <w:szCs w:val="22"/>
                <w:lang w:val="es-CO"/>
              </w:rPr>
            </w:pPr>
          </w:p>
        </w:tc>
      </w:tr>
      <w:tr w:rsidR="00384D65" w:rsidRPr="003D5A30" w14:paraId="2D1AAA8C" w14:textId="77777777" w:rsidTr="00DE00CE">
        <w:trPr>
          <w:cantSplit/>
        </w:trPr>
        <w:tc>
          <w:tcPr>
            <w:tcW w:w="1008" w:type="dxa"/>
            <w:tcBorders>
              <w:top w:val="single" w:sz="4" w:space="0" w:color="auto"/>
              <w:left w:val="double" w:sz="4" w:space="0" w:color="auto"/>
              <w:bottom w:val="single" w:sz="4" w:space="0" w:color="auto"/>
              <w:right w:val="single" w:sz="4" w:space="0" w:color="auto"/>
            </w:tcBorders>
          </w:tcPr>
          <w:p w14:paraId="0F67BCF5" w14:textId="23531605" w:rsidR="00384D65" w:rsidRDefault="00384D65" w:rsidP="004D2D89">
            <w:pPr>
              <w:jc w:val="center"/>
              <w:rPr>
                <w:sz w:val="20"/>
                <w:szCs w:val="20"/>
                <w:lang w:val="es-CO"/>
              </w:rPr>
            </w:pPr>
            <w:r>
              <w:rPr>
                <w:sz w:val="20"/>
                <w:szCs w:val="20"/>
                <w:lang w:val="es-CO"/>
              </w:rPr>
              <w:lastRenderedPageBreak/>
              <w:t>2.15</w:t>
            </w:r>
          </w:p>
        </w:tc>
        <w:tc>
          <w:tcPr>
            <w:tcW w:w="2340" w:type="dxa"/>
            <w:tcBorders>
              <w:top w:val="single" w:sz="4" w:space="0" w:color="auto"/>
              <w:left w:val="single" w:sz="4" w:space="0" w:color="auto"/>
              <w:bottom w:val="single" w:sz="4" w:space="0" w:color="auto"/>
              <w:right w:val="single" w:sz="4" w:space="0" w:color="auto"/>
            </w:tcBorders>
          </w:tcPr>
          <w:p w14:paraId="19C8C5EB" w14:textId="06FC6868" w:rsidR="00384D65" w:rsidRPr="00DE00CE" w:rsidRDefault="00384D65" w:rsidP="00DE00CE">
            <w:pPr>
              <w:jc w:val="both"/>
              <w:rPr>
                <w:sz w:val="20"/>
                <w:szCs w:val="20"/>
                <w:lang w:val="es-CO"/>
              </w:rPr>
            </w:pPr>
            <w:r>
              <w:rPr>
                <w:sz w:val="20"/>
                <w:szCs w:val="20"/>
                <w:lang w:val="es-CO"/>
              </w:rPr>
              <w:t>Dominó texturas</w:t>
            </w:r>
          </w:p>
        </w:tc>
        <w:tc>
          <w:tcPr>
            <w:tcW w:w="1155" w:type="dxa"/>
            <w:gridSpan w:val="2"/>
            <w:tcBorders>
              <w:top w:val="single" w:sz="4" w:space="0" w:color="auto"/>
              <w:left w:val="single" w:sz="4" w:space="0" w:color="auto"/>
              <w:bottom w:val="single" w:sz="4" w:space="0" w:color="auto"/>
              <w:right w:val="single" w:sz="4" w:space="0" w:color="auto"/>
            </w:tcBorders>
          </w:tcPr>
          <w:p w14:paraId="465D83B7" w14:textId="77777777" w:rsidR="00384D65" w:rsidRPr="0026460B" w:rsidRDefault="00384D65"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0C92D7EE" w14:textId="26140DC4" w:rsidR="00384D65" w:rsidRDefault="00384D65" w:rsidP="00104D6C">
            <w:pPr>
              <w:jc w:val="both"/>
              <w:rPr>
                <w:sz w:val="22"/>
                <w:szCs w:val="22"/>
                <w:lang w:val="es-CO"/>
              </w:rPr>
            </w:pPr>
            <w:r w:rsidRPr="00D67491">
              <w:rPr>
                <w:iCs/>
                <w:sz w:val="20"/>
                <w:szCs w:val="22"/>
                <w:lang w:val="es-CO"/>
              </w:rPr>
              <w:t>Unidad</w:t>
            </w:r>
          </w:p>
        </w:tc>
        <w:tc>
          <w:tcPr>
            <w:tcW w:w="2552" w:type="dxa"/>
            <w:tcBorders>
              <w:top w:val="single" w:sz="4" w:space="0" w:color="auto"/>
              <w:left w:val="single" w:sz="4" w:space="0" w:color="auto"/>
              <w:bottom w:val="single" w:sz="4" w:space="0" w:color="auto"/>
              <w:right w:val="single" w:sz="4" w:space="0" w:color="auto"/>
            </w:tcBorders>
          </w:tcPr>
          <w:p w14:paraId="78726DC5" w14:textId="6A60F077" w:rsidR="00384D65" w:rsidRPr="005F2BBB" w:rsidRDefault="00384D65"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58EA1421" w14:textId="23F60463" w:rsidR="00384D65" w:rsidRDefault="00384D65"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27130FAE" w14:textId="301306CF" w:rsidR="00384D65" w:rsidRDefault="00384D65"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214D49F3" w14:textId="77777777" w:rsidR="00384D65" w:rsidRPr="0026460B" w:rsidRDefault="00384D65" w:rsidP="00104D6C">
            <w:pPr>
              <w:jc w:val="both"/>
              <w:rPr>
                <w:sz w:val="22"/>
                <w:szCs w:val="22"/>
                <w:lang w:val="es-CO"/>
              </w:rPr>
            </w:pPr>
          </w:p>
        </w:tc>
      </w:tr>
      <w:tr w:rsidR="00384D65" w:rsidRPr="003D5A30" w14:paraId="691B9055" w14:textId="77777777" w:rsidTr="00DE00CE">
        <w:trPr>
          <w:cantSplit/>
        </w:trPr>
        <w:tc>
          <w:tcPr>
            <w:tcW w:w="1008" w:type="dxa"/>
            <w:tcBorders>
              <w:top w:val="single" w:sz="4" w:space="0" w:color="auto"/>
              <w:left w:val="double" w:sz="4" w:space="0" w:color="auto"/>
              <w:bottom w:val="single" w:sz="4" w:space="0" w:color="auto"/>
              <w:right w:val="single" w:sz="4" w:space="0" w:color="auto"/>
            </w:tcBorders>
          </w:tcPr>
          <w:p w14:paraId="192D3684" w14:textId="45808CB7" w:rsidR="00384D65" w:rsidRDefault="00384D65" w:rsidP="004D2D89">
            <w:pPr>
              <w:jc w:val="center"/>
              <w:rPr>
                <w:sz w:val="20"/>
                <w:szCs w:val="20"/>
                <w:lang w:val="es-CO"/>
              </w:rPr>
            </w:pPr>
            <w:r>
              <w:rPr>
                <w:sz w:val="20"/>
                <w:szCs w:val="20"/>
                <w:lang w:val="es-CO"/>
              </w:rPr>
              <w:t>2.16</w:t>
            </w:r>
          </w:p>
        </w:tc>
        <w:tc>
          <w:tcPr>
            <w:tcW w:w="2340" w:type="dxa"/>
            <w:tcBorders>
              <w:top w:val="single" w:sz="4" w:space="0" w:color="auto"/>
              <w:left w:val="single" w:sz="4" w:space="0" w:color="auto"/>
              <w:bottom w:val="single" w:sz="4" w:space="0" w:color="auto"/>
              <w:right w:val="single" w:sz="4" w:space="0" w:color="auto"/>
            </w:tcBorders>
          </w:tcPr>
          <w:p w14:paraId="7691148E" w14:textId="133A4D63" w:rsidR="00384D65" w:rsidRPr="00DE00CE" w:rsidRDefault="00384D65" w:rsidP="00DE00CE">
            <w:pPr>
              <w:jc w:val="both"/>
              <w:rPr>
                <w:sz w:val="20"/>
                <w:szCs w:val="20"/>
                <w:lang w:val="es-CO"/>
              </w:rPr>
            </w:pPr>
            <w:r>
              <w:rPr>
                <w:sz w:val="20"/>
                <w:szCs w:val="20"/>
                <w:lang w:val="es-CO"/>
              </w:rPr>
              <w:t>Dominó apareamiento de color</w:t>
            </w:r>
          </w:p>
        </w:tc>
        <w:tc>
          <w:tcPr>
            <w:tcW w:w="1155" w:type="dxa"/>
            <w:gridSpan w:val="2"/>
            <w:tcBorders>
              <w:top w:val="single" w:sz="4" w:space="0" w:color="auto"/>
              <w:left w:val="single" w:sz="4" w:space="0" w:color="auto"/>
              <w:bottom w:val="single" w:sz="4" w:space="0" w:color="auto"/>
              <w:right w:val="single" w:sz="4" w:space="0" w:color="auto"/>
            </w:tcBorders>
          </w:tcPr>
          <w:p w14:paraId="36CE8B0A" w14:textId="77777777" w:rsidR="00384D65" w:rsidRPr="0026460B" w:rsidRDefault="00384D65"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2CB8D76D" w14:textId="1ECC3DED" w:rsidR="00384D65" w:rsidRDefault="00384D65" w:rsidP="00104D6C">
            <w:pPr>
              <w:jc w:val="both"/>
              <w:rPr>
                <w:sz w:val="22"/>
                <w:szCs w:val="22"/>
                <w:lang w:val="es-CO"/>
              </w:rPr>
            </w:pPr>
            <w:r w:rsidRPr="00D67491">
              <w:rPr>
                <w:iCs/>
                <w:sz w:val="20"/>
                <w:szCs w:val="22"/>
                <w:lang w:val="es-CO"/>
              </w:rPr>
              <w:t>Unidad</w:t>
            </w:r>
          </w:p>
        </w:tc>
        <w:tc>
          <w:tcPr>
            <w:tcW w:w="2552" w:type="dxa"/>
            <w:tcBorders>
              <w:top w:val="single" w:sz="4" w:space="0" w:color="auto"/>
              <w:left w:val="single" w:sz="4" w:space="0" w:color="auto"/>
              <w:bottom w:val="single" w:sz="4" w:space="0" w:color="auto"/>
              <w:right w:val="single" w:sz="4" w:space="0" w:color="auto"/>
            </w:tcBorders>
          </w:tcPr>
          <w:p w14:paraId="4A2D2D70" w14:textId="1C706B97" w:rsidR="00384D65" w:rsidRPr="005F2BBB" w:rsidRDefault="00384D65"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42350E69" w14:textId="1FDC4611" w:rsidR="00384D65" w:rsidRDefault="00384D65"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08769B21" w14:textId="6078B538" w:rsidR="00384D65" w:rsidRDefault="00384D65"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4929F151" w14:textId="77777777" w:rsidR="00384D65" w:rsidRPr="0026460B" w:rsidRDefault="00384D65" w:rsidP="00104D6C">
            <w:pPr>
              <w:jc w:val="both"/>
              <w:rPr>
                <w:sz w:val="22"/>
                <w:szCs w:val="22"/>
                <w:lang w:val="es-CO"/>
              </w:rPr>
            </w:pPr>
          </w:p>
        </w:tc>
      </w:tr>
      <w:tr w:rsidR="00384D65" w:rsidRPr="003D5A30" w14:paraId="555FB013" w14:textId="77777777" w:rsidTr="00DE00CE">
        <w:trPr>
          <w:cantSplit/>
        </w:trPr>
        <w:tc>
          <w:tcPr>
            <w:tcW w:w="1008" w:type="dxa"/>
            <w:tcBorders>
              <w:top w:val="single" w:sz="4" w:space="0" w:color="auto"/>
              <w:left w:val="double" w:sz="4" w:space="0" w:color="auto"/>
              <w:bottom w:val="single" w:sz="4" w:space="0" w:color="auto"/>
              <w:right w:val="single" w:sz="4" w:space="0" w:color="auto"/>
            </w:tcBorders>
          </w:tcPr>
          <w:p w14:paraId="7B20EA62" w14:textId="6FA32C95" w:rsidR="00384D65" w:rsidRDefault="00384D65" w:rsidP="004D2D89">
            <w:pPr>
              <w:jc w:val="center"/>
              <w:rPr>
                <w:sz w:val="20"/>
                <w:szCs w:val="20"/>
                <w:lang w:val="es-CO"/>
              </w:rPr>
            </w:pPr>
            <w:r>
              <w:rPr>
                <w:sz w:val="20"/>
                <w:szCs w:val="20"/>
                <w:lang w:val="es-CO"/>
              </w:rPr>
              <w:t>2.17</w:t>
            </w:r>
          </w:p>
        </w:tc>
        <w:tc>
          <w:tcPr>
            <w:tcW w:w="2340" w:type="dxa"/>
            <w:tcBorders>
              <w:top w:val="single" w:sz="4" w:space="0" w:color="auto"/>
              <w:left w:val="single" w:sz="4" w:space="0" w:color="auto"/>
              <w:bottom w:val="single" w:sz="4" w:space="0" w:color="auto"/>
              <w:right w:val="single" w:sz="4" w:space="0" w:color="auto"/>
            </w:tcBorders>
          </w:tcPr>
          <w:p w14:paraId="38CCB63A" w14:textId="20872110" w:rsidR="00384D65" w:rsidRPr="00DE00CE" w:rsidRDefault="00384D65" w:rsidP="00DE00CE">
            <w:pPr>
              <w:jc w:val="both"/>
              <w:rPr>
                <w:sz w:val="20"/>
                <w:szCs w:val="20"/>
                <w:lang w:val="es-CO"/>
              </w:rPr>
            </w:pPr>
            <w:r>
              <w:rPr>
                <w:sz w:val="20"/>
                <w:szCs w:val="20"/>
                <w:lang w:val="es-CO"/>
              </w:rPr>
              <w:t>Dominó de animales</w:t>
            </w:r>
          </w:p>
        </w:tc>
        <w:tc>
          <w:tcPr>
            <w:tcW w:w="1155" w:type="dxa"/>
            <w:gridSpan w:val="2"/>
            <w:tcBorders>
              <w:top w:val="single" w:sz="4" w:space="0" w:color="auto"/>
              <w:left w:val="single" w:sz="4" w:space="0" w:color="auto"/>
              <w:bottom w:val="single" w:sz="4" w:space="0" w:color="auto"/>
              <w:right w:val="single" w:sz="4" w:space="0" w:color="auto"/>
            </w:tcBorders>
          </w:tcPr>
          <w:p w14:paraId="20779608" w14:textId="77777777" w:rsidR="00384D65" w:rsidRPr="0026460B" w:rsidRDefault="00384D65"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26C364E9" w14:textId="4B75CDA0" w:rsidR="00384D65" w:rsidRDefault="00384D65" w:rsidP="00104D6C">
            <w:pPr>
              <w:jc w:val="both"/>
              <w:rPr>
                <w:sz w:val="22"/>
                <w:szCs w:val="22"/>
                <w:lang w:val="es-CO"/>
              </w:rPr>
            </w:pPr>
            <w:r w:rsidRPr="00D67491">
              <w:rPr>
                <w:iCs/>
                <w:sz w:val="20"/>
                <w:szCs w:val="22"/>
                <w:lang w:val="es-CO"/>
              </w:rPr>
              <w:t>Unidad</w:t>
            </w:r>
          </w:p>
        </w:tc>
        <w:tc>
          <w:tcPr>
            <w:tcW w:w="2552" w:type="dxa"/>
            <w:tcBorders>
              <w:top w:val="single" w:sz="4" w:space="0" w:color="auto"/>
              <w:left w:val="single" w:sz="4" w:space="0" w:color="auto"/>
              <w:bottom w:val="single" w:sz="4" w:space="0" w:color="auto"/>
              <w:right w:val="single" w:sz="4" w:space="0" w:color="auto"/>
            </w:tcBorders>
          </w:tcPr>
          <w:p w14:paraId="3102F45F" w14:textId="015E495F" w:rsidR="00384D65" w:rsidRPr="005F2BBB" w:rsidRDefault="00384D65"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59659D0D" w14:textId="1931779D" w:rsidR="00384D65" w:rsidRDefault="00384D65"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2A46F2EF" w14:textId="19C67B0F" w:rsidR="00384D65" w:rsidRDefault="00384D65"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7EE29449" w14:textId="77777777" w:rsidR="00384D65" w:rsidRPr="0026460B" w:rsidRDefault="00384D65" w:rsidP="00104D6C">
            <w:pPr>
              <w:jc w:val="both"/>
              <w:rPr>
                <w:sz w:val="22"/>
                <w:szCs w:val="22"/>
                <w:lang w:val="es-CO"/>
              </w:rPr>
            </w:pPr>
          </w:p>
        </w:tc>
      </w:tr>
      <w:tr w:rsidR="00384D65" w:rsidRPr="003D5A30" w14:paraId="683D112B" w14:textId="77777777" w:rsidTr="00DE00CE">
        <w:trPr>
          <w:cantSplit/>
        </w:trPr>
        <w:tc>
          <w:tcPr>
            <w:tcW w:w="1008" w:type="dxa"/>
            <w:tcBorders>
              <w:top w:val="single" w:sz="4" w:space="0" w:color="auto"/>
              <w:left w:val="double" w:sz="4" w:space="0" w:color="auto"/>
              <w:bottom w:val="single" w:sz="4" w:space="0" w:color="auto"/>
              <w:right w:val="single" w:sz="4" w:space="0" w:color="auto"/>
            </w:tcBorders>
          </w:tcPr>
          <w:p w14:paraId="19FBCB55" w14:textId="61F243BE" w:rsidR="00384D65" w:rsidRDefault="00384D65" w:rsidP="004D2D89">
            <w:pPr>
              <w:jc w:val="center"/>
              <w:rPr>
                <w:sz w:val="20"/>
                <w:szCs w:val="20"/>
                <w:lang w:val="es-CO"/>
              </w:rPr>
            </w:pPr>
            <w:r>
              <w:rPr>
                <w:sz w:val="20"/>
                <w:szCs w:val="20"/>
                <w:lang w:val="es-CO"/>
              </w:rPr>
              <w:t>2.18</w:t>
            </w:r>
          </w:p>
        </w:tc>
        <w:tc>
          <w:tcPr>
            <w:tcW w:w="2340" w:type="dxa"/>
            <w:tcBorders>
              <w:top w:val="single" w:sz="4" w:space="0" w:color="auto"/>
              <w:left w:val="single" w:sz="4" w:space="0" w:color="auto"/>
              <w:bottom w:val="single" w:sz="4" w:space="0" w:color="auto"/>
              <w:right w:val="single" w:sz="4" w:space="0" w:color="auto"/>
            </w:tcBorders>
          </w:tcPr>
          <w:p w14:paraId="6BB443E2" w14:textId="7B0C1FF3" w:rsidR="00384D65" w:rsidRPr="00DE00CE" w:rsidRDefault="00384D65" w:rsidP="00DE00CE">
            <w:pPr>
              <w:jc w:val="both"/>
              <w:rPr>
                <w:sz w:val="20"/>
                <w:szCs w:val="20"/>
                <w:lang w:val="es-CO"/>
              </w:rPr>
            </w:pPr>
            <w:r>
              <w:rPr>
                <w:sz w:val="20"/>
                <w:szCs w:val="20"/>
                <w:lang w:val="es-CO"/>
              </w:rPr>
              <w:t>Sello, artes y oficios</w:t>
            </w:r>
          </w:p>
        </w:tc>
        <w:tc>
          <w:tcPr>
            <w:tcW w:w="1155" w:type="dxa"/>
            <w:gridSpan w:val="2"/>
            <w:tcBorders>
              <w:top w:val="single" w:sz="4" w:space="0" w:color="auto"/>
              <w:left w:val="single" w:sz="4" w:space="0" w:color="auto"/>
              <w:bottom w:val="single" w:sz="4" w:space="0" w:color="auto"/>
              <w:right w:val="single" w:sz="4" w:space="0" w:color="auto"/>
            </w:tcBorders>
          </w:tcPr>
          <w:p w14:paraId="7D9D244B" w14:textId="77777777" w:rsidR="00384D65" w:rsidRPr="0026460B" w:rsidRDefault="00384D65"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1086405E" w14:textId="26D70C56" w:rsidR="00384D65" w:rsidRDefault="00384D65" w:rsidP="00104D6C">
            <w:pPr>
              <w:jc w:val="both"/>
              <w:rPr>
                <w:sz w:val="22"/>
                <w:szCs w:val="22"/>
                <w:lang w:val="es-CO"/>
              </w:rPr>
            </w:pPr>
            <w:r w:rsidRPr="00D67491">
              <w:rPr>
                <w:iCs/>
                <w:sz w:val="20"/>
                <w:szCs w:val="22"/>
                <w:lang w:val="es-CO"/>
              </w:rPr>
              <w:t>Unidad</w:t>
            </w:r>
          </w:p>
        </w:tc>
        <w:tc>
          <w:tcPr>
            <w:tcW w:w="2552" w:type="dxa"/>
            <w:tcBorders>
              <w:top w:val="single" w:sz="4" w:space="0" w:color="auto"/>
              <w:left w:val="single" w:sz="4" w:space="0" w:color="auto"/>
              <w:bottom w:val="single" w:sz="4" w:space="0" w:color="auto"/>
              <w:right w:val="single" w:sz="4" w:space="0" w:color="auto"/>
            </w:tcBorders>
          </w:tcPr>
          <w:p w14:paraId="09601804" w14:textId="230113EA" w:rsidR="00384D65" w:rsidRPr="005F2BBB" w:rsidRDefault="00384D65"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4685F7F7" w14:textId="7B65B539" w:rsidR="00384D65" w:rsidRDefault="00384D65"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1C86A682" w14:textId="07E634E9" w:rsidR="00384D65" w:rsidRDefault="00384D65"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74AE92A7" w14:textId="77777777" w:rsidR="00384D65" w:rsidRPr="0026460B" w:rsidRDefault="00384D65" w:rsidP="00104D6C">
            <w:pPr>
              <w:jc w:val="both"/>
              <w:rPr>
                <w:sz w:val="22"/>
                <w:szCs w:val="22"/>
                <w:lang w:val="es-CO"/>
              </w:rPr>
            </w:pPr>
          </w:p>
        </w:tc>
      </w:tr>
      <w:tr w:rsidR="00384D65" w:rsidRPr="003D5A30" w14:paraId="5E34C7F5" w14:textId="77777777" w:rsidTr="00DE00CE">
        <w:trPr>
          <w:cantSplit/>
        </w:trPr>
        <w:tc>
          <w:tcPr>
            <w:tcW w:w="1008" w:type="dxa"/>
            <w:tcBorders>
              <w:top w:val="single" w:sz="4" w:space="0" w:color="auto"/>
              <w:left w:val="double" w:sz="4" w:space="0" w:color="auto"/>
              <w:bottom w:val="single" w:sz="4" w:space="0" w:color="auto"/>
              <w:right w:val="single" w:sz="4" w:space="0" w:color="auto"/>
            </w:tcBorders>
          </w:tcPr>
          <w:p w14:paraId="549C2BB0" w14:textId="261DB45B" w:rsidR="00384D65" w:rsidRDefault="00384D65" w:rsidP="004D2D89">
            <w:pPr>
              <w:jc w:val="center"/>
              <w:rPr>
                <w:sz w:val="20"/>
                <w:szCs w:val="20"/>
                <w:lang w:val="es-CO"/>
              </w:rPr>
            </w:pPr>
            <w:r>
              <w:rPr>
                <w:sz w:val="20"/>
                <w:szCs w:val="20"/>
                <w:lang w:val="es-CO"/>
              </w:rPr>
              <w:t>2.19</w:t>
            </w:r>
          </w:p>
        </w:tc>
        <w:tc>
          <w:tcPr>
            <w:tcW w:w="2340" w:type="dxa"/>
            <w:tcBorders>
              <w:top w:val="single" w:sz="4" w:space="0" w:color="auto"/>
              <w:left w:val="single" w:sz="4" w:space="0" w:color="auto"/>
              <w:bottom w:val="single" w:sz="4" w:space="0" w:color="auto"/>
              <w:right w:val="single" w:sz="4" w:space="0" w:color="auto"/>
            </w:tcBorders>
          </w:tcPr>
          <w:p w14:paraId="0644D69C" w14:textId="1B32B5E0" w:rsidR="00384D65" w:rsidRPr="00DE00CE" w:rsidRDefault="00384D65" w:rsidP="00DE00CE">
            <w:pPr>
              <w:jc w:val="both"/>
              <w:rPr>
                <w:sz w:val="20"/>
                <w:szCs w:val="20"/>
                <w:lang w:val="es-CO"/>
              </w:rPr>
            </w:pPr>
            <w:r>
              <w:rPr>
                <w:sz w:val="20"/>
                <w:szCs w:val="20"/>
                <w:lang w:val="es-CO"/>
              </w:rPr>
              <w:t>Base 10</w:t>
            </w:r>
          </w:p>
        </w:tc>
        <w:tc>
          <w:tcPr>
            <w:tcW w:w="1155" w:type="dxa"/>
            <w:gridSpan w:val="2"/>
            <w:tcBorders>
              <w:top w:val="single" w:sz="4" w:space="0" w:color="auto"/>
              <w:left w:val="single" w:sz="4" w:space="0" w:color="auto"/>
              <w:bottom w:val="single" w:sz="4" w:space="0" w:color="auto"/>
              <w:right w:val="single" w:sz="4" w:space="0" w:color="auto"/>
            </w:tcBorders>
          </w:tcPr>
          <w:p w14:paraId="19E9BFB8" w14:textId="77777777" w:rsidR="00384D65" w:rsidRPr="0026460B" w:rsidRDefault="00384D65"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376CAD4B" w14:textId="3C0B26F9" w:rsidR="00384D65" w:rsidRDefault="00384D65" w:rsidP="00104D6C">
            <w:pPr>
              <w:jc w:val="both"/>
              <w:rPr>
                <w:sz w:val="22"/>
                <w:szCs w:val="22"/>
                <w:lang w:val="es-CO"/>
              </w:rPr>
            </w:pPr>
            <w:r w:rsidRPr="00D67491">
              <w:rPr>
                <w:iCs/>
                <w:sz w:val="20"/>
                <w:szCs w:val="22"/>
                <w:lang w:val="es-CO"/>
              </w:rPr>
              <w:t>Unidad</w:t>
            </w:r>
          </w:p>
        </w:tc>
        <w:tc>
          <w:tcPr>
            <w:tcW w:w="2552" w:type="dxa"/>
            <w:tcBorders>
              <w:top w:val="single" w:sz="4" w:space="0" w:color="auto"/>
              <w:left w:val="single" w:sz="4" w:space="0" w:color="auto"/>
              <w:bottom w:val="single" w:sz="4" w:space="0" w:color="auto"/>
              <w:right w:val="single" w:sz="4" w:space="0" w:color="auto"/>
            </w:tcBorders>
          </w:tcPr>
          <w:p w14:paraId="5F40D99B" w14:textId="12E2FEAB" w:rsidR="00384D65" w:rsidRPr="005F2BBB" w:rsidRDefault="00384D65"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55E8F476" w14:textId="2950A24A" w:rsidR="00384D65" w:rsidRDefault="00384D65"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64F734F2" w14:textId="156EC541" w:rsidR="00384D65" w:rsidRDefault="00384D65"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7AB71F32" w14:textId="77777777" w:rsidR="00384D65" w:rsidRPr="0026460B" w:rsidRDefault="00384D65" w:rsidP="00104D6C">
            <w:pPr>
              <w:jc w:val="both"/>
              <w:rPr>
                <w:sz w:val="22"/>
                <w:szCs w:val="22"/>
                <w:lang w:val="es-CO"/>
              </w:rPr>
            </w:pPr>
          </w:p>
        </w:tc>
      </w:tr>
      <w:tr w:rsidR="00384D65" w:rsidRPr="003D5A30" w14:paraId="68CB73BA" w14:textId="77777777" w:rsidTr="00DE00CE">
        <w:trPr>
          <w:cantSplit/>
        </w:trPr>
        <w:tc>
          <w:tcPr>
            <w:tcW w:w="1008" w:type="dxa"/>
            <w:tcBorders>
              <w:top w:val="single" w:sz="4" w:space="0" w:color="auto"/>
              <w:left w:val="double" w:sz="4" w:space="0" w:color="auto"/>
              <w:bottom w:val="single" w:sz="4" w:space="0" w:color="auto"/>
              <w:right w:val="single" w:sz="4" w:space="0" w:color="auto"/>
            </w:tcBorders>
          </w:tcPr>
          <w:p w14:paraId="3025BF36" w14:textId="5C9CC2DA" w:rsidR="00384D65" w:rsidRDefault="00384D65" w:rsidP="004D2D89">
            <w:pPr>
              <w:jc w:val="center"/>
              <w:rPr>
                <w:sz w:val="20"/>
                <w:szCs w:val="20"/>
                <w:lang w:val="es-CO"/>
              </w:rPr>
            </w:pPr>
            <w:r>
              <w:rPr>
                <w:sz w:val="20"/>
                <w:szCs w:val="20"/>
                <w:lang w:val="es-CO"/>
              </w:rPr>
              <w:t>2.20</w:t>
            </w:r>
          </w:p>
        </w:tc>
        <w:tc>
          <w:tcPr>
            <w:tcW w:w="2340" w:type="dxa"/>
            <w:tcBorders>
              <w:top w:val="single" w:sz="4" w:space="0" w:color="auto"/>
              <w:left w:val="single" w:sz="4" w:space="0" w:color="auto"/>
              <w:bottom w:val="single" w:sz="4" w:space="0" w:color="auto"/>
              <w:right w:val="single" w:sz="4" w:space="0" w:color="auto"/>
            </w:tcBorders>
          </w:tcPr>
          <w:p w14:paraId="3325397C" w14:textId="5F8A64B4" w:rsidR="00384D65" w:rsidRPr="00DE00CE" w:rsidRDefault="00B2155A" w:rsidP="00B2155A">
            <w:pPr>
              <w:jc w:val="both"/>
              <w:rPr>
                <w:sz w:val="20"/>
                <w:szCs w:val="20"/>
                <w:lang w:val="es-CO"/>
              </w:rPr>
            </w:pPr>
            <w:r>
              <w:rPr>
                <w:sz w:val="20"/>
                <w:szCs w:val="20"/>
                <w:lang w:val="es-CO"/>
              </w:rPr>
              <w:t>G</w:t>
            </w:r>
            <w:r w:rsidR="00384D65">
              <w:rPr>
                <w:sz w:val="20"/>
                <w:szCs w:val="20"/>
                <w:lang w:val="es-CO"/>
              </w:rPr>
              <w:t>i</w:t>
            </w:r>
            <w:r>
              <w:rPr>
                <w:sz w:val="20"/>
                <w:szCs w:val="20"/>
                <w:lang w:val="es-CO"/>
              </w:rPr>
              <w:t>r</w:t>
            </w:r>
            <w:r w:rsidR="00384D65">
              <w:rPr>
                <w:sz w:val="20"/>
                <w:szCs w:val="20"/>
                <w:lang w:val="es-CO"/>
              </w:rPr>
              <w:t>ógrafos de números</w:t>
            </w:r>
          </w:p>
        </w:tc>
        <w:tc>
          <w:tcPr>
            <w:tcW w:w="1155" w:type="dxa"/>
            <w:gridSpan w:val="2"/>
            <w:tcBorders>
              <w:top w:val="single" w:sz="4" w:space="0" w:color="auto"/>
              <w:left w:val="single" w:sz="4" w:space="0" w:color="auto"/>
              <w:bottom w:val="single" w:sz="4" w:space="0" w:color="auto"/>
              <w:right w:val="single" w:sz="4" w:space="0" w:color="auto"/>
            </w:tcBorders>
          </w:tcPr>
          <w:p w14:paraId="361B0CBC" w14:textId="77777777" w:rsidR="00384D65" w:rsidRPr="0026460B" w:rsidRDefault="00384D65"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46C45519" w14:textId="2F626A1B" w:rsidR="00384D65" w:rsidRDefault="00384D65" w:rsidP="00104D6C">
            <w:pPr>
              <w:jc w:val="both"/>
              <w:rPr>
                <w:sz w:val="22"/>
                <w:szCs w:val="22"/>
                <w:lang w:val="es-CO"/>
              </w:rPr>
            </w:pPr>
            <w:r w:rsidRPr="00D67491">
              <w:rPr>
                <w:iCs/>
                <w:sz w:val="20"/>
                <w:szCs w:val="22"/>
                <w:lang w:val="es-CO"/>
              </w:rPr>
              <w:t>Unidad</w:t>
            </w:r>
          </w:p>
        </w:tc>
        <w:tc>
          <w:tcPr>
            <w:tcW w:w="2552" w:type="dxa"/>
            <w:tcBorders>
              <w:top w:val="single" w:sz="4" w:space="0" w:color="auto"/>
              <w:left w:val="single" w:sz="4" w:space="0" w:color="auto"/>
              <w:bottom w:val="single" w:sz="4" w:space="0" w:color="auto"/>
              <w:right w:val="single" w:sz="4" w:space="0" w:color="auto"/>
            </w:tcBorders>
          </w:tcPr>
          <w:p w14:paraId="750180E3" w14:textId="6D8D5909" w:rsidR="00384D65" w:rsidRPr="005F2BBB" w:rsidRDefault="00384D65"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55BA7861" w14:textId="629D9631" w:rsidR="00384D65" w:rsidRDefault="00384D65"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6DA8FB13" w14:textId="5297D39B" w:rsidR="00384D65" w:rsidRDefault="00384D65"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06B4FFF1" w14:textId="77777777" w:rsidR="00384D65" w:rsidRPr="0026460B" w:rsidRDefault="00384D65" w:rsidP="00104D6C">
            <w:pPr>
              <w:jc w:val="both"/>
              <w:rPr>
                <w:sz w:val="22"/>
                <w:szCs w:val="22"/>
                <w:lang w:val="es-CO"/>
              </w:rPr>
            </w:pPr>
          </w:p>
        </w:tc>
      </w:tr>
      <w:tr w:rsidR="00384D65" w:rsidRPr="003D5A30" w14:paraId="1C4A8CA2" w14:textId="77777777" w:rsidTr="00DE00CE">
        <w:trPr>
          <w:cantSplit/>
        </w:trPr>
        <w:tc>
          <w:tcPr>
            <w:tcW w:w="1008" w:type="dxa"/>
            <w:tcBorders>
              <w:top w:val="single" w:sz="4" w:space="0" w:color="auto"/>
              <w:left w:val="double" w:sz="4" w:space="0" w:color="auto"/>
              <w:bottom w:val="single" w:sz="4" w:space="0" w:color="auto"/>
              <w:right w:val="single" w:sz="4" w:space="0" w:color="auto"/>
            </w:tcBorders>
          </w:tcPr>
          <w:p w14:paraId="2777F232" w14:textId="04EBFD17" w:rsidR="00384D65" w:rsidRDefault="00384D65" w:rsidP="004D2D89">
            <w:pPr>
              <w:jc w:val="center"/>
              <w:rPr>
                <w:sz w:val="20"/>
                <w:szCs w:val="20"/>
                <w:lang w:val="es-CO"/>
              </w:rPr>
            </w:pPr>
            <w:r>
              <w:rPr>
                <w:sz w:val="20"/>
                <w:szCs w:val="20"/>
                <w:lang w:val="es-CO"/>
              </w:rPr>
              <w:t>2.21</w:t>
            </w:r>
          </w:p>
        </w:tc>
        <w:tc>
          <w:tcPr>
            <w:tcW w:w="2340" w:type="dxa"/>
            <w:tcBorders>
              <w:top w:val="single" w:sz="4" w:space="0" w:color="auto"/>
              <w:left w:val="single" w:sz="4" w:space="0" w:color="auto"/>
              <w:bottom w:val="single" w:sz="4" w:space="0" w:color="auto"/>
              <w:right w:val="single" w:sz="4" w:space="0" w:color="auto"/>
            </w:tcBorders>
          </w:tcPr>
          <w:p w14:paraId="3F9322AF" w14:textId="471B3D76" w:rsidR="00384D65" w:rsidRPr="00DE00CE" w:rsidRDefault="00384D65" w:rsidP="00DE00CE">
            <w:pPr>
              <w:jc w:val="both"/>
              <w:rPr>
                <w:sz w:val="20"/>
                <w:szCs w:val="20"/>
                <w:lang w:val="es-CO"/>
              </w:rPr>
            </w:pPr>
            <w:r>
              <w:rPr>
                <w:sz w:val="20"/>
                <w:szCs w:val="20"/>
                <w:lang w:val="es-CO"/>
              </w:rPr>
              <w:t>Suma, resta, división, multiplicación</w:t>
            </w:r>
          </w:p>
        </w:tc>
        <w:tc>
          <w:tcPr>
            <w:tcW w:w="1155" w:type="dxa"/>
            <w:gridSpan w:val="2"/>
            <w:tcBorders>
              <w:top w:val="single" w:sz="4" w:space="0" w:color="auto"/>
              <w:left w:val="single" w:sz="4" w:space="0" w:color="auto"/>
              <w:bottom w:val="single" w:sz="4" w:space="0" w:color="auto"/>
              <w:right w:val="single" w:sz="4" w:space="0" w:color="auto"/>
            </w:tcBorders>
          </w:tcPr>
          <w:p w14:paraId="0AA66819" w14:textId="77777777" w:rsidR="00384D65" w:rsidRPr="0026460B" w:rsidRDefault="00384D65"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2CF4365D" w14:textId="7DFB72EC" w:rsidR="00384D65" w:rsidRDefault="00384D65" w:rsidP="00104D6C">
            <w:pPr>
              <w:jc w:val="both"/>
              <w:rPr>
                <w:sz w:val="22"/>
                <w:szCs w:val="22"/>
                <w:lang w:val="es-CO"/>
              </w:rPr>
            </w:pPr>
            <w:r w:rsidRPr="00D67491">
              <w:rPr>
                <w:iCs/>
                <w:sz w:val="20"/>
                <w:szCs w:val="22"/>
                <w:lang w:val="es-CO"/>
              </w:rPr>
              <w:t>Unidad</w:t>
            </w:r>
          </w:p>
        </w:tc>
        <w:tc>
          <w:tcPr>
            <w:tcW w:w="2552" w:type="dxa"/>
            <w:tcBorders>
              <w:top w:val="single" w:sz="4" w:space="0" w:color="auto"/>
              <w:left w:val="single" w:sz="4" w:space="0" w:color="auto"/>
              <w:bottom w:val="single" w:sz="4" w:space="0" w:color="auto"/>
              <w:right w:val="single" w:sz="4" w:space="0" w:color="auto"/>
            </w:tcBorders>
          </w:tcPr>
          <w:p w14:paraId="2FD658DD" w14:textId="3274B967" w:rsidR="00384D65" w:rsidRPr="005F2BBB" w:rsidRDefault="00384D65"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4D1BF046" w14:textId="42F96D06" w:rsidR="00384D65" w:rsidRDefault="00384D65"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43DD8D0A" w14:textId="75D85964" w:rsidR="00384D65" w:rsidRDefault="00384D65"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257889C8" w14:textId="77777777" w:rsidR="00384D65" w:rsidRPr="0026460B" w:rsidRDefault="00384D65" w:rsidP="00104D6C">
            <w:pPr>
              <w:jc w:val="both"/>
              <w:rPr>
                <w:sz w:val="22"/>
                <w:szCs w:val="22"/>
                <w:lang w:val="es-CO"/>
              </w:rPr>
            </w:pPr>
          </w:p>
        </w:tc>
      </w:tr>
      <w:tr w:rsidR="00384D65" w:rsidRPr="003D5A30" w14:paraId="20ACB893" w14:textId="77777777" w:rsidTr="00DE00CE">
        <w:trPr>
          <w:cantSplit/>
        </w:trPr>
        <w:tc>
          <w:tcPr>
            <w:tcW w:w="1008" w:type="dxa"/>
            <w:tcBorders>
              <w:top w:val="single" w:sz="4" w:space="0" w:color="auto"/>
              <w:left w:val="double" w:sz="4" w:space="0" w:color="auto"/>
              <w:bottom w:val="single" w:sz="4" w:space="0" w:color="auto"/>
              <w:right w:val="single" w:sz="4" w:space="0" w:color="auto"/>
            </w:tcBorders>
          </w:tcPr>
          <w:p w14:paraId="61B3E4C0" w14:textId="2FF9AEC9" w:rsidR="00384D65" w:rsidRDefault="00384D65" w:rsidP="004D2D89">
            <w:pPr>
              <w:jc w:val="center"/>
              <w:rPr>
                <w:sz w:val="20"/>
                <w:szCs w:val="20"/>
                <w:lang w:val="es-CO"/>
              </w:rPr>
            </w:pPr>
            <w:r>
              <w:rPr>
                <w:sz w:val="20"/>
                <w:szCs w:val="20"/>
                <w:lang w:val="es-CO"/>
              </w:rPr>
              <w:t>2.22</w:t>
            </w:r>
          </w:p>
        </w:tc>
        <w:tc>
          <w:tcPr>
            <w:tcW w:w="2340" w:type="dxa"/>
            <w:tcBorders>
              <w:top w:val="single" w:sz="4" w:space="0" w:color="auto"/>
              <w:left w:val="single" w:sz="4" w:space="0" w:color="auto"/>
              <w:bottom w:val="single" w:sz="4" w:space="0" w:color="auto"/>
              <w:right w:val="single" w:sz="4" w:space="0" w:color="auto"/>
            </w:tcBorders>
          </w:tcPr>
          <w:p w14:paraId="4D5B9109" w14:textId="7B11C509" w:rsidR="00384D65" w:rsidRPr="00DE00CE" w:rsidRDefault="00384D65" w:rsidP="00DE00CE">
            <w:pPr>
              <w:jc w:val="both"/>
              <w:rPr>
                <w:sz w:val="20"/>
                <w:szCs w:val="20"/>
                <w:lang w:val="es-CO"/>
              </w:rPr>
            </w:pPr>
            <w:r>
              <w:rPr>
                <w:sz w:val="20"/>
                <w:szCs w:val="20"/>
                <w:lang w:val="es-CO"/>
              </w:rPr>
              <w:t>Fracciones</w:t>
            </w:r>
          </w:p>
        </w:tc>
        <w:tc>
          <w:tcPr>
            <w:tcW w:w="1155" w:type="dxa"/>
            <w:gridSpan w:val="2"/>
            <w:tcBorders>
              <w:top w:val="single" w:sz="4" w:space="0" w:color="auto"/>
              <w:left w:val="single" w:sz="4" w:space="0" w:color="auto"/>
              <w:bottom w:val="single" w:sz="4" w:space="0" w:color="auto"/>
              <w:right w:val="single" w:sz="4" w:space="0" w:color="auto"/>
            </w:tcBorders>
          </w:tcPr>
          <w:p w14:paraId="4CD7E6B4" w14:textId="77777777" w:rsidR="00384D65" w:rsidRPr="0026460B" w:rsidRDefault="00384D65"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11BA5877" w14:textId="0BB7A95F" w:rsidR="00384D65" w:rsidRDefault="00384D65" w:rsidP="00104D6C">
            <w:pPr>
              <w:jc w:val="both"/>
              <w:rPr>
                <w:sz w:val="22"/>
                <w:szCs w:val="22"/>
                <w:lang w:val="es-CO"/>
              </w:rPr>
            </w:pPr>
            <w:r w:rsidRPr="00D67491">
              <w:rPr>
                <w:iCs/>
                <w:sz w:val="20"/>
                <w:szCs w:val="22"/>
                <w:lang w:val="es-CO"/>
              </w:rPr>
              <w:t>Unidad</w:t>
            </w:r>
          </w:p>
        </w:tc>
        <w:tc>
          <w:tcPr>
            <w:tcW w:w="2552" w:type="dxa"/>
            <w:tcBorders>
              <w:top w:val="single" w:sz="4" w:space="0" w:color="auto"/>
              <w:left w:val="single" w:sz="4" w:space="0" w:color="auto"/>
              <w:bottom w:val="single" w:sz="4" w:space="0" w:color="auto"/>
              <w:right w:val="single" w:sz="4" w:space="0" w:color="auto"/>
            </w:tcBorders>
          </w:tcPr>
          <w:p w14:paraId="34E0953D" w14:textId="1FE961E1" w:rsidR="00384D65" w:rsidRPr="005F2BBB" w:rsidRDefault="00384D65"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26CA0DFE" w14:textId="575CA956" w:rsidR="00384D65" w:rsidRDefault="00384D65"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30879208" w14:textId="18D935B7" w:rsidR="00384D65" w:rsidRDefault="00384D65"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5BF9FEB1" w14:textId="77777777" w:rsidR="00384D65" w:rsidRPr="0026460B" w:rsidRDefault="00384D65" w:rsidP="00104D6C">
            <w:pPr>
              <w:jc w:val="both"/>
              <w:rPr>
                <w:sz w:val="22"/>
                <w:szCs w:val="22"/>
                <w:lang w:val="es-CO"/>
              </w:rPr>
            </w:pPr>
          </w:p>
        </w:tc>
      </w:tr>
      <w:tr w:rsidR="00384D65" w:rsidRPr="003D5A30" w14:paraId="0CB076F3" w14:textId="77777777" w:rsidTr="00DE00CE">
        <w:trPr>
          <w:cantSplit/>
        </w:trPr>
        <w:tc>
          <w:tcPr>
            <w:tcW w:w="1008" w:type="dxa"/>
            <w:tcBorders>
              <w:top w:val="single" w:sz="4" w:space="0" w:color="auto"/>
              <w:left w:val="double" w:sz="4" w:space="0" w:color="auto"/>
              <w:bottom w:val="single" w:sz="4" w:space="0" w:color="auto"/>
              <w:right w:val="single" w:sz="4" w:space="0" w:color="auto"/>
            </w:tcBorders>
          </w:tcPr>
          <w:p w14:paraId="5CD35134" w14:textId="18B31995" w:rsidR="00384D65" w:rsidRDefault="00384D65" w:rsidP="004D2D89">
            <w:pPr>
              <w:jc w:val="center"/>
              <w:rPr>
                <w:sz w:val="20"/>
                <w:szCs w:val="20"/>
                <w:lang w:val="es-CO"/>
              </w:rPr>
            </w:pPr>
            <w:r>
              <w:rPr>
                <w:sz w:val="20"/>
                <w:szCs w:val="20"/>
                <w:lang w:val="es-CO"/>
              </w:rPr>
              <w:t>2.23</w:t>
            </w:r>
          </w:p>
        </w:tc>
        <w:tc>
          <w:tcPr>
            <w:tcW w:w="2340" w:type="dxa"/>
            <w:tcBorders>
              <w:top w:val="single" w:sz="4" w:space="0" w:color="auto"/>
              <w:left w:val="single" w:sz="4" w:space="0" w:color="auto"/>
              <w:bottom w:val="single" w:sz="4" w:space="0" w:color="auto"/>
              <w:right w:val="single" w:sz="4" w:space="0" w:color="auto"/>
            </w:tcBorders>
          </w:tcPr>
          <w:p w14:paraId="31DF231D" w14:textId="73C0DD0F" w:rsidR="00384D65" w:rsidRPr="00DE00CE" w:rsidRDefault="00384D65" w:rsidP="00DE00CE">
            <w:pPr>
              <w:jc w:val="both"/>
              <w:rPr>
                <w:sz w:val="20"/>
                <w:szCs w:val="20"/>
                <w:lang w:val="es-CO"/>
              </w:rPr>
            </w:pPr>
            <w:r>
              <w:rPr>
                <w:sz w:val="20"/>
                <w:szCs w:val="20"/>
                <w:lang w:val="es-CO"/>
              </w:rPr>
              <w:t>Manejo del dinero</w:t>
            </w:r>
          </w:p>
        </w:tc>
        <w:tc>
          <w:tcPr>
            <w:tcW w:w="1155" w:type="dxa"/>
            <w:gridSpan w:val="2"/>
            <w:tcBorders>
              <w:top w:val="single" w:sz="4" w:space="0" w:color="auto"/>
              <w:left w:val="single" w:sz="4" w:space="0" w:color="auto"/>
              <w:bottom w:val="single" w:sz="4" w:space="0" w:color="auto"/>
              <w:right w:val="single" w:sz="4" w:space="0" w:color="auto"/>
            </w:tcBorders>
          </w:tcPr>
          <w:p w14:paraId="5852E69A" w14:textId="77777777" w:rsidR="00384D65" w:rsidRPr="0026460B" w:rsidRDefault="00384D65"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7F657E54" w14:textId="6B5667EE" w:rsidR="00384D65" w:rsidRDefault="00384D65" w:rsidP="00104D6C">
            <w:pPr>
              <w:jc w:val="both"/>
              <w:rPr>
                <w:sz w:val="22"/>
                <w:szCs w:val="22"/>
                <w:lang w:val="es-CO"/>
              </w:rPr>
            </w:pPr>
            <w:r w:rsidRPr="00D67491">
              <w:rPr>
                <w:iCs/>
                <w:sz w:val="20"/>
                <w:szCs w:val="22"/>
                <w:lang w:val="es-CO"/>
              </w:rPr>
              <w:t>Unidad</w:t>
            </w:r>
          </w:p>
        </w:tc>
        <w:tc>
          <w:tcPr>
            <w:tcW w:w="2552" w:type="dxa"/>
            <w:tcBorders>
              <w:top w:val="single" w:sz="4" w:space="0" w:color="auto"/>
              <w:left w:val="single" w:sz="4" w:space="0" w:color="auto"/>
              <w:bottom w:val="single" w:sz="4" w:space="0" w:color="auto"/>
              <w:right w:val="single" w:sz="4" w:space="0" w:color="auto"/>
            </w:tcBorders>
          </w:tcPr>
          <w:p w14:paraId="73AC5B4B" w14:textId="6CDE14C3" w:rsidR="00384D65" w:rsidRPr="005F2BBB" w:rsidRDefault="00384D65"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363732F9" w14:textId="1ECF6E0F" w:rsidR="00384D65" w:rsidRDefault="00384D65"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7EAB557E" w14:textId="16BDFA9C" w:rsidR="00384D65" w:rsidRDefault="00384D65"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0DFBB737" w14:textId="77777777" w:rsidR="00384D65" w:rsidRPr="0026460B" w:rsidRDefault="00384D65" w:rsidP="00104D6C">
            <w:pPr>
              <w:jc w:val="both"/>
              <w:rPr>
                <w:sz w:val="22"/>
                <w:szCs w:val="22"/>
                <w:lang w:val="es-CO"/>
              </w:rPr>
            </w:pPr>
          </w:p>
        </w:tc>
      </w:tr>
      <w:tr w:rsidR="00384D65" w:rsidRPr="003D5A30" w14:paraId="6E6A9E0F" w14:textId="77777777" w:rsidTr="00DE00CE">
        <w:trPr>
          <w:cantSplit/>
        </w:trPr>
        <w:tc>
          <w:tcPr>
            <w:tcW w:w="1008" w:type="dxa"/>
            <w:tcBorders>
              <w:top w:val="single" w:sz="4" w:space="0" w:color="auto"/>
              <w:left w:val="double" w:sz="4" w:space="0" w:color="auto"/>
              <w:bottom w:val="single" w:sz="4" w:space="0" w:color="auto"/>
              <w:right w:val="single" w:sz="4" w:space="0" w:color="auto"/>
            </w:tcBorders>
          </w:tcPr>
          <w:p w14:paraId="4AA3945D" w14:textId="29E92453" w:rsidR="00384D65" w:rsidRDefault="00384D65" w:rsidP="004D2D89">
            <w:pPr>
              <w:jc w:val="center"/>
              <w:rPr>
                <w:sz w:val="20"/>
                <w:szCs w:val="20"/>
                <w:lang w:val="es-CO"/>
              </w:rPr>
            </w:pPr>
            <w:r>
              <w:rPr>
                <w:sz w:val="20"/>
                <w:szCs w:val="20"/>
                <w:lang w:val="es-CO"/>
              </w:rPr>
              <w:t>2.24</w:t>
            </w:r>
          </w:p>
        </w:tc>
        <w:tc>
          <w:tcPr>
            <w:tcW w:w="2340" w:type="dxa"/>
            <w:tcBorders>
              <w:top w:val="single" w:sz="4" w:space="0" w:color="auto"/>
              <w:left w:val="single" w:sz="4" w:space="0" w:color="auto"/>
              <w:bottom w:val="single" w:sz="4" w:space="0" w:color="auto"/>
              <w:right w:val="single" w:sz="4" w:space="0" w:color="auto"/>
            </w:tcBorders>
          </w:tcPr>
          <w:p w14:paraId="007F82D7" w14:textId="48ED6CC7" w:rsidR="00384D65" w:rsidRPr="00DE00CE" w:rsidRDefault="00384D65" w:rsidP="00DE00CE">
            <w:pPr>
              <w:jc w:val="both"/>
              <w:rPr>
                <w:sz w:val="20"/>
                <w:szCs w:val="20"/>
                <w:lang w:val="es-CO"/>
              </w:rPr>
            </w:pPr>
            <w:r>
              <w:rPr>
                <w:sz w:val="20"/>
                <w:szCs w:val="20"/>
                <w:lang w:val="es-CO"/>
              </w:rPr>
              <w:t>Manejo del dinero</w:t>
            </w:r>
          </w:p>
        </w:tc>
        <w:tc>
          <w:tcPr>
            <w:tcW w:w="1155" w:type="dxa"/>
            <w:gridSpan w:val="2"/>
            <w:tcBorders>
              <w:top w:val="single" w:sz="4" w:space="0" w:color="auto"/>
              <w:left w:val="single" w:sz="4" w:space="0" w:color="auto"/>
              <w:bottom w:val="single" w:sz="4" w:space="0" w:color="auto"/>
              <w:right w:val="single" w:sz="4" w:space="0" w:color="auto"/>
            </w:tcBorders>
          </w:tcPr>
          <w:p w14:paraId="36CB176C" w14:textId="77777777" w:rsidR="00384D65" w:rsidRPr="0026460B" w:rsidRDefault="00384D65"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284E4F3F" w14:textId="1E965256" w:rsidR="00384D65" w:rsidRDefault="00384D65" w:rsidP="00104D6C">
            <w:pPr>
              <w:jc w:val="both"/>
              <w:rPr>
                <w:sz w:val="22"/>
                <w:szCs w:val="22"/>
                <w:lang w:val="es-CO"/>
              </w:rPr>
            </w:pPr>
            <w:r w:rsidRPr="00D67491">
              <w:rPr>
                <w:iCs/>
                <w:sz w:val="20"/>
                <w:szCs w:val="22"/>
                <w:lang w:val="es-CO"/>
              </w:rPr>
              <w:t>Unidad</w:t>
            </w:r>
          </w:p>
        </w:tc>
        <w:tc>
          <w:tcPr>
            <w:tcW w:w="2552" w:type="dxa"/>
            <w:tcBorders>
              <w:top w:val="single" w:sz="4" w:space="0" w:color="auto"/>
              <w:left w:val="single" w:sz="4" w:space="0" w:color="auto"/>
              <w:bottom w:val="single" w:sz="4" w:space="0" w:color="auto"/>
              <w:right w:val="single" w:sz="4" w:space="0" w:color="auto"/>
            </w:tcBorders>
          </w:tcPr>
          <w:p w14:paraId="5F42EDFD" w14:textId="07E17BD9" w:rsidR="00384D65" w:rsidRPr="005F2BBB" w:rsidRDefault="00384D65"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25B0F567" w14:textId="7058ECB3" w:rsidR="00384D65" w:rsidRDefault="00384D65"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10C338E0" w14:textId="1E7D8A10" w:rsidR="00384D65" w:rsidRDefault="00384D65"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2C69B5A7" w14:textId="77777777" w:rsidR="00384D65" w:rsidRPr="0026460B" w:rsidRDefault="00384D65" w:rsidP="00104D6C">
            <w:pPr>
              <w:jc w:val="both"/>
              <w:rPr>
                <w:sz w:val="22"/>
                <w:szCs w:val="22"/>
                <w:lang w:val="es-CO"/>
              </w:rPr>
            </w:pPr>
          </w:p>
        </w:tc>
      </w:tr>
      <w:tr w:rsidR="00384D65" w:rsidRPr="003D5A30" w14:paraId="605E06A7" w14:textId="77777777" w:rsidTr="00DE00CE">
        <w:trPr>
          <w:cantSplit/>
        </w:trPr>
        <w:tc>
          <w:tcPr>
            <w:tcW w:w="1008" w:type="dxa"/>
            <w:tcBorders>
              <w:top w:val="single" w:sz="4" w:space="0" w:color="auto"/>
              <w:left w:val="double" w:sz="4" w:space="0" w:color="auto"/>
              <w:bottom w:val="single" w:sz="4" w:space="0" w:color="auto"/>
              <w:right w:val="single" w:sz="4" w:space="0" w:color="auto"/>
            </w:tcBorders>
          </w:tcPr>
          <w:p w14:paraId="12190078" w14:textId="70234AA8" w:rsidR="00384D65" w:rsidRDefault="00384D65" w:rsidP="004D2D89">
            <w:pPr>
              <w:jc w:val="center"/>
              <w:rPr>
                <w:sz w:val="20"/>
                <w:szCs w:val="20"/>
                <w:lang w:val="es-CO"/>
              </w:rPr>
            </w:pPr>
            <w:r>
              <w:rPr>
                <w:sz w:val="20"/>
                <w:szCs w:val="20"/>
                <w:lang w:val="es-CO"/>
              </w:rPr>
              <w:t>2.25</w:t>
            </w:r>
          </w:p>
        </w:tc>
        <w:tc>
          <w:tcPr>
            <w:tcW w:w="2340" w:type="dxa"/>
            <w:tcBorders>
              <w:top w:val="single" w:sz="4" w:space="0" w:color="auto"/>
              <w:left w:val="single" w:sz="4" w:space="0" w:color="auto"/>
              <w:bottom w:val="single" w:sz="4" w:space="0" w:color="auto"/>
              <w:right w:val="single" w:sz="4" w:space="0" w:color="auto"/>
            </w:tcBorders>
          </w:tcPr>
          <w:p w14:paraId="6433B42A" w14:textId="5772F086" w:rsidR="00384D65" w:rsidRPr="00DE00CE" w:rsidRDefault="00384D65" w:rsidP="00DE00CE">
            <w:pPr>
              <w:jc w:val="both"/>
              <w:rPr>
                <w:sz w:val="20"/>
                <w:szCs w:val="20"/>
                <w:lang w:val="es-CO"/>
              </w:rPr>
            </w:pPr>
            <w:r>
              <w:rPr>
                <w:sz w:val="20"/>
                <w:szCs w:val="20"/>
                <w:lang w:val="es-CO"/>
              </w:rPr>
              <w:t>Tiempo</w:t>
            </w:r>
          </w:p>
        </w:tc>
        <w:tc>
          <w:tcPr>
            <w:tcW w:w="1155" w:type="dxa"/>
            <w:gridSpan w:val="2"/>
            <w:tcBorders>
              <w:top w:val="single" w:sz="4" w:space="0" w:color="auto"/>
              <w:left w:val="single" w:sz="4" w:space="0" w:color="auto"/>
              <w:bottom w:val="single" w:sz="4" w:space="0" w:color="auto"/>
              <w:right w:val="single" w:sz="4" w:space="0" w:color="auto"/>
            </w:tcBorders>
          </w:tcPr>
          <w:p w14:paraId="2E938E6B" w14:textId="77777777" w:rsidR="00384D65" w:rsidRPr="0026460B" w:rsidRDefault="00384D65"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6DCB6C92" w14:textId="2B9488D2" w:rsidR="00384D65" w:rsidRDefault="00384D65" w:rsidP="00104D6C">
            <w:pPr>
              <w:jc w:val="both"/>
              <w:rPr>
                <w:sz w:val="22"/>
                <w:szCs w:val="22"/>
                <w:lang w:val="es-CO"/>
              </w:rPr>
            </w:pPr>
            <w:r w:rsidRPr="00D67491">
              <w:rPr>
                <w:iCs/>
                <w:sz w:val="20"/>
                <w:szCs w:val="22"/>
                <w:lang w:val="es-CO"/>
              </w:rPr>
              <w:t>Unidad</w:t>
            </w:r>
          </w:p>
        </w:tc>
        <w:tc>
          <w:tcPr>
            <w:tcW w:w="2552" w:type="dxa"/>
            <w:tcBorders>
              <w:top w:val="single" w:sz="4" w:space="0" w:color="auto"/>
              <w:left w:val="single" w:sz="4" w:space="0" w:color="auto"/>
              <w:bottom w:val="single" w:sz="4" w:space="0" w:color="auto"/>
              <w:right w:val="single" w:sz="4" w:space="0" w:color="auto"/>
            </w:tcBorders>
          </w:tcPr>
          <w:p w14:paraId="301104BE" w14:textId="7C51B029" w:rsidR="00384D65" w:rsidRPr="005F2BBB" w:rsidRDefault="00384D65"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17EFAF7D" w14:textId="64E006DC" w:rsidR="00384D65" w:rsidRDefault="00384D65"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612C064E" w14:textId="01740A68" w:rsidR="00384D65" w:rsidRDefault="00384D65"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70FACB81" w14:textId="77777777" w:rsidR="00384D65" w:rsidRPr="0026460B" w:rsidRDefault="00384D65" w:rsidP="00104D6C">
            <w:pPr>
              <w:jc w:val="both"/>
              <w:rPr>
                <w:sz w:val="22"/>
                <w:szCs w:val="22"/>
                <w:lang w:val="es-CO"/>
              </w:rPr>
            </w:pPr>
          </w:p>
        </w:tc>
      </w:tr>
      <w:tr w:rsidR="00384D65" w:rsidRPr="003D5A30" w14:paraId="77B52A42" w14:textId="77777777" w:rsidTr="00DE00CE">
        <w:trPr>
          <w:cantSplit/>
        </w:trPr>
        <w:tc>
          <w:tcPr>
            <w:tcW w:w="1008" w:type="dxa"/>
            <w:tcBorders>
              <w:top w:val="single" w:sz="4" w:space="0" w:color="auto"/>
              <w:left w:val="double" w:sz="4" w:space="0" w:color="auto"/>
              <w:bottom w:val="single" w:sz="4" w:space="0" w:color="auto"/>
              <w:right w:val="single" w:sz="4" w:space="0" w:color="auto"/>
            </w:tcBorders>
          </w:tcPr>
          <w:p w14:paraId="39EE06EB" w14:textId="14F40C50" w:rsidR="00384D65" w:rsidRDefault="00384D65" w:rsidP="004D2D89">
            <w:pPr>
              <w:jc w:val="center"/>
              <w:rPr>
                <w:sz w:val="20"/>
                <w:szCs w:val="20"/>
                <w:lang w:val="es-CO"/>
              </w:rPr>
            </w:pPr>
            <w:r>
              <w:rPr>
                <w:sz w:val="20"/>
                <w:szCs w:val="20"/>
                <w:lang w:val="es-CO"/>
              </w:rPr>
              <w:t>2.26</w:t>
            </w:r>
          </w:p>
        </w:tc>
        <w:tc>
          <w:tcPr>
            <w:tcW w:w="2340" w:type="dxa"/>
            <w:tcBorders>
              <w:top w:val="single" w:sz="4" w:space="0" w:color="auto"/>
              <w:left w:val="single" w:sz="4" w:space="0" w:color="auto"/>
              <w:bottom w:val="single" w:sz="4" w:space="0" w:color="auto"/>
              <w:right w:val="single" w:sz="4" w:space="0" w:color="auto"/>
            </w:tcBorders>
          </w:tcPr>
          <w:p w14:paraId="7B8C419B" w14:textId="6F822389" w:rsidR="00384D65" w:rsidRPr="00DE00CE" w:rsidRDefault="00384D65" w:rsidP="00DE00CE">
            <w:pPr>
              <w:jc w:val="both"/>
              <w:rPr>
                <w:sz w:val="20"/>
                <w:szCs w:val="20"/>
                <w:lang w:val="es-CO"/>
              </w:rPr>
            </w:pPr>
            <w:r>
              <w:rPr>
                <w:sz w:val="20"/>
                <w:szCs w:val="20"/>
                <w:lang w:val="es-CO"/>
              </w:rPr>
              <w:t xml:space="preserve">Tarjeta de </w:t>
            </w:r>
            <w:proofErr w:type="spellStart"/>
            <w:r>
              <w:rPr>
                <w:sz w:val="20"/>
                <w:szCs w:val="20"/>
                <w:lang w:val="es-CO"/>
              </w:rPr>
              <w:t>praxias</w:t>
            </w:r>
            <w:proofErr w:type="spellEnd"/>
          </w:p>
        </w:tc>
        <w:tc>
          <w:tcPr>
            <w:tcW w:w="1155" w:type="dxa"/>
            <w:gridSpan w:val="2"/>
            <w:tcBorders>
              <w:top w:val="single" w:sz="4" w:space="0" w:color="auto"/>
              <w:left w:val="single" w:sz="4" w:space="0" w:color="auto"/>
              <w:bottom w:val="single" w:sz="4" w:space="0" w:color="auto"/>
              <w:right w:val="single" w:sz="4" w:space="0" w:color="auto"/>
            </w:tcBorders>
          </w:tcPr>
          <w:p w14:paraId="4EBDC826" w14:textId="77777777" w:rsidR="00384D65" w:rsidRPr="0026460B" w:rsidRDefault="00384D65"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61B448EC" w14:textId="4FEB5684" w:rsidR="00384D65" w:rsidRDefault="00384D65" w:rsidP="00104D6C">
            <w:pPr>
              <w:jc w:val="both"/>
              <w:rPr>
                <w:sz w:val="22"/>
                <w:szCs w:val="22"/>
                <w:lang w:val="es-CO"/>
              </w:rPr>
            </w:pPr>
            <w:r w:rsidRPr="00D67491">
              <w:rPr>
                <w:iCs/>
                <w:sz w:val="20"/>
                <w:szCs w:val="22"/>
                <w:lang w:val="es-CO"/>
              </w:rPr>
              <w:t>Unidad</w:t>
            </w:r>
          </w:p>
        </w:tc>
        <w:tc>
          <w:tcPr>
            <w:tcW w:w="2552" w:type="dxa"/>
            <w:tcBorders>
              <w:top w:val="single" w:sz="4" w:space="0" w:color="auto"/>
              <w:left w:val="single" w:sz="4" w:space="0" w:color="auto"/>
              <w:bottom w:val="single" w:sz="4" w:space="0" w:color="auto"/>
              <w:right w:val="single" w:sz="4" w:space="0" w:color="auto"/>
            </w:tcBorders>
          </w:tcPr>
          <w:p w14:paraId="5C5E6DE2" w14:textId="1262F73F" w:rsidR="00384D65" w:rsidRPr="005F2BBB" w:rsidRDefault="00384D65"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2DAA6360" w14:textId="79B3F7F0" w:rsidR="00384D65" w:rsidRDefault="00384D65"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7CB31F68" w14:textId="083B9A0B" w:rsidR="00384D65" w:rsidRDefault="00384D65"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7EC8C832" w14:textId="77777777" w:rsidR="00384D65" w:rsidRPr="0026460B" w:rsidRDefault="00384D65" w:rsidP="00104D6C">
            <w:pPr>
              <w:jc w:val="both"/>
              <w:rPr>
                <w:sz w:val="22"/>
                <w:szCs w:val="22"/>
                <w:lang w:val="es-CO"/>
              </w:rPr>
            </w:pPr>
          </w:p>
        </w:tc>
      </w:tr>
      <w:tr w:rsidR="00384D65" w:rsidRPr="003D5A30" w14:paraId="1DD4C5CA" w14:textId="77777777" w:rsidTr="00D94F64">
        <w:trPr>
          <w:cantSplit/>
        </w:trPr>
        <w:tc>
          <w:tcPr>
            <w:tcW w:w="12888" w:type="dxa"/>
            <w:gridSpan w:val="9"/>
            <w:tcBorders>
              <w:top w:val="single" w:sz="4" w:space="0" w:color="auto"/>
              <w:left w:val="double" w:sz="4" w:space="0" w:color="auto"/>
              <w:bottom w:val="single" w:sz="4" w:space="0" w:color="auto"/>
              <w:right w:val="double" w:sz="4" w:space="0" w:color="auto"/>
            </w:tcBorders>
          </w:tcPr>
          <w:p w14:paraId="008F8B04" w14:textId="04F59E5C" w:rsidR="00384D65" w:rsidRPr="008C4737" w:rsidRDefault="00384D65" w:rsidP="008C4737">
            <w:pPr>
              <w:pStyle w:val="Prrafodelista"/>
              <w:numPr>
                <w:ilvl w:val="1"/>
                <w:numId w:val="60"/>
              </w:numPr>
              <w:tabs>
                <w:tab w:val="clear" w:pos="1710"/>
                <w:tab w:val="num" w:pos="851"/>
              </w:tabs>
              <w:ind w:hanging="1426"/>
              <w:jc w:val="both"/>
              <w:rPr>
                <w:b/>
                <w:sz w:val="20"/>
                <w:szCs w:val="20"/>
                <w:lang w:val="es-CO"/>
              </w:rPr>
            </w:pPr>
            <w:r w:rsidRPr="008C4737">
              <w:rPr>
                <w:b/>
                <w:sz w:val="20"/>
                <w:szCs w:val="20"/>
                <w:lang w:val="es-CO"/>
              </w:rPr>
              <w:t>KIT PARA BACHILLERATO</w:t>
            </w:r>
          </w:p>
        </w:tc>
      </w:tr>
      <w:tr w:rsidR="00384D65" w:rsidRPr="003D5A30" w14:paraId="691D59FF" w14:textId="77777777" w:rsidTr="00DE00CE">
        <w:trPr>
          <w:cantSplit/>
        </w:trPr>
        <w:tc>
          <w:tcPr>
            <w:tcW w:w="1008" w:type="dxa"/>
            <w:tcBorders>
              <w:top w:val="single" w:sz="4" w:space="0" w:color="auto"/>
              <w:left w:val="double" w:sz="4" w:space="0" w:color="auto"/>
              <w:bottom w:val="single" w:sz="4" w:space="0" w:color="auto"/>
              <w:right w:val="single" w:sz="4" w:space="0" w:color="auto"/>
            </w:tcBorders>
          </w:tcPr>
          <w:p w14:paraId="6D23A704" w14:textId="062A0D25" w:rsidR="00384D65" w:rsidRDefault="00384D65" w:rsidP="004D2D89">
            <w:pPr>
              <w:jc w:val="center"/>
              <w:rPr>
                <w:sz w:val="20"/>
                <w:szCs w:val="20"/>
                <w:lang w:val="es-CO"/>
              </w:rPr>
            </w:pPr>
            <w:r>
              <w:rPr>
                <w:sz w:val="20"/>
                <w:szCs w:val="20"/>
                <w:lang w:val="es-CO"/>
              </w:rPr>
              <w:t>3.1</w:t>
            </w:r>
          </w:p>
        </w:tc>
        <w:tc>
          <w:tcPr>
            <w:tcW w:w="2340" w:type="dxa"/>
            <w:tcBorders>
              <w:top w:val="single" w:sz="4" w:space="0" w:color="auto"/>
              <w:left w:val="single" w:sz="4" w:space="0" w:color="auto"/>
              <w:bottom w:val="single" w:sz="4" w:space="0" w:color="auto"/>
              <w:right w:val="single" w:sz="4" w:space="0" w:color="auto"/>
            </w:tcBorders>
          </w:tcPr>
          <w:p w14:paraId="0BCB2AE2" w14:textId="2E2F6B0D" w:rsidR="00384D65" w:rsidRPr="0026460B" w:rsidRDefault="00384D65" w:rsidP="00104D6C">
            <w:pPr>
              <w:jc w:val="both"/>
              <w:rPr>
                <w:sz w:val="22"/>
                <w:szCs w:val="22"/>
                <w:lang w:val="es-CO"/>
              </w:rPr>
            </w:pPr>
            <w:r>
              <w:rPr>
                <w:sz w:val="22"/>
                <w:szCs w:val="22"/>
                <w:lang w:val="es-CO"/>
              </w:rPr>
              <w:t>Juego geométrico</w:t>
            </w:r>
          </w:p>
        </w:tc>
        <w:tc>
          <w:tcPr>
            <w:tcW w:w="1155" w:type="dxa"/>
            <w:gridSpan w:val="2"/>
            <w:tcBorders>
              <w:top w:val="single" w:sz="4" w:space="0" w:color="auto"/>
              <w:left w:val="single" w:sz="4" w:space="0" w:color="auto"/>
              <w:bottom w:val="single" w:sz="4" w:space="0" w:color="auto"/>
              <w:right w:val="single" w:sz="4" w:space="0" w:color="auto"/>
            </w:tcBorders>
          </w:tcPr>
          <w:p w14:paraId="0C38DF45" w14:textId="77777777" w:rsidR="00384D65" w:rsidRPr="0026460B" w:rsidRDefault="00384D65"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7CDA1242" w14:textId="7797FD60" w:rsidR="00384D65" w:rsidRDefault="00384D65" w:rsidP="00104D6C">
            <w:pPr>
              <w:jc w:val="both"/>
              <w:rPr>
                <w:sz w:val="22"/>
                <w:szCs w:val="22"/>
                <w:lang w:val="es-CO"/>
              </w:rPr>
            </w:pPr>
            <w:r w:rsidRPr="00D67491">
              <w:rPr>
                <w:iCs/>
                <w:sz w:val="20"/>
                <w:szCs w:val="22"/>
                <w:lang w:val="es-CO"/>
              </w:rPr>
              <w:t>Unidad</w:t>
            </w:r>
          </w:p>
        </w:tc>
        <w:tc>
          <w:tcPr>
            <w:tcW w:w="2552" w:type="dxa"/>
            <w:tcBorders>
              <w:top w:val="single" w:sz="4" w:space="0" w:color="auto"/>
              <w:left w:val="single" w:sz="4" w:space="0" w:color="auto"/>
              <w:bottom w:val="single" w:sz="4" w:space="0" w:color="auto"/>
              <w:right w:val="single" w:sz="4" w:space="0" w:color="auto"/>
            </w:tcBorders>
          </w:tcPr>
          <w:p w14:paraId="54FB7705" w14:textId="1CE051ED" w:rsidR="00384D65" w:rsidRPr="005F2BBB" w:rsidRDefault="00384D65"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4E11DD32" w14:textId="64B3A2EC" w:rsidR="00384D65" w:rsidRDefault="00384D65"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1E5FB3F6" w14:textId="5A7E2FEB" w:rsidR="00384D65" w:rsidRDefault="00384D65"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5887B451" w14:textId="77777777" w:rsidR="00384D65" w:rsidRPr="0026460B" w:rsidRDefault="00384D65" w:rsidP="00104D6C">
            <w:pPr>
              <w:jc w:val="both"/>
              <w:rPr>
                <w:sz w:val="22"/>
                <w:szCs w:val="22"/>
                <w:lang w:val="es-CO"/>
              </w:rPr>
            </w:pPr>
          </w:p>
        </w:tc>
      </w:tr>
      <w:tr w:rsidR="00384D65" w:rsidRPr="003D5A30" w14:paraId="4529422E" w14:textId="77777777" w:rsidTr="00DE00CE">
        <w:trPr>
          <w:cantSplit/>
        </w:trPr>
        <w:tc>
          <w:tcPr>
            <w:tcW w:w="1008" w:type="dxa"/>
            <w:tcBorders>
              <w:top w:val="single" w:sz="4" w:space="0" w:color="auto"/>
              <w:left w:val="double" w:sz="4" w:space="0" w:color="auto"/>
              <w:bottom w:val="single" w:sz="4" w:space="0" w:color="auto"/>
              <w:right w:val="single" w:sz="4" w:space="0" w:color="auto"/>
            </w:tcBorders>
          </w:tcPr>
          <w:p w14:paraId="3268B7C8" w14:textId="1646F5AC" w:rsidR="00384D65" w:rsidRDefault="00384D65" w:rsidP="004D2D89">
            <w:pPr>
              <w:jc w:val="center"/>
              <w:rPr>
                <w:sz w:val="20"/>
                <w:szCs w:val="20"/>
                <w:lang w:val="es-CO"/>
              </w:rPr>
            </w:pPr>
            <w:r>
              <w:rPr>
                <w:sz w:val="20"/>
                <w:szCs w:val="20"/>
                <w:lang w:val="es-CO"/>
              </w:rPr>
              <w:t>3.2</w:t>
            </w:r>
          </w:p>
        </w:tc>
        <w:tc>
          <w:tcPr>
            <w:tcW w:w="2340" w:type="dxa"/>
            <w:tcBorders>
              <w:top w:val="single" w:sz="4" w:space="0" w:color="auto"/>
              <w:left w:val="single" w:sz="4" w:space="0" w:color="auto"/>
              <w:bottom w:val="single" w:sz="4" w:space="0" w:color="auto"/>
              <w:right w:val="single" w:sz="4" w:space="0" w:color="auto"/>
            </w:tcBorders>
          </w:tcPr>
          <w:p w14:paraId="765F3F2E" w14:textId="6C2A99BA" w:rsidR="00384D65" w:rsidRPr="0026460B" w:rsidRDefault="00384D65" w:rsidP="00104D6C">
            <w:pPr>
              <w:jc w:val="both"/>
              <w:rPr>
                <w:sz w:val="22"/>
                <w:szCs w:val="22"/>
                <w:lang w:val="es-CO"/>
              </w:rPr>
            </w:pPr>
            <w:r>
              <w:rPr>
                <w:sz w:val="22"/>
                <w:szCs w:val="22"/>
                <w:lang w:val="es-CO"/>
              </w:rPr>
              <w:t>Esqueleto</w:t>
            </w:r>
          </w:p>
        </w:tc>
        <w:tc>
          <w:tcPr>
            <w:tcW w:w="1155" w:type="dxa"/>
            <w:gridSpan w:val="2"/>
            <w:tcBorders>
              <w:top w:val="single" w:sz="4" w:space="0" w:color="auto"/>
              <w:left w:val="single" w:sz="4" w:space="0" w:color="auto"/>
              <w:bottom w:val="single" w:sz="4" w:space="0" w:color="auto"/>
              <w:right w:val="single" w:sz="4" w:space="0" w:color="auto"/>
            </w:tcBorders>
          </w:tcPr>
          <w:p w14:paraId="3F07CB83" w14:textId="77777777" w:rsidR="00384D65" w:rsidRPr="0026460B" w:rsidRDefault="00384D65" w:rsidP="004D2D89">
            <w:pPr>
              <w:jc w:val="center"/>
              <w:rPr>
                <w:sz w:val="22"/>
                <w:szCs w:val="22"/>
                <w:lang w:val="es-CO"/>
              </w:rPr>
            </w:pPr>
          </w:p>
        </w:tc>
        <w:tc>
          <w:tcPr>
            <w:tcW w:w="850" w:type="dxa"/>
            <w:tcBorders>
              <w:top w:val="single" w:sz="4" w:space="0" w:color="auto"/>
              <w:left w:val="single" w:sz="4" w:space="0" w:color="auto"/>
              <w:bottom w:val="single" w:sz="4" w:space="0" w:color="auto"/>
              <w:right w:val="single" w:sz="4" w:space="0" w:color="auto"/>
            </w:tcBorders>
          </w:tcPr>
          <w:p w14:paraId="2917278C" w14:textId="07AC0735" w:rsidR="00384D65" w:rsidRDefault="00384D65" w:rsidP="00104D6C">
            <w:pPr>
              <w:jc w:val="both"/>
              <w:rPr>
                <w:sz w:val="22"/>
                <w:szCs w:val="22"/>
                <w:lang w:val="es-CO"/>
              </w:rPr>
            </w:pPr>
            <w:r w:rsidRPr="00D67491">
              <w:rPr>
                <w:iCs/>
                <w:sz w:val="20"/>
                <w:szCs w:val="22"/>
                <w:lang w:val="es-CO"/>
              </w:rPr>
              <w:t>Unidad</w:t>
            </w:r>
          </w:p>
        </w:tc>
        <w:tc>
          <w:tcPr>
            <w:tcW w:w="2552" w:type="dxa"/>
            <w:tcBorders>
              <w:top w:val="single" w:sz="4" w:space="0" w:color="auto"/>
              <w:left w:val="single" w:sz="4" w:space="0" w:color="auto"/>
              <w:bottom w:val="single" w:sz="4" w:space="0" w:color="auto"/>
              <w:right w:val="single" w:sz="4" w:space="0" w:color="auto"/>
            </w:tcBorders>
          </w:tcPr>
          <w:p w14:paraId="78550038" w14:textId="6D9D2E3B" w:rsidR="00384D65" w:rsidRPr="005F2BBB" w:rsidRDefault="00384D65" w:rsidP="004D2D89">
            <w:pPr>
              <w:rPr>
                <w:iCs/>
                <w:sz w:val="20"/>
                <w:szCs w:val="22"/>
                <w:lang w:val="es-CO"/>
              </w:rPr>
            </w:pPr>
            <w:r w:rsidRPr="005F2BBB">
              <w:rPr>
                <w:iCs/>
                <w:sz w:val="20"/>
                <w:szCs w:val="22"/>
                <w:lang w:val="es-CO"/>
              </w:rPr>
              <w:t xml:space="preserve">Instituciones Educativas </w:t>
            </w:r>
            <w:r>
              <w:rPr>
                <w:iCs/>
                <w:sz w:val="20"/>
                <w:szCs w:val="22"/>
                <w:lang w:val="es-CO"/>
              </w:rPr>
              <w:t>en los Distritos Focalizados</w:t>
            </w:r>
          </w:p>
        </w:tc>
        <w:tc>
          <w:tcPr>
            <w:tcW w:w="1559" w:type="dxa"/>
            <w:tcBorders>
              <w:left w:val="single" w:sz="4" w:space="0" w:color="auto"/>
              <w:right w:val="single" w:sz="4" w:space="0" w:color="auto"/>
            </w:tcBorders>
          </w:tcPr>
          <w:p w14:paraId="6FF666CB" w14:textId="42036D31" w:rsidR="00384D65" w:rsidRDefault="00384D65" w:rsidP="004D2D89">
            <w:pPr>
              <w:jc w:val="center"/>
              <w:rPr>
                <w:iCs/>
                <w:sz w:val="20"/>
                <w:szCs w:val="22"/>
                <w:lang w:val="es-CO"/>
              </w:rPr>
            </w:pPr>
            <w:r>
              <w:rPr>
                <w:iCs/>
                <w:sz w:val="20"/>
                <w:szCs w:val="22"/>
                <w:lang w:val="es-CO"/>
              </w:rPr>
              <w:t>45</w:t>
            </w:r>
          </w:p>
        </w:tc>
        <w:tc>
          <w:tcPr>
            <w:tcW w:w="1559" w:type="dxa"/>
            <w:tcBorders>
              <w:left w:val="single" w:sz="4" w:space="0" w:color="auto"/>
              <w:right w:val="single" w:sz="4" w:space="0" w:color="auto"/>
            </w:tcBorders>
          </w:tcPr>
          <w:p w14:paraId="5AD25CBA" w14:textId="1880D00A" w:rsidR="00384D65" w:rsidRDefault="00384D65" w:rsidP="004D2D89">
            <w:pPr>
              <w:jc w:val="center"/>
              <w:rPr>
                <w:iCs/>
                <w:sz w:val="20"/>
                <w:szCs w:val="22"/>
                <w:lang w:val="es-CO"/>
              </w:rPr>
            </w:pPr>
            <w:r>
              <w:rPr>
                <w:iCs/>
                <w:sz w:val="20"/>
                <w:szCs w:val="22"/>
                <w:lang w:val="es-CO"/>
              </w:rPr>
              <w:t>60</w:t>
            </w:r>
          </w:p>
        </w:tc>
        <w:tc>
          <w:tcPr>
            <w:tcW w:w="1865" w:type="dxa"/>
            <w:tcBorders>
              <w:left w:val="single" w:sz="4" w:space="0" w:color="auto"/>
              <w:right w:val="double" w:sz="4" w:space="0" w:color="auto"/>
            </w:tcBorders>
          </w:tcPr>
          <w:p w14:paraId="533C2376" w14:textId="77777777" w:rsidR="00384D65" w:rsidRPr="0026460B" w:rsidRDefault="00384D65" w:rsidP="00104D6C">
            <w:pPr>
              <w:jc w:val="both"/>
              <w:rPr>
                <w:sz w:val="22"/>
                <w:szCs w:val="22"/>
                <w:lang w:val="es-CO"/>
              </w:rPr>
            </w:pPr>
          </w:p>
        </w:tc>
      </w:tr>
    </w:tbl>
    <w:p w14:paraId="53E77929" w14:textId="77777777" w:rsidR="005129A5" w:rsidRDefault="005129A5" w:rsidP="005129A5">
      <w:pPr>
        <w:pStyle w:val="Outline"/>
        <w:tabs>
          <w:tab w:val="right" w:leader="dot" w:pos="9000"/>
        </w:tabs>
        <w:spacing w:before="0" w:after="200"/>
        <w:jc w:val="both"/>
        <w:rPr>
          <w:bCs/>
          <w:kern w:val="0"/>
          <w:szCs w:val="24"/>
          <w:lang w:val="es-CO"/>
        </w:rPr>
        <w:sectPr w:rsidR="005129A5" w:rsidSect="005129A5">
          <w:pgSz w:w="15840" w:h="12240" w:orient="landscape"/>
          <w:pgMar w:top="1440" w:right="1440" w:bottom="1440" w:left="1440" w:header="720" w:footer="720" w:gutter="0"/>
          <w:cols w:space="720"/>
          <w:docGrid w:linePitch="360"/>
        </w:sectPr>
      </w:pPr>
    </w:p>
    <w:p w14:paraId="72200843" w14:textId="77777777" w:rsidR="005129A5" w:rsidRPr="003D5A30" w:rsidRDefault="005129A5" w:rsidP="00AB542E">
      <w:pPr>
        <w:pStyle w:val="SectionVIHeader"/>
        <w:spacing w:after="0"/>
        <w:rPr>
          <w:lang w:val="es-CO"/>
        </w:rPr>
      </w:pPr>
      <w:bookmarkStart w:id="237" w:name="_Toc77665713"/>
      <w:r w:rsidRPr="003D5A30">
        <w:rPr>
          <w:lang w:val="es-CO"/>
        </w:rPr>
        <w:lastRenderedPageBreak/>
        <w:t>2.</w:t>
      </w:r>
      <w:r w:rsidR="00D67491">
        <w:rPr>
          <w:lang w:val="es-CO"/>
        </w:rPr>
        <w:t xml:space="preserve"> </w:t>
      </w:r>
      <w:r w:rsidRPr="003D5A30">
        <w:rPr>
          <w:lang w:val="es-CO"/>
        </w:rPr>
        <w:t>Lista de Servicios Conexos y Cronograma de Cumplimiento</w:t>
      </w:r>
      <w:bookmarkEnd w:id="237"/>
    </w:p>
    <w:tbl>
      <w:tblPr>
        <w:tblpPr w:leftFromText="180" w:rightFromText="180" w:vertAnchor="page" w:horzAnchor="margin" w:tblpY="2401"/>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08"/>
        <w:gridCol w:w="5196"/>
        <w:gridCol w:w="1417"/>
        <w:gridCol w:w="1843"/>
        <w:gridCol w:w="1701"/>
        <w:gridCol w:w="1993"/>
      </w:tblGrid>
      <w:tr w:rsidR="00877378" w:rsidRPr="003D5A30" w14:paraId="79B1D067" w14:textId="77777777" w:rsidTr="00AB542E">
        <w:trPr>
          <w:cantSplit/>
          <w:trHeight w:val="1049"/>
        </w:trPr>
        <w:tc>
          <w:tcPr>
            <w:tcW w:w="1008" w:type="dxa"/>
          </w:tcPr>
          <w:p w14:paraId="5B9AADEF" w14:textId="77777777" w:rsidR="00877378" w:rsidRPr="0026460B" w:rsidRDefault="00877378" w:rsidP="00877378">
            <w:pPr>
              <w:spacing w:before="120"/>
              <w:jc w:val="center"/>
              <w:rPr>
                <w:b/>
                <w:bCs/>
                <w:sz w:val="20"/>
                <w:szCs w:val="22"/>
                <w:lang w:val="es-CO"/>
              </w:rPr>
            </w:pPr>
          </w:p>
          <w:p w14:paraId="580F8C21" w14:textId="77777777" w:rsidR="00877378" w:rsidRPr="0026460B" w:rsidRDefault="00877378" w:rsidP="00877378">
            <w:pPr>
              <w:spacing w:before="120"/>
              <w:jc w:val="center"/>
              <w:rPr>
                <w:b/>
                <w:bCs/>
                <w:sz w:val="20"/>
                <w:szCs w:val="22"/>
                <w:lang w:val="es-CO"/>
              </w:rPr>
            </w:pPr>
            <w:r w:rsidRPr="0026460B">
              <w:rPr>
                <w:b/>
                <w:bCs/>
                <w:sz w:val="20"/>
                <w:szCs w:val="22"/>
                <w:lang w:val="es-CO"/>
              </w:rPr>
              <w:t>Servicio</w:t>
            </w:r>
          </w:p>
        </w:tc>
        <w:tc>
          <w:tcPr>
            <w:tcW w:w="5196" w:type="dxa"/>
          </w:tcPr>
          <w:p w14:paraId="677FB3D0" w14:textId="77777777" w:rsidR="00877378" w:rsidRPr="0026460B" w:rsidRDefault="00877378" w:rsidP="00877378">
            <w:pPr>
              <w:keepNext/>
              <w:spacing w:before="120"/>
              <w:jc w:val="center"/>
              <w:outlineLvl w:val="0"/>
              <w:rPr>
                <w:b/>
                <w:bCs/>
                <w:sz w:val="20"/>
                <w:szCs w:val="22"/>
                <w:lang w:val="es-CO"/>
              </w:rPr>
            </w:pPr>
          </w:p>
          <w:p w14:paraId="29222CFF" w14:textId="77777777" w:rsidR="00877378" w:rsidRPr="0026460B" w:rsidRDefault="00877378" w:rsidP="00877378">
            <w:pPr>
              <w:spacing w:before="120"/>
              <w:jc w:val="center"/>
              <w:rPr>
                <w:b/>
                <w:bCs/>
                <w:sz w:val="20"/>
                <w:szCs w:val="22"/>
                <w:lang w:val="es-CO"/>
              </w:rPr>
            </w:pPr>
            <w:r w:rsidRPr="0026460B">
              <w:rPr>
                <w:b/>
                <w:bCs/>
                <w:sz w:val="20"/>
                <w:szCs w:val="22"/>
                <w:lang w:val="es-CO"/>
              </w:rPr>
              <w:t>Descripción del Servicio</w:t>
            </w:r>
          </w:p>
        </w:tc>
        <w:tc>
          <w:tcPr>
            <w:tcW w:w="1417" w:type="dxa"/>
          </w:tcPr>
          <w:p w14:paraId="1F2504D6" w14:textId="77777777" w:rsidR="00877378" w:rsidRPr="0026460B" w:rsidRDefault="00877378" w:rsidP="00877378">
            <w:pPr>
              <w:keepNext/>
              <w:spacing w:before="120"/>
              <w:jc w:val="center"/>
              <w:outlineLvl w:val="0"/>
              <w:rPr>
                <w:b/>
                <w:bCs/>
                <w:sz w:val="20"/>
                <w:szCs w:val="22"/>
                <w:lang w:val="es-CO"/>
              </w:rPr>
            </w:pPr>
          </w:p>
          <w:p w14:paraId="6A37432E" w14:textId="7257C8ED" w:rsidR="00877378" w:rsidRPr="0026460B" w:rsidRDefault="00877378" w:rsidP="00CF7F3F">
            <w:pPr>
              <w:spacing w:before="120"/>
              <w:jc w:val="center"/>
              <w:rPr>
                <w:b/>
                <w:bCs/>
                <w:sz w:val="20"/>
                <w:szCs w:val="22"/>
                <w:lang w:val="es-CO"/>
              </w:rPr>
            </w:pPr>
            <w:r w:rsidRPr="0026460B">
              <w:rPr>
                <w:b/>
                <w:bCs/>
                <w:sz w:val="20"/>
                <w:szCs w:val="22"/>
                <w:lang w:val="es-CO"/>
              </w:rPr>
              <w:t>Cantidad</w:t>
            </w:r>
          </w:p>
        </w:tc>
        <w:tc>
          <w:tcPr>
            <w:tcW w:w="1843" w:type="dxa"/>
          </w:tcPr>
          <w:p w14:paraId="651939D0" w14:textId="77777777" w:rsidR="00877378" w:rsidRPr="0026460B" w:rsidRDefault="00877378" w:rsidP="00877378">
            <w:pPr>
              <w:keepNext/>
              <w:spacing w:before="120"/>
              <w:jc w:val="center"/>
              <w:outlineLvl w:val="0"/>
              <w:rPr>
                <w:b/>
                <w:bCs/>
                <w:sz w:val="20"/>
                <w:szCs w:val="22"/>
                <w:lang w:val="es-CO"/>
              </w:rPr>
            </w:pPr>
          </w:p>
          <w:p w14:paraId="13CBD54E" w14:textId="77777777" w:rsidR="00877378" w:rsidRPr="0026460B" w:rsidRDefault="00877378" w:rsidP="00877378">
            <w:pPr>
              <w:spacing w:before="120"/>
              <w:jc w:val="center"/>
              <w:rPr>
                <w:b/>
                <w:bCs/>
                <w:sz w:val="20"/>
                <w:szCs w:val="22"/>
                <w:lang w:val="es-CO"/>
              </w:rPr>
            </w:pPr>
            <w:r w:rsidRPr="0026460B">
              <w:rPr>
                <w:b/>
                <w:bCs/>
                <w:sz w:val="20"/>
                <w:szCs w:val="22"/>
                <w:lang w:val="es-CO"/>
              </w:rPr>
              <w:t>Unidad física</w:t>
            </w:r>
          </w:p>
        </w:tc>
        <w:tc>
          <w:tcPr>
            <w:tcW w:w="1701" w:type="dxa"/>
          </w:tcPr>
          <w:p w14:paraId="0DC2C4AA" w14:textId="77777777" w:rsidR="00877378" w:rsidRPr="0026460B" w:rsidRDefault="00877378" w:rsidP="00877378">
            <w:pPr>
              <w:spacing w:before="120"/>
              <w:ind w:left="-18"/>
              <w:jc w:val="center"/>
              <w:rPr>
                <w:b/>
                <w:bCs/>
                <w:sz w:val="20"/>
                <w:szCs w:val="22"/>
                <w:lang w:val="es-CO"/>
              </w:rPr>
            </w:pPr>
            <w:r w:rsidRPr="0026460B">
              <w:rPr>
                <w:b/>
                <w:bCs/>
                <w:sz w:val="20"/>
                <w:szCs w:val="22"/>
                <w:lang w:val="es-CO"/>
              </w:rPr>
              <w:t>Lugar Donde los Servicios Serán Prestados</w:t>
            </w:r>
          </w:p>
        </w:tc>
        <w:tc>
          <w:tcPr>
            <w:tcW w:w="1993" w:type="dxa"/>
          </w:tcPr>
          <w:p w14:paraId="03FF717F" w14:textId="77777777" w:rsidR="00877378" w:rsidRPr="0026460B" w:rsidRDefault="00877378" w:rsidP="00877378">
            <w:pPr>
              <w:spacing w:before="120"/>
              <w:ind w:left="-18"/>
              <w:jc w:val="center"/>
              <w:rPr>
                <w:b/>
                <w:bCs/>
                <w:sz w:val="20"/>
                <w:szCs w:val="22"/>
                <w:lang w:val="es-CO"/>
              </w:rPr>
            </w:pPr>
            <w:r w:rsidRPr="0026460B">
              <w:rPr>
                <w:b/>
                <w:bCs/>
                <w:sz w:val="20"/>
                <w:szCs w:val="22"/>
                <w:lang w:val="es-CO"/>
              </w:rPr>
              <w:t xml:space="preserve">Fecha(s) Final(es) de Ejecución de los Servicios </w:t>
            </w:r>
          </w:p>
        </w:tc>
      </w:tr>
      <w:tr w:rsidR="00877378" w:rsidRPr="003468E4" w14:paraId="1F70C224" w14:textId="77777777" w:rsidTr="00AB542E">
        <w:trPr>
          <w:cantSplit/>
          <w:trHeight w:val="255"/>
        </w:trPr>
        <w:tc>
          <w:tcPr>
            <w:tcW w:w="1008" w:type="dxa"/>
          </w:tcPr>
          <w:p w14:paraId="3594F342" w14:textId="36C3B512" w:rsidR="00877378" w:rsidRPr="005F2BBB" w:rsidRDefault="00877378" w:rsidP="00877378">
            <w:pPr>
              <w:pStyle w:val="Outline"/>
              <w:spacing w:before="120"/>
              <w:jc w:val="center"/>
              <w:rPr>
                <w:kern w:val="0"/>
                <w:sz w:val="20"/>
                <w:lang w:val="pt-BR"/>
              </w:rPr>
            </w:pPr>
          </w:p>
        </w:tc>
        <w:tc>
          <w:tcPr>
            <w:tcW w:w="5196" w:type="dxa"/>
          </w:tcPr>
          <w:p w14:paraId="27C863C2" w14:textId="204CA0DB" w:rsidR="00877378" w:rsidRPr="00A15B77" w:rsidRDefault="00877378" w:rsidP="00877378">
            <w:pPr>
              <w:pStyle w:val="Outline"/>
              <w:spacing w:before="120"/>
              <w:jc w:val="both"/>
              <w:rPr>
                <w:kern w:val="0"/>
                <w:sz w:val="20"/>
                <w:lang w:val="pt-BR"/>
              </w:rPr>
            </w:pPr>
          </w:p>
        </w:tc>
        <w:tc>
          <w:tcPr>
            <w:tcW w:w="1417" w:type="dxa"/>
          </w:tcPr>
          <w:p w14:paraId="4DA7C040" w14:textId="3856C644" w:rsidR="00AD060B" w:rsidRPr="00A15B77" w:rsidRDefault="00AD060B" w:rsidP="00877378">
            <w:pPr>
              <w:pStyle w:val="Outline"/>
              <w:spacing w:before="120"/>
              <w:jc w:val="center"/>
              <w:rPr>
                <w:kern w:val="0"/>
                <w:sz w:val="20"/>
                <w:lang w:val="pt-BR"/>
              </w:rPr>
            </w:pPr>
          </w:p>
        </w:tc>
        <w:tc>
          <w:tcPr>
            <w:tcW w:w="1843" w:type="dxa"/>
          </w:tcPr>
          <w:p w14:paraId="3787289F" w14:textId="7400E0B6" w:rsidR="00877378" w:rsidRPr="00A15B77" w:rsidRDefault="00877378" w:rsidP="00AD060B">
            <w:pPr>
              <w:pStyle w:val="Outline"/>
              <w:spacing w:before="120"/>
              <w:jc w:val="center"/>
              <w:rPr>
                <w:kern w:val="0"/>
                <w:sz w:val="20"/>
                <w:lang w:val="pt-BR"/>
              </w:rPr>
            </w:pPr>
          </w:p>
        </w:tc>
        <w:tc>
          <w:tcPr>
            <w:tcW w:w="1701" w:type="dxa"/>
          </w:tcPr>
          <w:p w14:paraId="572E3FA4" w14:textId="55650A65" w:rsidR="00877378" w:rsidRPr="00A15B77" w:rsidRDefault="00877378" w:rsidP="00877378">
            <w:pPr>
              <w:pStyle w:val="Outline"/>
              <w:spacing w:before="120"/>
              <w:jc w:val="both"/>
              <w:rPr>
                <w:kern w:val="0"/>
                <w:sz w:val="20"/>
                <w:lang w:val="pt-BR"/>
              </w:rPr>
            </w:pPr>
          </w:p>
        </w:tc>
        <w:tc>
          <w:tcPr>
            <w:tcW w:w="1993" w:type="dxa"/>
          </w:tcPr>
          <w:p w14:paraId="244C554A" w14:textId="6A0ED096" w:rsidR="00877378" w:rsidRPr="00A15B77" w:rsidRDefault="00877378" w:rsidP="00877378">
            <w:pPr>
              <w:pStyle w:val="Outline"/>
              <w:spacing w:before="120"/>
              <w:jc w:val="both"/>
              <w:rPr>
                <w:kern w:val="0"/>
                <w:sz w:val="20"/>
                <w:lang w:val="pt-BR"/>
              </w:rPr>
            </w:pPr>
          </w:p>
        </w:tc>
      </w:tr>
      <w:tr w:rsidR="00C648AD" w:rsidRPr="003468E4" w14:paraId="6D155C06" w14:textId="77777777" w:rsidTr="004459D8">
        <w:trPr>
          <w:cantSplit/>
          <w:trHeight w:val="393"/>
        </w:trPr>
        <w:tc>
          <w:tcPr>
            <w:tcW w:w="1008" w:type="dxa"/>
          </w:tcPr>
          <w:p w14:paraId="43D492C7" w14:textId="480DF70C" w:rsidR="00C648AD" w:rsidRPr="005F2BBB" w:rsidRDefault="00C648AD" w:rsidP="00C648AD">
            <w:pPr>
              <w:pStyle w:val="Outline"/>
              <w:spacing w:before="120"/>
              <w:jc w:val="center"/>
              <w:rPr>
                <w:kern w:val="0"/>
                <w:sz w:val="20"/>
                <w:lang w:val="pt-BR"/>
              </w:rPr>
            </w:pPr>
          </w:p>
        </w:tc>
        <w:tc>
          <w:tcPr>
            <w:tcW w:w="5196" w:type="dxa"/>
          </w:tcPr>
          <w:p w14:paraId="70B3B209" w14:textId="38484864" w:rsidR="00C648AD" w:rsidRPr="00792D49" w:rsidRDefault="00C648AD" w:rsidP="00C648AD">
            <w:pPr>
              <w:pStyle w:val="Outline"/>
              <w:spacing w:before="120"/>
              <w:jc w:val="both"/>
              <w:rPr>
                <w:kern w:val="0"/>
                <w:sz w:val="20"/>
                <w:highlight w:val="yellow"/>
                <w:lang w:val="pt-BR"/>
              </w:rPr>
            </w:pPr>
          </w:p>
        </w:tc>
        <w:tc>
          <w:tcPr>
            <w:tcW w:w="1417" w:type="dxa"/>
          </w:tcPr>
          <w:p w14:paraId="38C1F8FC" w14:textId="1588B303" w:rsidR="00C648AD" w:rsidRPr="00A15B77" w:rsidRDefault="00C648AD" w:rsidP="00C648AD">
            <w:pPr>
              <w:pStyle w:val="Outline"/>
              <w:spacing w:before="120"/>
              <w:jc w:val="center"/>
              <w:rPr>
                <w:kern w:val="0"/>
                <w:sz w:val="20"/>
                <w:lang w:val="pt-BR"/>
              </w:rPr>
            </w:pPr>
          </w:p>
        </w:tc>
        <w:tc>
          <w:tcPr>
            <w:tcW w:w="1843" w:type="dxa"/>
          </w:tcPr>
          <w:p w14:paraId="04799CD0" w14:textId="7524882A" w:rsidR="00C648AD" w:rsidRPr="00A15B77" w:rsidRDefault="00C648AD" w:rsidP="00C648AD">
            <w:pPr>
              <w:pStyle w:val="Outline"/>
              <w:spacing w:before="120"/>
              <w:jc w:val="center"/>
              <w:rPr>
                <w:kern w:val="0"/>
                <w:sz w:val="20"/>
                <w:lang w:val="pt-BR"/>
              </w:rPr>
            </w:pPr>
          </w:p>
        </w:tc>
        <w:tc>
          <w:tcPr>
            <w:tcW w:w="1701" w:type="dxa"/>
          </w:tcPr>
          <w:p w14:paraId="4881930E" w14:textId="43DC4A8B" w:rsidR="00C648AD" w:rsidRPr="00A15B77" w:rsidRDefault="00C648AD" w:rsidP="00C648AD">
            <w:pPr>
              <w:pStyle w:val="Outline"/>
              <w:spacing w:before="120"/>
              <w:jc w:val="both"/>
              <w:rPr>
                <w:kern w:val="0"/>
                <w:sz w:val="20"/>
                <w:lang w:val="pt-BR"/>
              </w:rPr>
            </w:pPr>
          </w:p>
        </w:tc>
        <w:tc>
          <w:tcPr>
            <w:tcW w:w="1993" w:type="dxa"/>
          </w:tcPr>
          <w:p w14:paraId="2DF36278" w14:textId="0D064045" w:rsidR="00C648AD" w:rsidRPr="00A15B77" w:rsidRDefault="00C648AD" w:rsidP="00C648AD">
            <w:pPr>
              <w:pStyle w:val="Outline"/>
              <w:spacing w:before="120"/>
              <w:jc w:val="both"/>
              <w:rPr>
                <w:kern w:val="0"/>
                <w:sz w:val="20"/>
                <w:lang w:val="pt-BR"/>
              </w:rPr>
            </w:pPr>
          </w:p>
        </w:tc>
      </w:tr>
      <w:tr w:rsidR="005C3398" w:rsidRPr="003468E4" w14:paraId="2E664C3A" w14:textId="77777777" w:rsidTr="00AB542E">
        <w:trPr>
          <w:cantSplit/>
          <w:trHeight w:val="255"/>
        </w:trPr>
        <w:tc>
          <w:tcPr>
            <w:tcW w:w="1008" w:type="dxa"/>
          </w:tcPr>
          <w:p w14:paraId="6778487D" w14:textId="273F02B4" w:rsidR="005C3398" w:rsidRPr="005F2BBB" w:rsidRDefault="005C3398" w:rsidP="005C3398">
            <w:pPr>
              <w:pStyle w:val="Outline"/>
              <w:spacing w:before="120"/>
              <w:jc w:val="center"/>
              <w:rPr>
                <w:kern w:val="0"/>
                <w:sz w:val="20"/>
                <w:lang w:val="pt-BR"/>
              </w:rPr>
            </w:pPr>
          </w:p>
        </w:tc>
        <w:tc>
          <w:tcPr>
            <w:tcW w:w="5196" w:type="dxa"/>
          </w:tcPr>
          <w:p w14:paraId="0C81DC6C" w14:textId="023430C1" w:rsidR="005C3398" w:rsidRPr="00C648AD" w:rsidRDefault="005C3398" w:rsidP="00717B0C">
            <w:pPr>
              <w:pStyle w:val="Outline"/>
              <w:spacing w:before="120"/>
              <w:jc w:val="both"/>
              <w:rPr>
                <w:kern w:val="0"/>
                <w:sz w:val="20"/>
                <w:lang w:val="pt-BR"/>
              </w:rPr>
            </w:pPr>
          </w:p>
        </w:tc>
        <w:tc>
          <w:tcPr>
            <w:tcW w:w="1417" w:type="dxa"/>
          </w:tcPr>
          <w:p w14:paraId="6CF1DC1F" w14:textId="7524072D" w:rsidR="005C3398" w:rsidRPr="00A15B77" w:rsidRDefault="005C3398" w:rsidP="005C3398">
            <w:pPr>
              <w:pStyle w:val="Outline"/>
              <w:spacing w:before="120"/>
              <w:jc w:val="center"/>
              <w:rPr>
                <w:kern w:val="0"/>
                <w:sz w:val="20"/>
                <w:lang w:val="pt-BR"/>
              </w:rPr>
            </w:pPr>
          </w:p>
        </w:tc>
        <w:tc>
          <w:tcPr>
            <w:tcW w:w="1843" w:type="dxa"/>
          </w:tcPr>
          <w:p w14:paraId="159676A5" w14:textId="4A6A9006" w:rsidR="005C3398" w:rsidRPr="00A15B77" w:rsidRDefault="005C3398" w:rsidP="005C3398">
            <w:pPr>
              <w:pStyle w:val="Outline"/>
              <w:spacing w:before="120"/>
              <w:jc w:val="center"/>
              <w:rPr>
                <w:kern w:val="0"/>
                <w:sz w:val="20"/>
                <w:lang w:val="pt-BR"/>
              </w:rPr>
            </w:pPr>
          </w:p>
        </w:tc>
        <w:tc>
          <w:tcPr>
            <w:tcW w:w="1701" w:type="dxa"/>
          </w:tcPr>
          <w:p w14:paraId="48524247" w14:textId="584E6B19" w:rsidR="005C3398" w:rsidRPr="00A15B77" w:rsidRDefault="005C3398" w:rsidP="005C3398">
            <w:pPr>
              <w:pStyle w:val="Outline"/>
              <w:spacing w:before="120"/>
              <w:jc w:val="both"/>
              <w:rPr>
                <w:kern w:val="0"/>
                <w:sz w:val="20"/>
                <w:lang w:val="pt-BR"/>
              </w:rPr>
            </w:pPr>
          </w:p>
        </w:tc>
        <w:tc>
          <w:tcPr>
            <w:tcW w:w="1993" w:type="dxa"/>
          </w:tcPr>
          <w:p w14:paraId="16C56953" w14:textId="5ACB7594" w:rsidR="005C3398" w:rsidRPr="00A15B77" w:rsidRDefault="005C3398" w:rsidP="005C3398">
            <w:pPr>
              <w:pStyle w:val="Outline"/>
              <w:spacing w:before="120"/>
              <w:jc w:val="both"/>
              <w:rPr>
                <w:kern w:val="0"/>
                <w:sz w:val="20"/>
                <w:lang w:val="pt-BR"/>
              </w:rPr>
            </w:pPr>
          </w:p>
        </w:tc>
      </w:tr>
      <w:tr w:rsidR="005C3398" w:rsidRPr="003468E4" w14:paraId="6B9B39EA" w14:textId="77777777" w:rsidTr="00AB542E">
        <w:trPr>
          <w:cantSplit/>
          <w:trHeight w:val="255"/>
        </w:trPr>
        <w:tc>
          <w:tcPr>
            <w:tcW w:w="1008" w:type="dxa"/>
          </w:tcPr>
          <w:p w14:paraId="258713F4" w14:textId="41A18224" w:rsidR="005C3398" w:rsidRPr="005F2BBB" w:rsidRDefault="005C3398" w:rsidP="005C3398">
            <w:pPr>
              <w:pStyle w:val="Outline"/>
              <w:spacing w:before="120"/>
              <w:jc w:val="center"/>
              <w:rPr>
                <w:kern w:val="0"/>
                <w:sz w:val="20"/>
                <w:lang w:val="pt-BR"/>
              </w:rPr>
            </w:pPr>
          </w:p>
        </w:tc>
        <w:tc>
          <w:tcPr>
            <w:tcW w:w="5196" w:type="dxa"/>
          </w:tcPr>
          <w:p w14:paraId="63D6C2D9" w14:textId="3AD612F1" w:rsidR="005C3398" w:rsidRPr="00A15B77" w:rsidRDefault="005C3398" w:rsidP="00717B0C">
            <w:pPr>
              <w:pStyle w:val="Outline"/>
              <w:spacing w:before="0"/>
              <w:jc w:val="both"/>
              <w:rPr>
                <w:kern w:val="0"/>
                <w:sz w:val="20"/>
                <w:lang w:val="pt-BR"/>
              </w:rPr>
            </w:pPr>
          </w:p>
        </w:tc>
        <w:tc>
          <w:tcPr>
            <w:tcW w:w="1417" w:type="dxa"/>
          </w:tcPr>
          <w:p w14:paraId="40FDF991" w14:textId="183816F9" w:rsidR="005C3398" w:rsidRPr="00A15B77" w:rsidRDefault="005C3398" w:rsidP="005C3398">
            <w:pPr>
              <w:pStyle w:val="Outline"/>
              <w:spacing w:before="120"/>
              <w:jc w:val="center"/>
              <w:rPr>
                <w:kern w:val="0"/>
                <w:sz w:val="20"/>
                <w:lang w:val="pt-BR"/>
              </w:rPr>
            </w:pPr>
          </w:p>
        </w:tc>
        <w:tc>
          <w:tcPr>
            <w:tcW w:w="1843" w:type="dxa"/>
          </w:tcPr>
          <w:p w14:paraId="6A5BF761" w14:textId="3234373E" w:rsidR="005C3398" w:rsidRPr="00A15B77" w:rsidRDefault="005C3398" w:rsidP="005C3398">
            <w:pPr>
              <w:pStyle w:val="Outline"/>
              <w:spacing w:before="120"/>
              <w:jc w:val="center"/>
              <w:rPr>
                <w:kern w:val="0"/>
                <w:sz w:val="20"/>
                <w:lang w:val="pt-BR"/>
              </w:rPr>
            </w:pPr>
          </w:p>
        </w:tc>
        <w:tc>
          <w:tcPr>
            <w:tcW w:w="1701" w:type="dxa"/>
          </w:tcPr>
          <w:p w14:paraId="769A74D9" w14:textId="20F75F09" w:rsidR="005C3398" w:rsidRPr="00A15B77" w:rsidRDefault="005C3398" w:rsidP="005C3398">
            <w:pPr>
              <w:pStyle w:val="Outline"/>
              <w:spacing w:before="0"/>
              <w:jc w:val="both"/>
              <w:rPr>
                <w:kern w:val="0"/>
                <w:sz w:val="20"/>
                <w:lang w:val="pt-BR"/>
              </w:rPr>
            </w:pPr>
          </w:p>
        </w:tc>
        <w:tc>
          <w:tcPr>
            <w:tcW w:w="1993" w:type="dxa"/>
          </w:tcPr>
          <w:p w14:paraId="1E8190C3" w14:textId="37577BC6" w:rsidR="005C3398" w:rsidRPr="00A15B77" w:rsidRDefault="005C3398" w:rsidP="005C3398">
            <w:pPr>
              <w:pStyle w:val="Outline"/>
              <w:spacing w:before="120"/>
              <w:jc w:val="both"/>
              <w:rPr>
                <w:kern w:val="0"/>
                <w:sz w:val="20"/>
                <w:lang w:val="pt-BR"/>
              </w:rPr>
            </w:pPr>
          </w:p>
        </w:tc>
      </w:tr>
    </w:tbl>
    <w:p w14:paraId="42D9B5D5" w14:textId="77777777" w:rsidR="005129A5" w:rsidRDefault="005129A5" w:rsidP="005129A5">
      <w:pPr>
        <w:suppressAutoHyphens/>
        <w:jc w:val="both"/>
        <w:rPr>
          <w:i/>
          <w:iCs/>
          <w:lang w:val="es-CO"/>
        </w:rPr>
      </w:pPr>
    </w:p>
    <w:p w14:paraId="01104CE1" w14:textId="2D891B11" w:rsidR="005129A5" w:rsidRDefault="005129A5" w:rsidP="005129A5">
      <w:pPr>
        <w:tabs>
          <w:tab w:val="left" w:pos="1029"/>
        </w:tabs>
        <w:rPr>
          <w:lang w:val="es-CO"/>
        </w:rPr>
        <w:sectPr w:rsidR="005129A5" w:rsidSect="005129A5">
          <w:headerReference w:type="default" r:id="rId27"/>
          <w:pgSz w:w="15840" w:h="12240" w:orient="landscape"/>
          <w:pgMar w:top="1440" w:right="1440" w:bottom="1440" w:left="1440" w:header="720" w:footer="720" w:gutter="0"/>
          <w:cols w:space="720"/>
          <w:docGrid w:linePitch="360"/>
        </w:sectPr>
      </w:pPr>
    </w:p>
    <w:p w14:paraId="69621659" w14:textId="77777777" w:rsidR="00311480" w:rsidRDefault="00311480" w:rsidP="005129A5">
      <w:pPr>
        <w:pStyle w:val="SectionVIHeader"/>
        <w:rPr>
          <w:lang w:val="es-CO"/>
        </w:rPr>
      </w:pPr>
      <w:bookmarkStart w:id="238" w:name="_Toc77665714"/>
    </w:p>
    <w:p w14:paraId="73004087" w14:textId="77777777" w:rsidR="00311480" w:rsidRDefault="00311480" w:rsidP="005129A5">
      <w:pPr>
        <w:pStyle w:val="SectionVIHeader"/>
        <w:rPr>
          <w:lang w:val="es-CO"/>
        </w:rPr>
      </w:pPr>
    </w:p>
    <w:p w14:paraId="678B43C4" w14:textId="77777777" w:rsidR="0048182B" w:rsidRDefault="0048182B" w:rsidP="005129A5">
      <w:pPr>
        <w:pStyle w:val="SectionVIHeader"/>
        <w:rPr>
          <w:lang w:val="es-CO"/>
        </w:rPr>
      </w:pPr>
    </w:p>
    <w:p w14:paraId="64B39223" w14:textId="77777777" w:rsidR="0048182B" w:rsidRDefault="0048182B" w:rsidP="005129A5">
      <w:pPr>
        <w:pStyle w:val="SectionVIHeader"/>
        <w:rPr>
          <w:lang w:val="es-CO"/>
        </w:rPr>
      </w:pPr>
    </w:p>
    <w:p w14:paraId="57FA440C" w14:textId="77777777" w:rsidR="0048182B" w:rsidRDefault="0048182B" w:rsidP="005129A5">
      <w:pPr>
        <w:pStyle w:val="SectionVIHeader"/>
        <w:rPr>
          <w:lang w:val="es-CO"/>
        </w:rPr>
      </w:pPr>
    </w:p>
    <w:p w14:paraId="37115973" w14:textId="77777777" w:rsidR="0048182B" w:rsidRDefault="0048182B" w:rsidP="005129A5">
      <w:pPr>
        <w:pStyle w:val="SectionVIHeader"/>
        <w:rPr>
          <w:lang w:val="es-CO"/>
        </w:rPr>
      </w:pPr>
    </w:p>
    <w:p w14:paraId="6BB86B6F" w14:textId="77777777" w:rsidR="005129A5" w:rsidRDefault="005129A5" w:rsidP="005129A5">
      <w:pPr>
        <w:pStyle w:val="SectionVIHeader"/>
        <w:rPr>
          <w:lang w:val="es-CO"/>
        </w:rPr>
      </w:pPr>
      <w:r w:rsidRPr="00E6248D">
        <w:rPr>
          <w:lang w:val="es-CO"/>
        </w:rPr>
        <w:t>3.</w:t>
      </w:r>
      <w:r w:rsidR="00D67491">
        <w:rPr>
          <w:lang w:val="es-CO"/>
        </w:rPr>
        <w:t xml:space="preserve"> </w:t>
      </w:r>
      <w:r w:rsidRPr="00E6248D">
        <w:rPr>
          <w:lang w:val="es-CO"/>
        </w:rPr>
        <w:t>Especificaciones Técnicas</w:t>
      </w:r>
      <w:bookmarkEnd w:id="238"/>
    </w:p>
    <w:p w14:paraId="1CFE6CD9" w14:textId="77777777" w:rsidR="00311480" w:rsidRDefault="00311480" w:rsidP="005129A5">
      <w:pPr>
        <w:pStyle w:val="SectionVIHeader"/>
        <w:rPr>
          <w:lang w:val="es-CO"/>
        </w:rPr>
      </w:pPr>
    </w:p>
    <w:p w14:paraId="67A28D7B" w14:textId="30977690" w:rsidR="0036322E" w:rsidRDefault="0036322E">
      <w:pPr>
        <w:rPr>
          <w:b/>
          <w:sz w:val="36"/>
          <w:szCs w:val="20"/>
          <w:lang w:val="es-CO"/>
        </w:rPr>
      </w:pPr>
      <w:r>
        <w:rPr>
          <w:lang w:val="es-CO"/>
        </w:rPr>
        <w:br w:type="page"/>
      </w:r>
    </w:p>
    <w:tbl>
      <w:tblPr>
        <w:tblW w:w="9502" w:type="dxa"/>
        <w:tblInd w:w="-72" w:type="dxa"/>
        <w:tblCellMar>
          <w:left w:w="70" w:type="dxa"/>
          <w:right w:w="70" w:type="dxa"/>
        </w:tblCellMar>
        <w:tblLook w:val="04A0" w:firstRow="1" w:lastRow="0" w:firstColumn="1" w:lastColumn="0" w:noHBand="0" w:noVBand="1"/>
      </w:tblPr>
      <w:tblGrid>
        <w:gridCol w:w="724"/>
        <w:gridCol w:w="1864"/>
        <w:gridCol w:w="3276"/>
        <w:gridCol w:w="3638"/>
      </w:tblGrid>
      <w:tr w:rsidR="005D14E9" w:rsidRPr="00B2351E" w14:paraId="3DEA59B7" w14:textId="77777777" w:rsidTr="00166498">
        <w:trPr>
          <w:trHeight w:val="699"/>
          <w:tblHeader/>
        </w:trPr>
        <w:tc>
          <w:tcPr>
            <w:tcW w:w="7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167B2B" w14:textId="2511E1DF" w:rsidR="005D14E9" w:rsidRPr="005D14E9" w:rsidRDefault="005D14E9" w:rsidP="005D14E9">
            <w:pPr>
              <w:jc w:val="center"/>
              <w:rPr>
                <w:b/>
                <w:color w:val="000000"/>
                <w:lang w:eastAsia="es-EC"/>
              </w:rPr>
            </w:pPr>
            <w:r w:rsidRPr="005D14E9">
              <w:rPr>
                <w:b/>
                <w:color w:val="000000"/>
                <w:lang w:eastAsia="es-EC"/>
              </w:rPr>
              <w:lastRenderedPageBreak/>
              <w:t>No.</w:t>
            </w:r>
          </w:p>
        </w:tc>
        <w:tc>
          <w:tcPr>
            <w:tcW w:w="1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7FFE0F" w14:textId="3A12EE38" w:rsidR="005D14E9" w:rsidRPr="005D14E9" w:rsidRDefault="005D14E9" w:rsidP="005D14E9">
            <w:pPr>
              <w:jc w:val="center"/>
              <w:rPr>
                <w:b/>
                <w:color w:val="000000"/>
                <w:lang w:eastAsia="es-EC"/>
              </w:rPr>
            </w:pPr>
            <w:r w:rsidRPr="005D14E9">
              <w:rPr>
                <w:b/>
                <w:color w:val="000000"/>
                <w:lang w:eastAsia="es-EC"/>
              </w:rPr>
              <w:t>ARTICULO</w:t>
            </w:r>
          </w:p>
        </w:tc>
        <w:tc>
          <w:tcPr>
            <w:tcW w:w="3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D424C54" w14:textId="0349BBC1" w:rsidR="005D14E9" w:rsidRPr="005D14E9" w:rsidRDefault="005D14E9" w:rsidP="005D14E9">
            <w:pPr>
              <w:jc w:val="center"/>
              <w:rPr>
                <w:b/>
                <w:noProof/>
                <w:color w:val="000000"/>
                <w:lang w:eastAsia="es-EC"/>
              </w:rPr>
            </w:pPr>
            <w:r w:rsidRPr="005D14E9">
              <w:rPr>
                <w:b/>
                <w:noProof/>
                <w:color w:val="000000"/>
                <w:lang w:eastAsia="es-EC"/>
              </w:rPr>
              <w:t>IMAGEN ILUSTRATIVA</w:t>
            </w:r>
          </w:p>
        </w:tc>
        <w:tc>
          <w:tcPr>
            <w:tcW w:w="363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3772C45" w14:textId="748DAE8D" w:rsidR="005D14E9" w:rsidRPr="005D14E9" w:rsidRDefault="005D14E9" w:rsidP="005D14E9">
            <w:pPr>
              <w:jc w:val="center"/>
              <w:rPr>
                <w:b/>
                <w:color w:val="000000"/>
                <w:lang w:eastAsia="es-EC"/>
              </w:rPr>
            </w:pPr>
            <w:r w:rsidRPr="005D14E9">
              <w:rPr>
                <w:b/>
                <w:color w:val="000000"/>
                <w:lang w:eastAsia="es-EC"/>
              </w:rPr>
              <w:t>ESPECIFICACIONES TECNICAS</w:t>
            </w:r>
          </w:p>
        </w:tc>
      </w:tr>
      <w:tr w:rsidR="005D14E9" w:rsidRPr="00B2351E" w14:paraId="5CA84D66" w14:textId="77777777" w:rsidTr="00166498">
        <w:trPr>
          <w:trHeight w:val="319"/>
        </w:trPr>
        <w:tc>
          <w:tcPr>
            <w:tcW w:w="9502" w:type="dxa"/>
            <w:gridSpan w:val="4"/>
            <w:tcBorders>
              <w:top w:val="single" w:sz="4" w:space="0" w:color="auto"/>
              <w:left w:val="single" w:sz="4" w:space="0" w:color="auto"/>
              <w:bottom w:val="single" w:sz="4" w:space="0" w:color="auto"/>
              <w:right w:val="single" w:sz="4" w:space="0" w:color="auto"/>
            </w:tcBorders>
          </w:tcPr>
          <w:p w14:paraId="6895FA18" w14:textId="21D06836" w:rsidR="005D14E9" w:rsidRPr="005D14E9" w:rsidRDefault="00166498" w:rsidP="005D14E9">
            <w:pPr>
              <w:jc w:val="both"/>
              <w:rPr>
                <w:b/>
                <w:color w:val="000000"/>
                <w:lang w:eastAsia="es-EC"/>
              </w:rPr>
            </w:pPr>
            <w:r>
              <w:rPr>
                <w:b/>
                <w:color w:val="000000"/>
                <w:lang w:eastAsia="es-EC"/>
              </w:rPr>
              <w:t>1.</w:t>
            </w:r>
            <w:r>
              <w:rPr>
                <w:b/>
                <w:color w:val="000000"/>
                <w:lang w:eastAsia="es-EC"/>
              </w:rPr>
              <w:tab/>
            </w:r>
            <w:r w:rsidR="005D14E9" w:rsidRPr="005D14E9">
              <w:rPr>
                <w:b/>
                <w:color w:val="000000"/>
                <w:lang w:eastAsia="es-EC"/>
              </w:rPr>
              <w:t>KIT PARA EDUCACION INICIAL</w:t>
            </w:r>
          </w:p>
        </w:tc>
      </w:tr>
      <w:tr w:rsidR="005D14E9" w:rsidRPr="00B2351E" w14:paraId="2A7B4C50" w14:textId="77777777" w:rsidTr="00166498">
        <w:trPr>
          <w:trHeight w:val="2213"/>
        </w:trPr>
        <w:tc>
          <w:tcPr>
            <w:tcW w:w="724" w:type="dxa"/>
            <w:tcBorders>
              <w:top w:val="single" w:sz="4" w:space="0" w:color="auto"/>
              <w:left w:val="single" w:sz="4" w:space="0" w:color="auto"/>
              <w:bottom w:val="single" w:sz="4" w:space="0" w:color="auto"/>
              <w:right w:val="single" w:sz="4" w:space="0" w:color="auto"/>
            </w:tcBorders>
            <w:vAlign w:val="center"/>
          </w:tcPr>
          <w:p w14:paraId="5BE6BACC" w14:textId="7948EE33" w:rsidR="005D14E9" w:rsidRPr="00B2351E" w:rsidRDefault="004134BA" w:rsidP="005D14E9">
            <w:pPr>
              <w:jc w:val="center"/>
              <w:rPr>
                <w:color w:val="000000"/>
                <w:lang w:eastAsia="es-EC"/>
              </w:rPr>
            </w:pPr>
            <w:r>
              <w:rPr>
                <w:color w:val="000000"/>
                <w:lang w:eastAsia="es-EC"/>
              </w:rPr>
              <w:t>1.1</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161A2" w14:textId="4C3D049C" w:rsidR="005D14E9" w:rsidRPr="00B2351E" w:rsidRDefault="005D14E9" w:rsidP="005D14E9">
            <w:pPr>
              <w:jc w:val="center"/>
              <w:rPr>
                <w:color w:val="000000"/>
                <w:lang w:eastAsia="es-EC"/>
              </w:rPr>
            </w:pPr>
            <w:r w:rsidRPr="00B2351E">
              <w:rPr>
                <w:color w:val="000000"/>
                <w:lang w:eastAsia="es-EC"/>
              </w:rPr>
              <w:t>Loterías  asociación</w:t>
            </w:r>
          </w:p>
        </w:tc>
        <w:tc>
          <w:tcPr>
            <w:tcW w:w="3276" w:type="dxa"/>
            <w:tcBorders>
              <w:top w:val="single" w:sz="4" w:space="0" w:color="auto"/>
              <w:left w:val="nil"/>
              <w:bottom w:val="single" w:sz="4" w:space="0" w:color="auto"/>
              <w:right w:val="single" w:sz="4" w:space="0" w:color="auto"/>
            </w:tcBorders>
            <w:shd w:val="clear" w:color="auto" w:fill="auto"/>
            <w:noWrap/>
            <w:vAlign w:val="center"/>
            <w:hideMark/>
          </w:tcPr>
          <w:p w14:paraId="3D5B5E71" w14:textId="77777777" w:rsidR="005D14E9" w:rsidRDefault="005D14E9" w:rsidP="005D14E9">
            <w:pPr>
              <w:jc w:val="center"/>
              <w:rPr>
                <w:color w:val="000000"/>
                <w:lang w:eastAsia="es-EC"/>
              </w:rPr>
            </w:pPr>
            <w:r w:rsidRPr="00E80243">
              <w:rPr>
                <w:noProof/>
                <w:color w:val="000000"/>
                <w:sz w:val="20"/>
                <w:lang w:val="es-EC" w:eastAsia="es-EC"/>
              </w:rPr>
              <w:drawing>
                <wp:anchor distT="0" distB="0" distL="114300" distR="114300" simplePos="0" relativeHeight="251785216" behindDoc="0" locked="0" layoutInCell="1" allowOverlap="1" wp14:anchorId="7105FC9D" wp14:editId="0DB9000F">
                  <wp:simplePos x="0" y="0"/>
                  <wp:positionH relativeFrom="column">
                    <wp:posOffset>509905</wp:posOffset>
                  </wp:positionH>
                  <wp:positionV relativeFrom="paragraph">
                    <wp:posOffset>-50165</wp:posOffset>
                  </wp:positionV>
                  <wp:extent cx="1158240" cy="1264285"/>
                  <wp:effectExtent l="4127" t="0" r="7938" b="7937"/>
                  <wp:wrapNone/>
                  <wp:docPr id="7" name="Imagen 7" descr="LOTERIA DE ASOCIACION.jpg"/>
                  <wp:cNvGraphicFramePr/>
                  <a:graphic xmlns:a="http://schemas.openxmlformats.org/drawingml/2006/main">
                    <a:graphicData uri="http://schemas.openxmlformats.org/drawingml/2006/picture">
                      <pic:pic xmlns:pic="http://schemas.openxmlformats.org/drawingml/2006/picture">
                        <pic:nvPicPr>
                          <pic:cNvPr id="2" name="1 Imagen" descr="LOTERIA DE ASOCIACION.jpg"/>
                          <pic:cNvPicPr>
                            <a:picLocks noChangeAspect="1"/>
                          </pic:cNvPicPr>
                        </pic:nvPicPr>
                        <pic:blipFill rotWithShape="1">
                          <a:blip r:embed="rId28" cstate="print">
                            <a:lum bright="30000"/>
                          </a:blip>
                          <a:srcRect l="27634" t="6888" r="2384" b="17096"/>
                          <a:stretch/>
                        </pic:blipFill>
                        <pic:spPr bwMode="auto">
                          <a:xfrm rot="5400000">
                            <a:off x="0" y="0"/>
                            <a:ext cx="1158240" cy="1264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42DFAD" w14:textId="77777777" w:rsidR="005D14E9" w:rsidRDefault="005D14E9" w:rsidP="005D14E9">
            <w:pPr>
              <w:jc w:val="center"/>
              <w:rPr>
                <w:color w:val="000000"/>
                <w:lang w:eastAsia="es-EC"/>
              </w:rPr>
            </w:pPr>
          </w:p>
          <w:p w14:paraId="218BECC1" w14:textId="77777777" w:rsidR="005D14E9" w:rsidRDefault="005D14E9" w:rsidP="005D14E9">
            <w:pPr>
              <w:jc w:val="center"/>
              <w:rPr>
                <w:color w:val="000000"/>
                <w:lang w:eastAsia="es-EC"/>
              </w:rPr>
            </w:pPr>
          </w:p>
          <w:p w14:paraId="10067A2A" w14:textId="77777777" w:rsidR="005D14E9" w:rsidRDefault="005D14E9" w:rsidP="005D14E9">
            <w:pPr>
              <w:jc w:val="center"/>
              <w:rPr>
                <w:color w:val="000000"/>
                <w:lang w:eastAsia="es-EC"/>
              </w:rPr>
            </w:pPr>
          </w:p>
          <w:p w14:paraId="63894CC3" w14:textId="77777777" w:rsidR="005D14E9" w:rsidRDefault="005D14E9" w:rsidP="005D14E9">
            <w:pPr>
              <w:jc w:val="center"/>
              <w:rPr>
                <w:color w:val="000000"/>
                <w:lang w:eastAsia="es-EC"/>
              </w:rPr>
            </w:pPr>
          </w:p>
          <w:p w14:paraId="2552B4D3" w14:textId="77777777" w:rsidR="005D14E9" w:rsidRDefault="005D14E9" w:rsidP="005D14E9">
            <w:pPr>
              <w:jc w:val="center"/>
              <w:rPr>
                <w:color w:val="000000"/>
                <w:lang w:eastAsia="es-EC"/>
              </w:rPr>
            </w:pPr>
          </w:p>
          <w:p w14:paraId="70EFD047" w14:textId="77777777" w:rsidR="005D14E9" w:rsidRDefault="005D14E9" w:rsidP="005D14E9">
            <w:pPr>
              <w:jc w:val="center"/>
              <w:rPr>
                <w:color w:val="000000"/>
                <w:lang w:eastAsia="es-EC"/>
              </w:rPr>
            </w:pPr>
          </w:p>
          <w:p w14:paraId="3B161487" w14:textId="77777777" w:rsidR="005D14E9" w:rsidRPr="0014096A" w:rsidRDefault="005D14E9" w:rsidP="005D14E9">
            <w:pPr>
              <w:jc w:val="center"/>
              <w:rPr>
                <w:color w:val="000000"/>
                <w:sz w:val="12"/>
                <w:lang w:eastAsia="es-EC"/>
              </w:rPr>
            </w:pPr>
          </w:p>
          <w:p w14:paraId="591E45B3" w14:textId="77777777" w:rsidR="005D14E9" w:rsidRPr="0014096A" w:rsidRDefault="005D14E9" w:rsidP="005D14E9">
            <w:pPr>
              <w:jc w:val="center"/>
              <w:rPr>
                <w:color w:val="000000"/>
                <w:sz w:val="18"/>
                <w:szCs w:val="18"/>
                <w:lang w:eastAsia="es-EC"/>
              </w:rPr>
            </w:pPr>
            <w:r w:rsidRPr="0014096A">
              <w:rPr>
                <w:color w:val="000000"/>
                <w:sz w:val="18"/>
                <w:szCs w:val="18"/>
                <w:lang w:eastAsia="es-EC"/>
              </w:rPr>
              <w:t>La imagen es solo ilustrativa</w:t>
            </w:r>
          </w:p>
        </w:tc>
        <w:tc>
          <w:tcPr>
            <w:tcW w:w="3638" w:type="dxa"/>
            <w:tcBorders>
              <w:top w:val="single" w:sz="4" w:space="0" w:color="auto"/>
              <w:left w:val="nil"/>
              <w:bottom w:val="single" w:sz="4" w:space="0" w:color="auto"/>
              <w:right w:val="single" w:sz="4" w:space="0" w:color="auto"/>
            </w:tcBorders>
            <w:shd w:val="clear" w:color="000000" w:fill="FFFFFF"/>
            <w:vAlign w:val="center"/>
            <w:hideMark/>
          </w:tcPr>
          <w:p w14:paraId="7964C8E1" w14:textId="0A8ADBD3" w:rsidR="005D14E9" w:rsidRPr="00B2351E" w:rsidRDefault="005D14E9" w:rsidP="005D14E9">
            <w:pPr>
              <w:jc w:val="both"/>
              <w:rPr>
                <w:color w:val="000000"/>
                <w:lang w:eastAsia="es-EC"/>
              </w:rPr>
            </w:pPr>
            <w:r w:rsidRPr="00B2351E">
              <w:rPr>
                <w:color w:val="000000"/>
                <w:lang w:eastAsia="es-EC"/>
              </w:rPr>
              <w:t xml:space="preserve">Material elaborado en madera, serigrafiado con pintura no tóxica y protección UV. </w:t>
            </w:r>
            <w:r>
              <w:rPr>
                <w:color w:val="000000"/>
                <w:lang w:eastAsia="es-EC"/>
              </w:rPr>
              <w:t>Deberá c</w:t>
            </w:r>
            <w:r w:rsidRPr="00B2351E">
              <w:rPr>
                <w:color w:val="000000"/>
                <w:lang w:eastAsia="es-EC"/>
              </w:rPr>
              <w:t>ont</w:t>
            </w:r>
            <w:r>
              <w:rPr>
                <w:color w:val="000000"/>
                <w:lang w:eastAsia="es-EC"/>
              </w:rPr>
              <w:t xml:space="preserve">ener </w:t>
            </w:r>
            <w:r w:rsidRPr="00B2351E">
              <w:rPr>
                <w:color w:val="000000"/>
                <w:lang w:eastAsia="es-EC"/>
              </w:rPr>
              <w:t>24 fichas, 4 bandejas y 1 guía instructiva. De distintos temas. Tamaño aproximado</w:t>
            </w:r>
            <w:r>
              <w:rPr>
                <w:color w:val="000000"/>
                <w:lang w:eastAsia="es-EC"/>
              </w:rPr>
              <w:t xml:space="preserve"> referencial</w:t>
            </w:r>
            <w:r w:rsidRPr="00B2351E">
              <w:rPr>
                <w:color w:val="000000"/>
                <w:lang w:eastAsia="es-EC"/>
              </w:rPr>
              <w:t>:</w:t>
            </w:r>
            <w:r>
              <w:rPr>
                <w:color w:val="000000"/>
                <w:lang w:eastAsia="es-EC"/>
              </w:rPr>
              <w:t xml:space="preserve"> </w:t>
            </w:r>
            <w:r w:rsidRPr="00B2351E">
              <w:rPr>
                <w:color w:val="000000"/>
                <w:lang w:eastAsia="es-EC"/>
              </w:rPr>
              <w:t>Bandeja:</w:t>
            </w:r>
            <w:r>
              <w:rPr>
                <w:color w:val="000000"/>
                <w:lang w:eastAsia="es-EC"/>
              </w:rPr>
              <w:t xml:space="preserve"> a</w:t>
            </w:r>
            <w:r w:rsidRPr="00B2351E">
              <w:rPr>
                <w:color w:val="000000"/>
                <w:lang w:eastAsia="es-EC"/>
              </w:rPr>
              <w:t>lto:  11 cm</w:t>
            </w:r>
            <w:r>
              <w:rPr>
                <w:color w:val="000000"/>
                <w:lang w:eastAsia="es-EC"/>
              </w:rPr>
              <w:t>, a</w:t>
            </w:r>
            <w:r w:rsidRPr="00B2351E">
              <w:rPr>
                <w:color w:val="000000"/>
                <w:lang w:eastAsia="es-EC"/>
              </w:rPr>
              <w:t>ncho: 17 cm</w:t>
            </w:r>
            <w:r>
              <w:rPr>
                <w:color w:val="000000"/>
                <w:lang w:eastAsia="es-EC"/>
              </w:rPr>
              <w:t xml:space="preserve"> y g</w:t>
            </w:r>
            <w:r w:rsidRPr="00B2351E">
              <w:rPr>
                <w:color w:val="000000"/>
                <w:lang w:eastAsia="es-EC"/>
              </w:rPr>
              <w:t>rosor: 0.5 cm</w:t>
            </w:r>
          </w:p>
        </w:tc>
      </w:tr>
      <w:tr w:rsidR="005D14E9" w:rsidRPr="00B2351E" w14:paraId="64FDC180" w14:textId="77777777" w:rsidTr="00166498">
        <w:trPr>
          <w:trHeight w:val="2422"/>
        </w:trPr>
        <w:tc>
          <w:tcPr>
            <w:tcW w:w="724" w:type="dxa"/>
            <w:tcBorders>
              <w:top w:val="nil"/>
              <w:left w:val="single" w:sz="4" w:space="0" w:color="auto"/>
              <w:bottom w:val="single" w:sz="4" w:space="0" w:color="auto"/>
              <w:right w:val="single" w:sz="4" w:space="0" w:color="auto"/>
            </w:tcBorders>
            <w:vAlign w:val="center"/>
          </w:tcPr>
          <w:p w14:paraId="34A31ECD" w14:textId="7DE70F0A" w:rsidR="005D14E9" w:rsidRPr="00B2351E" w:rsidRDefault="004134BA" w:rsidP="005D14E9">
            <w:pPr>
              <w:jc w:val="center"/>
              <w:rPr>
                <w:color w:val="000000"/>
                <w:lang w:eastAsia="es-EC"/>
              </w:rPr>
            </w:pPr>
            <w:r>
              <w:rPr>
                <w:color w:val="000000"/>
                <w:lang w:eastAsia="es-EC"/>
              </w:rPr>
              <w:t>1.2</w:t>
            </w:r>
          </w:p>
        </w:tc>
        <w:tc>
          <w:tcPr>
            <w:tcW w:w="1864" w:type="dxa"/>
            <w:tcBorders>
              <w:top w:val="nil"/>
              <w:left w:val="single" w:sz="4" w:space="0" w:color="auto"/>
              <w:bottom w:val="single" w:sz="4" w:space="0" w:color="auto"/>
              <w:right w:val="single" w:sz="4" w:space="0" w:color="auto"/>
            </w:tcBorders>
            <w:shd w:val="clear" w:color="auto" w:fill="auto"/>
            <w:vAlign w:val="center"/>
            <w:hideMark/>
          </w:tcPr>
          <w:p w14:paraId="572B542E" w14:textId="3D99140D" w:rsidR="005D14E9" w:rsidRPr="00B2351E" w:rsidRDefault="005D14E9" w:rsidP="005D14E9">
            <w:pPr>
              <w:jc w:val="center"/>
              <w:rPr>
                <w:color w:val="000000"/>
                <w:lang w:eastAsia="es-EC"/>
              </w:rPr>
            </w:pPr>
            <w:r w:rsidRPr="00B2351E">
              <w:rPr>
                <w:color w:val="000000"/>
                <w:lang w:eastAsia="es-EC"/>
              </w:rPr>
              <w:t>Lotería de pares</w:t>
            </w:r>
          </w:p>
        </w:tc>
        <w:tc>
          <w:tcPr>
            <w:tcW w:w="3276" w:type="dxa"/>
            <w:tcBorders>
              <w:top w:val="nil"/>
              <w:left w:val="nil"/>
              <w:bottom w:val="single" w:sz="4" w:space="0" w:color="auto"/>
              <w:right w:val="single" w:sz="4" w:space="0" w:color="auto"/>
            </w:tcBorders>
            <w:shd w:val="clear" w:color="auto" w:fill="auto"/>
            <w:noWrap/>
            <w:vAlign w:val="center"/>
            <w:hideMark/>
          </w:tcPr>
          <w:p w14:paraId="34494E9D" w14:textId="77777777" w:rsidR="005D14E9" w:rsidRDefault="005D14E9" w:rsidP="005D14E9">
            <w:pPr>
              <w:jc w:val="center"/>
              <w:rPr>
                <w:color w:val="000000"/>
                <w:lang w:eastAsia="es-EC"/>
              </w:rPr>
            </w:pPr>
            <w:r w:rsidRPr="00B2351E">
              <w:rPr>
                <w:noProof/>
                <w:lang w:val="es-EC" w:eastAsia="es-EC"/>
              </w:rPr>
              <w:drawing>
                <wp:anchor distT="0" distB="0" distL="114300" distR="114300" simplePos="0" relativeHeight="251779072" behindDoc="0" locked="0" layoutInCell="1" allowOverlap="1" wp14:anchorId="0D43FE05" wp14:editId="0474ACA2">
                  <wp:simplePos x="0" y="0"/>
                  <wp:positionH relativeFrom="column">
                    <wp:posOffset>647700</wp:posOffset>
                  </wp:positionH>
                  <wp:positionV relativeFrom="paragraph">
                    <wp:posOffset>-24130</wp:posOffset>
                  </wp:positionV>
                  <wp:extent cx="1036320" cy="1196340"/>
                  <wp:effectExtent l="0" t="0" r="0" b="3810"/>
                  <wp:wrapNone/>
                  <wp:docPr id="26" name="Imagen 26" descr="LOTERIA DE P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TERIA DE PARES.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692" t="19154" r="5276"/>
                          <a:stretch/>
                        </pic:blipFill>
                        <pic:spPr bwMode="auto">
                          <a:xfrm>
                            <a:off x="0" y="0"/>
                            <a:ext cx="1036320" cy="1196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59B812" w14:textId="77777777" w:rsidR="005D14E9" w:rsidRDefault="005D14E9" w:rsidP="005D14E9">
            <w:pPr>
              <w:jc w:val="center"/>
              <w:rPr>
                <w:color w:val="000000"/>
                <w:lang w:eastAsia="es-EC"/>
              </w:rPr>
            </w:pPr>
          </w:p>
          <w:p w14:paraId="3BF77EFA" w14:textId="77777777" w:rsidR="005D14E9" w:rsidRDefault="005D14E9" w:rsidP="005D14E9">
            <w:pPr>
              <w:jc w:val="center"/>
              <w:rPr>
                <w:color w:val="000000"/>
                <w:lang w:eastAsia="es-EC"/>
              </w:rPr>
            </w:pPr>
          </w:p>
          <w:p w14:paraId="20CF2127" w14:textId="77777777" w:rsidR="005D14E9" w:rsidRDefault="005D14E9" w:rsidP="005D14E9">
            <w:pPr>
              <w:jc w:val="center"/>
              <w:rPr>
                <w:color w:val="000000"/>
                <w:lang w:eastAsia="es-EC"/>
              </w:rPr>
            </w:pPr>
          </w:p>
          <w:p w14:paraId="453790F6" w14:textId="77777777" w:rsidR="005D14E9" w:rsidRDefault="005D14E9" w:rsidP="005D14E9">
            <w:pPr>
              <w:jc w:val="center"/>
              <w:rPr>
                <w:color w:val="000000"/>
                <w:lang w:eastAsia="es-EC"/>
              </w:rPr>
            </w:pPr>
          </w:p>
          <w:p w14:paraId="7FC10541" w14:textId="77777777" w:rsidR="005D14E9" w:rsidRDefault="005D14E9" w:rsidP="005D14E9">
            <w:pPr>
              <w:jc w:val="center"/>
              <w:rPr>
                <w:color w:val="000000"/>
                <w:lang w:eastAsia="es-EC"/>
              </w:rPr>
            </w:pPr>
          </w:p>
          <w:p w14:paraId="2AF3914A" w14:textId="77777777" w:rsidR="005D14E9" w:rsidRDefault="005D14E9" w:rsidP="005D14E9">
            <w:pPr>
              <w:jc w:val="center"/>
              <w:rPr>
                <w:color w:val="000000"/>
                <w:lang w:eastAsia="es-EC"/>
              </w:rPr>
            </w:pPr>
          </w:p>
          <w:p w14:paraId="5D199554" w14:textId="77777777" w:rsidR="005D14E9" w:rsidRPr="008937F0" w:rsidRDefault="005D14E9" w:rsidP="005D14E9">
            <w:pPr>
              <w:jc w:val="center"/>
              <w:rPr>
                <w:color w:val="000000"/>
                <w:sz w:val="12"/>
                <w:lang w:eastAsia="es-EC"/>
              </w:rPr>
            </w:pPr>
          </w:p>
          <w:p w14:paraId="3982A25D" w14:textId="77777777" w:rsidR="005D14E9" w:rsidRPr="00B2351E" w:rsidRDefault="005D14E9" w:rsidP="005D14E9">
            <w:pPr>
              <w:jc w:val="center"/>
              <w:rPr>
                <w:color w:val="000000"/>
                <w:lang w:eastAsia="es-EC"/>
              </w:rPr>
            </w:pPr>
            <w:r w:rsidRPr="0014096A">
              <w:rPr>
                <w:color w:val="000000"/>
                <w:sz w:val="18"/>
                <w:szCs w:val="18"/>
                <w:lang w:eastAsia="es-EC"/>
              </w:rPr>
              <w:t>La imagen es solo ilustrativa</w:t>
            </w:r>
          </w:p>
        </w:tc>
        <w:tc>
          <w:tcPr>
            <w:tcW w:w="3638" w:type="dxa"/>
            <w:tcBorders>
              <w:top w:val="nil"/>
              <w:left w:val="nil"/>
              <w:bottom w:val="single" w:sz="4" w:space="0" w:color="auto"/>
              <w:right w:val="single" w:sz="4" w:space="0" w:color="auto"/>
            </w:tcBorders>
            <w:shd w:val="clear" w:color="auto" w:fill="auto"/>
            <w:vAlign w:val="center"/>
            <w:hideMark/>
          </w:tcPr>
          <w:p w14:paraId="639BA45F" w14:textId="77777777" w:rsidR="005D14E9" w:rsidRPr="00B2351E" w:rsidRDefault="005D14E9" w:rsidP="005D14E9">
            <w:pPr>
              <w:jc w:val="both"/>
              <w:rPr>
                <w:color w:val="000000"/>
                <w:lang w:eastAsia="es-EC"/>
              </w:rPr>
            </w:pPr>
            <w:r w:rsidRPr="00B2351E">
              <w:rPr>
                <w:color w:val="000000"/>
                <w:lang w:eastAsia="es-EC"/>
              </w:rPr>
              <w:t xml:space="preserve">Material elaborado en madera, serigrafiado con pintura no tóxica y protección UV. </w:t>
            </w:r>
            <w:r>
              <w:rPr>
                <w:color w:val="000000"/>
                <w:lang w:eastAsia="es-EC"/>
              </w:rPr>
              <w:t xml:space="preserve">Deberá contener </w:t>
            </w:r>
            <w:r w:rsidRPr="00B2351E">
              <w:rPr>
                <w:color w:val="000000"/>
                <w:lang w:eastAsia="es-EC"/>
              </w:rPr>
              <w:t>24 fichas, 4 bandejas y 1 guía instructiva. De distintos temas. Tamaño aproximado</w:t>
            </w:r>
            <w:r>
              <w:rPr>
                <w:color w:val="000000"/>
                <w:lang w:eastAsia="es-EC"/>
              </w:rPr>
              <w:t xml:space="preserve"> referencial</w:t>
            </w:r>
            <w:r w:rsidRPr="00B2351E">
              <w:rPr>
                <w:color w:val="000000"/>
                <w:lang w:eastAsia="es-EC"/>
              </w:rPr>
              <w:t>:</w:t>
            </w:r>
            <w:r>
              <w:rPr>
                <w:color w:val="000000"/>
                <w:lang w:eastAsia="es-EC"/>
              </w:rPr>
              <w:t xml:space="preserve"> </w:t>
            </w:r>
            <w:r w:rsidRPr="00B2351E">
              <w:rPr>
                <w:color w:val="000000"/>
                <w:lang w:eastAsia="es-EC"/>
              </w:rPr>
              <w:t>Bandeja:</w:t>
            </w:r>
            <w:r w:rsidRPr="00B2351E">
              <w:rPr>
                <w:color w:val="000000"/>
                <w:lang w:eastAsia="es-EC"/>
              </w:rPr>
              <w:br/>
            </w:r>
            <w:r>
              <w:rPr>
                <w:color w:val="000000"/>
                <w:lang w:eastAsia="es-EC"/>
              </w:rPr>
              <w:t>a</w:t>
            </w:r>
            <w:r w:rsidRPr="00B2351E">
              <w:rPr>
                <w:color w:val="000000"/>
                <w:lang w:eastAsia="es-EC"/>
              </w:rPr>
              <w:t>lto: 11 cm</w:t>
            </w:r>
            <w:r>
              <w:rPr>
                <w:color w:val="000000"/>
                <w:lang w:eastAsia="es-EC"/>
              </w:rPr>
              <w:t>, a</w:t>
            </w:r>
            <w:r w:rsidRPr="00B2351E">
              <w:rPr>
                <w:color w:val="000000"/>
                <w:lang w:eastAsia="es-EC"/>
              </w:rPr>
              <w:t>ncho: 17 cm</w:t>
            </w:r>
            <w:r>
              <w:rPr>
                <w:color w:val="000000"/>
                <w:lang w:eastAsia="es-EC"/>
              </w:rPr>
              <w:t xml:space="preserve"> y </w:t>
            </w:r>
            <w:r w:rsidRPr="00B2351E">
              <w:rPr>
                <w:color w:val="000000"/>
                <w:lang w:eastAsia="es-EC"/>
              </w:rPr>
              <w:br/>
            </w:r>
            <w:r>
              <w:rPr>
                <w:color w:val="000000"/>
                <w:lang w:eastAsia="es-EC"/>
              </w:rPr>
              <w:t>g</w:t>
            </w:r>
            <w:r w:rsidRPr="00B2351E">
              <w:rPr>
                <w:color w:val="000000"/>
                <w:lang w:eastAsia="es-EC"/>
              </w:rPr>
              <w:t>rosor: 0.5 cm</w:t>
            </w:r>
          </w:p>
        </w:tc>
      </w:tr>
      <w:tr w:rsidR="005D14E9" w:rsidRPr="00B2351E" w14:paraId="08745833" w14:textId="77777777" w:rsidTr="00166498">
        <w:trPr>
          <w:trHeight w:val="1810"/>
        </w:trPr>
        <w:tc>
          <w:tcPr>
            <w:tcW w:w="724" w:type="dxa"/>
            <w:tcBorders>
              <w:top w:val="single" w:sz="4" w:space="0" w:color="auto"/>
              <w:left w:val="single" w:sz="4" w:space="0" w:color="auto"/>
              <w:bottom w:val="single" w:sz="4" w:space="0" w:color="auto"/>
              <w:right w:val="single" w:sz="4" w:space="0" w:color="auto"/>
            </w:tcBorders>
            <w:vAlign w:val="center"/>
          </w:tcPr>
          <w:p w14:paraId="10C9752A" w14:textId="2438DDDB" w:rsidR="005D14E9" w:rsidRPr="00B2351E" w:rsidRDefault="004134BA" w:rsidP="005D14E9">
            <w:pPr>
              <w:jc w:val="center"/>
              <w:rPr>
                <w:color w:val="000000"/>
                <w:lang w:eastAsia="es-EC"/>
              </w:rPr>
            </w:pPr>
            <w:r>
              <w:rPr>
                <w:color w:val="000000"/>
                <w:lang w:eastAsia="es-EC"/>
              </w:rPr>
              <w:t>1.3</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54867" w14:textId="70E15D69" w:rsidR="005D14E9" w:rsidRPr="00B2351E" w:rsidRDefault="005D14E9" w:rsidP="005D14E9">
            <w:pPr>
              <w:jc w:val="center"/>
              <w:rPr>
                <w:color w:val="000000"/>
                <w:lang w:eastAsia="es-EC"/>
              </w:rPr>
            </w:pPr>
            <w:r w:rsidRPr="00B2351E">
              <w:rPr>
                <w:color w:val="000000"/>
                <w:lang w:eastAsia="es-EC"/>
              </w:rPr>
              <w:t>Set de letras móviles</w:t>
            </w:r>
          </w:p>
        </w:tc>
        <w:tc>
          <w:tcPr>
            <w:tcW w:w="3276" w:type="dxa"/>
            <w:tcBorders>
              <w:top w:val="single" w:sz="4" w:space="0" w:color="auto"/>
              <w:left w:val="nil"/>
              <w:bottom w:val="single" w:sz="4" w:space="0" w:color="auto"/>
              <w:right w:val="single" w:sz="4" w:space="0" w:color="auto"/>
            </w:tcBorders>
            <w:shd w:val="clear" w:color="auto" w:fill="auto"/>
            <w:noWrap/>
            <w:vAlign w:val="center"/>
            <w:hideMark/>
          </w:tcPr>
          <w:p w14:paraId="5DE78FC0" w14:textId="77777777" w:rsidR="005D14E9" w:rsidRDefault="005D14E9" w:rsidP="005D14E9">
            <w:pPr>
              <w:jc w:val="center"/>
              <w:rPr>
                <w:color w:val="000000"/>
                <w:lang w:eastAsia="es-EC"/>
              </w:rPr>
            </w:pPr>
            <w:r>
              <w:rPr>
                <w:rFonts w:ascii="Helvetica" w:hAnsi="Helvetica" w:cs="Helvetica"/>
                <w:noProof/>
                <w:lang w:val="es-EC" w:eastAsia="es-EC"/>
              </w:rPr>
              <w:drawing>
                <wp:inline distT="0" distB="0" distL="0" distR="0" wp14:anchorId="0B0F79C7" wp14:editId="6BBF803C">
                  <wp:extent cx="1927860" cy="8763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0">
                            <a:extLst>
                              <a:ext uri="{28A0092B-C50C-407E-A947-70E740481C1C}">
                                <a14:useLocalDpi xmlns:a14="http://schemas.microsoft.com/office/drawing/2010/main" val="0"/>
                              </a:ext>
                            </a:extLst>
                          </a:blip>
                          <a:srcRect l="7138" t="25570" r="3073" b="29222"/>
                          <a:stretch/>
                        </pic:blipFill>
                        <pic:spPr bwMode="auto">
                          <a:xfrm>
                            <a:off x="0" y="0"/>
                            <a:ext cx="1930782" cy="877628"/>
                          </a:xfrm>
                          <a:prstGeom prst="rect">
                            <a:avLst/>
                          </a:prstGeom>
                          <a:noFill/>
                          <a:ln>
                            <a:noFill/>
                          </a:ln>
                          <a:extLst>
                            <a:ext uri="{53640926-AAD7-44D8-BBD7-CCE9431645EC}">
                              <a14:shadowObscured xmlns:a14="http://schemas.microsoft.com/office/drawing/2010/main"/>
                            </a:ext>
                          </a:extLst>
                        </pic:spPr>
                      </pic:pic>
                    </a:graphicData>
                  </a:graphic>
                </wp:inline>
              </w:drawing>
            </w:r>
          </w:p>
          <w:p w14:paraId="1782AE2A" w14:textId="77777777" w:rsidR="005D14E9" w:rsidRPr="00B2351E" w:rsidRDefault="005D14E9" w:rsidP="005D14E9">
            <w:pPr>
              <w:jc w:val="center"/>
              <w:rPr>
                <w:color w:val="000000"/>
                <w:lang w:eastAsia="es-EC"/>
              </w:rPr>
            </w:pPr>
            <w:r w:rsidRPr="0014096A">
              <w:rPr>
                <w:color w:val="000000"/>
                <w:sz w:val="18"/>
                <w:szCs w:val="18"/>
                <w:lang w:eastAsia="es-EC"/>
              </w:rPr>
              <w:t>La imagen es solo ilustrativa</w:t>
            </w:r>
          </w:p>
        </w:tc>
        <w:tc>
          <w:tcPr>
            <w:tcW w:w="3638" w:type="dxa"/>
            <w:tcBorders>
              <w:top w:val="single" w:sz="4" w:space="0" w:color="auto"/>
              <w:left w:val="nil"/>
              <w:bottom w:val="single" w:sz="4" w:space="0" w:color="auto"/>
              <w:right w:val="single" w:sz="4" w:space="0" w:color="auto"/>
            </w:tcBorders>
            <w:shd w:val="clear" w:color="auto" w:fill="auto"/>
            <w:vAlign w:val="center"/>
            <w:hideMark/>
          </w:tcPr>
          <w:p w14:paraId="0B604CF0" w14:textId="77777777" w:rsidR="005D14E9" w:rsidRPr="00B2351E" w:rsidRDefault="005D14E9" w:rsidP="005D14E9">
            <w:pPr>
              <w:jc w:val="both"/>
              <w:rPr>
                <w:color w:val="000000"/>
                <w:lang w:eastAsia="es-EC"/>
              </w:rPr>
            </w:pPr>
            <w:r w:rsidRPr="00B2351E">
              <w:rPr>
                <w:color w:val="000000"/>
                <w:lang w:eastAsia="es-EC"/>
              </w:rPr>
              <w:t>Letras móviles</w:t>
            </w:r>
            <w:r>
              <w:rPr>
                <w:color w:val="000000"/>
                <w:lang w:eastAsia="es-EC"/>
              </w:rPr>
              <w:t xml:space="preserve">, deberá </w:t>
            </w:r>
            <w:r w:rsidRPr="00B2351E">
              <w:rPr>
                <w:color w:val="000000"/>
                <w:lang w:eastAsia="es-EC"/>
              </w:rPr>
              <w:t>cont</w:t>
            </w:r>
            <w:r>
              <w:rPr>
                <w:color w:val="000000"/>
                <w:lang w:eastAsia="es-EC"/>
              </w:rPr>
              <w:t xml:space="preserve">ener aproximadamente </w:t>
            </w:r>
            <w:r w:rsidRPr="00B2351E">
              <w:rPr>
                <w:color w:val="000000"/>
                <w:lang w:eastAsia="es-EC"/>
              </w:rPr>
              <w:t xml:space="preserve">252 fichas de plástico lavable y resistente atóxico, 2 parantes plásticos atóxicos, 2 juegos de cartillas tamaño aproximado </w:t>
            </w:r>
            <w:r>
              <w:rPr>
                <w:color w:val="000000"/>
                <w:lang w:eastAsia="es-EC"/>
              </w:rPr>
              <w:t xml:space="preserve">referencia </w:t>
            </w:r>
            <w:r w:rsidRPr="00B2351E">
              <w:rPr>
                <w:color w:val="000000"/>
                <w:lang w:eastAsia="es-EC"/>
              </w:rPr>
              <w:t>7x7 cm y una guía de trabajo.</w:t>
            </w:r>
          </w:p>
        </w:tc>
      </w:tr>
      <w:tr w:rsidR="005D14E9" w:rsidRPr="00B2351E" w14:paraId="54F78471" w14:textId="77777777" w:rsidTr="00166498">
        <w:trPr>
          <w:trHeight w:val="2370"/>
        </w:trPr>
        <w:tc>
          <w:tcPr>
            <w:tcW w:w="724" w:type="dxa"/>
            <w:tcBorders>
              <w:top w:val="single" w:sz="4" w:space="0" w:color="auto"/>
              <w:left w:val="single" w:sz="4" w:space="0" w:color="auto"/>
              <w:bottom w:val="single" w:sz="4" w:space="0" w:color="auto"/>
              <w:right w:val="single" w:sz="4" w:space="0" w:color="auto"/>
            </w:tcBorders>
            <w:vAlign w:val="center"/>
          </w:tcPr>
          <w:p w14:paraId="7A817C3D" w14:textId="34A3F1B4" w:rsidR="005D14E9" w:rsidRPr="00B2351E" w:rsidRDefault="004134BA" w:rsidP="005D14E9">
            <w:pPr>
              <w:jc w:val="center"/>
              <w:rPr>
                <w:color w:val="000000"/>
                <w:lang w:eastAsia="es-EC"/>
              </w:rPr>
            </w:pPr>
            <w:r>
              <w:rPr>
                <w:color w:val="000000"/>
                <w:lang w:eastAsia="es-EC"/>
              </w:rPr>
              <w:t>1.4</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85B2A" w14:textId="1BA09504" w:rsidR="005D14E9" w:rsidRPr="00B2351E" w:rsidRDefault="005D14E9" w:rsidP="005D14E9">
            <w:pPr>
              <w:jc w:val="center"/>
              <w:rPr>
                <w:color w:val="000000"/>
                <w:lang w:eastAsia="es-EC"/>
              </w:rPr>
            </w:pPr>
            <w:r w:rsidRPr="00B2351E">
              <w:rPr>
                <w:color w:val="000000"/>
                <w:lang w:eastAsia="es-EC"/>
              </w:rPr>
              <w:t>Abecedario mayúsculas multisensorial</w:t>
            </w:r>
          </w:p>
        </w:tc>
        <w:tc>
          <w:tcPr>
            <w:tcW w:w="3276" w:type="dxa"/>
            <w:tcBorders>
              <w:top w:val="single" w:sz="4" w:space="0" w:color="auto"/>
              <w:left w:val="nil"/>
              <w:bottom w:val="single" w:sz="4" w:space="0" w:color="auto"/>
              <w:right w:val="single" w:sz="4" w:space="0" w:color="auto"/>
            </w:tcBorders>
            <w:shd w:val="clear" w:color="auto" w:fill="auto"/>
            <w:noWrap/>
            <w:vAlign w:val="center"/>
            <w:hideMark/>
          </w:tcPr>
          <w:p w14:paraId="287E54C4" w14:textId="77777777" w:rsidR="005D14E9" w:rsidRDefault="005D14E9" w:rsidP="005D14E9">
            <w:pPr>
              <w:jc w:val="center"/>
              <w:rPr>
                <w:color w:val="000000"/>
                <w:lang w:eastAsia="es-EC"/>
              </w:rPr>
            </w:pPr>
          </w:p>
          <w:p w14:paraId="1186BC72" w14:textId="77777777" w:rsidR="005D14E9" w:rsidRDefault="005D14E9" w:rsidP="005D14E9">
            <w:pPr>
              <w:jc w:val="center"/>
              <w:rPr>
                <w:color w:val="000000"/>
                <w:lang w:eastAsia="es-EC"/>
              </w:rPr>
            </w:pPr>
            <w:r w:rsidRPr="00B2351E">
              <w:rPr>
                <w:noProof/>
                <w:lang w:val="es-EC" w:eastAsia="es-EC"/>
              </w:rPr>
              <w:drawing>
                <wp:anchor distT="0" distB="0" distL="114300" distR="114300" simplePos="0" relativeHeight="251784192" behindDoc="0" locked="0" layoutInCell="1" allowOverlap="1" wp14:anchorId="2CA77FCD" wp14:editId="30DE94A5">
                  <wp:simplePos x="0" y="0"/>
                  <wp:positionH relativeFrom="column">
                    <wp:posOffset>135255</wp:posOffset>
                  </wp:positionH>
                  <wp:positionV relativeFrom="paragraph">
                    <wp:posOffset>17780</wp:posOffset>
                  </wp:positionV>
                  <wp:extent cx="1692275" cy="692785"/>
                  <wp:effectExtent l="0" t="0" r="3175" b="0"/>
                  <wp:wrapNone/>
                  <wp:docPr id="31" name="Imagen 31" descr="http://montessoriparatodos.es/140-324-large/letras-de-lija-mayusculas-con-caja-ago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http://montessoriparatodos.es/140-324-large/letras-de-lija-mayusculas-con-caja-agotado.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806" t="26629" r="3272" b="17977"/>
                          <a:stretch/>
                        </pic:blipFill>
                        <pic:spPr bwMode="auto">
                          <a:xfrm>
                            <a:off x="0" y="0"/>
                            <a:ext cx="1692275" cy="692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F821B3" w14:textId="77777777" w:rsidR="005D14E9" w:rsidRDefault="005D14E9" w:rsidP="005D14E9">
            <w:pPr>
              <w:jc w:val="center"/>
              <w:rPr>
                <w:color w:val="000000"/>
                <w:lang w:eastAsia="es-EC"/>
              </w:rPr>
            </w:pPr>
          </w:p>
          <w:p w14:paraId="6231CA62" w14:textId="77777777" w:rsidR="005D14E9" w:rsidRDefault="005D14E9" w:rsidP="005D14E9">
            <w:pPr>
              <w:rPr>
                <w:color w:val="000000"/>
                <w:lang w:eastAsia="es-EC"/>
              </w:rPr>
            </w:pPr>
          </w:p>
          <w:p w14:paraId="2B2E0345" w14:textId="77777777" w:rsidR="005D14E9" w:rsidRDefault="005D14E9" w:rsidP="005D14E9">
            <w:pPr>
              <w:rPr>
                <w:lang w:eastAsia="es-EC"/>
              </w:rPr>
            </w:pPr>
          </w:p>
          <w:p w14:paraId="1F403699" w14:textId="77777777" w:rsidR="005D14E9" w:rsidRDefault="005D14E9" w:rsidP="005D14E9">
            <w:pPr>
              <w:jc w:val="center"/>
              <w:rPr>
                <w:lang w:eastAsia="es-EC"/>
              </w:rPr>
            </w:pPr>
            <w:r w:rsidRPr="0014096A">
              <w:rPr>
                <w:color w:val="000000"/>
                <w:sz w:val="18"/>
                <w:szCs w:val="18"/>
                <w:lang w:eastAsia="es-EC"/>
              </w:rPr>
              <w:t>La imagen es solo ilustrativa</w:t>
            </w:r>
          </w:p>
          <w:p w14:paraId="7D7B5ED3" w14:textId="77777777" w:rsidR="005D14E9" w:rsidRPr="00AD34BA" w:rsidRDefault="005D14E9" w:rsidP="005D14E9">
            <w:pPr>
              <w:rPr>
                <w:lang w:eastAsia="es-EC"/>
              </w:rPr>
            </w:pPr>
          </w:p>
        </w:tc>
        <w:tc>
          <w:tcPr>
            <w:tcW w:w="3638" w:type="dxa"/>
            <w:tcBorders>
              <w:top w:val="single" w:sz="4" w:space="0" w:color="auto"/>
              <w:left w:val="nil"/>
              <w:bottom w:val="nil"/>
              <w:right w:val="single" w:sz="4" w:space="0" w:color="auto"/>
            </w:tcBorders>
            <w:shd w:val="clear" w:color="auto" w:fill="auto"/>
            <w:vAlign w:val="center"/>
            <w:hideMark/>
          </w:tcPr>
          <w:p w14:paraId="00F1BD4B" w14:textId="728CD8DE" w:rsidR="005D14E9" w:rsidRPr="00B2351E" w:rsidRDefault="005D14E9" w:rsidP="005D14E9">
            <w:pPr>
              <w:jc w:val="both"/>
              <w:rPr>
                <w:color w:val="00000A"/>
                <w:lang w:eastAsia="es-EC"/>
              </w:rPr>
            </w:pPr>
            <w:r w:rsidRPr="00B2351E">
              <w:rPr>
                <w:color w:val="00000A"/>
                <w:lang w:eastAsia="es-EC"/>
              </w:rPr>
              <w:t>1 caja resistente con 27 tarjetas de alto relieve en plástico atoxico resistente, y una guía instructiva. Cada letra mayúscula tiene dibujado flechas direccionales impresas para la correcta formación de las letras. Tamaño aproximado</w:t>
            </w:r>
            <w:r>
              <w:rPr>
                <w:color w:val="00000A"/>
                <w:lang w:eastAsia="es-EC"/>
              </w:rPr>
              <w:t xml:space="preserve"> referencial: a</w:t>
            </w:r>
            <w:r w:rsidRPr="00B2351E">
              <w:rPr>
                <w:color w:val="00000A"/>
                <w:lang w:eastAsia="es-EC"/>
              </w:rPr>
              <w:t>lto: 9 cm</w:t>
            </w:r>
            <w:r>
              <w:rPr>
                <w:color w:val="00000A"/>
                <w:lang w:eastAsia="es-EC"/>
              </w:rPr>
              <w:t xml:space="preserve"> y a</w:t>
            </w:r>
            <w:r w:rsidRPr="00B2351E">
              <w:rPr>
                <w:color w:val="00000A"/>
                <w:lang w:eastAsia="es-EC"/>
              </w:rPr>
              <w:t>ncho: 11.5 cm</w:t>
            </w:r>
            <w:r>
              <w:rPr>
                <w:color w:val="00000A"/>
                <w:lang w:eastAsia="es-EC"/>
              </w:rPr>
              <w:t>. Adjuntar guía de trabajo.</w:t>
            </w:r>
          </w:p>
        </w:tc>
      </w:tr>
      <w:tr w:rsidR="005D14E9" w:rsidRPr="00B2351E" w14:paraId="591FE6E7" w14:textId="77777777" w:rsidTr="00166498">
        <w:trPr>
          <w:trHeight w:val="2254"/>
        </w:trPr>
        <w:tc>
          <w:tcPr>
            <w:tcW w:w="724" w:type="dxa"/>
            <w:tcBorders>
              <w:top w:val="nil"/>
              <w:left w:val="single" w:sz="4" w:space="0" w:color="auto"/>
              <w:bottom w:val="single" w:sz="4" w:space="0" w:color="auto"/>
              <w:right w:val="single" w:sz="4" w:space="0" w:color="auto"/>
            </w:tcBorders>
            <w:vAlign w:val="center"/>
          </w:tcPr>
          <w:p w14:paraId="04B793F0" w14:textId="5D11DFD0" w:rsidR="005D14E9" w:rsidRPr="00B2351E" w:rsidRDefault="00166498" w:rsidP="005D14E9">
            <w:pPr>
              <w:jc w:val="center"/>
              <w:rPr>
                <w:color w:val="000000"/>
                <w:lang w:eastAsia="es-EC"/>
              </w:rPr>
            </w:pPr>
            <w:r>
              <w:rPr>
                <w:color w:val="000000"/>
                <w:lang w:eastAsia="es-EC"/>
              </w:rPr>
              <w:t>1.5</w:t>
            </w:r>
          </w:p>
        </w:tc>
        <w:tc>
          <w:tcPr>
            <w:tcW w:w="1864" w:type="dxa"/>
            <w:tcBorders>
              <w:top w:val="nil"/>
              <w:left w:val="single" w:sz="4" w:space="0" w:color="auto"/>
              <w:bottom w:val="single" w:sz="4" w:space="0" w:color="auto"/>
              <w:right w:val="single" w:sz="4" w:space="0" w:color="auto"/>
            </w:tcBorders>
            <w:shd w:val="clear" w:color="auto" w:fill="auto"/>
            <w:vAlign w:val="center"/>
            <w:hideMark/>
          </w:tcPr>
          <w:p w14:paraId="36A0C49C" w14:textId="54881C6E" w:rsidR="005D14E9" w:rsidRPr="00B2351E" w:rsidRDefault="005D14E9" w:rsidP="005D14E9">
            <w:pPr>
              <w:jc w:val="center"/>
              <w:rPr>
                <w:color w:val="000000"/>
                <w:lang w:eastAsia="es-EC"/>
              </w:rPr>
            </w:pPr>
            <w:r w:rsidRPr="00B2351E">
              <w:rPr>
                <w:color w:val="000000"/>
                <w:lang w:eastAsia="es-EC"/>
              </w:rPr>
              <w:t>Abecedario minúsculas multisensorial</w:t>
            </w:r>
          </w:p>
        </w:tc>
        <w:tc>
          <w:tcPr>
            <w:tcW w:w="3276" w:type="dxa"/>
            <w:tcBorders>
              <w:top w:val="nil"/>
              <w:left w:val="nil"/>
              <w:bottom w:val="single" w:sz="4" w:space="0" w:color="auto"/>
              <w:right w:val="single" w:sz="4" w:space="0" w:color="auto"/>
            </w:tcBorders>
            <w:shd w:val="clear" w:color="auto" w:fill="auto"/>
            <w:noWrap/>
            <w:vAlign w:val="center"/>
            <w:hideMark/>
          </w:tcPr>
          <w:p w14:paraId="50A366A5" w14:textId="77777777" w:rsidR="005D14E9" w:rsidRDefault="005D14E9" w:rsidP="005D14E9">
            <w:pPr>
              <w:jc w:val="center"/>
              <w:rPr>
                <w:color w:val="000000"/>
                <w:lang w:eastAsia="es-EC"/>
              </w:rPr>
            </w:pPr>
            <w:r>
              <w:rPr>
                <w:rFonts w:ascii="Helvetica" w:hAnsi="Helvetica" w:cs="Helvetica"/>
                <w:noProof/>
                <w:lang w:val="es-EC" w:eastAsia="es-EC"/>
              </w:rPr>
              <w:drawing>
                <wp:inline distT="0" distB="0" distL="0" distR="0" wp14:anchorId="65F9481E" wp14:editId="2750A05C">
                  <wp:extent cx="1196339" cy="998220"/>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1329" cy="1002384"/>
                          </a:xfrm>
                          <a:prstGeom prst="rect">
                            <a:avLst/>
                          </a:prstGeom>
                          <a:noFill/>
                          <a:ln>
                            <a:noFill/>
                          </a:ln>
                        </pic:spPr>
                      </pic:pic>
                    </a:graphicData>
                  </a:graphic>
                </wp:inline>
              </w:drawing>
            </w:r>
          </w:p>
          <w:p w14:paraId="27A596D8" w14:textId="77777777" w:rsidR="005D14E9" w:rsidRDefault="005D14E9" w:rsidP="005D14E9">
            <w:pPr>
              <w:jc w:val="center"/>
              <w:rPr>
                <w:lang w:eastAsia="es-EC"/>
              </w:rPr>
            </w:pPr>
            <w:r w:rsidRPr="0014096A">
              <w:rPr>
                <w:color w:val="000000"/>
                <w:sz w:val="18"/>
                <w:szCs w:val="18"/>
                <w:lang w:eastAsia="es-EC"/>
              </w:rPr>
              <w:t>La imagen es solo ilustrativa</w:t>
            </w:r>
          </w:p>
          <w:p w14:paraId="16989A36" w14:textId="77777777" w:rsidR="005D14E9" w:rsidRPr="00B2351E" w:rsidRDefault="005D14E9" w:rsidP="005D14E9">
            <w:pPr>
              <w:jc w:val="center"/>
              <w:rPr>
                <w:color w:val="000000"/>
                <w:lang w:eastAsia="es-EC"/>
              </w:rPr>
            </w:pPr>
          </w:p>
        </w:tc>
        <w:tc>
          <w:tcPr>
            <w:tcW w:w="3638" w:type="dxa"/>
            <w:tcBorders>
              <w:top w:val="single" w:sz="4" w:space="0" w:color="auto"/>
              <w:left w:val="nil"/>
              <w:bottom w:val="single" w:sz="4" w:space="0" w:color="auto"/>
              <w:right w:val="single" w:sz="4" w:space="0" w:color="auto"/>
            </w:tcBorders>
            <w:shd w:val="clear" w:color="auto" w:fill="auto"/>
            <w:vAlign w:val="center"/>
            <w:hideMark/>
          </w:tcPr>
          <w:p w14:paraId="7760D6DD" w14:textId="44811D5C" w:rsidR="005D14E9" w:rsidRPr="00B2351E" w:rsidRDefault="005D14E9" w:rsidP="005D14E9">
            <w:pPr>
              <w:jc w:val="both"/>
              <w:rPr>
                <w:color w:val="000000"/>
                <w:lang w:eastAsia="es-EC"/>
              </w:rPr>
            </w:pPr>
            <w:r w:rsidRPr="00B2351E">
              <w:rPr>
                <w:color w:val="000000"/>
                <w:lang w:eastAsia="es-EC"/>
              </w:rPr>
              <w:t>1 caja resistente con 27 tarjetas de alto relieve en plástico atoxico resistente, y una guía instructiva. Cada letra minúscula tiene dibujado flechas direccionales impresas para la correcta formación de las letras.  Tamaño aproximado</w:t>
            </w:r>
            <w:r>
              <w:rPr>
                <w:color w:val="000000"/>
                <w:lang w:eastAsia="es-EC"/>
              </w:rPr>
              <w:t xml:space="preserve"> referencial: a</w:t>
            </w:r>
            <w:r w:rsidRPr="00B2351E">
              <w:rPr>
                <w:color w:val="000000"/>
                <w:lang w:eastAsia="es-EC"/>
              </w:rPr>
              <w:t>lto: 9 cm</w:t>
            </w:r>
            <w:r>
              <w:rPr>
                <w:color w:val="000000"/>
                <w:lang w:eastAsia="es-EC"/>
              </w:rPr>
              <w:t xml:space="preserve"> y a</w:t>
            </w:r>
            <w:r w:rsidRPr="00B2351E">
              <w:rPr>
                <w:color w:val="000000"/>
                <w:lang w:eastAsia="es-EC"/>
              </w:rPr>
              <w:t>ncho: 11.5 cm</w:t>
            </w:r>
            <w:r>
              <w:rPr>
                <w:color w:val="000000"/>
                <w:lang w:eastAsia="es-EC"/>
              </w:rPr>
              <w:t xml:space="preserve"> y guía de trabajo</w:t>
            </w:r>
            <w:r w:rsidRPr="00B2351E">
              <w:rPr>
                <w:color w:val="000000"/>
                <w:lang w:eastAsia="es-EC"/>
              </w:rPr>
              <w:t xml:space="preserve">                                                             </w:t>
            </w:r>
          </w:p>
        </w:tc>
      </w:tr>
      <w:tr w:rsidR="005D14E9" w:rsidRPr="00B2351E" w14:paraId="7ED04DFB" w14:textId="77777777" w:rsidTr="00166498">
        <w:trPr>
          <w:trHeight w:val="2715"/>
        </w:trPr>
        <w:tc>
          <w:tcPr>
            <w:tcW w:w="724" w:type="dxa"/>
            <w:tcBorders>
              <w:top w:val="nil"/>
              <w:left w:val="single" w:sz="4" w:space="0" w:color="auto"/>
              <w:bottom w:val="single" w:sz="4" w:space="0" w:color="auto"/>
              <w:right w:val="single" w:sz="4" w:space="0" w:color="auto"/>
            </w:tcBorders>
            <w:vAlign w:val="center"/>
          </w:tcPr>
          <w:p w14:paraId="1C40E960" w14:textId="11C424BA" w:rsidR="005D14E9" w:rsidRPr="00B2351E" w:rsidRDefault="00166498" w:rsidP="005D14E9">
            <w:pPr>
              <w:jc w:val="center"/>
              <w:rPr>
                <w:color w:val="000000"/>
                <w:lang w:eastAsia="es-EC"/>
              </w:rPr>
            </w:pPr>
            <w:r>
              <w:rPr>
                <w:color w:val="000000"/>
                <w:lang w:eastAsia="es-EC"/>
              </w:rPr>
              <w:lastRenderedPageBreak/>
              <w:t>1.6</w:t>
            </w:r>
          </w:p>
        </w:tc>
        <w:tc>
          <w:tcPr>
            <w:tcW w:w="1864" w:type="dxa"/>
            <w:tcBorders>
              <w:top w:val="nil"/>
              <w:left w:val="single" w:sz="4" w:space="0" w:color="auto"/>
              <w:bottom w:val="single" w:sz="4" w:space="0" w:color="auto"/>
              <w:right w:val="single" w:sz="4" w:space="0" w:color="auto"/>
            </w:tcBorders>
            <w:shd w:val="clear" w:color="auto" w:fill="auto"/>
            <w:vAlign w:val="center"/>
            <w:hideMark/>
          </w:tcPr>
          <w:p w14:paraId="37EA0742" w14:textId="11B307DA" w:rsidR="005D14E9" w:rsidRPr="00B2351E" w:rsidRDefault="005D14E9" w:rsidP="005D14E9">
            <w:pPr>
              <w:jc w:val="center"/>
              <w:rPr>
                <w:color w:val="000000"/>
                <w:lang w:eastAsia="es-EC"/>
              </w:rPr>
            </w:pPr>
            <w:r w:rsidRPr="00B2351E">
              <w:rPr>
                <w:color w:val="000000"/>
                <w:lang w:eastAsia="es-EC"/>
              </w:rPr>
              <w:t>Cuadros de doble entrada Nro. 1</w:t>
            </w:r>
          </w:p>
        </w:tc>
        <w:tc>
          <w:tcPr>
            <w:tcW w:w="3276" w:type="dxa"/>
            <w:tcBorders>
              <w:top w:val="nil"/>
              <w:left w:val="nil"/>
              <w:bottom w:val="single" w:sz="4" w:space="0" w:color="auto"/>
              <w:right w:val="single" w:sz="4" w:space="0" w:color="auto"/>
            </w:tcBorders>
            <w:shd w:val="clear" w:color="auto" w:fill="auto"/>
            <w:noWrap/>
            <w:vAlign w:val="center"/>
            <w:hideMark/>
          </w:tcPr>
          <w:p w14:paraId="28253290" w14:textId="2CB7A2CA" w:rsidR="005D14E9" w:rsidRDefault="007779B3" w:rsidP="005D14E9">
            <w:pPr>
              <w:jc w:val="center"/>
              <w:rPr>
                <w:noProof/>
                <w:lang w:eastAsia="es-EC"/>
              </w:rPr>
            </w:pPr>
            <w:r w:rsidRPr="00B2351E">
              <w:rPr>
                <w:noProof/>
                <w:lang w:val="es-EC" w:eastAsia="es-EC"/>
              </w:rPr>
              <w:drawing>
                <wp:anchor distT="0" distB="0" distL="114300" distR="114300" simplePos="0" relativeHeight="251780096" behindDoc="0" locked="0" layoutInCell="1" allowOverlap="1" wp14:anchorId="5B24ADC1" wp14:editId="6A6FF06A">
                  <wp:simplePos x="0" y="0"/>
                  <wp:positionH relativeFrom="column">
                    <wp:posOffset>307340</wp:posOffset>
                  </wp:positionH>
                  <wp:positionV relativeFrom="paragraph">
                    <wp:posOffset>-297815</wp:posOffset>
                  </wp:positionV>
                  <wp:extent cx="1333500" cy="1313815"/>
                  <wp:effectExtent l="0" t="0" r="0" b="63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33">
                            <a:extLst>
                              <a:ext uri="{28A0092B-C50C-407E-A947-70E740481C1C}">
                                <a14:useLocalDpi xmlns:a14="http://schemas.microsoft.com/office/drawing/2010/main" val="0"/>
                              </a:ext>
                            </a:extLst>
                          </a:blip>
                          <a:srcRect l="1328" t="8847" r="6637" b="46"/>
                          <a:stretch/>
                        </pic:blipFill>
                        <pic:spPr bwMode="auto">
                          <a:xfrm>
                            <a:off x="0" y="0"/>
                            <a:ext cx="1333500" cy="1313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119202" w14:textId="53FA2C08" w:rsidR="005D14E9" w:rsidRDefault="005D14E9" w:rsidP="005D14E9">
            <w:pPr>
              <w:jc w:val="center"/>
              <w:rPr>
                <w:color w:val="000000"/>
                <w:lang w:eastAsia="es-EC"/>
              </w:rPr>
            </w:pPr>
          </w:p>
          <w:p w14:paraId="5B1B2C71" w14:textId="77777777" w:rsidR="005D14E9" w:rsidRPr="00AD34BA" w:rsidRDefault="005D14E9" w:rsidP="005D14E9">
            <w:pPr>
              <w:rPr>
                <w:lang w:eastAsia="es-EC"/>
              </w:rPr>
            </w:pPr>
          </w:p>
          <w:p w14:paraId="3C84E376" w14:textId="77777777" w:rsidR="005D14E9" w:rsidRPr="00AD34BA" w:rsidRDefault="005D14E9" w:rsidP="005D14E9">
            <w:pPr>
              <w:rPr>
                <w:lang w:eastAsia="es-EC"/>
              </w:rPr>
            </w:pPr>
          </w:p>
          <w:p w14:paraId="5116FBBC" w14:textId="77777777" w:rsidR="005D14E9" w:rsidRPr="00AD34BA" w:rsidRDefault="005D14E9" w:rsidP="005D14E9">
            <w:pPr>
              <w:rPr>
                <w:lang w:eastAsia="es-EC"/>
              </w:rPr>
            </w:pPr>
          </w:p>
          <w:p w14:paraId="79C43B47" w14:textId="77777777" w:rsidR="005D14E9" w:rsidRDefault="005D14E9" w:rsidP="005D14E9">
            <w:pPr>
              <w:rPr>
                <w:lang w:eastAsia="es-EC"/>
              </w:rPr>
            </w:pPr>
          </w:p>
          <w:p w14:paraId="782306C7" w14:textId="77777777" w:rsidR="005D14E9" w:rsidRPr="00AD34BA" w:rsidRDefault="005D14E9" w:rsidP="005D14E9">
            <w:pPr>
              <w:jc w:val="center"/>
              <w:rPr>
                <w:lang w:eastAsia="es-EC"/>
              </w:rPr>
            </w:pPr>
            <w:r w:rsidRPr="0014096A">
              <w:rPr>
                <w:color w:val="000000"/>
                <w:sz w:val="18"/>
                <w:szCs w:val="18"/>
                <w:lang w:eastAsia="es-EC"/>
              </w:rPr>
              <w:t>La imagen es solo ilustrativa</w:t>
            </w:r>
          </w:p>
        </w:tc>
        <w:tc>
          <w:tcPr>
            <w:tcW w:w="3638" w:type="dxa"/>
            <w:tcBorders>
              <w:top w:val="nil"/>
              <w:left w:val="nil"/>
              <w:bottom w:val="single" w:sz="4" w:space="0" w:color="auto"/>
              <w:right w:val="single" w:sz="4" w:space="0" w:color="auto"/>
            </w:tcBorders>
            <w:shd w:val="clear" w:color="000000" w:fill="FFFFFF"/>
            <w:vAlign w:val="center"/>
            <w:hideMark/>
          </w:tcPr>
          <w:p w14:paraId="72C80763" w14:textId="77777777" w:rsidR="005D14E9" w:rsidRPr="00B2351E" w:rsidRDefault="005D14E9" w:rsidP="005D14E9">
            <w:pPr>
              <w:jc w:val="both"/>
              <w:rPr>
                <w:color w:val="000000"/>
                <w:lang w:eastAsia="es-EC"/>
              </w:rPr>
            </w:pPr>
            <w:r w:rsidRPr="00B2351E">
              <w:rPr>
                <w:color w:val="000000"/>
                <w:lang w:eastAsia="es-EC"/>
              </w:rPr>
              <w:t>Cuadro de doble entrada Nº 1, contiene 2 tableros plástico resistentes atóxico, tamaño aproximado</w:t>
            </w:r>
            <w:r>
              <w:rPr>
                <w:color w:val="000000"/>
                <w:lang w:eastAsia="es-EC"/>
              </w:rPr>
              <w:t xml:space="preserve"> referencial </w:t>
            </w:r>
            <w:r w:rsidRPr="00B2351E">
              <w:rPr>
                <w:color w:val="000000"/>
                <w:lang w:eastAsia="es-EC"/>
              </w:rPr>
              <w:t>29x29</w:t>
            </w:r>
            <w:r>
              <w:rPr>
                <w:color w:val="000000"/>
                <w:lang w:eastAsia="es-EC"/>
              </w:rPr>
              <w:t xml:space="preserve"> </w:t>
            </w:r>
            <w:r w:rsidRPr="00B2351E">
              <w:rPr>
                <w:color w:val="000000"/>
                <w:lang w:eastAsia="es-EC"/>
              </w:rPr>
              <w:t xml:space="preserve">cm, 32 fichas plásticas atoxicas tamaño aproximado </w:t>
            </w:r>
            <w:r>
              <w:rPr>
                <w:color w:val="000000"/>
                <w:lang w:eastAsia="es-EC"/>
              </w:rPr>
              <w:t xml:space="preserve">referencial </w:t>
            </w:r>
            <w:r w:rsidRPr="00B2351E">
              <w:rPr>
                <w:color w:val="000000"/>
                <w:lang w:eastAsia="es-EC"/>
              </w:rPr>
              <w:t>5,2x5,2 cm y una guía de t</w:t>
            </w:r>
            <w:r>
              <w:rPr>
                <w:color w:val="000000"/>
                <w:lang w:eastAsia="es-EC"/>
              </w:rPr>
              <w:t xml:space="preserve">rabajo con imágenes que ayuden </w:t>
            </w:r>
            <w:r w:rsidRPr="00B2351E">
              <w:rPr>
                <w:color w:val="000000"/>
                <w:lang w:eastAsia="es-EC"/>
              </w:rPr>
              <w:t>a la organización y sistematización  de la información a través del juego</w:t>
            </w:r>
            <w:r>
              <w:rPr>
                <w:color w:val="000000"/>
                <w:lang w:eastAsia="es-EC"/>
              </w:rPr>
              <w:t xml:space="preserve"> para</w:t>
            </w:r>
            <w:r w:rsidRPr="00B2351E">
              <w:rPr>
                <w:color w:val="000000"/>
                <w:lang w:eastAsia="es-EC"/>
              </w:rPr>
              <w:t xml:space="preserve"> desarrollar parte de la preparación del niño para las matemáticas</w:t>
            </w:r>
            <w:r>
              <w:rPr>
                <w:color w:val="000000"/>
                <w:lang w:eastAsia="es-EC"/>
              </w:rPr>
              <w:t>.</w:t>
            </w:r>
          </w:p>
        </w:tc>
      </w:tr>
      <w:tr w:rsidR="005D14E9" w:rsidRPr="00B2351E" w14:paraId="6585BD56" w14:textId="77777777" w:rsidTr="00166498">
        <w:trPr>
          <w:trHeight w:val="3105"/>
        </w:trPr>
        <w:tc>
          <w:tcPr>
            <w:tcW w:w="724" w:type="dxa"/>
            <w:tcBorders>
              <w:top w:val="single" w:sz="4" w:space="0" w:color="auto"/>
              <w:left w:val="single" w:sz="4" w:space="0" w:color="auto"/>
              <w:bottom w:val="single" w:sz="4" w:space="0" w:color="auto"/>
              <w:right w:val="single" w:sz="4" w:space="0" w:color="auto"/>
            </w:tcBorders>
            <w:vAlign w:val="center"/>
          </w:tcPr>
          <w:p w14:paraId="6B8A595B" w14:textId="2CC1B835" w:rsidR="005D14E9" w:rsidRPr="00B2351E" w:rsidRDefault="00166498" w:rsidP="005D14E9">
            <w:pPr>
              <w:jc w:val="center"/>
              <w:rPr>
                <w:color w:val="000000"/>
                <w:lang w:eastAsia="es-EC"/>
              </w:rPr>
            </w:pPr>
            <w:r>
              <w:rPr>
                <w:color w:val="000000"/>
                <w:lang w:eastAsia="es-EC"/>
              </w:rPr>
              <w:t>1.7</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CA17A" w14:textId="0145BDAD" w:rsidR="005D14E9" w:rsidRPr="00B2351E" w:rsidRDefault="005D14E9" w:rsidP="005D14E9">
            <w:pPr>
              <w:jc w:val="center"/>
              <w:rPr>
                <w:color w:val="000000"/>
                <w:lang w:eastAsia="es-EC"/>
              </w:rPr>
            </w:pPr>
            <w:r w:rsidRPr="00B2351E">
              <w:rPr>
                <w:color w:val="000000"/>
                <w:lang w:eastAsia="es-EC"/>
              </w:rPr>
              <w:t>Cuadros de doble entrada Nro. 2</w:t>
            </w:r>
          </w:p>
        </w:tc>
        <w:tc>
          <w:tcPr>
            <w:tcW w:w="3276" w:type="dxa"/>
            <w:tcBorders>
              <w:top w:val="single" w:sz="4" w:space="0" w:color="auto"/>
              <w:left w:val="nil"/>
              <w:bottom w:val="single" w:sz="4" w:space="0" w:color="auto"/>
              <w:right w:val="single" w:sz="4" w:space="0" w:color="auto"/>
            </w:tcBorders>
            <w:shd w:val="clear" w:color="auto" w:fill="auto"/>
            <w:noWrap/>
            <w:vAlign w:val="center"/>
            <w:hideMark/>
          </w:tcPr>
          <w:p w14:paraId="4EDB9292" w14:textId="77777777" w:rsidR="005D14E9" w:rsidRDefault="005D14E9" w:rsidP="005D14E9">
            <w:pPr>
              <w:jc w:val="center"/>
              <w:rPr>
                <w:color w:val="000000"/>
                <w:lang w:eastAsia="es-EC"/>
              </w:rPr>
            </w:pPr>
            <w:r>
              <w:rPr>
                <w:rFonts w:ascii="Helvetica" w:hAnsi="Helvetica" w:cs="Helvetica"/>
                <w:noProof/>
                <w:lang w:val="es-EC" w:eastAsia="es-EC"/>
              </w:rPr>
              <w:drawing>
                <wp:inline distT="0" distB="0" distL="0" distR="0" wp14:anchorId="66E69CDB" wp14:editId="381C79B7">
                  <wp:extent cx="1594485" cy="1594485"/>
                  <wp:effectExtent l="0" t="0" r="5715"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4759" cy="1594759"/>
                          </a:xfrm>
                          <a:prstGeom prst="rect">
                            <a:avLst/>
                          </a:prstGeom>
                          <a:noFill/>
                          <a:ln>
                            <a:noFill/>
                          </a:ln>
                        </pic:spPr>
                      </pic:pic>
                    </a:graphicData>
                  </a:graphic>
                </wp:inline>
              </w:drawing>
            </w:r>
          </w:p>
          <w:p w14:paraId="5892CF4B" w14:textId="77777777" w:rsidR="005D14E9" w:rsidRPr="007B04A7" w:rsidRDefault="005D14E9" w:rsidP="005D14E9">
            <w:pPr>
              <w:jc w:val="center"/>
              <w:rPr>
                <w:lang w:eastAsia="es-EC"/>
              </w:rPr>
            </w:pPr>
            <w:r w:rsidRPr="0014096A">
              <w:rPr>
                <w:color w:val="000000"/>
                <w:sz w:val="18"/>
                <w:szCs w:val="18"/>
                <w:lang w:eastAsia="es-EC"/>
              </w:rPr>
              <w:t>La imagen es solo ilustrativa</w:t>
            </w:r>
          </w:p>
        </w:tc>
        <w:tc>
          <w:tcPr>
            <w:tcW w:w="3638" w:type="dxa"/>
            <w:tcBorders>
              <w:top w:val="single" w:sz="4" w:space="0" w:color="auto"/>
              <w:left w:val="nil"/>
              <w:bottom w:val="single" w:sz="4" w:space="0" w:color="auto"/>
              <w:right w:val="single" w:sz="4" w:space="0" w:color="auto"/>
            </w:tcBorders>
            <w:shd w:val="clear" w:color="000000" w:fill="FFFFFF"/>
            <w:vAlign w:val="center"/>
            <w:hideMark/>
          </w:tcPr>
          <w:p w14:paraId="13274B70" w14:textId="77777777" w:rsidR="005D14E9" w:rsidRPr="00B2351E" w:rsidRDefault="005D14E9" w:rsidP="005D14E9">
            <w:pPr>
              <w:jc w:val="both"/>
              <w:rPr>
                <w:color w:val="000000"/>
                <w:lang w:eastAsia="es-EC"/>
              </w:rPr>
            </w:pPr>
            <w:r w:rsidRPr="00B2351E">
              <w:rPr>
                <w:color w:val="000000"/>
                <w:lang w:eastAsia="es-EC"/>
              </w:rPr>
              <w:t xml:space="preserve">Cuadro de doble entrada Nº 1, contiene 2 tableros plástico resistentes atóxico, tamaño aproximado </w:t>
            </w:r>
            <w:r>
              <w:rPr>
                <w:color w:val="000000"/>
                <w:lang w:eastAsia="es-EC"/>
              </w:rPr>
              <w:t xml:space="preserve">referencial </w:t>
            </w:r>
            <w:r w:rsidRPr="00B2351E">
              <w:rPr>
                <w:color w:val="000000"/>
                <w:lang w:eastAsia="es-EC"/>
              </w:rPr>
              <w:t xml:space="preserve">29x29cm, 32 fichas plásticas atoxicas tamaño aproximado </w:t>
            </w:r>
            <w:r>
              <w:rPr>
                <w:color w:val="000000"/>
                <w:lang w:eastAsia="es-EC"/>
              </w:rPr>
              <w:t xml:space="preserve">referencial </w:t>
            </w:r>
            <w:r w:rsidRPr="00B2351E">
              <w:rPr>
                <w:color w:val="000000"/>
                <w:lang w:eastAsia="es-EC"/>
              </w:rPr>
              <w:t>5,2x5,2cm y una guía de trabajo, con imágenes que ayuden  a la organización y sistematización  de la información a través del juego se desarrolla habilidades de discriminación visual y a combinar elementos de combinación de los diferentes factores en este caso: tamaño y color / cantidad y forma</w:t>
            </w:r>
          </w:p>
        </w:tc>
      </w:tr>
      <w:tr w:rsidR="005D14E9" w:rsidRPr="00B2351E" w14:paraId="0F87D99D" w14:textId="77777777" w:rsidTr="00166498">
        <w:trPr>
          <w:trHeight w:val="2224"/>
        </w:trPr>
        <w:tc>
          <w:tcPr>
            <w:tcW w:w="724" w:type="dxa"/>
            <w:tcBorders>
              <w:top w:val="single" w:sz="4" w:space="0" w:color="auto"/>
              <w:left w:val="single" w:sz="4" w:space="0" w:color="auto"/>
              <w:bottom w:val="single" w:sz="4" w:space="0" w:color="auto"/>
              <w:right w:val="single" w:sz="4" w:space="0" w:color="auto"/>
            </w:tcBorders>
            <w:vAlign w:val="center"/>
          </w:tcPr>
          <w:p w14:paraId="6053F62E" w14:textId="1EC48B6B" w:rsidR="005D14E9" w:rsidRPr="00B2351E" w:rsidRDefault="00166498" w:rsidP="005D14E9">
            <w:pPr>
              <w:jc w:val="center"/>
              <w:rPr>
                <w:color w:val="000000"/>
                <w:lang w:eastAsia="es-EC"/>
              </w:rPr>
            </w:pPr>
            <w:r>
              <w:rPr>
                <w:color w:val="000000"/>
                <w:lang w:eastAsia="es-EC"/>
              </w:rPr>
              <w:t>1.8</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D682E" w14:textId="3592EB27" w:rsidR="005D14E9" w:rsidRPr="00B2351E" w:rsidRDefault="005D14E9" w:rsidP="005D14E9">
            <w:pPr>
              <w:jc w:val="center"/>
              <w:rPr>
                <w:color w:val="000000"/>
                <w:lang w:eastAsia="es-EC"/>
              </w:rPr>
            </w:pPr>
            <w:r w:rsidRPr="00B2351E">
              <w:rPr>
                <w:color w:val="000000"/>
                <w:lang w:eastAsia="es-EC"/>
              </w:rPr>
              <w:t>Mosaico clavijas</w:t>
            </w:r>
          </w:p>
        </w:tc>
        <w:tc>
          <w:tcPr>
            <w:tcW w:w="3276" w:type="dxa"/>
            <w:tcBorders>
              <w:top w:val="single" w:sz="4" w:space="0" w:color="auto"/>
              <w:left w:val="nil"/>
              <w:bottom w:val="single" w:sz="4" w:space="0" w:color="auto"/>
              <w:right w:val="single" w:sz="4" w:space="0" w:color="auto"/>
            </w:tcBorders>
            <w:shd w:val="clear" w:color="auto" w:fill="auto"/>
            <w:noWrap/>
            <w:vAlign w:val="center"/>
            <w:hideMark/>
          </w:tcPr>
          <w:p w14:paraId="3B5281AE" w14:textId="77777777" w:rsidR="005D14E9" w:rsidRDefault="005D14E9" w:rsidP="005D14E9">
            <w:pPr>
              <w:jc w:val="center"/>
              <w:rPr>
                <w:color w:val="000000"/>
                <w:lang w:eastAsia="es-EC"/>
              </w:rPr>
            </w:pPr>
            <w:r w:rsidRPr="00B2351E">
              <w:rPr>
                <w:noProof/>
                <w:lang w:val="es-EC" w:eastAsia="es-EC"/>
              </w:rPr>
              <w:drawing>
                <wp:anchor distT="0" distB="0" distL="114300" distR="114300" simplePos="0" relativeHeight="251781120" behindDoc="0" locked="0" layoutInCell="1" allowOverlap="1" wp14:anchorId="37763A7F" wp14:editId="22AAB8FA">
                  <wp:simplePos x="0" y="0"/>
                  <wp:positionH relativeFrom="column">
                    <wp:posOffset>255270</wp:posOffset>
                  </wp:positionH>
                  <wp:positionV relativeFrom="paragraph">
                    <wp:posOffset>-58420</wp:posOffset>
                  </wp:positionV>
                  <wp:extent cx="1246505" cy="1169670"/>
                  <wp:effectExtent l="0" t="0" r="0" b="0"/>
                  <wp:wrapNone/>
                  <wp:docPr id="36" name="Imagen 36" descr="20140210_15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20140210_155417.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481" t="4592" r="-1" b="3688"/>
                          <a:stretch/>
                        </pic:blipFill>
                        <pic:spPr bwMode="auto">
                          <a:xfrm>
                            <a:off x="0" y="0"/>
                            <a:ext cx="1246505" cy="1169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45C94C" w14:textId="77777777" w:rsidR="005D14E9" w:rsidRDefault="005D14E9" w:rsidP="005D14E9">
            <w:pPr>
              <w:jc w:val="center"/>
              <w:rPr>
                <w:color w:val="000000"/>
                <w:sz w:val="18"/>
                <w:szCs w:val="18"/>
                <w:lang w:eastAsia="es-EC"/>
              </w:rPr>
            </w:pPr>
          </w:p>
          <w:p w14:paraId="7B4867AF" w14:textId="77777777" w:rsidR="005D14E9" w:rsidRDefault="005D14E9" w:rsidP="005D14E9">
            <w:pPr>
              <w:jc w:val="center"/>
              <w:rPr>
                <w:color w:val="000000"/>
                <w:sz w:val="18"/>
                <w:szCs w:val="18"/>
                <w:lang w:eastAsia="es-EC"/>
              </w:rPr>
            </w:pPr>
          </w:p>
          <w:p w14:paraId="23BEA72D" w14:textId="77777777" w:rsidR="005D14E9" w:rsidRDefault="005D14E9" w:rsidP="005D14E9">
            <w:pPr>
              <w:jc w:val="center"/>
              <w:rPr>
                <w:color w:val="000000"/>
                <w:sz w:val="18"/>
                <w:szCs w:val="18"/>
                <w:lang w:eastAsia="es-EC"/>
              </w:rPr>
            </w:pPr>
          </w:p>
          <w:p w14:paraId="642033E6" w14:textId="77777777" w:rsidR="005D14E9" w:rsidRDefault="005D14E9" w:rsidP="005D14E9">
            <w:pPr>
              <w:jc w:val="center"/>
              <w:rPr>
                <w:color w:val="000000"/>
                <w:sz w:val="18"/>
                <w:szCs w:val="18"/>
                <w:lang w:eastAsia="es-EC"/>
              </w:rPr>
            </w:pPr>
          </w:p>
          <w:p w14:paraId="4273F47E" w14:textId="77777777" w:rsidR="005D14E9" w:rsidRPr="007B04A7" w:rsidRDefault="005D14E9" w:rsidP="005D14E9">
            <w:pPr>
              <w:jc w:val="center"/>
              <w:rPr>
                <w:color w:val="000000"/>
                <w:sz w:val="8"/>
                <w:szCs w:val="18"/>
                <w:lang w:eastAsia="es-EC"/>
              </w:rPr>
            </w:pPr>
          </w:p>
          <w:p w14:paraId="7225AAF9" w14:textId="77777777" w:rsidR="007779B3" w:rsidRDefault="007779B3" w:rsidP="005D14E9">
            <w:pPr>
              <w:jc w:val="center"/>
              <w:rPr>
                <w:color w:val="000000"/>
                <w:sz w:val="18"/>
                <w:szCs w:val="18"/>
                <w:lang w:eastAsia="es-EC"/>
              </w:rPr>
            </w:pPr>
          </w:p>
          <w:p w14:paraId="2A1D0B2B" w14:textId="77777777" w:rsidR="007779B3" w:rsidRDefault="007779B3" w:rsidP="005D14E9">
            <w:pPr>
              <w:jc w:val="center"/>
              <w:rPr>
                <w:color w:val="000000"/>
                <w:sz w:val="18"/>
                <w:szCs w:val="18"/>
                <w:lang w:eastAsia="es-EC"/>
              </w:rPr>
            </w:pPr>
          </w:p>
          <w:p w14:paraId="37423C13" w14:textId="77777777" w:rsidR="007779B3" w:rsidRDefault="007779B3" w:rsidP="005D14E9">
            <w:pPr>
              <w:jc w:val="center"/>
              <w:rPr>
                <w:color w:val="000000"/>
                <w:sz w:val="18"/>
                <w:szCs w:val="18"/>
                <w:lang w:eastAsia="es-EC"/>
              </w:rPr>
            </w:pPr>
          </w:p>
          <w:p w14:paraId="75775BDD" w14:textId="77777777" w:rsidR="005D14E9" w:rsidRPr="007B04A7" w:rsidRDefault="005D14E9" w:rsidP="005D14E9">
            <w:pPr>
              <w:jc w:val="center"/>
              <w:rPr>
                <w:lang w:eastAsia="es-EC"/>
              </w:rPr>
            </w:pPr>
            <w:r w:rsidRPr="0014096A">
              <w:rPr>
                <w:color w:val="000000"/>
                <w:sz w:val="18"/>
                <w:szCs w:val="18"/>
                <w:lang w:eastAsia="es-EC"/>
              </w:rPr>
              <w:t>La imagen es solo ilustrativa</w:t>
            </w:r>
          </w:p>
        </w:tc>
        <w:tc>
          <w:tcPr>
            <w:tcW w:w="3638" w:type="dxa"/>
            <w:tcBorders>
              <w:top w:val="single" w:sz="4" w:space="0" w:color="auto"/>
              <w:left w:val="nil"/>
              <w:bottom w:val="single" w:sz="4" w:space="0" w:color="auto"/>
              <w:right w:val="single" w:sz="4" w:space="0" w:color="auto"/>
            </w:tcBorders>
            <w:shd w:val="clear" w:color="auto" w:fill="auto"/>
            <w:vAlign w:val="center"/>
            <w:hideMark/>
          </w:tcPr>
          <w:p w14:paraId="7F0C222B" w14:textId="77777777" w:rsidR="005D14E9" w:rsidRPr="00B2351E" w:rsidRDefault="005D14E9" w:rsidP="005D14E9">
            <w:pPr>
              <w:jc w:val="both"/>
              <w:rPr>
                <w:color w:val="000000"/>
                <w:lang w:eastAsia="es-EC"/>
              </w:rPr>
            </w:pPr>
            <w:r w:rsidRPr="00B2351E">
              <w:rPr>
                <w:color w:val="000000"/>
                <w:lang w:eastAsia="es-EC"/>
              </w:rPr>
              <w:t>Caja de madera que contiene: malla plástica resistente con 8 figuras enhebrados pequeños en varios colores en plástico polipropileno resistente con clavijas finas 180 gramos, 8 cordones para los enhebrados y una guía de instrucción, tamaño aproximad</w:t>
            </w:r>
            <w:r>
              <w:rPr>
                <w:color w:val="000000"/>
                <w:lang w:eastAsia="es-EC"/>
              </w:rPr>
              <w:t>o referencial de la caja (28x20x5cm).</w:t>
            </w:r>
          </w:p>
        </w:tc>
      </w:tr>
      <w:tr w:rsidR="005D14E9" w:rsidRPr="00B2351E" w14:paraId="244D8980" w14:textId="77777777" w:rsidTr="00166498">
        <w:trPr>
          <w:trHeight w:val="1740"/>
        </w:trPr>
        <w:tc>
          <w:tcPr>
            <w:tcW w:w="724" w:type="dxa"/>
            <w:tcBorders>
              <w:top w:val="nil"/>
              <w:left w:val="single" w:sz="4" w:space="0" w:color="auto"/>
              <w:bottom w:val="single" w:sz="4" w:space="0" w:color="auto"/>
              <w:right w:val="single" w:sz="4" w:space="0" w:color="auto"/>
            </w:tcBorders>
            <w:vAlign w:val="center"/>
          </w:tcPr>
          <w:p w14:paraId="0C6A4C97" w14:textId="75254A41" w:rsidR="005D14E9" w:rsidRPr="00B2351E" w:rsidRDefault="00166498" w:rsidP="005D14E9">
            <w:pPr>
              <w:jc w:val="center"/>
              <w:rPr>
                <w:color w:val="000000"/>
                <w:lang w:eastAsia="es-EC"/>
              </w:rPr>
            </w:pPr>
            <w:r>
              <w:rPr>
                <w:color w:val="000000"/>
                <w:lang w:eastAsia="es-EC"/>
              </w:rPr>
              <w:lastRenderedPageBreak/>
              <w:t>1.9</w:t>
            </w:r>
          </w:p>
        </w:tc>
        <w:tc>
          <w:tcPr>
            <w:tcW w:w="1864" w:type="dxa"/>
            <w:tcBorders>
              <w:top w:val="nil"/>
              <w:left w:val="single" w:sz="4" w:space="0" w:color="auto"/>
              <w:bottom w:val="single" w:sz="4" w:space="0" w:color="auto"/>
              <w:right w:val="single" w:sz="4" w:space="0" w:color="auto"/>
            </w:tcBorders>
            <w:shd w:val="clear" w:color="auto" w:fill="auto"/>
            <w:vAlign w:val="center"/>
            <w:hideMark/>
          </w:tcPr>
          <w:p w14:paraId="69B4179A" w14:textId="101839B3" w:rsidR="005D14E9" w:rsidRPr="00B2351E" w:rsidRDefault="005D14E9" w:rsidP="005D14E9">
            <w:pPr>
              <w:jc w:val="center"/>
              <w:rPr>
                <w:color w:val="000000"/>
                <w:lang w:eastAsia="es-EC"/>
              </w:rPr>
            </w:pPr>
            <w:r w:rsidRPr="00B2351E">
              <w:rPr>
                <w:color w:val="000000"/>
                <w:lang w:eastAsia="es-EC"/>
              </w:rPr>
              <w:t>Tarjetas de Secuencia temporal</w:t>
            </w:r>
          </w:p>
        </w:tc>
        <w:tc>
          <w:tcPr>
            <w:tcW w:w="3276" w:type="dxa"/>
            <w:tcBorders>
              <w:top w:val="nil"/>
              <w:left w:val="nil"/>
              <w:bottom w:val="single" w:sz="4" w:space="0" w:color="auto"/>
              <w:right w:val="single" w:sz="4" w:space="0" w:color="auto"/>
            </w:tcBorders>
            <w:shd w:val="clear" w:color="auto" w:fill="auto"/>
            <w:noWrap/>
            <w:vAlign w:val="center"/>
            <w:hideMark/>
          </w:tcPr>
          <w:p w14:paraId="3CFA584C" w14:textId="77777777" w:rsidR="005D14E9" w:rsidRDefault="005D14E9" w:rsidP="005D14E9">
            <w:pPr>
              <w:jc w:val="center"/>
              <w:rPr>
                <w:color w:val="000000"/>
                <w:lang w:eastAsia="es-EC"/>
              </w:rPr>
            </w:pPr>
            <w:r>
              <w:rPr>
                <w:rFonts w:ascii="Helvetica" w:hAnsi="Helvetica" w:cs="Helvetica"/>
                <w:noProof/>
                <w:lang w:val="es-EC" w:eastAsia="es-EC"/>
              </w:rPr>
              <w:drawing>
                <wp:inline distT="0" distB="0" distL="0" distR="0" wp14:anchorId="4A9C1D76" wp14:editId="622301F8">
                  <wp:extent cx="1468582" cy="146858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67474" cy="1467474"/>
                          </a:xfrm>
                          <a:prstGeom prst="rect">
                            <a:avLst/>
                          </a:prstGeom>
                          <a:noFill/>
                          <a:ln>
                            <a:noFill/>
                          </a:ln>
                        </pic:spPr>
                      </pic:pic>
                    </a:graphicData>
                  </a:graphic>
                </wp:inline>
              </w:drawing>
            </w:r>
          </w:p>
          <w:p w14:paraId="6B1A1DEB" w14:textId="77777777" w:rsidR="005D14E9" w:rsidRPr="007B04A7" w:rsidRDefault="005D14E9" w:rsidP="005D14E9">
            <w:pPr>
              <w:jc w:val="center"/>
              <w:rPr>
                <w:lang w:eastAsia="es-EC"/>
              </w:rPr>
            </w:pPr>
            <w:r w:rsidRPr="0014096A">
              <w:rPr>
                <w:color w:val="000000"/>
                <w:sz w:val="18"/>
                <w:szCs w:val="18"/>
                <w:lang w:eastAsia="es-EC"/>
              </w:rPr>
              <w:t>La imagen es solo ilustrativa</w:t>
            </w:r>
          </w:p>
        </w:tc>
        <w:tc>
          <w:tcPr>
            <w:tcW w:w="3638" w:type="dxa"/>
            <w:tcBorders>
              <w:top w:val="nil"/>
              <w:left w:val="nil"/>
              <w:bottom w:val="single" w:sz="4" w:space="0" w:color="auto"/>
              <w:right w:val="single" w:sz="4" w:space="0" w:color="auto"/>
            </w:tcBorders>
            <w:shd w:val="clear" w:color="auto" w:fill="auto"/>
            <w:vAlign w:val="center"/>
            <w:hideMark/>
          </w:tcPr>
          <w:p w14:paraId="63FAB70E" w14:textId="77777777" w:rsidR="005D14E9" w:rsidRPr="00B2351E" w:rsidRDefault="005D14E9" w:rsidP="005D14E9">
            <w:pPr>
              <w:jc w:val="both"/>
              <w:rPr>
                <w:color w:val="000000"/>
                <w:lang w:eastAsia="es-EC"/>
              </w:rPr>
            </w:pPr>
            <w:r w:rsidRPr="00B2351E">
              <w:rPr>
                <w:color w:val="000000"/>
                <w:lang w:eastAsia="es-EC"/>
              </w:rPr>
              <w:t>Colección de tarjetas en plástico resistente atoxico,  de secuencia variada con ilustraciones de 3,</w:t>
            </w:r>
            <w:r>
              <w:rPr>
                <w:color w:val="000000"/>
                <w:lang w:eastAsia="es-EC"/>
              </w:rPr>
              <w:t xml:space="preserve"> </w:t>
            </w:r>
            <w:r w:rsidRPr="00B2351E">
              <w:rPr>
                <w:color w:val="000000"/>
                <w:lang w:eastAsia="es-EC"/>
              </w:rPr>
              <w:t>4,</w:t>
            </w:r>
            <w:r>
              <w:rPr>
                <w:color w:val="000000"/>
                <w:lang w:eastAsia="es-EC"/>
              </w:rPr>
              <w:t xml:space="preserve"> </w:t>
            </w:r>
            <w:r w:rsidRPr="00B2351E">
              <w:rPr>
                <w:color w:val="000000"/>
                <w:lang w:eastAsia="es-EC"/>
              </w:rPr>
              <w:t>6 y 8 elementos de variación</w:t>
            </w:r>
            <w:r>
              <w:rPr>
                <w:color w:val="000000"/>
                <w:lang w:eastAsia="es-EC"/>
              </w:rPr>
              <w:t>, guía de trabajo</w:t>
            </w:r>
            <w:r w:rsidRPr="00B2351E">
              <w:rPr>
                <w:color w:val="000000"/>
                <w:lang w:eastAsia="es-EC"/>
              </w:rPr>
              <w:t xml:space="preserve">. Tamaño aproximado </w:t>
            </w:r>
            <w:r>
              <w:rPr>
                <w:color w:val="000000"/>
                <w:lang w:eastAsia="es-EC"/>
              </w:rPr>
              <w:t xml:space="preserve">referencial </w:t>
            </w:r>
            <w:r w:rsidRPr="00B2351E">
              <w:rPr>
                <w:color w:val="000000"/>
                <w:lang w:eastAsia="es-EC"/>
              </w:rPr>
              <w:t>de las tarjetas de 12 x 12 cm</w:t>
            </w:r>
          </w:p>
        </w:tc>
      </w:tr>
      <w:tr w:rsidR="005D14E9" w:rsidRPr="00B2351E" w14:paraId="4CDAF30F" w14:textId="77777777" w:rsidTr="00166498">
        <w:trPr>
          <w:trHeight w:val="2085"/>
        </w:trPr>
        <w:tc>
          <w:tcPr>
            <w:tcW w:w="724" w:type="dxa"/>
            <w:tcBorders>
              <w:top w:val="single" w:sz="4" w:space="0" w:color="auto"/>
              <w:left w:val="single" w:sz="4" w:space="0" w:color="auto"/>
              <w:bottom w:val="single" w:sz="4" w:space="0" w:color="auto"/>
              <w:right w:val="single" w:sz="4" w:space="0" w:color="auto"/>
            </w:tcBorders>
            <w:vAlign w:val="center"/>
          </w:tcPr>
          <w:p w14:paraId="2420D13B" w14:textId="329E9D45" w:rsidR="005D14E9" w:rsidRPr="00B2351E" w:rsidRDefault="00166498" w:rsidP="005D14E9">
            <w:pPr>
              <w:jc w:val="center"/>
              <w:rPr>
                <w:color w:val="000000"/>
                <w:lang w:eastAsia="es-EC"/>
              </w:rPr>
            </w:pPr>
            <w:r>
              <w:rPr>
                <w:color w:val="000000"/>
                <w:lang w:eastAsia="es-EC"/>
              </w:rPr>
              <w:t>1.10</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0BF2D" w14:textId="6508F80C" w:rsidR="005D14E9" w:rsidRPr="00B2351E" w:rsidRDefault="005D14E9" w:rsidP="005D14E9">
            <w:pPr>
              <w:jc w:val="center"/>
              <w:rPr>
                <w:color w:val="000000"/>
                <w:lang w:eastAsia="es-EC"/>
              </w:rPr>
            </w:pPr>
            <w:r w:rsidRPr="00B2351E">
              <w:rPr>
                <w:color w:val="000000"/>
                <w:lang w:eastAsia="es-EC"/>
              </w:rPr>
              <w:t>Figuras para enhebrar números y signos</w:t>
            </w:r>
          </w:p>
        </w:tc>
        <w:tc>
          <w:tcPr>
            <w:tcW w:w="3276" w:type="dxa"/>
            <w:tcBorders>
              <w:top w:val="single" w:sz="4" w:space="0" w:color="auto"/>
              <w:left w:val="nil"/>
              <w:bottom w:val="single" w:sz="4" w:space="0" w:color="auto"/>
              <w:right w:val="single" w:sz="4" w:space="0" w:color="auto"/>
            </w:tcBorders>
            <w:shd w:val="clear" w:color="auto" w:fill="auto"/>
            <w:noWrap/>
            <w:vAlign w:val="center"/>
            <w:hideMark/>
          </w:tcPr>
          <w:p w14:paraId="2AD30CB9" w14:textId="77777777" w:rsidR="005D14E9" w:rsidRDefault="005D14E9" w:rsidP="005D14E9">
            <w:pPr>
              <w:jc w:val="center"/>
              <w:rPr>
                <w:color w:val="000000"/>
                <w:lang w:eastAsia="es-EC"/>
              </w:rPr>
            </w:pPr>
            <w:r>
              <w:rPr>
                <w:rFonts w:ascii="Helvetica" w:hAnsi="Helvetica" w:cs="Helvetica"/>
                <w:noProof/>
                <w:lang w:val="es-EC" w:eastAsia="es-EC"/>
              </w:rPr>
              <w:drawing>
                <wp:inline distT="0" distB="0" distL="0" distR="0" wp14:anchorId="740F7995" wp14:editId="10B837F3">
                  <wp:extent cx="1330036" cy="1107846"/>
                  <wp:effectExtent l="0" t="0" r="3810" b="0"/>
                  <wp:docPr id="3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0314" cy="1108078"/>
                          </a:xfrm>
                          <a:prstGeom prst="rect">
                            <a:avLst/>
                          </a:prstGeom>
                          <a:noFill/>
                          <a:ln>
                            <a:noFill/>
                          </a:ln>
                        </pic:spPr>
                      </pic:pic>
                    </a:graphicData>
                  </a:graphic>
                </wp:inline>
              </w:drawing>
            </w:r>
          </w:p>
          <w:p w14:paraId="7D9BD3D8" w14:textId="77777777" w:rsidR="005D14E9" w:rsidRPr="0093172B" w:rsidRDefault="005D14E9" w:rsidP="005D14E9">
            <w:pPr>
              <w:jc w:val="center"/>
              <w:rPr>
                <w:lang w:eastAsia="es-EC"/>
              </w:rPr>
            </w:pPr>
            <w:r w:rsidRPr="0014096A">
              <w:rPr>
                <w:color w:val="000000"/>
                <w:sz w:val="18"/>
                <w:szCs w:val="18"/>
                <w:lang w:eastAsia="es-EC"/>
              </w:rPr>
              <w:t>La imagen es solo ilustrativa</w:t>
            </w:r>
          </w:p>
        </w:tc>
        <w:tc>
          <w:tcPr>
            <w:tcW w:w="3638" w:type="dxa"/>
            <w:tcBorders>
              <w:top w:val="single" w:sz="4" w:space="0" w:color="auto"/>
              <w:left w:val="nil"/>
              <w:bottom w:val="single" w:sz="4" w:space="0" w:color="auto"/>
              <w:right w:val="single" w:sz="4" w:space="0" w:color="auto"/>
            </w:tcBorders>
            <w:shd w:val="clear" w:color="auto" w:fill="auto"/>
            <w:vAlign w:val="center"/>
            <w:hideMark/>
          </w:tcPr>
          <w:p w14:paraId="5E1AFFFA" w14:textId="77777777" w:rsidR="005D14E9" w:rsidRPr="00B2351E" w:rsidRDefault="005D14E9" w:rsidP="005D14E9">
            <w:pPr>
              <w:jc w:val="both"/>
              <w:rPr>
                <w:color w:val="000000"/>
                <w:lang w:eastAsia="es-EC"/>
              </w:rPr>
            </w:pPr>
            <w:r w:rsidRPr="00B2351E">
              <w:rPr>
                <w:color w:val="000000"/>
                <w:lang w:eastAsia="es-EC"/>
              </w:rPr>
              <w:t>Caja plástica resistente contiene figuras entre números y signos vario</w:t>
            </w:r>
            <w:r>
              <w:rPr>
                <w:color w:val="000000"/>
                <w:lang w:eastAsia="es-EC"/>
              </w:rPr>
              <w:t xml:space="preserve">s colores en caucho resistente y guía de trabajo, tamaño aproximado referencial de </w:t>
            </w:r>
            <w:r w:rsidRPr="00B2351E">
              <w:rPr>
                <w:color w:val="000000"/>
                <w:lang w:eastAsia="es-EC"/>
              </w:rPr>
              <w:t xml:space="preserve">caja de 16 ancho x 13 </w:t>
            </w:r>
            <w:r>
              <w:rPr>
                <w:color w:val="000000"/>
                <w:lang w:eastAsia="es-EC"/>
              </w:rPr>
              <w:t xml:space="preserve">y </w:t>
            </w:r>
            <w:r w:rsidRPr="00B2351E">
              <w:rPr>
                <w:color w:val="000000"/>
                <w:lang w:eastAsia="es-EC"/>
              </w:rPr>
              <w:t>fig</w:t>
            </w:r>
            <w:r>
              <w:rPr>
                <w:color w:val="000000"/>
                <w:lang w:eastAsia="es-EC"/>
              </w:rPr>
              <w:t xml:space="preserve">uras 13 cm de alto x 9 cm ancho </w:t>
            </w:r>
          </w:p>
        </w:tc>
      </w:tr>
      <w:tr w:rsidR="005D14E9" w:rsidRPr="00B2351E" w14:paraId="7D552283" w14:textId="77777777" w:rsidTr="00166498">
        <w:trPr>
          <w:trHeight w:val="2013"/>
        </w:trPr>
        <w:tc>
          <w:tcPr>
            <w:tcW w:w="724" w:type="dxa"/>
            <w:tcBorders>
              <w:top w:val="nil"/>
              <w:left w:val="single" w:sz="4" w:space="0" w:color="auto"/>
              <w:bottom w:val="single" w:sz="4" w:space="0" w:color="auto"/>
              <w:right w:val="single" w:sz="4" w:space="0" w:color="auto"/>
            </w:tcBorders>
            <w:vAlign w:val="center"/>
          </w:tcPr>
          <w:p w14:paraId="30DF9A26" w14:textId="0A042B13" w:rsidR="005D14E9" w:rsidRPr="00B2351E" w:rsidRDefault="00166498" w:rsidP="005D14E9">
            <w:pPr>
              <w:jc w:val="center"/>
              <w:rPr>
                <w:color w:val="000000"/>
                <w:lang w:eastAsia="es-EC"/>
              </w:rPr>
            </w:pPr>
            <w:r>
              <w:rPr>
                <w:color w:val="000000"/>
                <w:lang w:eastAsia="es-EC"/>
              </w:rPr>
              <w:t>1.11</w:t>
            </w:r>
          </w:p>
        </w:tc>
        <w:tc>
          <w:tcPr>
            <w:tcW w:w="1864" w:type="dxa"/>
            <w:tcBorders>
              <w:top w:val="nil"/>
              <w:left w:val="single" w:sz="4" w:space="0" w:color="auto"/>
              <w:bottom w:val="single" w:sz="4" w:space="0" w:color="auto"/>
              <w:right w:val="single" w:sz="4" w:space="0" w:color="auto"/>
            </w:tcBorders>
            <w:shd w:val="clear" w:color="auto" w:fill="auto"/>
            <w:vAlign w:val="center"/>
            <w:hideMark/>
          </w:tcPr>
          <w:p w14:paraId="06AB6D1B" w14:textId="1A079B5A" w:rsidR="005D14E9" w:rsidRPr="00B2351E" w:rsidRDefault="005D14E9" w:rsidP="005D14E9">
            <w:pPr>
              <w:jc w:val="center"/>
              <w:rPr>
                <w:color w:val="000000"/>
                <w:lang w:eastAsia="es-EC"/>
              </w:rPr>
            </w:pPr>
            <w:r w:rsidRPr="00B2351E">
              <w:rPr>
                <w:color w:val="000000"/>
                <w:lang w:eastAsia="es-EC"/>
              </w:rPr>
              <w:t>Dominó texturas</w:t>
            </w:r>
          </w:p>
        </w:tc>
        <w:tc>
          <w:tcPr>
            <w:tcW w:w="3276" w:type="dxa"/>
            <w:tcBorders>
              <w:top w:val="nil"/>
              <w:left w:val="nil"/>
              <w:bottom w:val="single" w:sz="4" w:space="0" w:color="auto"/>
              <w:right w:val="single" w:sz="4" w:space="0" w:color="auto"/>
            </w:tcBorders>
            <w:shd w:val="clear" w:color="auto" w:fill="auto"/>
            <w:noWrap/>
            <w:vAlign w:val="center"/>
            <w:hideMark/>
          </w:tcPr>
          <w:p w14:paraId="79855270" w14:textId="77777777" w:rsidR="005D14E9" w:rsidRDefault="005D14E9" w:rsidP="005D14E9">
            <w:pPr>
              <w:jc w:val="center"/>
              <w:rPr>
                <w:rFonts w:ascii="Helvetica" w:hAnsi="Helvetica" w:cs="Helvetica"/>
                <w:noProof/>
                <w:lang w:eastAsia="es-EC"/>
              </w:rPr>
            </w:pPr>
            <w:r>
              <w:rPr>
                <w:rFonts w:ascii="Helvetica" w:hAnsi="Helvetica" w:cs="Helvetica"/>
                <w:noProof/>
                <w:lang w:val="es-ES" w:eastAsia="es-ES"/>
              </w:rPr>
              <w:t xml:space="preserve"> </w:t>
            </w:r>
          </w:p>
          <w:p w14:paraId="0AB88448" w14:textId="77777777" w:rsidR="005D14E9" w:rsidRDefault="005D14E9" w:rsidP="005D14E9">
            <w:pPr>
              <w:jc w:val="center"/>
              <w:rPr>
                <w:rFonts w:ascii="Helvetica" w:hAnsi="Helvetica" w:cs="Helvetica"/>
                <w:noProof/>
                <w:lang w:val="es-ES" w:eastAsia="es-ES"/>
              </w:rPr>
            </w:pPr>
            <w:r>
              <w:rPr>
                <w:rFonts w:ascii="Helvetica" w:hAnsi="Helvetica" w:cs="Helvetica"/>
                <w:noProof/>
                <w:lang w:val="es-EC" w:eastAsia="es-EC"/>
              </w:rPr>
              <w:drawing>
                <wp:inline distT="0" distB="0" distL="0" distR="0" wp14:anchorId="064731A2" wp14:editId="7447CAD9">
                  <wp:extent cx="1496291" cy="892542"/>
                  <wp:effectExtent l="0" t="0" r="8890" b="3175"/>
                  <wp:docPr id="3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788" t="29809"/>
                          <a:stretch/>
                        </pic:blipFill>
                        <pic:spPr bwMode="auto">
                          <a:xfrm>
                            <a:off x="0" y="0"/>
                            <a:ext cx="1500770" cy="895214"/>
                          </a:xfrm>
                          <a:prstGeom prst="rect">
                            <a:avLst/>
                          </a:prstGeom>
                          <a:noFill/>
                          <a:ln>
                            <a:noFill/>
                          </a:ln>
                          <a:extLst>
                            <a:ext uri="{53640926-AAD7-44D8-BBD7-CCE9431645EC}">
                              <a14:shadowObscured xmlns:a14="http://schemas.microsoft.com/office/drawing/2010/main"/>
                            </a:ext>
                          </a:extLst>
                        </pic:spPr>
                      </pic:pic>
                    </a:graphicData>
                  </a:graphic>
                </wp:inline>
              </w:drawing>
            </w:r>
          </w:p>
          <w:p w14:paraId="63B77FB7" w14:textId="77777777" w:rsidR="005D14E9" w:rsidRPr="0093172B" w:rsidRDefault="005D14E9" w:rsidP="005D14E9">
            <w:pPr>
              <w:jc w:val="center"/>
              <w:rPr>
                <w:lang w:eastAsia="es-EC"/>
              </w:rPr>
            </w:pPr>
            <w:r w:rsidRPr="0014096A">
              <w:rPr>
                <w:color w:val="000000"/>
                <w:sz w:val="18"/>
                <w:szCs w:val="18"/>
                <w:lang w:eastAsia="es-EC"/>
              </w:rPr>
              <w:t>La imagen es solo ilustrativa</w:t>
            </w:r>
          </w:p>
        </w:tc>
        <w:tc>
          <w:tcPr>
            <w:tcW w:w="3638" w:type="dxa"/>
            <w:tcBorders>
              <w:top w:val="nil"/>
              <w:left w:val="nil"/>
              <w:bottom w:val="single" w:sz="4" w:space="0" w:color="auto"/>
              <w:right w:val="single" w:sz="4" w:space="0" w:color="auto"/>
            </w:tcBorders>
            <w:shd w:val="clear" w:color="auto" w:fill="auto"/>
            <w:vAlign w:val="center"/>
            <w:hideMark/>
          </w:tcPr>
          <w:p w14:paraId="11AB8D37" w14:textId="77777777" w:rsidR="005D14E9" w:rsidRPr="00B2351E" w:rsidRDefault="005D14E9" w:rsidP="005D14E9">
            <w:pPr>
              <w:jc w:val="both"/>
              <w:rPr>
                <w:color w:val="000000"/>
                <w:lang w:eastAsia="es-EC"/>
              </w:rPr>
            </w:pPr>
            <w:r w:rsidRPr="00B2351E">
              <w:rPr>
                <w:color w:val="000000"/>
                <w:lang w:eastAsia="es-EC"/>
              </w:rPr>
              <w:t>Dominó de texturas compuesto por 28 fichas de dominó doble cara plásticas resistentes atóxicas, de un lado tiene formas con diferentes texturas y del otro la forma de dominó</w:t>
            </w:r>
            <w:r>
              <w:rPr>
                <w:color w:val="000000"/>
                <w:lang w:eastAsia="es-EC"/>
              </w:rPr>
              <w:t>, guía de trabajo</w:t>
            </w:r>
            <w:r w:rsidRPr="00B2351E">
              <w:rPr>
                <w:color w:val="000000"/>
                <w:lang w:eastAsia="es-EC"/>
              </w:rPr>
              <w:t>. Tamaño aproximado</w:t>
            </w:r>
            <w:r>
              <w:rPr>
                <w:color w:val="000000"/>
                <w:lang w:eastAsia="es-EC"/>
              </w:rPr>
              <w:t xml:space="preserve"> referencial: a</w:t>
            </w:r>
            <w:r w:rsidRPr="00B2351E">
              <w:rPr>
                <w:color w:val="000000"/>
                <w:lang w:eastAsia="es-EC"/>
              </w:rPr>
              <w:t>lto: 4.5 cm</w:t>
            </w:r>
            <w:r>
              <w:rPr>
                <w:color w:val="000000"/>
                <w:lang w:eastAsia="es-EC"/>
              </w:rPr>
              <w:t xml:space="preserve"> y a</w:t>
            </w:r>
            <w:r w:rsidRPr="00B2351E">
              <w:rPr>
                <w:color w:val="000000"/>
                <w:lang w:eastAsia="es-EC"/>
              </w:rPr>
              <w:t>ncho: 10 cm</w:t>
            </w:r>
            <w:r>
              <w:rPr>
                <w:color w:val="000000"/>
                <w:lang w:eastAsia="es-EC"/>
              </w:rPr>
              <w:t xml:space="preserve"> y guía de trabajo</w:t>
            </w:r>
          </w:p>
        </w:tc>
      </w:tr>
      <w:tr w:rsidR="005D14E9" w:rsidRPr="00B2351E" w14:paraId="06963B0F" w14:textId="77777777" w:rsidTr="00166498">
        <w:trPr>
          <w:trHeight w:val="1727"/>
        </w:trPr>
        <w:tc>
          <w:tcPr>
            <w:tcW w:w="724" w:type="dxa"/>
            <w:tcBorders>
              <w:top w:val="nil"/>
              <w:left w:val="single" w:sz="4" w:space="0" w:color="auto"/>
              <w:bottom w:val="single" w:sz="4" w:space="0" w:color="auto"/>
              <w:right w:val="single" w:sz="4" w:space="0" w:color="auto"/>
            </w:tcBorders>
            <w:vAlign w:val="center"/>
          </w:tcPr>
          <w:p w14:paraId="070BCB10" w14:textId="5CF5248F" w:rsidR="005D14E9" w:rsidRPr="00B2351E" w:rsidRDefault="00166498" w:rsidP="005D14E9">
            <w:pPr>
              <w:jc w:val="center"/>
              <w:rPr>
                <w:color w:val="000000"/>
                <w:lang w:eastAsia="es-EC"/>
              </w:rPr>
            </w:pPr>
            <w:r>
              <w:rPr>
                <w:color w:val="000000"/>
                <w:lang w:eastAsia="es-EC"/>
              </w:rPr>
              <w:t>1.12</w:t>
            </w:r>
          </w:p>
        </w:tc>
        <w:tc>
          <w:tcPr>
            <w:tcW w:w="1864" w:type="dxa"/>
            <w:tcBorders>
              <w:top w:val="nil"/>
              <w:left w:val="single" w:sz="4" w:space="0" w:color="auto"/>
              <w:bottom w:val="single" w:sz="4" w:space="0" w:color="auto"/>
              <w:right w:val="single" w:sz="4" w:space="0" w:color="auto"/>
            </w:tcBorders>
            <w:shd w:val="clear" w:color="auto" w:fill="auto"/>
            <w:vAlign w:val="center"/>
            <w:hideMark/>
          </w:tcPr>
          <w:p w14:paraId="4619E9E2" w14:textId="0D295E1A" w:rsidR="005D14E9" w:rsidRPr="00B2351E" w:rsidRDefault="005D14E9" w:rsidP="005D14E9">
            <w:pPr>
              <w:jc w:val="center"/>
              <w:rPr>
                <w:color w:val="000000"/>
                <w:lang w:eastAsia="es-EC"/>
              </w:rPr>
            </w:pPr>
            <w:r w:rsidRPr="00B2351E">
              <w:rPr>
                <w:color w:val="000000"/>
                <w:lang w:eastAsia="es-EC"/>
              </w:rPr>
              <w:t>Dominó apareamiento de color</w:t>
            </w:r>
          </w:p>
        </w:tc>
        <w:tc>
          <w:tcPr>
            <w:tcW w:w="3276" w:type="dxa"/>
            <w:tcBorders>
              <w:top w:val="nil"/>
              <w:left w:val="nil"/>
              <w:bottom w:val="single" w:sz="4" w:space="0" w:color="auto"/>
              <w:right w:val="single" w:sz="4" w:space="0" w:color="auto"/>
            </w:tcBorders>
            <w:shd w:val="clear" w:color="auto" w:fill="auto"/>
            <w:noWrap/>
            <w:vAlign w:val="center"/>
            <w:hideMark/>
          </w:tcPr>
          <w:p w14:paraId="6B2E6B53" w14:textId="77777777" w:rsidR="005D14E9" w:rsidRDefault="005D14E9" w:rsidP="005D14E9">
            <w:pPr>
              <w:jc w:val="center"/>
              <w:rPr>
                <w:color w:val="000000"/>
                <w:lang w:eastAsia="es-EC"/>
              </w:rPr>
            </w:pPr>
            <w:r>
              <w:rPr>
                <w:rFonts w:ascii="Helvetica" w:hAnsi="Helvetica" w:cs="Helvetica"/>
                <w:noProof/>
                <w:lang w:val="es-EC" w:eastAsia="es-EC"/>
              </w:rPr>
              <w:drawing>
                <wp:inline distT="0" distB="0" distL="0" distR="0" wp14:anchorId="013DCD1D" wp14:editId="3AF282C4">
                  <wp:extent cx="1808018" cy="997527"/>
                  <wp:effectExtent l="0" t="0" r="1905" b="0"/>
                  <wp:docPr id="45"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37748" r="7516"/>
                          <a:stretch/>
                        </pic:blipFill>
                        <pic:spPr bwMode="auto">
                          <a:xfrm>
                            <a:off x="0" y="0"/>
                            <a:ext cx="1812535" cy="1000019"/>
                          </a:xfrm>
                          <a:prstGeom prst="rect">
                            <a:avLst/>
                          </a:prstGeom>
                          <a:noFill/>
                          <a:ln>
                            <a:noFill/>
                          </a:ln>
                          <a:extLst>
                            <a:ext uri="{53640926-AAD7-44D8-BBD7-CCE9431645EC}">
                              <a14:shadowObscured xmlns:a14="http://schemas.microsoft.com/office/drawing/2010/main"/>
                            </a:ext>
                          </a:extLst>
                        </pic:spPr>
                      </pic:pic>
                    </a:graphicData>
                  </a:graphic>
                </wp:inline>
              </w:drawing>
            </w:r>
          </w:p>
          <w:p w14:paraId="6ED84264" w14:textId="77777777" w:rsidR="005D14E9" w:rsidRPr="0093172B" w:rsidRDefault="005D14E9" w:rsidP="005D14E9">
            <w:pPr>
              <w:jc w:val="center"/>
              <w:rPr>
                <w:lang w:eastAsia="es-EC"/>
              </w:rPr>
            </w:pPr>
            <w:r w:rsidRPr="0014096A">
              <w:rPr>
                <w:color w:val="000000"/>
                <w:sz w:val="18"/>
                <w:szCs w:val="18"/>
                <w:lang w:eastAsia="es-EC"/>
              </w:rPr>
              <w:t>La imagen es solo ilustrativa</w:t>
            </w:r>
          </w:p>
        </w:tc>
        <w:tc>
          <w:tcPr>
            <w:tcW w:w="3638" w:type="dxa"/>
            <w:tcBorders>
              <w:top w:val="nil"/>
              <w:left w:val="nil"/>
              <w:bottom w:val="single" w:sz="4" w:space="0" w:color="auto"/>
              <w:right w:val="single" w:sz="4" w:space="0" w:color="auto"/>
            </w:tcBorders>
            <w:shd w:val="clear" w:color="auto" w:fill="auto"/>
            <w:vAlign w:val="center"/>
            <w:hideMark/>
          </w:tcPr>
          <w:p w14:paraId="7977DE40" w14:textId="77777777" w:rsidR="005D14E9" w:rsidRPr="00B2351E" w:rsidRDefault="005D14E9" w:rsidP="005D14E9">
            <w:pPr>
              <w:jc w:val="both"/>
              <w:rPr>
                <w:color w:val="000000"/>
                <w:lang w:eastAsia="es-EC"/>
              </w:rPr>
            </w:pPr>
            <w:r w:rsidRPr="00B2351E">
              <w:rPr>
                <w:color w:val="000000"/>
                <w:lang w:eastAsia="es-EC"/>
              </w:rPr>
              <w:t>Dominó para apareamiento del color, con 28 fichas de dominó plásticas resistentes atóxicas con 7 colores</w:t>
            </w:r>
            <w:r>
              <w:rPr>
                <w:color w:val="000000"/>
                <w:lang w:eastAsia="es-EC"/>
              </w:rPr>
              <w:t>, guía de trabajo</w:t>
            </w:r>
            <w:r w:rsidRPr="00B2351E">
              <w:rPr>
                <w:color w:val="000000"/>
                <w:lang w:eastAsia="es-EC"/>
              </w:rPr>
              <w:t xml:space="preserve">. Tamaño aproximado </w:t>
            </w:r>
            <w:r>
              <w:rPr>
                <w:color w:val="000000"/>
                <w:lang w:eastAsia="es-EC"/>
              </w:rPr>
              <w:t>referencial a</w:t>
            </w:r>
            <w:r w:rsidRPr="00B2351E">
              <w:rPr>
                <w:color w:val="000000"/>
                <w:lang w:eastAsia="es-EC"/>
              </w:rPr>
              <w:t>lto: 4.5cm</w:t>
            </w:r>
            <w:r>
              <w:rPr>
                <w:color w:val="000000"/>
                <w:lang w:eastAsia="es-EC"/>
              </w:rPr>
              <w:t xml:space="preserve"> y a</w:t>
            </w:r>
            <w:r w:rsidRPr="00B2351E">
              <w:rPr>
                <w:color w:val="000000"/>
                <w:lang w:eastAsia="es-EC"/>
              </w:rPr>
              <w:t>ncho: 10 cm</w:t>
            </w:r>
            <w:r>
              <w:rPr>
                <w:color w:val="000000"/>
                <w:lang w:eastAsia="es-EC"/>
              </w:rPr>
              <w:t xml:space="preserve"> </w:t>
            </w:r>
          </w:p>
        </w:tc>
      </w:tr>
      <w:tr w:rsidR="005D14E9" w:rsidRPr="00B2351E" w14:paraId="257F869D" w14:textId="77777777" w:rsidTr="00166498">
        <w:trPr>
          <w:trHeight w:val="1989"/>
        </w:trPr>
        <w:tc>
          <w:tcPr>
            <w:tcW w:w="724" w:type="dxa"/>
            <w:tcBorders>
              <w:top w:val="nil"/>
              <w:left w:val="single" w:sz="4" w:space="0" w:color="auto"/>
              <w:bottom w:val="single" w:sz="4" w:space="0" w:color="auto"/>
              <w:right w:val="single" w:sz="4" w:space="0" w:color="auto"/>
            </w:tcBorders>
            <w:vAlign w:val="center"/>
          </w:tcPr>
          <w:p w14:paraId="60A4B275" w14:textId="438865AE" w:rsidR="005D14E9" w:rsidRPr="00B2351E" w:rsidRDefault="00166498" w:rsidP="005D14E9">
            <w:pPr>
              <w:jc w:val="center"/>
              <w:rPr>
                <w:color w:val="000000"/>
                <w:lang w:eastAsia="es-EC"/>
              </w:rPr>
            </w:pPr>
            <w:r>
              <w:rPr>
                <w:color w:val="000000"/>
                <w:lang w:eastAsia="es-EC"/>
              </w:rPr>
              <w:t>1.13</w:t>
            </w:r>
          </w:p>
        </w:tc>
        <w:tc>
          <w:tcPr>
            <w:tcW w:w="1864" w:type="dxa"/>
            <w:tcBorders>
              <w:top w:val="nil"/>
              <w:left w:val="single" w:sz="4" w:space="0" w:color="auto"/>
              <w:bottom w:val="single" w:sz="4" w:space="0" w:color="auto"/>
              <w:right w:val="single" w:sz="4" w:space="0" w:color="auto"/>
            </w:tcBorders>
            <w:shd w:val="clear" w:color="auto" w:fill="auto"/>
            <w:vAlign w:val="center"/>
            <w:hideMark/>
          </w:tcPr>
          <w:p w14:paraId="4C646106" w14:textId="6A79E074" w:rsidR="005D14E9" w:rsidRPr="00B2351E" w:rsidRDefault="005D14E9" w:rsidP="005D14E9">
            <w:pPr>
              <w:jc w:val="center"/>
              <w:rPr>
                <w:color w:val="000000"/>
                <w:lang w:eastAsia="es-EC"/>
              </w:rPr>
            </w:pPr>
            <w:r w:rsidRPr="00B2351E">
              <w:rPr>
                <w:color w:val="000000"/>
                <w:lang w:eastAsia="es-EC"/>
              </w:rPr>
              <w:t>Dominó de animales</w:t>
            </w:r>
          </w:p>
        </w:tc>
        <w:tc>
          <w:tcPr>
            <w:tcW w:w="3276" w:type="dxa"/>
            <w:tcBorders>
              <w:top w:val="nil"/>
              <w:left w:val="nil"/>
              <w:bottom w:val="single" w:sz="4" w:space="0" w:color="auto"/>
              <w:right w:val="single" w:sz="4" w:space="0" w:color="auto"/>
            </w:tcBorders>
            <w:shd w:val="clear" w:color="auto" w:fill="auto"/>
            <w:noWrap/>
            <w:vAlign w:val="center"/>
            <w:hideMark/>
          </w:tcPr>
          <w:p w14:paraId="41EB1452" w14:textId="77777777" w:rsidR="005D14E9" w:rsidRDefault="005D14E9" w:rsidP="005D14E9">
            <w:pPr>
              <w:jc w:val="center"/>
              <w:rPr>
                <w:color w:val="000000"/>
                <w:lang w:eastAsia="es-EC"/>
              </w:rPr>
            </w:pPr>
            <w:r>
              <w:rPr>
                <w:rFonts w:ascii="Helvetica" w:hAnsi="Helvetica" w:cs="Helvetica"/>
                <w:noProof/>
                <w:lang w:val="es-EC" w:eastAsia="es-EC"/>
              </w:rPr>
              <w:drawing>
                <wp:inline distT="0" distB="0" distL="0" distR="0" wp14:anchorId="048F59A6" wp14:editId="0A6ED5FA">
                  <wp:extent cx="1140487" cy="962891"/>
                  <wp:effectExtent l="0" t="0" r="2540" b="889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9893" t="8032" r="9264" b="7160"/>
                          <a:stretch/>
                        </pic:blipFill>
                        <pic:spPr bwMode="auto">
                          <a:xfrm>
                            <a:off x="0" y="0"/>
                            <a:ext cx="1147175" cy="968537"/>
                          </a:xfrm>
                          <a:prstGeom prst="rect">
                            <a:avLst/>
                          </a:prstGeom>
                          <a:noFill/>
                          <a:ln>
                            <a:noFill/>
                          </a:ln>
                          <a:extLst>
                            <a:ext uri="{53640926-AAD7-44D8-BBD7-CCE9431645EC}">
                              <a14:shadowObscured xmlns:a14="http://schemas.microsoft.com/office/drawing/2010/main"/>
                            </a:ext>
                          </a:extLst>
                        </pic:spPr>
                      </pic:pic>
                    </a:graphicData>
                  </a:graphic>
                </wp:inline>
              </w:drawing>
            </w:r>
          </w:p>
          <w:p w14:paraId="72777244" w14:textId="77777777" w:rsidR="005D14E9" w:rsidRPr="0093172B" w:rsidRDefault="005D14E9" w:rsidP="005D14E9">
            <w:pPr>
              <w:jc w:val="center"/>
              <w:rPr>
                <w:lang w:eastAsia="es-EC"/>
              </w:rPr>
            </w:pPr>
            <w:r w:rsidRPr="0014096A">
              <w:rPr>
                <w:color w:val="000000"/>
                <w:sz w:val="18"/>
                <w:szCs w:val="18"/>
                <w:lang w:eastAsia="es-EC"/>
              </w:rPr>
              <w:t>La imagen es solo ilustrativa</w:t>
            </w:r>
          </w:p>
        </w:tc>
        <w:tc>
          <w:tcPr>
            <w:tcW w:w="3638" w:type="dxa"/>
            <w:tcBorders>
              <w:top w:val="nil"/>
              <w:left w:val="nil"/>
              <w:bottom w:val="single" w:sz="4" w:space="0" w:color="auto"/>
              <w:right w:val="single" w:sz="4" w:space="0" w:color="auto"/>
            </w:tcBorders>
            <w:shd w:val="clear" w:color="auto" w:fill="auto"/>
            <w:vAlign w:val="center"/>
            <w:hideMark/>
          </w:tcPr>
          <w:p w14:paraId="6B678ACB" w14:textId="77777777" w:rsidR="005D14E9" w:rsidRDefault="005D14E9" w:rsidP="005D14E9">
            <w:pPr>
              <w:jc w:val="both"/>
              <w:rPr>
                <w:color w:val="000000"/>
                <w:lang w:eastAsia="es-EC"/>
              </w:rPr>
            </w:pPr>
            <w:r w:rsidRPr="00B2351E">
              <w:rPr>
                <w:color w:val="000000"/>
                <w:lang w:eastAsia="es-EC"/>
              </w:rPr>
              <w:t>Dominó  de animales para niños contiene 28 fichas plásticas resistentes atóxicas con 7 ilustraciones de animales</w:t>
            </w:r>
            <w:r>
              <w:rPr>
                <w:color w:val="000000"/>
                <w:lang w:eastAsia="es-EC"/>
              </w:rPr>
              <w:t>, guía de trabajo</w:t>
            </w:r>
            <w:r w:rsidRPr="00B2351E">
              <w:rPr>
                <w:color w:val="000000"/>
                <w:lang w:eastAsia="es-EC"/>
              </w:rPr>
              <w:t>. Tamaño aprox</w:t>
            </w:r>
            <w:r>
              <w:rPr>
                <w:color w:val="000000"/>
                <w:lang w:eastAsia="es-EC"/>
              </w:rPr>
              <w:t xml:space="preserve">imado referencial: alto: 4cm y ancho: 10.8cm </w:t>
            </w:r>
          </w:p>
          <w:p w14:paraId="7E4483C1" w14:textId="77777777" w:rsidR="005D14E9" w:rsidRPr="00B2351E" w:rsidRDefault="005D14E9" w:rsidP="005D14E9">
            <w:pPr>
              <w:jc w:val="both"/>
              <w:rPr>
                <w:color w:val="000000"/>
                <w:lang w:eastAsia="es-EC"/>
              </w:rPr>
            </w:pPr>
          </w:p>
        </w:tc>
      </w:tr>
      <w:tr w:rsidR="005D14E9" w:rsidRPr="00B2351E" w14:paraId="11D9CCC5" w14:textId="77777777" w:rsidTr="00166498">
        <w:trPr>
          <w:trHeight w:val="1749"/>
        </w:trPr>
        <w:tc>
          <w:tcPr>
            <w:tcW w:w="724" w:type="dxa"/>
            <w:tcBorders>
              <w:top w:val="single" w:sz="4" w:space="0" w:color="auto"/>
              <w:left w:val="single" w:sz="4" w:space="0" w:color="auto"/>
              <w:bottom w:val="single" w:sz="4" w:space="0" w:color="auto"/>
              <w:right w:val="single" w:sz="4" w:space="0" w:color="auto"/>
            </w:tcBorders>
            <w:vAlign w:val="center"/>
          </w:tcPr>
          <w:p w14:paraId="40046B26" w14:textId="62B194FB" w:rsidR="005D14E9" w:rsidRPr="00B2351E" w:rsidRDefault="00166498" w:rsidP="005D14E9">
            <w:pPr>
              <w:jc w:val="center"/>
              <w:rPr>
                <w:color w:val="000000"/>
                <w:lang w:eastAsia="es-EC"/>
              </w:rPr>
            </w:pPr>
            <w:r>
              <w:rPr>
                <w:color w:val="000000"/>
                <w:lang w:eastAsia="es-EC"/>
              </w:rPr>
              <w:lastRenderedPageBreak/>
              <w:t>1.14</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C067C" w14:textId="295F170F" w:rsidR="005D14E9" w:rsidRPr="00B2351E" w:rsidRDefault="005D14E9" w:rsidP="005D14E9">
            <w:pPr>
              <w:jc w:val="center"/>
              <w:rPr>
                <w:color w:val="000000"/>
                <w:lang w:eastAsia="es-EC"/>
              </w:rPr>
            </w:pPr>
            <w:r w:rsidRPr="00B2351E">
              <w:rPr>
                <w:color w:val="000000"/>
                <w:lang w:eastAsia="es-EC"/>
              </w:rPr>
              <w:t>Rompecabezas del Ecuador</w:t>
            </w:r>
            <w:r w:rsidRPr="00B2351E">
              <w:rPr>
                <w:color w:val="000000"/>
                <w:lang w:eastAsia="es-EC"/>
              </w:rPr>
              <w:br/>
              <w:t>Económico, Político</w:t>
            </w:r>
          </w:p>
        </w:tc>
        <w:tc>
          <w:tcPr>
            <w:tcW w:w="3276" w:type="dxa"/>
            <w:tcBorders>
              <w:top w:val="single" w:sz="4" w:space="0" w:color="auto"/>
              <w:left w:val="nil"/>
              <w:bottom w:val="single" w:sz="4" w:space="0" w:color="auto"/>
              <w:right w:val="single" w:sz="4" w:space="0" w:color="auto"/>
            </w:tcBorders>
            <w:shd w:val="clear" w:color="auto" w:fill="auto"/>
            <w:noWrap/>
            <w:vAlign w:val="center"/>
            <w:hideMark/>
          </w:tcPr>
          <w:p w14:paraId="6D718787" w14:textId="77777777" w:rsidR="005D14E9" w:rsidRDefault="005D14E9" w:rsidP="005D14E9">
            <w:pPr>
              <w:jc w:val="center"/>
              <w:rPr>
                <w:color w:val="000000"/>
                <w:lang w:eastAsia="es-EC"/>
              </w:rPr>
            </w:pPr>
          </w:p>
          <w:p w14:paraId="376946FF" w14:textId="77777777" w:rsidR="005D14E9" w:rsidRDefault="005D14E9" w:rsidP="005D14E9">
            <w:pPr>
              <w:jc w:val="center"/>
              <w:rPr>
                <w:color w:val="000000"/>
                <w:lang w:eastAsia="es-EC"/>
              </w:rPr>
            </w:pPr>
            <w:r>
              <w:rPr>
                <w:rFonts w:ascii="Helvetica" w:hAnsi="Helvetica" w:cs="Helvetica"/>
                <w:noProof/>
                <w:lang w:val="es-EC" w:eastAsia="es-EC"/>
              </w:rPr>
              <w:drawing>
                <wp:inline distT="0" distB="0" distL="0" distR="0" wp14:anchorId="591392CA" wp14:editId="5EF32759">
                  <wp:extent cx="1485854" cy="1039091"/>
                  <wp:effectExtent l="0" t="0" r="635" b="889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88509" cy="1040948"/>
                          </a:xfrm>
                          <a:prstGeom prst="rect">
                            <a:avLst/>
                          </a:prstGeom>
                          <a:noFill/>
                          <a:ln>
                            <a:noFill/>
                          </a:ln>
                        </pic:spPr>
                      </pic:pic>
                    </a:graphicData>
                  </a:graphic>
                </wp:inline>
              </w:drawing>
            </w:r>
          </w:p>
          <w:p w14:paraId="5CD56F57" w14:textId="77777777" w:rsidR="005D14E9" w:rsidRPr="00871785" w:rsidRDefault="005D14E9" w:rsidP="005D14E9">
            <w:pPr>
              <w:jc w:val="center"/>
              <w:rPr>
                <w:lang w:eastAsia="es-EC"/>
              </w:rPr>
            </w:pPr>
            <w:r w:rsidRPr="0014096A">
              <w:rPr>
                <w:color w:val="000000"/>
                <w:sz w:val="18"/>
                <w:szCs w:val="18"/>
                <w:lang w:eastAsia="es-EC"/>
              </w:rPr>
              <w:t>La imagen es solo ilustrativa</w:t>
            </w:r>
          </w:p>
        </w:tc>
        <w:tc>
          <w:tcPr>
            <w:tcW w:w="3638" w:type="dxa"/>
            <w:tcBorders>
              <w:top w:val="single" w:sz="4" w:space="0" w:color="auto"/>
              <w:left w:val="nil"/>
              <w:bottom w:val="single" w:sz="4" w:space="0" w:color="auto"/>
              <w:right w:val="single" w:sz="4" w:space="0" w:color="auto"/>
            </w:tcBorders>
            <w:shd w:val="clear" w:color="auto" w:fill="auto"/>
            <w:vAlign w:val="center"/>
            <w:hideMark/>
          </w:tcPr>
          <w:p w14:paraId="031D3A1F" w14:textId="77777777" w:rsidR="005D14E9" w:rsidRDefault="005D14E9" w:rsidP="005D14E9">
            <w:pPr>
              <w:jc w:val="both"/>
              <w:rPr>
                <w:color w:val="000000"/>
                <w:lang w:eastAsia="es-EC"/>
              </w:rPr>
            </w:pPr>
            <w:r w:rsidRPr="00B2351E">
              <w:rPr>
                <w:color w:val="000000"/>
                <w:lang w:eastAsia="es-EC"/>
              </w:rPr>
              <w:t xml:space="preserve">Caja plástica resistente contiene 24 piezas de colores de las provincias del Ecuador  para armar sobre una base (tamaño aproximado </w:t>
            </w:r>
            <w:r>
              <w:rPr>
                <w:color w:val="000000"/>
                <w:lang w:eastAsia="es-EC"/>
              </w:rPr>
              <w:t xml:space="preserve">referencial </w:t>
            </w:r>
            <w:r w:rsidRPr="00B2351E">
              <w:rPr>
                <w:color w:val="000000"/>
                <w:lang w:eastAsia="es-EC"/>
              </w:rPr>
              <w:t>de la caja 17 cm alto x 22 cm ancho</w:t>
            </w:r>
            <w:r>
              <w:rPr>
                <w:color w:val="000000"/>
                <w:lang w:eastAsia="es-EC"/>
              </w:rPr>
              <w:t>)</w:t>
            </w:r>
            <w:r w:rsidRPr="00B2351E">
              <w:rPr>
                <w:color w:val="000000"/>
                <w:lang w:eastAsia="es-EC"/>
              </w:rPr>
              <w:t>.</w:t>
            </w:r>
          </w:p>
          <w:p w14:paraId="134B5EC1" w14:textId="77777777" w:rsidR="005D14E9" w:rsidRDefault="005D14E9" w:rsidP="005D14E9">
            <w:pPr>
              <w:rPr>
                <w:color w:val="000000"/>
                <w:lang w:eastAsia="es-EC"/>
              </w:rPr>
            </w:pPr>
          </w:p>
          <w:p w14:paraId="4D7EBB07" w14:textId="77777777" w:rsidR="005D14E9" w:rsidRPr="00B2351E" w:rsidRDefault="005D14E9" w:rsidP="005D14E9">
            <w:pPr>
              <w:jc w:val="center"/>
              <w:rPr>
                <w:color w:val="000000"/>
                <w:lang w:eastAsia="es-EC"/>
              </w:rPr>
            </w:pPr>
          </w:p>
        </w:tc>
      </w:tr>
      <w:tr w:rsidR="005D14E9" w:rsidRPr="00B2351E" w14:paraId="0E7E5C04" w14:textId="77777777" w:rsidTr="00166498">
        <w:trPr>
          <w:trHeight w:val="1794"/>
        </w:trPr>
        <w:tc>
          <w:tcPr>
            <w:tcW w:w="724" w:type="dxa"/>
            <w:tcBorders>
              <w:top w:val="nil"/>
              <w:left w:val="single" w:sz="4" w:space="0" w:color="auto"/>
              <w:bottom w:val="single" w:sz="4" w:space="0" w:color="auto"/>
              <w:right w:val="single" w:sz="4" w:space="0" w:color="auto"/>
            </w:tcBorders>
            <w:vAlign w:val="center"/>
          </w:tcPr>
          <w:p w14:paraId="0AD60651" w14:textId="51AD5A0B" w:rsidR="005D14E9" w:rsidRPr="00B2351E" w:rsidRDefault="00166498" w:rsidP="005D14E9">
            <w:pPr>
              <w:jc w:val="center"/>
              <w:rPr>
                <w:color w:val="000000"/>
                <w:lang w:eastAsia="es-EC"/>
              </w:rPr>
            </w:pPr>
            <w:r>
              <w:rPr>
                <w:color w:val="000000"/>
                <w:lang w:eastAsia="es-EC"/>
              </w:rPr>
              <w:t>1.15</w:t>
            </w:r>
          </w:p>
        </w:tc>
        <w:tc>
          <w:tcPr>
            <w:tcW w:w="1864" w:type="dxa"/>
            <w:tcBorders>
              <w:top w:val="nil"/>
              <w:left w:val="single" w:sz="4" w:space="0" w:color="auto"/>
              <w:bottom w:val="single" w:sz="4" w:space="0" w:color="auto"/>
              <w:right w:val="single" w:sz="4" w:space="0" w:color="auto"/>
            </w:tcBorders>
            <w:shd w:val="clear" w:color="auto" w:fill="auto"/>
            <w:vAlign w:val="center"/>
            <w:hideMark/>
          </w:tcPr>
          <w:p w14:paraId="6B915125" w14:textId="048F5C56" w:rsidR="005D14E9" w:rsidRPr="00B2351E" w:rsidRDefault="005D14E9" w:rsidP="005D14E9">
            <w:pPr>
              <w:jc w:val="center"/>
              <w:rPr>
                <w:color w:val="000000"/>
                <w:lang w:eastAsia="es-EC"/>
              </w:rPr>
            </w:pPr>
            <w:r w:rsidRPr="00B2351E">
              <w:rPr>
                <w:color w:val="000000"/>
                <w:lang w:eastAsia="es-EC"/>
              </w:rPr>
              <w:t>Sellos, artes y oficios</w:t>
            </w:r>
          </w:p>
        </w:tc>
        <w:tc>
          <w:tcPr>
            <w:tcW w:w="3276" w:type="dxa"/>
            <w:tcBorders>
              <w:top w:val="nil"/>
              <w:left w:val="nil"/>
              <w:bottom w:val="single" w:sz="4" w:space="0" w:color="auto"/>
              <w:right w:val="single" w:sz="4" w:space="0" w:color="auto"/>
            </w:tcBorders>
            <w:shd w:val="clear" w:color="auto" w:fill="auto"/>
            <w:noWrap/>
            <w:vAlign w:val="center"/>
            <w:hideMark/>
          </w:tcPr>
          <w:p w14:paraId="40E2DF65" w14:textId="77777777" w:rsidR="005D14E9" w:rsidRDefault="005D14E9" w:rsidP="005D14E9">
            <w:pPr>
              <w:jc w:val="center"/>
              <w:rPr>
                <w:color w:val="000000"/>
                <w:lang w:eastAsia="es-EC"/>
              </w:rPr>
            </w:pPr>
            <w:r w:rsidRPr="00B2351E">
              <w:rPr>
                <w:noProof/>
                <w:lang w:val="es-EC" w:eastAsia="es-EC"/>
              </w:rPr>
              <w:drawing>
                <wp:anchor distT="0" distB="0" distL="114300" distR="114300" simplePos="0" relativeHeight="251782144" behindDoc="0" locked="0" layoutInCell="1" allowOverlap="1" wp14:anchorId="3139649D" wp14:editId="19BBBDEF">
                  <wp:simplePos x="0" y="0"/>
                  <wp:positionH relativeFrom="column">
                    <wp:posOffset>27305</wp:posOffset>
                  </wp:positionH>
                  <wp:positionV relativeFrom="paragraph">
                    <wp:posOffset>-57785</wp:posOffset>
                  </wp:positionV>
                  <wp:extent cx="1871345" cy="824230"/>
                  <wp:effectExtent l="0" t="0" r="0" b="0"/>
                  <wp:wrapNone/>
                  <wp:docPr id="51" name="Imagen 51" descr="artes y ofic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artes y oficios.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1" r="5112"/>
                          <a:stretch/>
                        </pic:blipFill>
                        <pic:spPr bwMode="auto">
                          <a:xfrm>
                            <a:off x="0" y="0"/>
                            <a:ext cx="1871345" cy="824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A0EF58" w14:textId="77777777" w:rsidR="005D14E9" w:rsidRDefault="005D14E9" w:rsidP="005D14E9">
            <w:pPr>
              <w:rPr>
                <w:lang w:eastAsia="es-EC"/>
              </w:rPr>
            </w:pPr>
          </w:p>
          <w:p w14:paraId="6B0AF203" w14:textId="77777777" w:rsidR="005D14E9" w:rsidRDefault="005D14E9" w:rsidP="005D14E9">
            <w:pPr>
              <w:rPr>
                <w:lang w:eastAsia="es-EC"/>
              </w:rPr>
            </w:pPr>
          </w:p>
          <w:p w14:paraId="1DF33E46" w14:textId="77777777" w:rsidR="005D14E9" w:rsidRDefault="005D14E9" w:rsidP="005D14E9">
            <w:pPr>
              <w:rPr>
                <w:color w:val="000000"/>
                <w:sz w:val="18"/>
                <w:szCs w:val="18"/>
                <w:lang w:eastAsia="es-EC"/>
              </w:rPr>
            </w:pPr>
          </w:p>
          <w:p w14:paraId="157ED3ED" w14:textId="77777777" w:rsidR="007779B3" w:rsidRDefault="007779B3" w:rsidP="005D14E9">
            <w:pPr>
              <w:jc w:val="center"/>
              <w:rPr>
                <w:color w:val="000000"/>
                <w:sz w:val="18"/>
                <w:szCs w:val="18"/>
                <w:lang w:eastAsia="es-EC"/>
              </w:rPr>
            </w:pPr>
          </w:p>
          <w:p w14:paraId="17A8CD89" w14:textId="77777777" w:rsidR="005D14E9" w:rsidRPr="00871785" w:rsidRDefault="005D14E9" w:rsidP="005D14E9">
            <w:pPr>
              <w:jc w:val="center"/>
              <w:rPr>
                <w:lang w:eastAsia="es-EC"/>
              </w:rPr>
            </w:pPr>
            <w:r w:rsidRPr="0014096A">
              <w:rPr>
                <w:color w:val="000000"/>
                <w:sz w:val="18"/>
                <w:szCs w:val="18"/>
                <w:lang w:eastAsia="es-EC"/>
              </w:rPr>
              <w:t>La imagen es solo ilustrativa</w:t>
            </w:r>
          </w:p>
        </w:tc>
        <w:tc>
          <w:tcPr>
            <w:tcW w:w="3638" w:type="dxa"/>
            <w:tcBorders>
              <w:top w:val="nil"/>
              <w:left w:val="nil"/>
              <w:bottom w:val="single" w:sz="4" w:space="0" w:color="auto"/>
              <w:right w:val="single" w:sz="4" w:space="0" w:color="auto"/>
            </w:tcBorders>
            <w:shd w:val="clear" w:color="000000" w:fill="FFFFFF"/>
            <w:vAlign w:val="center"/>
            <w:hideMark/>
          </w:tcPr>
          <w:p w14:paraId="41E1CCE6" w14:textId="77777777" w:rsidR="005D14E9" w:rsidRPr="00B2351E" w:rsidRDefault="005D14E9" w:rsidP="005D14E9">
            <w:pPr>
              <w:jc w:val="both"/>
              <w:rPr>
                <w:color w:val="000000"/>
                <w:lang w:eastAsia="es-EC"/>
              </w:rPr>
            </w:pPr>
            <w:r w:rsidRPr="00B2351E">
              <w:rPr>
                <w:color w:val="000000"/>
                <w:lang w:eastAsia="es-EC"/>
              </w:rPr>
              <w:t>Colección de sellos (artes y oficios) en material plástico atoxico resistente, incluye tinta y almohadilla</w:t>
            </w:r>
            <w:r>
              <w:rPr>
                <w:color w:val="000000"/>
                <w:lang w:eastAsia="es-EC"/>
              </w:rPr>
              <w:t>, guía de trabajo</w:t>
            </w:r>
            <w:r w:rsidRPr="00B2351E">
              <w:rPr>
                <w:color w:val="000000"/>
                <w:lang w:eastAsia="es-EC"/>
              </w:rPr>
              <w:t xml:space="preserve">. Tamaño aproximado </w:t>
            </w:r>
            <w:r>
              <w:rPr>
                <w:color w:val="000000"/>
                <w:lang w:eastAsia="es-EC"/>
              </w:rPr>
              <w:t xml:space="preserve">referencial </w:t>
            </w:r>
            <w:r w:rsidRPr="00B2351E">
              <w:rPr>
                <w:color w:val="000000"/>
                <w:lang w:eastAsia="es-EC"/>
              </w:rPr>
              <w:t>4x4cm el sello para modelo de actividades.</w:t>
            </w:r>
          </w:p>
        </w:tc>
      </w:tr>
      <w:tr w:rsidR="005D14E9" w:rsidRPr="00B2351E" w14:paraId="66C787D8" w14:textId="77777777" w:rsidTr="00166498">
        <w:trPr>
          <w:trHeight w:val="2112"/>
        </w:trPr>
        <w:tc>
          <w:tcPr>
            <w:tcW w:w="724" w:type="dxa"/>
            <w:tcBorders>
              <w:top w:val="nil"/>
              <w:left w:val="single" w:sz="4" w:space="0" w:color="auto"/>
              <w:bottom w:val="single" w:sz="4" w:space="0" w:color="auto"/>
              <w:right w:val="single" w:sz="4" w:space="0" w:color="auto"/>
            </w:tcBorders>
            <w:vAlign w:val="center"/>
          </w:tcPr>
          <w:p w14:paraId="245A6219" w14:textId="02643151" w:rsidR="005D14E9" w:rsidRPr="00B2351E" w:rsidRDefault="00166498" w:rsidP="005D14E9">
            <w:pPr>
              <w:jc w:val="center"/>
              <w:rPr>
                <w:color w:val="000000"/>
                <w:lang w:eastAsia="es-EC"/>
              </w:rPr>
            </w:pPr>
            <w:r>
              <w:rPr>
                <w:color w:val="000000"/>
                <w:lang w:eastAsia="es-EC"/>
              </w:rPr>
              <w:t>1.16</w:t>
            </w:r>
          </w:p>
        </w:tc>
        <w:tc>
          <w:tcPr>
            <w:tcW w:w="1864" w:type="dxa"/>
            <w:tcBorders>
              <w:top w:val="nil"/>
              <w:left w:val="single" w:sz="4" w:space="0" w:color="auto"/>
              <w:bottom w:val="single" w:sz="4" w:space="0" w:color="auto"/>
              <w:right w:val="single" w:sz="4" w:space="0" w:color="auto"/>
            </w:tcBorders>
            <w:shd w:val="clear" w:color="auto" w:fill="auto"/>
            <w:vAlign w:val="center"/>
            <w:hideMark/>
          </w:tcPr>
          <w:p w14:paraId="209CAB5E" w14:textId="4FBD184F" w:rsidR="005D14E9" w:rsidRPr="00B2351E" w:rsidRDefault="005D14E9" w:rsidP="005D14E9">
            <w:pPr>
              <w:jc w:val="center"/>
              <w:rPr>
                <w:color w:val="000000"/>
                <w:lang w:eastAsia="es-EC"/>
              </w:rPr>
            </w:pPr>
            <w:r w:rsidRPr="00B2351E">
              <w:rPr>
                <w:color w:val="000000"/>
                <w:lang w:eastAsia="es-EC"/>
              </w:rPr>
              <w:t>Girógrafos</w:t>
            </w:r>
          </w:p>
        </w:tc>
        <w:tc>
          <w:tcPr>
            <w:tcW w:w="3276" w:type="dxa"/>
            <w:tcBorders>
              <w:top w:val="nil"/>
              <w:left w:val="nil"/>
              <w:bottom w:val="single" w:sz="4" w:space="0" w:color="auto"/>
              <w:right w:val="single" w:sz="4" w:space="0" w:color="auto"/>
            </w:tcBorders>
            <w:shd w:val="clear" w:color="auto" w:fill="auto"/>
            <w:noWrap/>
            <w:vAlign w:val="center"/>
            <w:hideMark/>
          </w:tcPr>
          <w:p w14:paraId="35670B8B" w14:textId="77777777" w:rsidR="005D14E9" w:rsidRDefault="005D14E9" w:rsidP="005D14E9">
            <w:pPr>
              <w:jc w:val="center"/>
              <w:rPr>
                <w:color w:val="000000"/>
                <w:lang w:eastAsia="es-EC"/>
              </w:rPr>
            </w:pPr>
            <w:r w:rsidRPr="00B2351E">
              <w:rPr>
                <w:noProof/>
                <w:lang w:val="es-EC" w:eastAsia="es-EC"/>
              </w:rPr>
              <w:drawing>
                <wp:anchor distT="0" distB="0" distL="114300" distR="114300" simplePos="0" relativeHeight="251783168" behindDoc="0" locked="0" layoutInCell="1" allowOverlap="1" wp14:anchorId="7CA8BCA4" wp14:editId="1E5A0D6A">
                  <wp:simplePos x="0" y="0"/>
                  <wp:positionH relativeFrom="column">
                    <wp:posOffset>151130</wp:posOffset>
                  </wp:positionH>
                  <wp:positionV relativeFrom="paragraph">
                    <wp:posOffset>-174625</wp:posOffset>
                  </wp:positionV>
                  <wp:extent cx="1557655" cy="838200"/>
                  <wp:effectExtent l="0" t="0" r="4445" b="0"/>
                  <wp:wrapNone/>
                  <wp:docPr id="52" name="Imagen 52" descr="https://encrypted-tbn2.gstatic.com/images?q=tbn:ANd9GcSY2_mkQDnW39a7OP864Q8z4uuRPW5SnQo4I8nKqDulF_18mSlq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https://encrypted-tbn2.gstatic.com/images?q=tbn:ANd9GcSY2_mkQDnW39a7OP864Q8z4uuRPW5SnQo4I8nKqDulF_18mSlqY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5765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29788" w14:textId="77777777" w:rsidR="005D14E9" w:rsidRDefault="005D14E9" w:rsidP="005D14E9">
            <w:pPr>
              <w:rPr>
                <w:lang w:eastAsia="es-EC"/>
              </w:rPr>
            </w:pPr>
          </w:p>
          <w:p w14:paraId="28EC138D" w14:textId="77777777" w:rsidR="005D14E9" w:rsidRDefault="005D14E9" w:rsidP="005D14E9">
            <w:pPr>
              <w:rPr>
                <w:lang w:eastAsia="es-EC"/>
              </w:rPr>
            </w:pPr>
          </w:p>
          <w:p w14:paraId="03B6C538" w14:textId="77777777" w:rsidR="005D14E9" w:rsidRDefault="005D14E9" w:rsidP="005D14E9">
            <w:pPr>
              <w:rPr>
                <w:color w:val="000000"/>
                <w:sz w:val="18"/>
                <w:szCs w:val="18"/>
                <w:lang w:eastAsia="es-EC"/>
              </w:rPr>
            </w:pPr>
          </w:p>
          <w:p w14:paraId="7FC16C34" w14:textId="77777777" w:rsidR="007779B3" w:rsidRDefault="007779B3" w:rsidP="005D14E9">
            <w:pPr>
              <w:jc w:val="center"/>
              <w:rPr>
                <w:color w:val="000000"/>
                <w:sz w:val="18"/>
                <w:szCs w:val="18"/>
                <w:lang w:eastAsia="es-EC"/>
              </w:rPr>
            </w:pPr>
          </w:p>
          <w:p w14:paraId="15B8A347" w14:textId="77777777" w:rsidR="005D14E9" w:rsidRPr="00871785" w:rsidRDefault="005D14E9" w:rsidP="005D14E9">
            <w:pPr>
              <w:jc w:val="center"/>
              <w:rPr>
                <w:lang w:eastAsia="es-EC"/>
              </w:rPr>
            </w:pPr>
            <w:r w:rsidRPr="0014096A">
              <w:rPr>
                <w:color w:val="000000"/>
                <w:sz w:val="18"/>
                <w:szCs w:val="18"/>
                <w:lang w:eastAsia="es-EC"/>
              </w:rPr>
              <w:t>La imagen es solo ilustrativa</w:t>
            </w:r>
          </w:p>
        </w:tc>
        <w:tc>
          <w:tcPr>
            <w:tcW w:w="3638" w:type="dxa"/>
            <w:tcBorders>
              <w:top w:val="nil"/>
              <w:left w:val="nil"/>
              <w:bottom w:val="single" w:sz="4" w:space="0" w:color="auto"/>
              <w:right w:val="single" w:sz="4" w:space="0" w:color="auto"/>
            </w:tcBorders>
            <w:shd w:val="clear" w:color="000000" w:fill="FFFFFF"/>
            <w:vAlign w:val="center"/>
            <w:hideMark/>
          </w:tcPr>
          <w:p w14:paraId="675C9B87" w14:textId="77777777" w:rsidR="005D14E9" w:rsidRPr="00B2351E" w:rsidRDefault="005D14E9" w:rsidP="005D14E9">
            <w:pPr>
              <w:jc w:val="both"/>
              <w:rPr>
                <w:color w:val="000000"/>
                <w:lang w:eastAsia="es-EC"/>
              </w:rPr>
            </w:pPr>
            <w:proofErr w:type="spellStart"/>
            <w:r w:rsidRPr="00B2351E">
              <w:rPr>
                <w:color w:val="000000"/>
                <w:lang w:eastAsia="es-EC"/>
              </w:rPr>
              <w:t>Girógrafo</w:t>
            </w:r>
            <w:proofErr w:type="spellEnd"/>
            <w:r w:rsidRPr="00B2351E">
              <w:rPr>
                <w:color w:val="000000"/>
                <w:lang w:eastAsia="es-EC"/>
              </w:rPr>
              <w:t xml:space="preserve"> con secuencias de figuras geométricas de plástico resistente atóxico</w:t>
            </w:r>
            <w:r>
              <w:rPr>
                <w:color w:val="000000"/>
                <w:lang w:eastAsia="es-EC"/>
              </w:rPr>
              <w:t>, guía de trabajo</w:t>
            </w:r>
            <w:r w:rsidRPr="00B2351E">
              <w:rPr>
                <w:color w:val="000000"/>
                <w:lang w:eastAsia="es-EC"/>
              </w:rPr>
              <w:t xml:space="preserve">. Tamaño aproximado </w:t>
            </w:r>
            <w:r>
              <w:rPr>
                <w:color w:val="000000"/>
                <w:lang w:eastAsia="es-EC"/>
              </w:rPr>
              <w:t xml:space="preserve">referencial 24 </w:t>
            </w:r>
            <w:r w:rsidRPr="00B2351E">
              <w:rPr>
                <w:color w:val="000000"/>
                <w:lang w:eastAsia="es-EC"/>
              </w:rPr>
              <w:t>cm. Desarrolla habilidades para reconocer formas geométricas y repetir las secuencias de los mismos. Ejercita la ubicación espacial.</w:t>
            </w:r>
          </w:p>
        </w:tc>
      </w:tr>
      <w:tr w:rsidR="005D14E9" w:rsidRPr="00B2351E" w14:paraId="76A6D852" w14:textId="77777777" w:rsidTr="00166498">
        <w:trPr>
          <w:trHeight w:val="1959"/>
        </w:trPr>
        <w:tc>
          <w:tcPr>
            <w:tcW w:w="724" w:type="dxa"/>
            <w:tcBorders>
              <w:top w:val="single" w:sz="4" w:space="0" w:color="auto"/>
              <w:left w:val="single" w:sz="4" w:space="0" w:color="auto"/>
              <w:bottom w:val="single" w:sz="4" w:space="0" w:color="auto"/>
              <w:right w:val="single" w:sz="4" w:space="0" w:color="auto"/>
            </w:tcBorders>
            <w:shd w:val="clear" w:color="000000" w:fill="FFFFFF"/>
            <w:vAlign w:val="center"/>
          </w:tcPr>
          <w:p w14:paraId="454CF0A1" w14:textId="58C49151" w:rsidR="005D14E9" w:rsidRPr="00B2351E" w:rsidRDefault="00166498" w:rsidP="005D14E9">
            <w:pPr>
              <w:jc w:val="center"/>
              <w:rPr>
                <w:color w:val="000000"/>
                <w:lang w:eastAsia="es-EC"/>
              </w:rPr>
            </w:pPr>
            <w:r>
              <w:rPr>
                <w:color w:val="000000"/>
                <w:lang w:eastAsia="es-EC"/>
              </w:rPr>
              <w:t>1.17</w:t>
            </w:r>
          </w:p>
        </w:tc>
        <w:tc>
          <w:tcPr>
            <w:tcW w:w="18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B368B3" w14:textId="3A7212ED" w:rsidR="005D14E9" w:rsidRPr="00B2351E" w:rsidRDefault="005D14E9" w:rsidP="005D14E9">
            <w:pPr>
              <w:jc w:val="center"/>
              <w:rPr>
                <w:color w:val="000000"/>
                <w:lang w:eastAsia="es-EC"/>
              </w:rPr>
            </w:pPr>
            <w:r w:rsidRPr="00B2351E">
              <w:rPr>
                <w:color w:val="000000"/>
                <w:lang w:eastAsia="es-EC"/>
              </w:rPr>
              <w:t>Juego laberinto</w:t>
            </w:r>
          </w:p>
        </w:tc>
        <w:tc>
          <w:tcPr>
            <w:tcW w:w="3276" w:type="dxa"/>
            <w:tcBorders>
              <w:top w:val="single" w:sz="4" w:space="0" w:color="auto"/>
              <w:left w:val="nil"/>
              <w:bottom w:val="single" w:sz="4" w:space="0" w:color="auto"/>
              <w:right w:val="single" w:sz="4" w:space="0" w:color="auto"/>
            </w:tcBorders>
            <w:shd w:val="clear" w:color="auto" w:fill="auto"/>
            <w:noWrap/>
            <w:vAlign w:val="center"/>
            <w:hideMark/>
          </w:tcPr>
          <w:p w14:paraId="70C45ED6" w14:textId="77777777" w:rsidR="005D14E9" w:rsidRDefault="005D14E9" w:rsidP="005D14E9">
            <w:pPr>
              <w:jc w:val="center"/>
              <w:rPr>
                <w:color w:val="000000"/>
                <w:lang w:eastAsia="es-EC"/>
              </w:rPr>
            </w:pPr>
            <w:r>
              <w:rPr>
                <w:rFonts w:ascii="Helvetica" w:hAnsi="Helvetica" w:cs="Helvetica"/>
                <w:noProof/>
                <w:lang w:val="es-EC" w:eastAsia="es-EC"/>
              </w:rPr>
              <w:drawing>
                <wp:inline distT="0" distB="0" distL="0" distR="0" wp14:anchorId="42808931" wp14:editId="581BF331">
                  <wp:extent cx="1537854" cy="1105678"/>
                  <wp:effectExtent l="0" t="0" r="571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0925" t="24421" r="11331" b="19683"/>
                          <a:stretch/>
                        </pic:blipFill>
                        <pic:spPr bwMode="auto">
                          <a:xfrm>
                            <a:off x="0" y="0"/>
                            <a:ext cx="1539198" cy="1106645"/>
                          </a:xfrm>
                          <a:prstGeom prst="rect">
                            <a:avLst/>
                          </a:prstGeom>
                          <a:noFill/>
                          <a:ln>
                            <a:noFill/>
                          </a:ln>
                          <a:extLst>
                            <a:ext uri="{53640926-AAD7-44D8-BBD7-CCE9431645EC}">
                              <a14:shadowObscured xmlns:a14="http://schemas.microsoft.com/office/drawing/2010/main"/>
                            </a:ext>
                          </a:extLst>
                        </pic:spPr>
                      </pic:pic>
                    </a:graphicData>
                  </a:graphic>
                </wp:inline>
              </w:drawing>
            </w:r>
          </w:p>
          <w:p w14:paraId="38772058" w14:textId="77777777" w:rsidR="005D14E9" w:rsidRPr="00B2351E" w:rsidRDefault="005D14E9" w:rsidP="005D14E9">
            <w:pPr>
              <w:jc w:val="center"/>
              <w:rPr>
                <w:color w:val="000000"/>
                <w:lang w:eastAsia="es-EC"/>
              </w:rPr>
            </w:pPr>
            <w:r w:rsidRPr="0014096A">
              <w:rPr>
                <w:color w:val="000000"/>
                <w:sz w:val="18"/>
                <w:szCs w:val="18"/>
                <w:lang w:eastAsia="es-EC"/>
              </w:rPr>
              <w:t>La imagen es solo ilustrativa</w:t>
            </w:r>
          </w:p>
        </w:tc>
        <w:tc>
          <w:tcPr>
            <w:tcW w:w="3638" w:type="dxa"/>
            <w:tcBorders>
              <w:top w:val="single" w:sz="4" w:space="0" w:color="auto"/>
              <w:left w:val="nil"/>
              <w:bottom w:val="single" w:sz="4" w:space="0" w:color="auto"/>
              <w:right w:val="single" w:sz="4" w:space="0" w:color="auto"/>
            </w:tcBorders>
            <w:shd w:val="clear" w:color="000000" w:fill="FFFFFF"/>
            <w:vAlign w:val="center"/>
            <w:hideMark/>
          </w:tcPr>
          <w:p w14:paraId="4D209953" w14:textId="77777777" w:rsidR="005D14E9" w:rsidRPr="00B2351E" w:rsidRDefault="005D14E9" w:rsidP="005D14E9">
            <w:pPr>
              <w:jc w:val="both"/>
              <w:rPr>
                <w:color w:val="000000"/>
                <w:lang w:eastAsia="es-EC"/>
              </w:rPr>
            </w:pPr>
            <w:r w:rsidRPr="00B2351E">
              <w:rPr>
                <w:color w:val="000000"/>
                <w:lang w:eastAsia="es-EC"/>
              </w:rPr>
              <w:t>Material elaborado en madera MDF 12</w:t>
            </w:r>
            <w:r>
              <w:rPr>
                <w:color w:val="000000"/>
                <w:lang w:eastAsia="es-EC"/>
              </w:rPr>
              <w:t>mm</w:t>
            </w:r>
            <w:r w:rsidRPr="00B2351E">
              <w:rPr>
                <w:color w:val="000000"/>
                <w:lang w:eastAsia="es-EC"/>
              </w:rPr>
              <w:t>, con 4 formas de secuencias</w:t>
            </w:r>
            <w:r>
              <w:rPr>
                <w:color w:val="000000"/>
                <w:lang w:eastAsia="es-EC"/>
              </w:rPr>
              <w:t>, guía de trabajo</w:t>
            </w:r>
            <w:r w:rsidRPr="00B2351E">
              <w:rPr>
                <w:color w:val="000000"/>
                <w:lang w:eastAsia="es-EC"/>
              </w:rPr>
              <w:t>. Tamaño aproximado</w:t>
            </w:r>
            <w:r>
              <w:rPr>
                <w:color w:val="000000"/>
                <w:lang w:eastAsia="es-EC"/>
              </w:rPr>
              <w:t xml:space="preserve"> referencial </w:t>
            </w:r>
            <w:r w:rsidRPr="00B2351E">
              <w:rPr>
                <w:color w:val="000000"/>
                <w:lang w:eastAsia="es-EC"/>
              </w:rPr>
              <w:t>del tablero 29 x 26 cm. Estimula la concentración, orientación y memoria.</w:t>
            </w:r>
          </w:p>
        </w:tc>
      </w:tr>
      <w:tr w:rsidR="007779B3" w:rsidRPr="00B2351E" w14:paraId="3AE388B2" w14:textId="77777777" w:rsidTr="00166498">
        <w:trPr>
          <w:trHeight w:val="431"/>
        </w:trPr>
        <w:tc>
          <w:tcPr>
            <w:tcW w:w="9502"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2CE3D15C" w14:textId="2D5D4A5D" w:rsidR="007779B3" w:rsidRPr="007779B3" w:rsidRDefault="00166498" w:rsidP="007779B3">
            <w:pPr>
              <w:widowControl w:val="0"/>
              <w:autoSpaceDE w:val="0"/>
              <w:autoSpaceDN w:val="0"/>
              <w:adjustRightInd w:val="0"/>
              <w:spacing w:line="200" w:lineRule="exact"/>
              <w:rPr>
                <w:b/>
              </w:rPr>
            </w:pPr>
            <w:r>
              <w:rPr>
                <w:b/>
              </w:rPr>
              <w:t xml:space="preserve">2. </w:t>
            </w:r>
            <w:r>
              <w:rPr>
                <w:b/>
              </w:rPr>
              <w:tab/>
            </w:r>
            <w:r w:rsidR="007779B3">
              <w:rPr>
                <w:b/>
              </w:rPr>
              <w:t>KIT DE EDUCACIÓ</w:t>
            </w:r>
            <w:r w:rsidR="007779B3" w:rsidRPr="00B2351E">
              <w:rPr>
                <w:b/>
              </w:rPr>
              <w:t xml:space="preserve">N GENERAL BÁSICA </w:t>
            </w:r>
          </w:p>
        </w:tc>
      </w:tr>
      <w:tr w:rsidR="007779B3" w:rsidRPr="00E80243" w14:paraId="51E3A39A" w14:textId="77777777" w:rsidTr="00166498">
        <w:trPr>
          <w:trHeight w:val="1890"/>
        </w:trPr>
        <w:tc>
          <w:tcPr>
            <w:tcW w:w="724" w:type="dxa"/>
            <w:tcBorders>
              <w:top w:val="single" w:sz="4" w:space="0" w:color="auto"/>
              <w:left w:val="single" w:sz="4" w:space="0" w:color="auto"/>
              <w:bottom w:val="single" w:sz="4" w:space="0" w:color="auto"/>
              <w:right w:val="single" w:sz="4" w:space="0" w:color="auto"/>
            </w:tcBorders>
            <w:vAlign w:val="center"/>
          </w:tcPr>
          <w:p w14:paraId="7ECBE2A0" w14:textId="5D8BC77A" w:rsidR="007779B3" w:rsidRPr="00166498" w:rsidRDefault="00166498" w:rsidP="005D14E9">
            <w:pPr>
              <w:jc w:val="center"/>
              <w:rPr>
                <w:color w:val="000000"/>
                <w:lang w:eastAsia="es-EC"/>
              </w:rPr>
            </w:pPr>
            <w:r w:rsidRPr="00166498">
              <w:rPr>
                <w:color w:val="000000"/>
                <w:lang w:eastAsia="es-EC"/>
              </w:rPr>
              <w:t>2.1</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6336E" w14:textId="573A9DFD" w:rsidR="007779B3" w:rsidRPr="007779B3" w:rsidRDefault="007779B3" w:rsidP="005D14E9">
            <w:pPr>
              <w:jc w:val="center"/>
              <w:rPr>
                <w:color w:val="000000"/>
                <w:lang w:eastAsia="es-EC"/>
              </w:rPr>
            </w:pPr>
            <w:r w:rsidRPr="007779B3">
              <w:rPr>
                <w:color w:val="000000"/>
                <w:lang w:eastAsia="es-EC"/>
              </w:rPr>
              <w:t>Lotería de pares</w:t>
            </w:r>
          </w:p>
        </w:tc>
        <w:tc>
          <w:tcPr>
            <w:tcW w:w="3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FE1E6" w14:textId="61799950" w:rsidR="007779B3" w:rsidRDefault="007779B3" w:rsidP="005D14E9">
            <w:pPr>
              <w:jc w:val="center"/>
              <w:rPr>
                <w:b/>
                <w:bCs/>
                <w:noProof/>
                <w:color w:val="000000"/>
                <w:sz w:val="20"/>
                <w:lang w:eastAsia="es-EC"/>
              </w:rPr>
            </w:pPr>
            <w:r w:rsidRPr="00E80243">
              <w:rPr>
                <w:b/>
                <w:bCs/>
                <w:noProof/>
                <w:color w:val="000000"/>
                <w:sz w:val="20"/>
                <w:lang w:val="es-EC" w:eastAsia="es-EC"/>
              </w:rPr>
              <w:drawing>
                <wp:anchor distT="0" distB="0" distL="114300" distR="114300" simplePos="0" relativeHeight="251791360" behindDoc="0" locked="0" layoutInCell="1" allowOverlap="1" wp14:anchorId="434D8933" wp14:editId="19364548">
                  <wp:simplePos x="0" y="0"/>
                  <wp:positionH relativeFrom="column">
                    <wp:posOffset>549910</wp:posOffset>
                  </wp:positionH>
                  <wp:positionV relativeFrom="paragraph">
                    <wp:posOffset>-106045</wp:posOffset>
                  </wp:positionV>
                  <wp:extent cx="940435" cy="1022350"/>
                  <wp:effectExtent l="0" t="2857" r="9207" b="9208"/>
                  <wp:wrapNone/>
                  <wp:docPr id="57" name="Imagen 57" descr="LOTERIA DE PARES.jpg"/>
                  <wp:cNvGraphicFramePr/>
                  <a:graphic xmlns:a="http://schemas.openxmlformats.org/drawingml/2006/main">
                    <a:graphicData uri="http://schemas.openxmlformats.org/drawingml/2006/picture">
                      <pic:pic xmlns:pic="http://schemas.openxmlformats.org/drawingml/2006/picture">
                        <pic:nvPicPr>
                          <pic:cNvPr id="28" name="27 Imagen" descr="LOTERIA DE PARES.jpg"/>
                          <pic:cNvPicPr>
                            <a:picLocks noChangeAspect="1"/>
                          </pic:cNvPicPr>
                        </pic:nvPicPr>
                        <pic:blipFill rotWithShape="1">
                          <a:blip r:embed="rId45" cstate="print"/>
                          <a:srcRect l="17670" t="-2454" r="1016" b="6989"/>
                          <a:stretch/>
                        </pic:blipFill>
                        <pic:spPr bwMode="auto">
                          <a:xfrm rot="5400000" flipH="1">
                            <a:off x="0" y="0"/>
                            <a:ext cx="940435" cy="1022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79ED59" w14:textId="12558E6A" w:rsidR="007779B3" w:rsidRDefault="007779B3" w:rsidP="005D14E9">
            <w:pPr>
              <w:jc w:val="center"/>
              <w:rPr>
                <w:b/>
                <w:bCs/>
                <w:color w:val="000000"/>
                <w:sz w:val="20"/>
                <w:lang w:eastAsia="es-EC"/>
              </w:rPr>
            </w:pPr>
          </w:p>
          <w:p w14:paraId="62936365" w14:textId="77777777" w:rsidR="007779B3" w:rsidRPr="007049FC" w:rsidRDefault="007779B3" w:rsidP="005D14E9">
            <w:pPr>
              <w:rPr>
                <w:sz w:val="20"/>
                <w:lang w:eastAsia="es-EC"/>
              </w:rPr>
            </w:pPr>
          </w:p>
          <w:p w14:paraId="4B590164" w14:textId="77777777" w:rsidR="007779B3" w:rsidRDefault="007779B3" w:rsidP="005D14E9">
            <w:pPr>
              <w:rPr>
                <w:sz w:val="20"/>
                <w:lang w:eastAsia="es-EC"/>
              </w:rPr>
            </w:pPr>
          </w:p>
          <w:p w14:paraId="30974227" w14:textId="77777777" w:rsidR="007779B3" w:rsidRDefault="007779B3" w:rsidP="005D14E9">
            <w:pPr>
              <w:rPr>
                <w:color w:val="000000"/>
                <w:sz w:val="18"/>
                <w:szCs w:val="18"/>
                <w:lang w:eastAsia="es-EC"/>
              </w:rPr>
            </w:pPr>
          </w:p>
          <w:p w14:paraId="35D1B06E" w14:textId="77777777" w:rsidR="007779B3" w:rsidRPr="007049FC" w:rsidRDefault="007779B3" w:rsidP="005D14E9">
            <w:pPr>
              <w:jc w:val="center"/>
              <w:rPr>
                <w:color w:val="000000"/>
                <w:sz w:val="6"/>
                <w:szCs w:val="18"/>
                <w:lang w:eastAsia="es-EC"/>
              </w:rPr>
            </w:pPr>
          </w:p>
          <w:p w14:paraId="520C985F" w14:textId="77777777" w:rsidR="007779B3" w:rsidRDefault="007779B3" w:rsidP="005D14E9">
            <w:pPr>
              <w:jc w:val="center"/>
              <w:rPr>
                <w:color w:val="000000"/>
                <w:sz w:val="18"/>
                <w:szCs w:val="18"/>
                <w:lang w:eastAsia="es-EC"/>
              </w:rPr>
            </w:pPr>
          </w:p>
          <w:p w14:paraId="0677757E" w14:textId="77777777" w:rsidR="007779B3" w:rsidRDefault="007779B3" w:rsidP="005D14E9">
            <w:pPr>
              <w:jc w:val="center"/>
              <w:rPr>
                <w:color w:val="000000"/>
                <w:sz w:val="18"/>
                <w:szCs w:val="18"/>
                <w:lang w:eastAsia="es-EC"/>
              </w:rPr>
            </w:pPr>
          </w:p>
          <w:p w14:paraId="486A32C5" w14:textId="77777777" w:rsidR="007779B3" w:rsidRPr="007049FC" w:rsidRDefault="007779B3" w:rsidP="005D14E9">
            <w:pPr>
              <w:jc w:val="center"/>
              <w:rPr>
                <w:sz w:val="20"/>
                <w:lang w:eastAsia="es-EC"/>
              </w:rPr>
            </w:pPr>
            <w:r w:rsidRPr="0014096A">
              <w:rPr>
                <w:color w:val="000000"/>
                <w:sz w:val="18"/>
                <w:szCs w:val="18"/>
                <w:lang w:eastAsia="es-EC"/>
              </w:rPr>
              <w:t>La imagen es solo ilustrativa</w:t>
            </w:r>
          </w:p>
        </w:tc>
        <w:tc>
          <w:tcPr>
            <w:tcW w:w="3638" w:type="dxa"/>
            <w:tcBorders>
              <w:top w:val="nil"/>
              <w:left w:val="single" w:sz="4" w:space="0" w:color="auto"/>
              <w:bottom w:val="single" w:sz="4" w:space="0" w:color="auto"/>
              <w:right w:val="single" w:sz="4" w:space="0" w:color="auto"/>
            </w:tcBorders>
            <w:shd w:val="clear" w:color="auto" w:fill="auto"/>
            <w:vAlign w:val="center"/>
            <w:hideMark/>
          </w:tcPr>
          <w:p w14:paraId="2D2A7BFF" w14:textId="4344BCBB" w:rsidR="007779B3" w:rsidRPr="007779B3" w:rsidRDefault="007779B3" w:rsidP="003A20AF">
            <w:pPr>
              <w:jc w:val="both"/>
              <w:rPr>
                <w:color w:val="000000"/>
                <w:lang w:eastAsia="es-EC"/>
              </w:rPr>
            </w:pPr>
            <w:r w:rsidRPr="007779B3">
              <w:rPr>
                <w:color w:val="000000"/>
                <w:lang w:eastAsia="es-EC"/>
              </w:rPr>
              <w:t>Material elaborado en madera, serigrafiado con pintura no tóxica y protección UV. Deberá contener 24 fichas, 4 bandejas y 1 guía instructiva. De distintos temas,       Tamaño aproximado referencial:</w:t>
            </w:r>
            <w:r w:rsidRPr="007779B3">
              <w:rPr>
                <w:color w:val="000000"/>
                <w:lang w:eastAsia="es-EC"/>
              </w:rPr>
              <w:br/>
              <w:t>Bandeja: alto:  11cm, ancho: 17 cm y</w:t>
            </w:r>
            <w:r w:rsidR="003A20AF">
              <w:rPr>
                <w:color w:val="000000"/>
                <w:lang w:eastAsia="es-EC"/>
              </w:rPr>
              <w:t xml:space="preserve"> </w:t>
            </w:r>
            <w:r w:rsidRPr="007779B3">
              <w:rPr>
                <w:color w:val="000000"/>
                <w:lang w:eastAsia="es-EC"/>
              </w:rPr>
              <w:t xml:space="preserve">grosor: 0.5 cm                 </w:t>
            </w:r>
          </w:p>
        </w:tc>
      </w:tr>
      <w:tr w:rsidR="007779B3" w:rsidRPr="00E80243" w14:paraId="11A04B98" w14:textId="77777777" w:rsidTr="00166498">
        <w:trPr>
          <w:trHeight w:val="2390"/>
        </w:trPr>
        <w:tc>
          <w:tcPr>
            <w:tcW w:w="724" w:type="dxa"/>
            <w:tcBorders>
              <w:top w:val="nil"/>
              <w:left w:val="single" w:sz="4" w:space="0" w:color="auto"/>
              <w:bottom w:val="single" w:sz="4" w:space="0" w:color="auto"/>
              <w:right w:val="single" w:sz="4" w:space="0" w:color="auto"/>
            </w:tcBorders>
            <w:vAlign w:val="center"/>
          </w:tcPr>
          <w:p w14:paraId="2592D7D9" w14:textId="3622DD29" w:rsidR="007779B3" w:rsidRPr="00166498" w:rsidRDefault="00166498" w:rsidP="005D14E9">
            <w:pPr>
              <w:jc w:val="center"/>
              <w:rPr>
                <w:color w:val="000000"/>
                <w:lang w:eastAsia="es-EC"/>
              </w:rPr>
            </w:pPr>
            <w:r>
              <w:rPr>
                <w:color w:val="000000"/>
                <w:lang w:eastAsia="es-EC"/>
              </w:rPr>
              <w:lastRenderedPageBreak/>
              <w:t>2.2</w:t>
            </w:r>
          </w:p>
        </w:tc>
        <w:tc>
          <w:tcPr>
            <w:tcW w:w="1864" w:type="dxa"/>
            <w:tcBorders>
              <w:top w:val="nil"/>
              <w:left w:val="single" w:sz="4" w:space="0" w:color="auto"/>
              <w:bottom w:val="single" w:sz="4" w:space="0" w:color="auto"/>
              <w:right w:val="single" w:sz="4" w:space="0" w:color="auto"/>
            </w:tcBorders>
            <w:shd w:val="clear" w:color="auto" w:fill="auto"/>
            <w:vAlign w:val="center"/>
            <w:hideMark/>
          </w:tcPr>
          <w:p w14:paraId="25082D1A" w14:textId="6EC20DA8" w:rsidR="007779B3" w:rsidRPr="007779B3" w:rsidRDefault="007779B3" w:rsidP="005D14E9">
            <w:pPr>
              <w:jc w:val="center"/>
              <w:rPr>
                <w:color w:val="000000"/>
                <w:lang w:eastAsia="es-EC"/>
              </w:rPr>
            </w:pPr>
            <w:r w:rsidRPr="007779B3">
              <w:rPr>
                <w:color w:val="000000"/>
                <w:lang w:eastAsia="es-EC"/>
              </w:rPr>
              <w:t>Loterías  asociación</w:t>
            </w:r>
          </w:p>
        </w:tc>
        <w:tc>
          <w:tcPr>
            <w:tcW w:w="3276" w:type="dxa"/>
            <w:tcBorders>
              <w:top w:val="single" w:sz="4" w:space="0" w:color="auto"/>
              <w:left w:val="nil"/>
              <w:bottom w:val="single" w:sz="4" w:space="0" w:color="auto"/>
              <w:right w:val="single" w:sz="4" w:space="0" w:color="auto"/>
            </w:tcBorders>
            <w:shd w:val="clear" w:color="auto" w:fill="auto"/>
            <w:noWrap/>
            <w:vAlign w:val="center"/>
            <w:hideMark/>
          </w:tcPr>
          <w:p w14:paraId="45B71656" w14:textId="77777777" w:rsidR="007779B3" w:rsidRDefault="007779B3" w:rsidP="005D14E9">
            <w:pPr>
              <w:jc w:val="center"/>
              <w:rPr>
                <w:noProof/>
                <w:color w:val="000000"/>
                <w:sz w:val="20"/>
                <w:lang w:eastAsia="es-EC"/>
              </w:rPr>
            </w:pPr>
            <w:r w:rsidRPr="00E80243">
              <w:rPr>
                <w:noProof/>
                <w:color w:val="000000"/>
                <w:sz w:val="20"/>
                <w:lang w:val="es-EC" w:eastAsia="es-EC"/>
              </w:rPr>
              <w:drawing>
                <wp:anchor distT="0" distB="0" distL="114300" distR="114300" simplePos="0" relativeHeight="251787264" behindDoc="0" locked="0" layoutInCell="1" allowOverlap="1" wp14:anchorId="48DEC37A" wp14:editId="0A73F1E4">
                  <wp:simplePos x="0" y="0"/>
                  <wp:positionH relativeFrom="column">
                    <wp:posOffset>413385</wp:posOffset>
                  </wp:positionH>
                  <wp:positionV relativeFrom="paragraph">
                    <wp:posOffset>-74295</wp:posOffset>
                  </wp:positionV>
                  <wp:extent cx="1075690" cy="1140460"/>
                  <wp:effectExtent l="5715" t="0" r="0" b="0"/>
                  <wp:wrapNone/>
                  <wp:docPr id="58" name="Imagen 58" descr="LOTERIA DE ASOCIACION.jpg"/>
                  <wp:cNvGraphicFramePr/>
                  <a:graphic xmlns:a="http://schemas.openxmlformats.org/drawingml/2006/main">
                    <a:graphicData uri="http://schemas.openxmlformats.org/drawingml/2006/picture">
                      <pic:pic xmlns:pic="http://schemas.openxmlformats.org/drawingml/2006/picture">
                        <pic:nvPicPr>
                          <pic:cNvPr id="2" name="1 Imagen" descr="LOTERIA DE ASOCIACION.jpg"/>
                          <pic:cNvPicPr>
                            <a:picLocks noChangeAspect="1"/>
                          </pic:cNvPicPr>
                        </pic:nvPicPr>
                        <pic:blipFill rotWithShape="1">
                          <a:blip r:embed="rId28" cstate="print">
                            <a:lum bright="30000"/>
                          </a:blip>
                          <a:srcRect l="27634" t="6888" r="2384" b="17096"/>
                          <a:stretch/>
                        </pic:blipFill>
                        <pic:spPr bwMode="auto">
                          <a:xfrm rot="5400000">
                            <a:off x="0" y="0"/>
                            <a:ext cx="1075690" cy="1140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E0BD8E" w14:textId="77777777" w:rsidR="007779B3" w:rsidRDefault="007779B3" w:rsidP="005D14E9">
            <w:pPr>
              <w:jc w:val="center"/>
              <w:rPr>
                <w:noProof/>
                <w:color w:val="000000"/>
                <w:sz w:val="20"/>
                <w:lang w:eastAsia="es-EC"/>
              </w:rPr>
            </w:pPr>
          </w:p>
          <w:p w14:paraId="17D4C209" w14:textId="77777777" w:rsidR="007779B3" w:rsidRDefault="007779B3" w:rsidP="005D14E9">
            <w:pPr>
              <w:jc w:val="center"/>
              <w:rPr>
                <w:color w:val="000000"/>
                <w:sz w:val="20"/>
                <w:lang w:eastAsia="es-EC"/>
              </w:rPr>
            </w:pPr>
          </w:p>
          <w:p w14:paraId="582497C1" w14:textId="77777777" w:rsidR="007779B3" w:rsidRDefault="007779B3" w:rsidP="005D14E9">
            <w:pPr>
              <w:jc w:val="center"/>
              <w:rPr>
                <w:color w:val="000000"/>
                <w:sz w:val="20"/>
                <w:lang w:eastAsia="es-EC"/>
              </w:rPr>
            </w:pPr>
          </w:p>
          <w:p w14:paraId="0EDEA1B4" w14:textId="77777777" w:rsidR="007779B3" w:rsidRDefault="007779B3" w:rsidP="005D14E9">
            <w:pPr>
              <w:rPr>
                <w:sz w:val="20"/>
                <w:lang w:eastAsia="es-EC"/>
              </w:rPr>
            </w:pPr>
          </w:p>
          <w:p w14:paraId="0DEE4106" w14:textId="77777777" w:rsidR="007779B3" w:rsidRDefault="007779B3" w:rsidP="005D14E9">
            <w:pPr>
              <w:rPr>
                <w:sz w:val="20"/>
                <w:lang w:eastAsia="es-EC"/>
              </w:rPr>
            </w:pPr>
          </w:p>
          <w:p w14:paraId="2FE3150D" w14:textId="77777777" w:rsidR="007779B3" w:rsidRDefault="007779B3" w:rsidP="005D14E9">
            <w:pPr>
              <w:jc w:val="center"/>
              <w:rPr>
                <w:color w:val="000000"/>
                <w:sz w:val="18"/>
                <w:szCs w:val="18"/>
                <w:lang w:eastAsia="es-EC"/>
              </w:rPr>
            </w:pPr>
          </w:p>
          <w:p w14:paraId="149FC30C" w14:textId="77777777" w:rsidR="007779B3" w:rsidRDefault="007779B3" w:rsidP="005D14E9">
            <w:pPr>
              <w:jc w:val="center"/>
              <w:rPr>
                <w:color w:val="000000"/>
                <w:sz w:val="18"/>
                <w:szCs w:val="18"/>
                <w:lang w:eastAsia="es-EC"/>
              </w:rPr>
            </w:pPr>
          </w:p>
          <w:p w14:paraId="0841335D" w14:textId="77777777" w:rsidR="007779B3" w:rsidRPr="007049FC" w:rsidRDefault="007779B3" w:rsidP="005D14E9">
            <w:pPr>
              <w:jc w:val="center"/>
              <w:rPr>
                <w:sz w:val="20"/>
                <w:lang w:eastAsia="es-EC"/>
              </w:rPr>
            </w:pPr>
            <w:r w:rsidRPr="0014096A">
              <w:rPr>
                <w:color w:val="000000"/>
                <w:sz w:val="18"/>
                <w:szCs w:val="18"/>
                <w:lang w:eastAsia="es-EC"/>
              </w:rPr>
              <w:t>La imagen es solo ilustrativa</w:t>
            </w:r>
          </w:p>
        </w:tc>
        <w:tc>
          <w:tcPr>
            <w:tcW w:w="3638" w:type="dxa"/>
            <w:tcBorders>
              <w:top w:val="nil"/>
              <w:left w:val="nil"/>
              <w:bottom w:val="single" w:sz="4" w:space="0" w:color="auto"/>
              <w:right w:val="single" w:sz="4" w:space="0" w:color="auto"/>
            </w:tcBorders>
            <w:shd w:val="clear" w:color="auto" w:fill="auto"/>
            <w:vAlign w:val="center"/>
            <w:hideMark/>
          </w:tcPr>
          <w:p w14:paraId="485C2265" w14:textId="77777777" w:rsidR="007779B3" w:rsidRPr="007779B3" w:rsidRDefault="007779B3" w:rsidP="005D14E9">
            <w:pPr>
              <w:jc w:val="both"/>
              <w:rPr>
                <w:color w:val="000000"/>
                <w:lang w:eastAsia="es-EC"/>
              </w:rPr>
            </w:pPr>
            <w:r w:rsidRPr="007779B3">
              <w:rPr>
                <w:color w:val="000000"/>
                <w:lang w:eastAsia="es-EC"/>
              </w:rPr>
              <w:t>Material elaborado en madera, serigrafiado con pintura no tóxica y protección UV. Debe contener 24 fichas, 4 bandejas y 1 guía instructiva. De distintos temas. Tamaño aproximado referencial de bandeja: alto:  11cm, ancho: 17cm y</w:t>
            </w:r>
            <w:r w:rsidRPr="007779B3">
              <w:rPr>
                <w:color w:val="000000"/>
                <w:lang w:eastAsia="es-EC"/>
              </w:rPr>
              <w:br/>
              <w:t xml:space="preserve">grosor: 0.5 cm                </w:t>
            </w:r>
          </w:p>
        </w:tc>
      </w:tr>
      <w:tr w:rsidR="007779B3" w:rsidRPr="00E80243" w14:paraId="27DFB312" w14:textId="77777777" w:rsidTr="00166498">
        <w:trPr>
          <w:trHeight w:val="2689"/>
        </w:trPr>
        <w:tc>
          <w:tcPr>
            <w:tcW w:w="724" w:type="dxa"/>
            <w:tcBorders>
              <w:top w:val="single" w:sz="4" w:space="0" w:color="auto"/>
              <w:left w:val="single" w:sz="4" w:space="0" w:color="auto"/>
              <w:bottom w:val="single" w:sz="4" w:space="0" w:color="auto"/>
              <w:right w:val="single" w:sz="4" w:space="0" w:color="auto"/>
            </w:tcBorders>
            <w:vAlign w:val="center"/>
          </w:tcPr>
          <w:p w14:paraId="081D12DA" w14:textId="728B5059" w:rsidR="007779B3" w:rsidRPr="00166498" w:rsidRDefault="00166498" w:rsidP="005D14E9">
            <w:pPr>
              <w:jc w:val="center"/>
              <w:rPr>
                <w:color w:val="000000"/>
                <w:lang w:eastAsia="es-EC"/>
              </w:rPr>
            </w:pPr>
            <w:r>
              <w:rPr>
                <w:color w:val="000000"/>
                <w:lang w:eastAsia="es-EC"/>
              </w:rPr>
              <w:t>2.3</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0C3F6" w14:textId="0D6F7661" w:rsidR="007779B3" w:rsidRPr="007779B3" w:rsidRDefault="007779B3" w:rsidP="005D14E9">
            <w:pPr>
              <w:jc w:val="center"/>
              <w:rPr>
                <w:color w:val="000000"/>
                <w:lang w:eastAsia="es-EC"/>
              </w:rPr>
            </w:pPr>
            <w:r w:rsidRPr="007779B3">
              <w:rPr>
                <w:color w:val="000000"/>
                <w:lang w:eastAsia="es-EC"/>
              </w:rPr>
              <w:t>Lotería de espacialidad</w:t>
            </w:r>
          </w:p>
        </w:tc>
        <w:tc>
          <w:tcPr>
            <w:tcW w:w="3276" w:type="dxa"/>
            <w:tcBorders>
              <w:top w:val="single" w:sz="4" w:space="0" w:color="auto"/>
              <w:left w:val="nil"/>
              <w:bottom w:val="single" w:sz="4" w:space="0" w:color="auto"/>
              <w:right w:val="single" w:sz="4" w:space="0" w:color="auto"/>
            </w:tcBorders>
            <w:shd w:val="clear" w:color="auto" w:fill="auto"/>
            <w:noWrap/>
            <w:vAlign w:val="center"/>
            <w:hideMark/>
          </w:tcPr>
          <w:p w14:paraId="5FEA819E" w14:textId="1397D7BF" w:rsidR="007779B3" w:rsidRDefault="007779B3" w:rsidP="005D14E9">
            <w:pPr>
              <w:jc w:val="center"/>
              <w:rPr>
                <w:noProof/>
                <w:color w:val="000000"/>
                <w:sz w:val="20"/>
                <w:lang w:eastAsia="es-EC"/>
              </w:rPr>
            </w:pPr>
            <w:r w:rsidRPr="00E80243">
              <w:rPr>
                <w:noProof/>
                <w:color w:val="000000"/>
                <w:sz w:val="20"/>
                <w:lang w:val="es-EC" w:eastAsia="es-EC"/>
              </w:rPr>
              <w:drawing>
                <wp:anchor distT="0" distB="0" distL="114300" distR="114300" simplePos="0" relativeHeight="251788288" behindDoc="0" locked="0" layoutInCell="1" allowOverlap="1" wp14:anchorId="3D77B523" wp14:editId="10484CB2">
                  <wp:simplePos x="0" y="0"/>
                  <wp:positionH relativeFrom="column">
                    <wp:posOffset>250825</wp:posOffset>
                  </wp:positionH>
                  <wp:positionV relativeFrom="paragraph">
                    <wp:posOffset>68580</wp:posOffset>
                  </wp:positionV>
                  <wp:extent cx="1395730" cy="1214755"/>
                  <wp:effectExtent l="0" t="4763" r="9208" b="9207"/>
                  <wp:wrapNone/>
                  <wp:docPr id="60" name="Imagen 60" descr="LOTERIA ESPACIALIDAD.jpg"/>
                  <wp:cNvGraphicFramePr/>
                  <a:graphic xmlns:a="http://schemas.openxmlformats.org/drawingml/2006/main">
                    <a:graphicData uri="http://schemas.openxmlformats.org/drawingml/2006/picture">
                      <pic:pic xmlns:pic="http://schemas.openxmlformats.org/drawingml/2006/picture">
                        <pic:nvPicPr>
                          <pic:cNvPr id="4" name="3 Imagen" descr="LOTERIA ESPACIALIDAD.jpg"/>
                          <pic:cNvPicPr>
                            <a:picLocks noChangeAspect="1"/>
                          </pic:cNvPicPr>
                        </pic:nvPicPr>
                        <pic:blipFill rotWithShape="1">
                          <a:blip r:embed="rId46" cstate="print"/>
                          <a:srcRect l="36936" t="20438" r="5955" b="27786"/>
                          <a:stretch/>
                        </pic:blipFill>
                        <pic:spPr bwMode="auto">
                          <a:xfrm rot="5400000">
                            <a:off x="0" y="0"/>
                            <a:ext cx="1395730" cy="1214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7B6EA7" w14:textId="77777777" w:rsidR="007779B3" w:rsidRDefault="007779B3" w:rsidP="005D14E9">
            <w:pPr>
              <w:jc w:val="center"/>
              <w:rPr>
                <w:noProof/>
                <w:color w:val="000000"/>
                <w:sz w:val="20"/>
                <w:lang w:eastAsia="es-EC"/>
              </w:rPr>
            </w:pPr>
          </w:p>
          <w:p w14:paraId="1450D7DC" w14:textId="77777777" w:rsidR="007779B3" w:rsidRDefault="007779B3" w:rsidP="005D14E9">
            <w:pPr>
              <w:jc w:val="center"/>
              <w:rPr>
                <w:noProof/>
                <w:color w:val="000000"/>
                <w:sz w:val="20"/>
                <w:lang w:eastAsia="es-EC"/>
              </w:rPr>
            </w:pPr>
          </w:p>
          <w:p w14:paraId="7C75C891" w14:textId="6B64C2F3" w:rsidR="007779B3" w:rsidRDefault="007779B3" w:rsidP="005D14E9">
            <w:pPr>
              <w:jc w:val="center"/>
              <w:rPr>
                <w:color w:val="000000"/>
                <w:sz w:val="20"/>
                <w:lang w:eastAsia="es-EC"/>
              </w:rPr>
            </w:pPr>
          </w:p>
          <w:p w14:paraId="4D9C64FA" w14:textId="77777777" w:rsidR="007779B3" w:rsidRDefault="007779B3" w:rsidP="005D14E9">
            <w:pPr>
              <w:jc w:val="center"/>
              <w:rPr>
                <w:color w:val="000000"/>
                <w:sz w:val="20"/>
                <w:lang w:eastAsia="es-EC"/>
              </w:rPr>
            </w:pPr>
          </w:p>
          <w:p w14:paraId="03DA9FDE" w14:textId="77777777" w:rsidR="007779B3" w:rsidRDefault="007779B3" w:rsidP="005D14E9">
            <w:pPr>
              <w:jc w:val="center"/>
              <w:rPr>
                <w:color w:val="000000"/>
                <w:sz w:val="20"/>
                <w:lang w:eastAsia="es-EC"/>
              </w:rPr>
            </w:pPr>
          </w:p>
          <w:p w14:paraId="7533C157" w14:textId="77777777" w:rsidR="007779B3" w:rsidRDefault="007779B3" w:rsidP="005D14E9">
            <w:pPr>
              <w:rPr>
                <w:sz w:val="20"/>
                <w:lang w:eastAsia="es-EC"/>
              </w:rPr>
            </w:pPr>
          </w:p>
          <w:p w14:paraId="5D8D2190" w14:textId="77777777" w:rsidR="007779B3" w:rsidRDefault="007779B3" w:rsidP="005D14E9">
            <w:pPr>
              <w:rPr>
                <w:sz w:val="20"/>
                <w:lang w:eastAsia="es-EC"/>
              </w:rPr>
            </w:pPr>
          </w:p>
          <w:p w14:paraId="0A4D6E01" w14:textId="77777777" w:rsidR="007779B3" w:rsidRDefault="007779B3" w:rsidP="005D14E9">
            <w:pPr>
              <w:jc w:val="center"/>
              <w:rPr>
                <w:color w:val="000000"/>
                <w:sz w:val="18"/>
                <w:szCs w:val="18"/>
                <w:lang w:eastAsia="es-EC"/>
              </w:rPr>
            </w:pPr>
          </w:p>
          <w:p w14:paraId="359EF16C" w14:textId="77777777" w:rsidR="007779B3" w:rsidRDefault="007779B3" w:rsidP="005D14E9">
            <w:pPr>
              <w:jc w:val="center"/>
              <w:rPr>
                <w:color w:val="000000"/>
                <w:sz w:val="18"/>
                <w:szCs w:val="18"/>
                <w:lang w:eastAsia="es-EC"/>
              </w:rPr>
            </w:pPr>
          </w:p>
          <w:p w14:paraId="5781C3ED" w14:textId="77777777" w:rsidR="007779B3" w:rsidRPr="0063777E" w:rsidRDefault="007779B3" w:rsidP="005D14E9">
            <w:pPr>
              <w:jc w:val="center"/>
              <w:rPr>
                <w:sz w:val="20"/>
                <w:lang w:eastAsia="es-EC"/>
              </w:rPr>
            </w:pPr>
            <w:r w:rsidRPr="0014096A">
              <w:rPr>
                <w:color w:val="000000"/>
                <w:sz w:val="18"/>
                <w:szCs w:val="18"/>
                <w:lang w:eastAsia="es-EC"/>
              </w:rPr>
              <w:t>La imagen es solo ilustrativa</w:t>
            </w:r>
          </w:p>
        </w:tc>
        <w:tc>
          <w:tcPr>
            <w:tcW w:w="3638" w:type="dxa"/>
            <w:tcBorders>
              <w:top w:val="single" w:sz="4" w:space="0" w:color="auto"/>
              <w:left w:val="nil"/>
              <w:bottom w:val="single" w:sz="4" w:space="0" w:color="auto"/>
              <w:right w:val="single" w:sz="4" w:space="0" w:color="auto"/>
            </w:tcBorders>
            <w:shd w:val="clear" w:color="auto" w:fill="auto"/>
            <w:vAlign w:val="center"/>
            <w:hideMark/>
          </w:tcPr>
          <w:p w14:paraId="28463158" w14:textId="5A6DB252" w:rsidR="007779B3" w:rsidRPr="007779B3" w:rsidRDefault="007779B3" w:rsidP="002714D8">
            <w:pPr>
              <w:spacing w:after="240"/>
              <w:jc w:val="both"/>
              <w:rPr>
                <w:color w:val="000000"/>
                <w:lang w:eastAsia="es-EC"/>
              </w:rPr>
            </w:pPr>
            <w:r w:rsidRPr="007779B3">
              <w:rPr>
                <w:color w:val="000000"/>
                <w:lang w:eastAsia="es-EC"/>
              </w:rPr>
              <w:t>Material elaborado en madera, serigrafiado con pintura no tóxica y protección UV. Debe contener 24 fichas, 4 bandejas y 1 guía instructiva. De distintos temas. Tamaño aproximado referencial de</w:t>
            </w:r>
            <w:r w:rsidR="002714D8">
              <w:rPr>
                <w:color w:val="000000"/>
                <w:lang w:eastAsia="es-EC"/>
              </w:rPr>
              <w:t xml:space="preserve"> </w:t>
            </w:r>
            <w:r w:rsidRPr="007779B3">
              <w:rPr>
                <w:color w:val="000000"/>
                <w:lang w:eastAsia="es-EC"/>
              </w:rPr>
              <w:t>bandeja: alto: 11cm, ancho: 17 cm y Grosor: 0.5cm, Fichas: alto: 5.3cm, ancho:5.3cm, grosor: 0.5 cm</w:t>
            </w:r>
          </w:p>
        </w:tc>
      </w:tr>
      <w:tr w:rsidR="007779B3" w:rsidRPr="00E80243" w14:paraId="271828C9" w14:textId="77777777" w:rsidTr="00166498">
        <w:trPr>
          <w:trHeight w:val="2132"/>
        </w:trPr>
        <w:tc>
          <w:tcPr>
            <w:tcW w:w="724" w:type="dxa"/>
            <w:tcBorders>
              <w:top w:val="single" w:sz="4" w:space="0" w:color="auto"/>
              <w:left w:val="single" w:sz="4" w:space="0" w:color="auto"/>
              <w:bottom w:val="single" w:sz="4" w:space="0" w:color="auto"/>
              <w:right w:val="single" w:sz="4" w:space="0" w:color="auto"/>
            </w:tcBorders>
            <w:vAlign w:val="center"/>
          </w:tcPr>
          <w:p w14:paraId="780F3309" w14:textId="65965A18" w:rsidR="007779B3" w:rsidRPr="00166498" w:rsidRDefault="00166498" w:rsidP="005D14E9">
            <w:pPr>
              <w:jc w:val="center"/>
              <w:rPr>
                <w:color w:val="000000"/>
                <w:lang w:eastAsia="es-EC"/>
              </w:rPr>
            </w:pPr>
            <w:r>
              <w:rPr>
                <w:color w:val="000000"/>
                <w:lang w:eastAsia="es-EC"/>
              </w:rPr>
              <w:t>2.4</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5728F" w14:textId="5E68DDBB" w:rsidR="007779B3" w:rsidRPr="007779B3" w:rsidRDefault="007779B3" w:rsidP="005D14E9">
            <w:pPr>
              <w:jc w:val="center"/>
              <w:rPr>
                <w:color w:val="000000"/>
                <w:lang w:eastAsia="es-EC"/>
              </w:rPr>
            </w:pPr>
            <w:r w:rsidRPr="007779B3">
              <w:rPr>
                <w:color w:val="000000"/>
                <w:lang w:eastAsia="es-EC"/>
              </w:rPr>
              <w:t>Set de letras móviles</w:t>
            </w:r>
          </w:p>
        </w:tc>
        <w:tc>
          <w:tcPr>
            <w:tcW w:w="3276" w:type="dxa"/>
            <w:tcBorders>
              <w:top w:val="single" w:sz="4" w:space="0" w:color="auto"/>
              <w:left w:val="nil"/>
              <w:bottom w:val="single" w:sz="4" w:space="0" w:color="auto"/>
              <w:right w:val="single" w:sz="4" w:space="0" w:color="auto"/>
            </w:tcBorders>
            <w:shd w:val="clear" w:color="auto" w:fill="auto"/>
            <w:noWrap/>
            <w:vAlign w:val="center"/>
            <w:hideMark/>
          </w:tcPr>
          <w:p w14:paraId="3C68BA8E" w14:textId="77777777" w:rsidR="007779B3" w:rsidRDefault="007779B3" w:rsidP="005D14E9">
            <w:pPr>
              <w:jc w:val="center"/>
              <w:rPr>
                <w:color w:val="000000"/>
                <w:sz w:val="20"/>
                <w:lang w:eastAsia="es-EC"/>
              </w:rPr>
            </w:pPr>
            <w:r>
              <w:rPr>
                <w:rFonts w:ascii="Helvetica" w:hAnsi="Helvetica" w:cs="Helvetica"/>
                <w:noProof/>
                <w:lang w:val="es-EC" w:eastAsia="es-EC"/>
              </w:rPr>
              <w:drawing>
                <wp:inline distT="0" distB="0" distL="0" distR="0" wp14:anchorId="4E86F265" wp14:editId="2A0DF6DE">
                  <wp:extent cx="1600200" cy="907472"/>
                  <wp:effectExtent l="0" t="0" r="0" b="698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0">
                            <a:extLst>
                              <a:ext uri="{28A0092B-C50C-407E-A947-70E740481C1C}">
                                <a14:useLocalDpi xmlns:a14="http://schemas.microsoft.com/office/drawing/2010/main" val="0"/>
                              </a:ext>
                            </a:extLst>
                          </a:blip>
                          <a:srcRect l="7138" t="25570" r="3073" b="29222"/>
                          <a:stretch/>
                        </pic:blipFill>
                        <pic:spPr bwMode="auto">
                          <a:xfrm>
                            <a:off x="0" y="0"/>
                            <a:ext cx="1609580" cy="912791"/>
                          </a:xfrm>
                          <a:prstGeom prst="rect">
                            <a:avLst/>
                          </a:prstGeom>
                          <a:noFill/>
                          <a:ln>
                            <a:noFill/>
                          </a:ln>
                          <a:extLst>
                            <a:ext uri="{53640926-AAD7-44D8-BBD7-CCE9431645EC}">
                              <a14:shadowObscured xmlns:a14="http://schemas.microsoft.com/office/drawing/2010/main"/>
                            </a:ext>
                          </a:extLst>
                        </pic:spPr>
                      </pic:pic>
                    </a:graphicData>
                  </a:graphic>
                </wp:inline>
              </w:drawing>
            </w:r>
          </w:p>
          <w:p w14:paraId="18C9B4ED" w14:textId="77777777" w:rsidR="007779B3" w:rsidRPr="00E80243" w:rsidRDefault="007779B3" w:rsidP="005D14E9">
            <w:pPr>
              <w:jc w:val="center"/>
              <w:rPr>
                <w:color w:val="000000"/>
                <w:sz w:val="20"/>
                <w:lang w:eastAsia="es-EC"/>
              </w:rPr>
            </w:pPr>
            <w:r w:rsidRPr="0014096A">
              <w:rPr>
                <w:color w:val="000000"/>
                <w:sz w:val="18"/>
                <w:szCs w:val="18"/>
                <w:lang w:eastAsia="es-EC"/>
              </w:rPr>
              <w:t>La imagen es solo ilustrativa</w:t>
            </w:r>
          </w:p>
        </w:tc>
        <w:tc>
          <w:tcPr>
            <w:tcW w:w="3638" w:type="dxa"/>
            <w:tcBorders>
              <w:top w:val="single" w:sz="4" w:space="0" w:color="auto"/>
              <w:left w:val="nil"/>
              <w:bottom w:val="single" w:sz="4" w:space="0" w:color="auto"/>
              <w:right w:val="single" w:sz="4" w:space="0" w:color="auto"/>
            </w:tcBorders>
            <w:shd w:val="clear" w:color="auto" w:fill="auto"/>
            <w:vAlign w:val="center"/>
            <w:hideMark/>
          </w:tcPr>
          <w:p w14:paraId="0D2EABB0" w14:textId="77777777" w:rsidR="007779B3" w:rsidRPr="007779B3" w:rsidRDefault="007779B3" w:rsidP="005D14E9">
            <w:pPr>
              <w:jc w:val="both"/>
              <w:rPr>
                <w:color w:val="000000"/>
                <w:lang w:eastAsia="es-EC"/>
              </w:rPr>
            </w:pPr>
            <w:r w:rsidRPr="007779B3">
              <w:rPr>
                <w:color w:val="000000"/>
                <w:lang w:eastAsia="es-EC"/>
              </w:rPr>
              <w:t>Letras móviles contiene 252 fichas de plástico lavable y resistente atóxico, 2 parantes plásticos atóxicos, 2 juegos de cartillas, guía de trabajo, tamaño aproximado referencial 7x7 cm y una guía de trabajo.</w:t>
            </w:r>
          </w:p>
          <w:p w14:paraId="527D2C45" w14:textId="77777777" w:rsidR="007779B3" w:rsidRPr="007779B3" w:rsidRDefault="007779B3" w:rsidP="005D14E9">
            <w:pPr>
              <w:jc w:val="both"/>
              <w:rPr>
                <w:color w:val="000000"/>
                <w:lang w:eastAsia="es-EC"/>
              </w:rPr>
            </w:pPr>
          </w:p>
        </w:tc>
      </w:tr>
      <w:tr w:rsidR="007779B3" w:rsidRPr="00E80243" w14:paraId="2F6F87EF" w14:textId="77777777" w:rsidTr="00166498">
        <w:trPr>
          <w:trHeight w:val="2394"/>
        </w:trPr>
        <w:tc>
          <w:tcPr>
            <w:tcW w:w="724" w:type="dxa"/>
            <w:tcBorders>
              <w:top w:val="single" w:sz="4" w:space="0" w:color="auto"/>
              <w:left w:val="single" w:sz="4" w:space="0" w:color="auto"/>
              <w:bottom w:val="single" w:sz="4" w:space="0" w:color="auto"/>
              <w:right w:val="single" w:sz="4" w:space="0" w:color="auto"/>
            </w:tcBorders>
            <w:vAlign w:val="center"/>
          </w:tcPr>
          <w:p w14:paraId="183E696F" w14:textId="540B3CFC" w:rsidR="007779B3" w:rsidRPr="00166498" w:rsidRDefault="00166498" w:rsidP="005D14E9">
            <w:pPr>
              <w:jc w:val="center"/>
              <w:rPr>
                <w:color w:val="000000"/>
                <w:lang w:eastAsia="es-EC"/>
              </w:rPr>
            </w:pPr>
            <w:r>
              <w:rPr>
                <w:color w:val="000000"/>
                <w:lang w:eastAsia="es-EC"/>
              </w:rPr>
              <w:t>2.5</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17910" w14:textId="7A25D3E1" w:rsidR="007779B3" w:rsidRPr="007779B3" w:rsidRDefault="007779B3" w:rsidP="005D14E9">
            <w:pPr>
              <w:jc w:val="center"/>
              <w:rPr>
                <w:color w:val="000000"/>
                <w:lang w:eastAsia="es-EC"/>
              </w:rPr>
            </w:pPr>
            <w:r w:rsidRPr="007779B3">
              <w:rPr>
                <w:color w:val="000000"/>
                <w:lang w:eastAsia="es-EC"/>
              </w:rPr>
              <w:t>Números multisensorial</w:t>
            </w:r>
          </w:p>
        </w:tc>
        <w:tc>
          <w:tcPr>
            <w:tcW w:w="3276" w:type="dxa"/>
            <w:tcBorders>
              <w:top w:val="single" w:sz="4" w:space="0" w:color="auto"/>
              <w:left w:val="nil"/>
              <w:bottom w:val="single" w:sz="4" w:space="0" w:color="auto"/>
              <w:right w:val="single" w:sz="4" w:space="0" w:color="auto"/>
            </w:tcBorders>
            <w:shd w:val="clear" w:color="auto" w:fill="auto"/>
            <w:noWrap/>
            <w:vAlign w:val="center"/>
            <w:hideMark/>
          </w:tcPr>
          <w:p w14:paraId="38EE570B" w14:textId="77777777" w:rsidR="007779B3" w:rsidRDefault="007779B3" w:rsidP="005D14E9">
            <w:pPr>
              <w:jc w:val="center"/>
              <w:rPr>
                <w:color w:val="000000"/>
                <w:sz w:val="20"/>
                <w:lang w:eastAsia="es-EC"/>
              </w:rPr>
            </w:pPr>
            <w:r>
              <w:rPr>
                <w:rFonts w:ascii="Helvetica" w:hAnsi="Helvetica" w:cs="Helvetica"/>
                <w:noProof/>
                <w:lang w:val="es-EC" w:eastAsia="es-EC"/>
              </w:rPr>
              <w:drawing>
                <wp:inline distT="0" distB="0" distL="0" distR="0" wp14:anchorId="74C464E2" wp14:editId="2D5F21D2">
                  <wp:extent cx="748145" cy="861993"/>
                  <wp:effectExtent l="0" t="0" r="0" b="0"/>
                  <wp:docPr id="66"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 t="10348" r="4776" b="7355"/>
                          <a:stretch/>
                        </pic:blipFill>
                        <pic:spPr bwMode="auto">
                          <a:xfrm>
                            <a:off x="0" y="0"/>
                            <a:ext cx="751255" cy="865577"/>
                          </a:xfrm>
                          <a:prstGeom prst="rect">
                            <a:avLst/>
                          </a:prstGeom>
                          <a:noFill/>
                          <a:ln>
                            <a:noFill/>
                          </a:ln>
                          <a:extLst>
                            <a:ext uri="{53640926-AAD7-44D8-BBD7-CCE9431645EC}">
                              <a14:shadowObscured xmlns:a14="http://schemas.microsoft.com/office/drawing/2010/main"/>
                            </a:ext>
                          </a:extLst>
                        </pic:spPr>
                      </pic:pic>
                    </a:graphicData>
                  </a:graphic>
                </wp:inline>
              </w:drawing>
            </w:r>
          </w:p>
          <w:p w14:paraId="40B313BE" w14:textId="77777777" w:rsidR="007779B3" w:rsidRDefault="007779B3" w:rsidP="005D14E9">
            <w:pPr>
              <w:jc w:val="center"/>
              <w:rPr>
                <w:color w:val="000000"/>
                <w:sz w:val="18"/>
                <w:szCs w:val="18"/>
                <w:lang w:eastAsia="es-EC"/>
              </w:rPr>
            </w:pPr>
          </w:p>
          <w:p w14:paraId="2A8E20FB" w14:textId="77777777" w:rsidR="007779B3" w:rsidRPr="00E80243" w:rsidRDefault="007779B3" w:rsidP="005D14E9">
            <w:pPr>
              <w:jc w:val="center"/>
              <w:rPr>
                <w:color w:val="000000"/>
                <w:sz w:val="20"/>
                <w:lang w:eastAsia="es-EC"/>
              </w:rPr>
            </w:pPr>
            <w:r w:rsidRPr="0014096A">
              <w:rPr>
                <w:color w:val="000000"/>
                <w:sz w:val="18"/>
                <w:szCs w:val="18"/>
                <w:lang w:eastAsia="es-EC"/>
              </w:rPr>
              <w:t>La imagen es solo ilustrativa</w:t>
            </w:r>
          </w:p>
        </w:tc>
        <w:tc>
          <w:tcPr>
            <w:tcW w:w="3638" w:type="dxa"/>
            <w:tcBorders>
              <w:top w:val="single" w:sz="4" w:space="0" w:color="auto"/>
              <w:left w:val="nil"/>
              <w:bottom w:val="single" w:sz="4" w:space="0" w:color="auto"/>
              <w:right w:val="single" w:sz="4" w:space="0" w:color="auto"/>
            </w:tcBorders>
            <w:shd w:val="clear" w:color="auto" w:fill="auto"/>
            <w:vAlign w:val="center"/>
            <w:hideMark/>
          </w:tcPr>
          <w:p w14:paraId="29940AD0" w14:textId="77777777" w:rsidR="007779B3" w:rsidRPr="007779B3" w:rsidRDefault="007779B3" w:rsidP="005D14E9">
            <w:pPr>
              <w:jc w:val="both"/>
              <w:rPr>
                <w:color w:val="000000"/>
                <w:lang w:eastAsia="es-EC"/>
              </w:rPr>
            </w:pPr>
            <w:r w:rsidRPr="007779B3">
              <w:rPr>
                <w:color w:val="000000"/>
                <w:lang w:eastAsia="es-EC"/>
              </w:rPr>
              <w:t>1 caja resistente con 28 tarjetas de alto relieve en plástico atoxico resistente, y una guía instructiva. Cada número tiene dibujado flechas direccionales impresas para la correcta formación de los números. Medidas aproximadas referenciales:</w:t>
            </w:r>
            <w:r w:rsidRPr="007779B3">
              <w:rPr>
                <w:color w:val="000000"/>
                <w:lang w:eastAsia="es-EC"/>
              </w:rPr>
              <w:br/>
              <w:t>alto: 9 cm, ancho: 11.5 cm</w:t>
            </w:r>
          </w:p>
        </w:tc>
      </w:tr>
      <w:tr w:rsidR="007779B3" w:rsidRPr="00E80243" w14:paraId="6301B308" w14:textId="77777777" w:rsidTr="00166498">
        <w:trPr>
          <w:trHeight w:val="1980"/>
        </w:trPr>
        <w:tc>
          <w:tcPr>
            <w:tcW w:w="724" w:type="dxa"/>
            <w:tcBorders>
              <w:top w:val="single" w:sz="4" w:space="0" w:color="auto"/>
              <w:left w:val="single" w:sz="4" w:space="0" w:color="auto"/>
              <w:bottom w:val="single" w:sz="4" w:space="0" w:color="auto"/>
              <w:right w:val="single" w:sz="4" w:space="0" w:color="auto"/>
            </w:tcBorders>
            <w:vAlign w:val="center"/>
          </w:tcPr>
          <w:p w14:paraId="4438CDA9" w14:textId="4E2F6976" w:rsidR="007779B3" w:rsidRPr="00166498" w:rsidRDefault="00166498" w:rsidP="005D14E9">
            <w:pPr>
              <w:jc w:val="center"/>
              <w:rPr>
                <w:color w:val="000000"/>
                <w:lang w:eastAsia="es-EC"/>
              </w:rPr>
            </w:pPr>
            <w:r>
              <w:rPr>
                <w:color w:val="000000"/>
                <w:lang w:eastAsia="es-EC"/>
              </w:rPr>
              <w:t>2.6</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EA268" w14:textId="2D5F8332" w:rsidR="007779B3" w:rsidRPr="007779B3" w:rsidRDefault="007779B3" w:rsidP="005D14E9">
            <w:pPr>
              <w:jc w:val="center"/>
              <w:rPr>
                <w:color w:val="000000"/>
                <w:lang w:eastAsia="es-EC"/>
              </w:rPr>
            </w:pPr>
            <w:r w:rsidRPr="007779B3">
              <w:rPr>
                <w:color w:val="000000"/>
                <w:lang w:eastAsia="es-EC"/>
              </w:rPr>
              <w:t>Abecedario mayúsculas multisensorial</w:t>
            </w:r>
          </w:p>
        </w:tc>
        <w:tc>
          <w:tcPr>
            <w:tcW w:w="3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94DAC" w14:textId="28C519CA" w:rsidR="007779B3" w:rsidRDefault="007779B3" w:rsidP="005D14E9">
            <w:pPr>
              <w:jc w:val="center"/>
              <w:rPr>
                <w:color w:val="000000"/>
                <w:sz w:val="20"/>
                <w:lang w:eastAsia="es-EC"/>
              </w:rPr>
            </w:pPr>
            <w:r w:rsidRPr="00F7260C">
              <w:rPr>
                <w:noProof/>
                <w:color w:val="000000"/>
                <w:sz w:val="20"/>
                <w:lang w:val="es-EC" w:eastAsia="es-EC"/>
              </w:rPr>
              <w:drawing>
                <wp:anchor distT="0" distB="0" distL="114300" distR="114300" simplePos="0" relativeHeight="251790336" behindDoc="0" locked="0" layoutInCell="1" allowOverlap="1" wp14:anchorId="4F51A468" wp14:editId="11D7633B">
                  <wp:simplePos x="0" y="0"/>
                  <wp:positionH relativeFrom="column">
                    <wp:posOffset>90805</wp:posOffset>
                  </wp:positionH>
                  <wp:positionV relativeFrom="paragraph">
                    <wp:posOffset>77470</wp:posOffset>
                  </wp:positionV>
                  <wp:extent cx="1731645" cy="810260"/>
                  <wp:effectExtent l="0" t="0" r="1905" b="8890"/>
                  <wp:wrapNone/>
                  <wp:docPr id="69" name="Imagen 69" descr="http://montessoriparatodos.es/140-324-large/letras-de-lija-mayusculas-con-caja-agotado.jpg"/>
                  <wp:cNvGraphicFramePr/>
                  <a:graphic xmlns:a="http://schemas.openxmlformats.org/drawingml/2006/main">
                    <a:graphicData uri="http://schemas.openxmlformats.org/drawingml/2006/picture">
                      <pic:pic xmlns:pic="http://schemas.openxmlformats.org/drawingml/2006/picture">
                        <pic:nvPicPr>
                          <pic:cNvPr id="41" name="Picture 2" descr="http://montessoriparatodos.es/140-324-large/letras-de-lija-mayusculas-con-caja-agotado.jpg"/>
                          <pic:cNvPicPr>
                            <a:picLocks noChangeAspect="1" noChangeArrowheads="1"/>
                          </pic:cNvPicPr>
                        </pic:nvPicPr>
                        <pic:blipFill rotWithShape="1">
                          <a:blip r:embed="rId31" cstate="print"/>
                          <a:srcRect t="29582" r="1274" b="16254"/>
                          <a:stretch/>
                        </pic:blipFill>
                        <pic:spPr bwMode="auto">
                          <a:xfrm>
                            <a:off x="0" y="0"/>
                            <a:ext cx="1731645" cy="810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0243">
              <w:rPr>
                <w:noProof/>
                <w:color w:val="000000"/>
                <w:sz w:val="20"/>
                <w:lang w:val="es-EC" w:eastAsia="es-EC"/>
              </w:rPr>
              <w:drawing>
                <wp:anchor distT="0" distB="0" distL="114300" distR="114300" simplePos="0" relativeHeight="251789312" behindDoc="0" locked="0" layoutInCell="1" allowOverlap="1" wp14:anchorId="35A14889" wp14:editId="0768820B">
                  <wp:simplePos x="0" y="0"/>
                  <wp:positionH relativeFrom="column">
                    <wp:posOffset>771525</wp:posOffset>
                  </wp:positionH>
                  <wp:positionV relativeFrom="paragraph">
                    <wp:posOffset>76200</wp:posOffset>
                  </wp:positionV>
                  <wp:extent cx="0" cy="114300"/>
                  <wp:effectExtent l="0" t="0" r="0" b="0"/>
                  <wp:wrapNone/>
                  <wp:docPr id="67" name="Imagen 67" descr="http://montessoriparatodos.es/140-324-large/letras-de-lija-mayusculas-con-caja-agotado.jpg"/>
                  <wp:cNvGraphicFramePr/>
                  <a:graphic xmlns:a="http://schemas.openxmlformats.org/drawingml/2006/main">
                    <a:graphicData uri="http://schemas.openxmlformats.org/drawingml/2006/picture">
                      <pic:pic xmlns:pic="http://schemas.openxmlformats.org/drawingml/2006/picture">
                        <pic:nvPicPr>
                          <pic:cNvPr id="7" name="Picture 2" descr="http://montessoriparatodos.es/140-324-large/letras-de-lija-mayusculas-con-caja-agotado.jpg"/>
                          <pic:cNvPicPr>
                            <a:picLocks noChangeAspect="1" noChangeArrowheads="1"/>
                          </pic:cNvPicPr>
                        </pic:nvPicPr>
                        <pic:blipFill>
                          <a:blip r:embed="rId31" cstate="print"/>
                          <a:srcRect/>
                          <a:stretch>
                            <a:fillRect/>
                          </a:stretch>
                        </pic:blipFill>
                        <pic:spPr bwMode="auto">
                          <a:xfrm>
                            <a:off x="0" y="0"/>
                            <a:ext cx="1357243" cy="944331"/>
                          </a:xfrm>
                          <a:prstGeom prst="rect">
                            <a:avLst/>
                          </a:prstGeom>
                          <a:noFill/>
                        </pic:spPr>
                      </pic:pic>
                    </a:graphicData>
                  </a:graphic>
                  <wp14:sizeRelH relativeFrom="page">
                    <wp14:pctWidth>0</wp14:pctWidth>
                  </wp14:sizeRelH>
                  <wp14:sizeRelV relativeFrom="page">
                    <wp14:pctHeight>0</wp14:pctHeight>
                  </wp14:sizeRelV>
                </wp:anchor>
              </w:drawing>
            </w:r>
          </w:p>
          <w:p w14:paraId="62D56373" w14:textId="734492EA" w:rsidR="007779B3" w:rsidRDefault="007779B3" w:rsidP="005D14E9">
            <w:pPr>
              <w:rPr>
                <w:sz w:val="20"/>
                <w:lang w:eastAsia="es-EC"/>
              </w:rPr>
            </w:pPr>
          </w:p>
          <w:p w14:paraId="2F5513D0" w14:textId="77777777" w:rsidR="007779B3" w:rsidRDefault="007779B3" w:rsidP="005D14E9">
            <w:pPr>
              <w:rPr>
                <w:sz w:val="20"/>
                <w:lang w:eastAsia="es-EC"/>
              </w:rPr>
            </w:pPr>
          </w:p>
          <w:p w14:paraId="6DE5DD0A" w14:textId="77777777" w:rsidR="007779B3" w:rsidRDefault="007779B3" w:rsidP="005D14E9">
            <w:pPr>
              <w:rPr>
                <w:sz w:val="20"/>
                <w:lang w:eastAsia="es-EC"/>
              </w:rPr>
            </w:pPr>
          </w:p>
          <w:p w14:paraId="265DB79A" w14:textId="77777777" w:rsidR="007779B3" w:rsidRPr="000D6336" w:rsidRDefault="007779B3" w:rsidP="005D14E9">
            <w:pPr>
              <w:rPr>
                <w:sz w:val="8"/>
                <w:lang w:eastAsia="es-EC"/>
              </w:rPr>
            </w:pPr>
          </w:p>
          <w:p w14:paraId="5620FFCD" w14:textId="77777777" w:rsidR="007779B3" w:rsidRDefault="007779B3" w:rsidP="005D14E9">
            <w:pPr>
              <w:jc w:val="center"/>
              <w:rPr>
                <w:color w:val="000000"/>
                <w:sz w:val="18"/>
                <w:szCs w:val="18"/>
                <w:lang w:eastAsia="es-EC"/>
              </w:rPr>
            </w:pPr>
          </w:p>
          <w:p w14:paraId="4B0243C6" w14:textId="77777777" w:rsidR="007779B3" w:rsidRDefault="007779B3" w:rsidP="005D14E9">
            <w:pPr>
              <w:jc w:val="center"/>
              <w:rPr>
                <w:color w:val="000000"/>
                <w:sz w:val="18"/>
                <w:szCs w:val="18"/>
                <w:lang w:eastAsia="es-EC"/>
              </w:rPr>
            </w:pPr>
          </w:p>
          <w:p w14:paraId="30EED6C7" w14:textId="77777777" w:rsidR="007779B3" w:rsidRDefault="007779B3" w:rsidP="005D14E9">
            <w:pPr>
              <w:jc w:val="center"/>
              <w:rPr>
                <w:color w:val="000000"/>
                <w:sz w:val="18"/>
                <w:szCs w:val="18"/>
                <w:lang w:eastAsia="es-EC"/>
              </w:rPr>
            </w:pPr>
          </w:p>
          <w:p w14:paraId="7459693B" w14:textId="77777777" w:rsidR="007779B3" w:rsidRPr="000D6336" w:rsidRDefault="007779B3" w:rsidP="005D14E9">
            <w:pPr>
              <w:jc w:val="center"/>
              <w:rPr>
                <w:sz w:val="20"/>
                <w:lang w:eastAsia="es-EC"/>
              </w:rPr>
            </w:pPr>
            <w:r w:rsidRPr="0014096A">
              <w:rPr>
                <w:color w:val="000000"/>
                <w:sz w:val="18"/>
                <w:szCs w:val="18"/>
                <w:lang w:eastAsia="es-EC"/>
              </w:rPr>
              <w:t>La imagen es solo ilustrativa</w:t>
            </w:r>
          </w:p>
        </w:tc>
        <w:tc>
          <w:tcPr>
            <w:tcW w:w="3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6F7EB" w14:textId="77777777" w:rsidR="007779B3" w:rsidRPr="007779B3" w:rsidRDefault="007779B3" w:rsidP="005D14E9">
            <w:pPr>
              <w:jc w:val="both"/>
              <w:rPr>
                <w:color w:val="000000"/>
                <w:lang w:eastAsia="es-EC"/>
              </w:rPr>
            </w:pPr>
            <w:r w:rsidRPr="007779B3">
              <w:rPr>
                <w:color w:val="000000"/>
                <w:lang w:eastAsia="es-EC"/>
              </w:rPr>
              <w:t>1 caja resistente con 27 tarjetas de alto relieve en plástico atoxico resistente, y una guía instructiva. Cada letra mayúscula tiene dibujado flechas direccionales impresas para la correcta formación de las letras. Tamaño aproximado referencial alto: 9 cm, ancho: 11.5 cm</w:t>
            </w:r>
          </w:p>
        </w:tc>
      </w:tr>
      <w:tr w:rsidR="007779B3" w:rsidRPr="00E80243" w14:paraId="61BDA59F" w14:textId="77777777" w:rsidTr="00166498">
        <w:trPr>
          <w:trHeight w:val="2264"/>
        </w:trPr>
        <w:tc>
          <w:tcPr>
            <w:tcW w:w="724" w:type="dxa"/>
            <w:tcBorders>
              <w:top w:val="single" w:sz="4" w:space="0" w:color="auto"/>
              <w:left w:val="single" w:sz="4" w:space="0" w:color="auto"/>
              <w:bottom w:val="single" w:sz="4" w:space="0" w:color="auto"/>
              <w:right w:val="single" w:sz="4" w:space="0" w:color="auto"/>
            </w:tcBorders>
            <w:vAlign w:val="center"/>
          </w:tcPr>
          <w:p w14:paraId="1554E051" w14:textId="0BEDAC83" w:rsidR="007779B3" w:rsidRPr="00166498" w:rsidRDefault="00166498" w:rsidP="005D14E9">
            <w:pPr>
              <w:jc w:val="center"/>
              <w:rPr>
                <w:color w:val="000000"/>
                <w:lang w:eastAsia="es-EC"/>
              </w:rPr>
            </w:pPr>
            <w:r>
              <w:rPr>
                <w:color w:val="000000"/>
                <w:lang w:eastAsia="es-EC"/>
              </w:rPr>
              <w:lastRenderedPageBreak/>
              <w:t>2.7</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E30BE" w14:textId="5236A496" w:rsidR="007779B3" w:rsidRPr="007779B3" w:rsidRDefault="007779B3" w:rsidP="005D14E9">
            <w:pPr>
              <w:jc w:val="center"/>
              <w:rPr>
                <w:color w:val="000000"/>
                <w:lang w:eastAsia="es-EC"/>
              </w:rPr>
            </w:pPr>
            <w:r w:rsidRPr="007779B3">
              <w:rPr>
                <w:color w:val="000000"/>
                <w:lang w:eastAsia="es-EC"/>
              </w:rPr>
              <w:t>Abecedario minúsculas multisensorial</w:t>
            </w:r>
          </w:p>
        </w:tc>
        <w:tc>
          <w:tcPr>
            <w:tcW w:w="3276" w:type="dxa"/>
            <w:tcBorders>
              <w:top w:val="single" w:sz="4" w:space="0" w:color="auto"/>
              <w:left w:val="nil"/>
              <w:bottom w:val="single" w:sz="4" w:space="0" w:color="auto"/>
              <w:right w:val="single" w:sz="4" w:space="0" w:color="auto"/>
            </w:tcBorders>
            <w:shd w:val="clear" w:color="auto" w:fill="auto"/>
            <w:noWrap/>
            <w:vAlign w:val="center"/>
            <w:hideMark/>
          </w:tcPr>
          <w:p w14:paraId="13E0C603" w14:textId="77777777" w:rsidR="007779B3" w:rsidRDefault="007779B3" w:rsidP="005D14E9">
            <w:pPr>
              <w:jc w:val="center"/>
              <w:rPr>
                <w:color w:val="000000"/>
                <w:sz w:val="20"/>
                <w:lang w:eastAsia="es-EC"/>
              </w:rPr>
            </w:pPr>
            <w:r>
              <w:rPr>
                <w:rFonts w:ascii="Helvetica" w:hAnsi="Helvetica" w:cs="Helvetica"/>
                <w:noProof/>
                <w:lang w:val="es-EC" w:eastAsia="es-EC"/>
              </w:rPr>
              <w:drawing>
                <wp:inline distT="0" distB="0" distL="0" distR="0" wp14:anchorId="1532272C" wp14:editId="401572CA">
                  <wp:extent cx="1524000" cy="982670"/>
                  <wp:effectExtent l="0" t="0" r="0" b="825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2">
                            <a:extLst>
                              <a:ext uri="{28A0092B-C50C-407E-A947-70E740481C1C}">
                                <a14:useLocalDpi xmlns:a14="http://schemas.microsoft.com/office/drawing/2010/main" val="0"/>
                              </a:ext>
                            </a:extLst>
                          </a:blip>
                          <a:srcRect t="15853" b="19667"/>
                          <a:stretch/>
                        </pic:blipFill>
                        <pic:spPr bwMode="auto">
                          <a:xfrm>
                            <a:off x="0" y="0"/>
                            <a:ext cx="1525035" cy="983337"/>
                          </a:xfrm>
                          <a:prstGeom prst="rect">
                            <a:avLst/>
                          </a:prstGeom>
                          <a:noFill/>
                          <a:ln>
                            <a:noFill/>
                          </a:ln>
                          <a:extLst>
                            <a:ext uri="{53640926-AAD7-44D8-BBD7-CCE9431645EC}">
                              <a14:shadowObscured xmlns:a14="http://schemas.microsoft.com/office/drawing/2010/main"/>
                            </a:ext>
                          </a:extLst>
                        </pic:spPr>
                      </pic:pic>
                    </a:graphicData>
                  </a:graphic>
                </wp:inline>
              </w:drawing>
            </w:r>
          </w:p>
          <w:p w14:paraId="31192487" w14:textId="77777777" w:rsidR="007779B3" w:rsidRPr="000D6336" w:rsidRDefault="007779B3" w:rsidP="005D14E9">
            <w:pPr>
              <w:jc w:val="center"/>
              <w:rPr>
                <w:color w:val="000000"/>
                <w:sz w:val="4"/>
                <w:lang w:eastAsia="es-EC"/>
              </w:rPr>
            </w:pPr>
          </w:p>
          <w:p w14:paraId="2C9B14CD" w14:textId="77777777" w:rsidR="007779B3" w:rsidRPr="00E80243" w:rsidRDefault="007779B3" w:rsidP="005D14E9">
            <w:pPr>
              <w:jc w:val="center"/>
              <w:rPr>
                <w:color w:val="000000"/>
                <w:sz w:val="20"/>
                <w:lang w:eastAsia="es-EC"/>
              </w:rPr>
            </w:pPr>
            <w:r w:rsidRPr="0014096A">
              <w:rPr>
                <w:color w:val="000000"/>
                <w:sz w:val="18"/>
                <w:szCs w:val="18"/>
                <w:lang w:eastAsia="es-EC"/>
              </w:rPr>
              <w:t>La imagen es solo ilustrativa</w:t>
            </w:r>
          </w:p>
        </w:tc>
        <w:tc>
          <w:tcPr>
            <w:tcW w:w="3638" w:type="dxa"/>
            <w:tcBorders>
              <w:top w:val="single" w:sz="4" w:space="0" w:color="auto"/>
              <w:left w:val="nil"/>
              <w:bottom w:val="single" w:sz="4" w:space="0" w:color="auto"/>
              <w:right w:val="single" w:sz="4" w:space="0" w:color="auto"/>
            </w:tcBorders>
            <w:shd w:val="clear" w:color="auto" w:fill="auto"/>
            <w:vAlign w:val="center"/>
            <w:hideMark/>
          </w:tcPr>
          <w:p w14:paraId="5479DA6F" w14:textId="77777777" w:rsidR="007779B3" w:rsidRPr="007779B3" w:rsidRDefault="007779B3" w:rsidP="005D14E9">
            <w:pPr>
              <w:jc w:val="both"/>
              <w:rPr>
                <w:color w:val="000000"/>
                <w:lang w:eastAsia="es-EC"/>
              </w:rPr>
            </w:pPr>
            <w:r w:rsidRPr="007779B3">
              <w:rPr>
                <w:color w:val="000000"/>
                <w:lang w:eastAsia="es-EC"/>
              </w:rPr>
              <w:t xml:space="preserve">1 caja resistente con 27 tarjetas de alto relieve en plástico atoxico resistente, y una guía instructiva. Cada letra minúscula tiene dibujado flechas direccionales impresas para la correcta formación de las letras.  Tamaño aproximado referencial: alto: 9 cm ancho: 11.5 cm                                                          </w:t>
            </w:r>
          </w:p>
        </w:tc>
      </w:tr>
      <w:tr w:rsidR="007779B3" w:rsidRPr="00E80243" w14:paraId="51D9D79C" w14:textId="77777777" w:rsidTr="00166498">
        <w:trPr>
          <w:trHeight w:val="2693"/>
        </w:trPr>
        <w:tc>
          <w:tcPr>
            <w:tcW w:w="724" w:type="dxa"/>
            <w:tcBorders>
              <w:top w:val="single" w:sz="4" w:space="0" w:color="auto"/>
              <w:left w:val="single" w:sz="4" w:space="0" w:color="auto"/>
              <w:bottom w:val="single" w:sz="4" w:space="0" w:color="auto"/>
              <w:right w:val="single" w:sz="4" w:space="0" w:color="auto"/>
            </w:tcBorders>
            <w:vAlign w:val="center"/>
          </w:tcPr>
          <w:p w14:paraId="2E027650" w14:textId="37FFCC7F" w:rsidR="007779B3" w:rsidRPr="00166498" w:rsidRDefault="00166498" w:rsidP="005D14E9">
            <w:pPr>
              <w:jc w:val="center"/>
              <w:rPr>
                <w:color w:val="000000"/>
                <w:lang w:eastAsia="es-EC"/>
              </w:rPr>
            </w:pPr>
            <w:r>
              <w:rPr>
                <w:color w:val="000000"/>
                <w:lang w:eastAsia="es-EC"/>
              </w:rPr>
              <w:t>2.8</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7A1AC" w14:textId="742E4463" w:rsidR="007779B3" w:rsidRPr="007779B3" w:rsidRDefault="007779B3" w:rsidP="005D14E9">
            <w:pPr>
              <w:jc w:val="center"/>
              <w:rPr>
                <w:color w:val="000000"/>
                <w:lang w:eastAsia="es-EC"/>
              </w:rPr>
            </w:pPr>
            <w:r w:rsidRPr="007779B3">
              <w:rPr>
                <w:color w:val="000000"/>
                <w:lang w:eastAsia="es-EC"/>
              </w:rPr>
              <w:t>Cuadros de doble entrada Nro. 1</w:t>
            </w:r>
          </w:p>
        </w:tc>
        <w:tc>
          <w:tcPr>
            <w:tcW w:w="3276" w:type="dxa"/>
            <w:tcBorders>
              <w:top w:val="single" w:sz="4" w:space="0" w:color="auto"/>
              <w:left w:val="nil"/>
              <w:bottom w:val="single" w:sz="4" w:space="0" w:color="auto"/>
              <w:right w:val="single" w:sz="4" w:space="0" w:color="auto"/>
            </w:tcBorders>
            <w:shd w:val="clear" w:color="auto" w:fill="auto"/>
            <w:noWrap/>
            <w:vAlign w:val="center"/>
            <w:hideMark/>
          </w:tcPr>
          <w:p w14:paraId="45522651" w14:textId="77777777" w:rsidR="007779B3" w:rsidRDefault="007779B3" w:rsidP="005D14E9">
            <w:pPr>
              <w:jc w:val="center"/>
              <w:rPr>
                <w:color w:val="000000"/>
                <w:sz w:val="20"/>
                <w:lang w:eastAsia="es-EC"/>
              </w:rPr>
            </w:pPr>
          </w:p>
          <w:p w14:paraId="7B94BB4D" w14:textId="77777777" w:rsidR="007779B3" w:rsidRPr="001F3671" w:rsidRDefault="007779B3" w:rsidP="005D14E9">
            <w:pPr>
              <w:rPr>
                <w:sz w:val="20"/>
                <w:lang w:eastAsia="es-EC"/>
              </w:rPr>
            </w:pPr>
            <w:r w:rsidRPr="00B2351E">
              <w:rPr>
                <w:noProof/>
                <w:lang w:val="es-EC" w:eastAsia="es-EC"/>
              </w:rPr>
              <w:drawing>
                <wp:anchor distT="0" distB="0" distL="114300" distR="114300" simplePos="0" relativeHeight="251801600" behindDoc="0" locked="0" layoutInCell="1" allowOverlap="1" wp14:anchorId="11E184E1" wp14:editId="13B368E2">
                  <wp:simplePos x="0" y="0"/>
                  <wp:positionH relativeFrom="column">
                    <wp:posOffset>350520</wp:posOffset>
                  </wp:positionH>
                  <wp:positionV relativeFrom="paragraph">
                    <wp:posOffset>10795</wp:posOffset>
                  </wp:positionV>
                  <wp:extent cx="1517015" cy="1494155"/>
                  <wp:effectExtent l="0" t="0" r="6985"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33">
                            <a:extLst>
                              <a:ext uri="{28A0092B-C50C-407E-A947-70E740481C1C}">
                                <a14:useLocalDpi xmlns:a14="http://schemas.microsoft.com/office/drawing/2010/main" val="0"/>
                              </a:ext>
                            </a:extLst>
                          </a:blip>
                          <a:srcRect l="1328" t="8847" r="6637" b="46"/>
                          <a:stretch/>
                        </pic:blipFill>
                        <pic:spPr bwMode="auto">
                          <a:xfrm>
                            <a:off x="0" y="0"/>
                            <a:ext cx="1517015" cy="1494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27CED" w14:textId="77777777" w:rsidR="007779B3" w:rsidRPr="001F3671" w:rsidRDefault="007779B3" w:rsidP="005D14E9">
            <w:pPr>
              <w:rPr>
                <w:sz w:val="20"/>
                <w:lang w:eastAsia="es-EC"/>
              </w:rPr>
            </w:pPr>
          </w:p>
          <w:p w14:paraId="72DF3EA0" w14:textId="77777777" w:rsidR="007779B3" w:rsidRPr="001F3671" w:rsidRDefault="007779B3" w:rsidP="005D14E9">
            <w:pPr>
              <w:rPr>
                <w:sz w:val="20"/>
                <w:lang w:eastAsia="es-EC"/>
              </w:rPr>
            </w:pPr>
          </w:p>
          <w:p w14:paraId="7972789B" w14:textId="77777777" w:rsidR="007779B3" w:rsidRDefault="007779B3" w:rsidP="005D14E9">
            <w:pPr>
              <w:rPr>
                <w:sz w:val="20"/>
                <w:lang w:eastAsia="es-EC"/>
              </w:rPr>
            </w:pPr>
          </w:p>
          <w:p w14:paraId="3789D582" w14:textId="77777777" w:rsidR="007779B3" w:rsidRDefault="007779B3" w:rsidP="005D14E9">
            <w:pPr>
              <w:rPr>
                <w:sz w:val="20"/>
                <w:lang w:eastAsia="es-EC"/>
              </w:rPr>
            </w:pPr>
          </w:p>
          <w:p w14:paraId="3DD0B82A" w14:textId="77777777" w:rsidR="007779B3" w:rsidRDefault="007779B3" w:rsidP="005D14E9">
            <w:pPr>
              <w:rPr>
                <w:sz w:val="20"/>
                <w:lang w:eastAsia="es-EC"/>
              </w:rPr>
            </w:pPr>
          </w:p>
          <w:p w14:paraId="1264C9C5" w14:textId="77777777" w:rsidR="006D14F3" w:rsidRDefault="006D14F3" w:rsidP="005D14E9">
            <w:pPr>
              <w:jc w:val="center"/>
              <w:rPr>
                <w:color w:val="000000"/>
                <w:sz w:val="18"/>
                <w:szCs w:val="18"/>
                <w:lang w:eastAsia="es-EC"/>
              </w:rPr>
            </w:pPr>
          </w:p>
          <w:p w14:paraId="3F9D32E1" w14:textId="77777777" w:rsidR="006D14F3" w:rsidRDefault="006D14F3" w:rsidP="005D14E9">
            <w:pPr>
              <w:jc w:val="center"/>
              <w:rPr>
                <w:color w:val="000000"/>
                <w:sz w:val="18"/>
                <w:szCs w:val="18"/>
                <w:lang w:eastAsia="es-EC"/>
              </w:rPr>
            </w:pPr>
          </w:p>
          <w:p w14:paraId="0CB5B0F1" w14:textId="77777777" w:rsidR="006D14F3" w:rsidRDefault="006D14F3" w:rsidP="005D14E9">
            <w:pPr>
              <w:jc w:val="center"/>
              <w:rPr>
                <w:color w:val="000000"/>
                <w:sz w:val="18"/>
                <w:szCs w:val="18"/>
                <w:lang w:eastAsia="es-EC"/>
              </w:rPr>
            </w:pPr>
          </w:p>
          <w:p w14:paraId="3151C0CE" w14:textId="77777777" w:rsidR="006D14F3" w:rsidRDefault="006D14F3" w:rsidP="005D14E9">
            <w:pPr>
              <w:jc w:val="center"/>
              <w:rPr>
                <w:color w:val="000000"/>
                <w:sz w:val="18"/>
                <w:szCs w:val="18"/>
                <w:lang w:eastAsia="es-EC"/>
              </w:rPr>
            </w:pPr>
          </w:p>
          <w:p w14:paraId="285E5B9B" w14:textId="77777777" w:rsidR="006D14F3" w:rsidRDefault="006D14F3" w:rsidP="005D14E9">
            <w:pPr>
              <w:jc w:val="center"/>
              <w:rPr>
                <w:color w:val="000000"/>
                <w:sz w:val="18"/>
                <w:szCs w:val="18"/>
                <w:lang w:eastAsia="es-EC"/>
              </w:rPr>
            </w:pPr>
          </w:p>
          <w:p w14:paraId="0B35F83B" w14:textId="77777777" w:rsidR="007779B3" w:rsidRPr="001F3671" w:rsidRDefault="007779B3" w:rsidP="005D14E9">
            <w:pPr>
              <w:jc w:val="center"/>
              <w:rPr>
                <w:sz w:val="20"/>
                <w:lang w:eastAsia="es-EC"/>
              </w:rPr>
            </w:pPr>
            <w:r w:rsidRPr="0014096A">
              <w:rPr>
                <w:color w:val="000000"/>
                <w:sz w:val="18"/>
                <w:szCs w:val="18"/>
                <w:lang w:eastAsia="es-EC"/>
              </w:rPr>
              <w:t>La imagen es solo ilustrativa</w:t>
            </w:r>
          </w:p>
        </w:tc>
        <w:tc>
          <w:tcPr>
            <w:tcW w:w="3638" w:type="dxa"/>
            <w:tcBorders>
              <w:top w:val="single" w:sz="4" w:space="0" w:color="auto"/>
              <w:left w:val="nil"/>
              <w:bottom w:val="single" w:sz="4" w:space="0" w:color="auto"/>
              <w:right w:val="single" w:sz="4" w:space="0" w:color="auto"/>
            </w:tcBorders>
            <w:shd w:val="clear" w:color="000000" w:fill="FFFFFF"/>
            <w:vAlign w:val="center"/>
            <w:hideMark/>
          </w:tcPr>
          <w:p w14:paraId="3080A229" w14:textId="77777777" w:rsidR="007779B3" w:rsidRPr="007779B3" w:rsidRDefault="007779B3" w:rsidP="005D14E9">
            <w:pPr>
              <w:jc w:val="both"/>
              <w:rPr>
                <w:color w:val="000000"/>
                <w:lang w:eastAsia="es-EC"/>
              </w:rPr>
            </w:pPr>
            <w:r w:rsidRPr="007779B3">
              <w:rPr>
                <w:color w:val="000000"/>
                <w:lang w:eastAsia="es-EC"/>
              </w:rPr>
              <w:t>Cuadro de doble entrada Nº 1, contiene 2 tableros plástico resistentes atóxico, tamaño aproximado referencia 29 x 29cm, 32 fichas plásticas atoxicas tamaño aproximado 5,2 x 5,2 cm y una guía de trabajo, con imágenes que ayuden  a la organización y sistematización  de la información a través del juego, desarrollar parte de la preparación del niño para la matemática.</w:t>
            </w:r>
          </w:p>
        </w:tc>
      </w:tr>
      <w:tr w:rsidR="007779B3" w:rsidRPr="00E80243" w14:paraId="6CFDBF74" w14:textId="77777777" w:rsidTr="00166498">
        <w:trPr>
          <w:trHeight w:val="3720"/>
        </w:trPr>
        <w:tc>
          <w:tcPr>
            <w:tcW w:w="724" w:type="dxa"/>
            <w:tcBorders>
              <w:top w:val="single" w:sz="4" w:space="0" w:color="auto"/>
              <w:left w:val="single" w:sz="4" w:space="0" w:color="auto"/>
              <w:bottom w:val="single" w:sz="4" w:space="0" w:color="auto"/>
              <w:right w:val="single" w:sz="4" w:space="0" w:color="auto"/>
            </w:tcBorders>
            <w:vAlign w:val="center"/>
          </w:tcPr>
          <w:p w14:paraId="1C0BEA5B" w14:textId="6B54F2BC" w:rsidR="007779B3" w:rsidRPr="00166498" w:rsidRDefault="00166498" w:rsidP="005D14E9">
            <w:pPr>
              <w:jc w:val="center"/>
              <w:rPr>
                <w:color w:val="000000"/>
                <w:lang w:eastAsia="es-EC"/>
              </w:rPr>
            </w:pPr>
            <w:r>
              <w:rPr>
                <w:color w:val="000000"/>
                <w:lang w:eastAsia="es-EC"/>
              </w:rPr>
              <w:t>2.9</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tcPr>
          <w:p w14:paraId="2D3157E9" w14:textId="2F81A7B7" w:rsidR="007779B3" w:rsidRPr="007779B3" w:rsidRDefault="007779B3" w:rsidP="005D14E9">
            <w:pPr>
              <w:jc w:val="center"/>
              <w:rPr>
                <w:color w:val="000000"/>
                <w:lang w:eastAsia="es-EC"/>
              </w:rPr>
            </w:pPr>
            <w:r w:rsidRPr="007779B3">
              <w:rPr>
                <w:color w:val="000000"/>
                <w:lang w:eastAsia="es-EC"/>
              </w:rPr>
              <w:t>Cuadros de doble entrada Nro. 2</w:t>
            </w:r>
          </w:p>
        </w:tc>
        <w:tc>
          <w:tcPr>
            <w:tcW w:w="3276" w:type="dxa"/>
            <w:tcBorders>
              <w:top w:val="single" w:sz="4" w:space="0" w:color="auto"/>
              <w:left w:val="nil"/>
              <w:bottom w:val="single" w:sz="4" w:space="0" w:color="auto"/>
              <w:right w:val="single" w:sz="4" w:space="0" w:color="auto"/>
            </w:tcBorders>
            <w:shd w:val="clear" w:color="auto" w:fill="auto"/>
            <w:noWrap/>
            <w:vAlign w:val="center"/>
          </w:tcPr>
          <w:p w14:paraId="5906501F" w14:textId="77777777" w:rsidR="007779B3" w:rsidRDefault="007779B3" w:rsidP="005D14E9">
            <w:pPr>
              <w:jc w:val="center"/>
              <w:rPr>
                <w:noProof/>
                <w:color w:val="000000"/>
                <w:sz w:val="20"/>
                <w:lang w:eastAsia="es-EC"/>
              </w:rPr>
            </w:pPr>
            <w:r>
              <w:rPr>
                <w:noProof/>
                <w:color w:val="000000"/>
                <w:sz w:val="20"/>
                <w:lang w:val="es-EC" w:eastAsia="es-EC"/>
              </w:rPr>
              <w:drawing>
                <wp:inline distT="0" distB="0" distL="0" distR="0" wp14:anchorId="64CB61F8" wp14:editId="697A45F3">
                  <wp:extent cx="1943357" cy="1411411"/>
                  <wp:effectExtent l="0" t="0" r="0" b="1143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ítulo.png"/>
                          <pic:cNvPicPr/>
                        </pic:nvPicPr>
                        <pic:blipFill rotWithShape="1">
                          <a:blip r:embed="rId48" cstate="print">
                            <a:extLst>
                              <a:ext uri="{28A0092B-C50C-407E-A947-70E740481C1C}">
                                <a14:useLocalDpi xmlns:a14="http://schemas.microsoft.com/office/drawing/2010/main" val="0"/>
                              </a:ext>
                            </a:extLst>
                          </a:blip>
                          <a:srcRect l="9415" t="18835" r="5830" b="19610"/>
                          <a:stretch/>
                        </pic:blipFill>
                        <pic:spPr bwMode="auto">
                          <a:xfrm>
                            <a:off x="0" y="0"/>
                            <a:ext cx="1945009" cy="1412611"/>
                          </a:xfrm>
                          <a:prstGeom prst="rect">
                            <a:avLst/>
                          </a:prstGeom>
                          <a:ln>
                            <a:noFill/>
                          </a:ln>
                          <a:extLst>
                            <a:ext uri="{53640926-AAD7-44D8-BBD7-CCE9431645EC}">
                              <a14:shadowObscured xmlns:a14="http://schemas.microsoft.com/office/drawing/2010/main"/>
                            </a:ext>
                          </a:extLst>
                        </pic:spPr>
                      </pic:pic>
                    </a:graphicData>
                  </a:graphic>
                </wp:inline>
              </w:drawing>
            </w:r>
          </w:p>
          <w:p w14:paraId="623CA43B" w14:textId="77777777" w:rsidR="007779B3" w:rsidRPr="00E80243" w:rsidRDefault="007779B3" w:rsidP="005D14E9">
            <w:pPr>
              <w:jc w:val="center"/>
              <w:rPr>
                <w:noProof/>
                <w:color w:val="000000"/>
                <w:sz w:val="20"/>
                <w:lang w:eastAsia="es-EC"/>
              </w:rPr>
            </w:pPr>
            <w:r w:rsidRPr="0014096A">
              <w:rPr>
                <w:color w:val="000000"/>
                <w:sz w:val="18"/>
                <w:szCs w:val="18"/>
                <w:lang w:eastAsia="es-EC"/>
              </w:rPr>
              <w:t>La imagen es solo ilustrativa</w:t>
            </w:r>
          </w:p>
        </w:tc>
        <w:tc>
          <w:tcPr>
            <w:tcW w:w="3638" w:type="dxa"/>
            <w:tcBorders>
              <w:top w:val="single" w:sz="4" w:space="0" w:color="auto"/>
              <w:left w:val="nil"/>
              <w:bottom w:val="single" w:sz="4" w:space="0" w:color="auto"/>
              <w:right w:val="single" w:sz="4" w:space="0" w:color="auto"/>
            </w:tcBorders>
            <w:shd w:val="clear" w:color="000000" w:fill="FFFFFF"/>
            <w:vAlign w:val="center"/>
          </w:tcPr>
          <w:p w14:paraId="4B7545A6" w14:textId="77777777" w:rsidR="007779B3" w:rsidRPr="007779B3" w:rsidRDefault="007779B3" w:rsidP="005D14E9">
            <w:pPr>
              <w:jc w:val="both"/>
              <w:rPr>
                <w:color w:val="000000"/>
                <w:lang w:eastAsia="es-EC"/>
              </w:rPr>
            </w:pPr>
            <w:r w:rsidRPr="007779B3">
              <w:rPr>
                <w:color w:val="000000"/>
                <w:lang w:eastAsia="es-EC"/>
              </w:rPr>
              <w:t>Cuadro de doble entrada Nº 2, contiene 2 tableros plástico resistentes atóxico, tamaño aproximado 29 x 29cm, 32 fichas plásticas atoxicas tamaño aproximado referencial 5,2 x 5,2 cm y una guía de trabajo, con imágenes que ayuden  a la organización y sistematización  de la información a través del juego se desarrolla habilidades de discriminación visual y a combinar elementos de combinación de los diferentes factores en este caso: tamaño y color / cantidad y forma</w:t>
            </w:r>
          </w:p>
        </w:tc>
      </w:tr>
      <w:tr w:rsidR="007779B3" w:rsidRPr="00E80243" w14:paraId="05EE0D43" w14:textId="77777777" w:rsidTr="00166498">
        <w:trPr>
          <w:trHeight w:val="3720"/>
        </w:trPr>
        <w:tc>
          <w:tcPr>
            <w:tcW w:w="724" w:type="dxa"/>
            <w:tcBorders>
              <w:top w:val="single" w:sz="4" w:space="0" w:color="auto"/>
              <w:left w:val="single" w:sz="4" w:space="0" w:color="auto"/>
              <w:bottom w:val="single" w:sz="4" w:space="0" w:color="auto"/>
              <w:right w:val="single" w:sz="4" w:space="0" w:color="auto"/>
            </w:tcBorders>
            <w:vAlign w:val="center"/>
          </w:tcPr>
          <w:p w14:paraId="42F8186D" w14:textId="34F104E4" w:rsidR="007779B3" w:rsidRPr="00166498" w:rsidRDefault="00166498" w:rsidP="005D14E9">
            <w:pPr>
              <w:jc w:val="center"/>
              <w:rPr>
                <w:color w:val="000000"/>
                <w:lang w:eastAsia="es-EC"/>
              </w:rPr>
            </w:pPr>
            <w:r>
              <w:rPr>
                <w:color w:val="000000"/>
                <w:lang w:eastAsia="es-EC"/>
              </w:rPr>
              <w:lastRenderedPageBreak/>
              <w:t>2.10</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tcPr>
          <w:p w14:paraId="5DA6B049" w14:textId="102A547E" w:rsidR="007779B3" w:rsidRPr="007779B3" w:rsidRDefault="007779B3" w:rsidP="005D14E9">
            <w:pPr>
              <w:jc w:val="center"/>
              <w:rPr>
                <w:color w:val="000000"/>
                <w:lang w:eastAsia="es-EC"/>
              </w:rPr>
            </w:pPr>
            <w:r w:rsidRPr="007779B3">
              <w:rPr>
                <w:color w:val="000000"/>
                <w:lang w:eastAsia="es-EC"/>
              </w:rPr>
              <w:t>Cuadros de doble entrada Nro. 3</w:t>
            </w:r>
          </w:p>
        </w:tc>
        <w:tc>
          <w:tcPr>
            <w:tcW w:w="3276" w:type="dxa"/>
            <w:tcBorders>
              <w:top w:val="single" w:sz="4" w:space="0" w:color="auto"/>
              <w:left w:val="nil"/>
              <w:bottom w:val="single" w:sz="4" w:space="0" w:color="auto"/>
              <w:right w:val="single" w:sz="4" w:space="0" w:color="auto"/>
            </w:tcBorders>
            <w:shd w:val="clear" w:color="auto" w:fill="auto"/>
            <w:noWrap/>
            <w:vAlign w:val="center"/>
          </w:tcPr>
          <w:p w14:paraId="5EC5D721" w14:textId="77777777" w:rsidR="007779B3" w:rsidRDefault="007779B3" w:rsidP="005D14E9">
            <w:pPr>
              <w:jc w:val="center"/>
              <w:rPr>
                <w:noProof/>
                <w:color w:val="000000"/>
                <w:sz w:val="20"/>
                <w:lang w:eastAsia="es-EC"/>
              </w:rPr>
            </w:pPr>
            <w:r>
              <w:rPr>
                <w:noProof/>
                <w:color w:val="000000"/>
                <w:sz w:val="20"/>
                <w:lang w:val="es-EC" w:eastAsia="es-EC"/>
              </w:rPr>
              <w:drawing>
                <wp:inline distT="0" distB="0" distL="0" distR="0" wp14:anchorId="12DA79D6" wp14:editId="6280B233">
                  <wp:extent cx="1915569" cy="1915569"/>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ítulo2.png"/>
                          <pic:cNvPicPr/>
                        </pic:nvPicPr>
                        <pic:blipFill>
                          <a:blip r:embed="rId49">
                            <a:extLst>
                              <a:ext uri="{28A0092B-C50C-407E-A947-70E740481C1C}">
                                <a14:useLocalDpi xmlns:a14="http://schemas.microsoft.com/office/drawing/2010/main" val="0"/>
                              </a:ext>
                            </a:extLst>
                          </a:blip>
                          <a:stretch>
                            <a:fillRect/>
                          </a:stretch>
                        </pic:blipFill>
                        <pic:spPr>
                          <a:xfrm>
                            <a:off x="0" y="0"/>
                            <a:ext cx="1915861" cy="1915861"/>
                          </a:xfrm>
                          <a:prstGeom prst="rect">
                            <a:avLst/>
                          </a:prstGeom>
                        </pic:spPr>
                      </pic:pic>
                    </a:graphicData>
                  </a:graphic>
                </wp:inline>
              </w:drawing>
            </w:r>
          </w:p>
          <w:p w14:paraId="66DAFB6E" w14:textId="77777777" w:rsidR="007779B3" w:rsidRPr="00E80243" w:rsidRDefault="007779B3" w:rsidP="005D14E9">
            <w:pPr>
              <w:jc w:val="center"/>
              <w:rPr>
                <w:noProof/>
                <w:color w:val="000000"/>
                <w:sz w:val="20"/>
                <w:lang w:eastAsia="es-EC"/>
              </w:rPr>
            </w:pPr>
            <w:r w:rsidRPr="0014096A">
              <w:rPr>
                <w:color w:val="000000"/>
                <w:sz w:val="18"/>
                <w:szCs w:val="18"/>
                <w:lang w:eastAsia="es-EC"/>
              </w:rPr>
              <w:t>La imagen es solo ilustrativa</w:t>
            </w:r>
          </w:p>
        </w:tc>
        <w:tc>
          <w:tcPr>
            <w:tcW w:w="3638" w:type="dxa"/>
            <w:tcBorders>
              <w:top w:val="single" w:sz="4" w:space="0" w:color="auto"/>
              <w:left w:val="nil"/>
              <w:bottom w:val="single" w:sz="4" w:space="0" w:color="auto"/>
              <w:right w:val="single" w:sz="4" w:space="0" w:color="auto"/>
            </w:tcBorders>
            <w:shd w:val="clear" w:color="000000" w:fill="FFFFFF"/>
            <w:vAlign w:val="center"/>
          </w:tcPr>
          <w:p w14:paraId="79ECA11F" w14:textId="77777777" w:rsidR="007779B3" w:rsidRPr="007779B3" w:rsidRDefault="007779B3" w:rsidP="005D14E9">
            <w:pPr>
              <w:jc w:val="both"/>
              <w:rPr>
                <w:color w:val="000000"/>
                <w:lang w:eastAsia="es-EC"/>
              </w:rPr>
            </w:pPr>
            <w:r w:rsidRPr="007779B3">
              <w:rPr>
                <w:color w:val="000000"/>
                <w:lang w:eastAsia="es-EC"/>
              </w:rPr>
              <w:t>Cuadro de doble entrada Nº 3, contiene 2 tableros plástico resistentes atóxico, tamaño aproximado referencial 29 x 29 cm, 32 fichas plásticas atoxicas tamaño aproximado 5,2 x 5,2 cm y una guía de trabajo, con imágenes que ayuden  a la organización y sistematización  de la información a través del juego se desarrolla habilidades de discriminación visual y a combinar elementos de combinación de los diferentes factores en este caso: tamaño y color / cantidad y forma, ayuda al desempeño del niño para la matemática.</w:t>
            </w:r>
          </w:p>
        </w:tc>
      </w:tr>
      <w:tr w:rsidR="007779B3" w:rsidRPr="00E80243" w14:paraId="282B3BC3" w14:textId="77777777" w:rsidTr="00166498">
        <w:trPr>
          <w:trHeight w:val="2676"/>
        </w:trPr>
        <w:tc>
          <w:tcPr>
            <w:tcW w:w="724" w:type="dxa"/>
            <w:tcBorders>
              <w:top w:val="single" w:sz="4" w:space="0" w:color="auto"/>
              <w:left w:val="single" w:sz="4" w:space="0" w:color="auto"/>
              <w:bottom w:val="single" w:sz="4" w:space="0" w:color="auto"/>
              <w:right w:val="single" w:sz="4" w:space="0" w:color="auto"/>
            </w:tcBorders>
            <w:vAlign w:val="center"/>
          </w:tcPr>
          <w:p w14:paraId="1E206AF7" w14:textId="1D557C91" w:rsidR="007779B3" w:rsidRPr="00166498" w:rsidRDefault="00166498" w:rsidP="005D14E9">
            <w:pPr>
              <w:jc w:val="center"/>
              <w:rPr>
                <w:color w:val="000000"/>
                <w:lang w:eastAsia="es-EC"/>
              </w:rPr>
            </w:pPr>
            <w:r>
              <w:rPr>
                <w:color w:val="000000"/>
                <w:lang w:eastAsia="es-EC"/>
              </w:rPr>
              <w:t>2.11</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9368A" w14:textId="2438479F" w:rsidR="007779B3" w:rsidRPr="004411B2" w:rsidRDefault="007779B3" w:rsidP="005D14E9">
            <w:pPr>
              <w:jc w:val="center"/>
              <w:rPr>
                <w:color w:val="000000"/>
                <w:lang w:eastAsia="es-EC"/>
              </w:rPr>
            </w:pPr>
            <w:r w:rsidRPr="004411B2">
              <w:rPr>
                <w:color w:val="000000"/>
                <w:lang w:eastAsia="es-EC"/>
              </w:rPr>
              <w:t>Mosaico clavijas</w:t>
            </w:r>
          </w:p>
        </w:tc>
        <w:tc>
          <w:tcPr>
            <w:tcW w:w="3276" w:type="dxa"/>
            <w:tcBorders>
              <w:top w:val="single" w:sz="4" w:space="0" w:color="auto"/>
              <w:left w:val="nil"/>
              <w:bottom w:val="single" w:sz="4" w:space="0" w:color="auto"/>
              <w:right w:val="single" w:sz="4" w:space="0" w:color="auto"/>
            </w:tcBorders>
            <w:shd w:val="clear" w:color="auto" w:fill="auto"/>
            <w:noWrap/>
            <w:vAlign w:val="center"/>
            <w:hideMark/>
          </w:tcPr>
          <w:p w14:paraId="262E3D80" w14:textId="77777777" w:rsidR="007779B3" w:rsidRDefault="007779B3" w:rsidP="005D14E9">
            <w:pPr>
              <w:jc w:val="center"/>
              <w:rPr>
                <w:color w:val="000000"/>
                <w:sz w:val="20"/>
                <w:lang w:eastAsia="es-EC"/>
              </w:rPr>
            </w:pPr>
            <w:r w:rsidRPr="00E80243">
              <w:rPr>
                <w:noProof/>
                <w:color w:val="000000"/>
                <w:sz w:val="20"/>
                <w:lang w:val="es-EC" w:eastAsia="es-EC"/>
              </w:rPr>
              <w:drawing>
                <wp:anchor distT="0" distB="0" distL="114300" distR="114300" simplePos="0" relativeHeight="251793408" behindDoc="0" locked="0" layoutInCell="1" allowOverlap="1" wp14:anchorId="7E4135DA" wp14:editId="2C6BC12F">
                  <wp:simplePos x="0" y="0"/>
                  <wp:positionH relativeFrom="column">
                    <wp:posOffset>200025</wp:posOffset>
                  </wp:positionH>
                  <wp:positionV relativeFrom="paragraph">
                    <wp:posOffset>-76200</wp:posOffset>
                  </wp:positionV>
                  <wp:extent cx="1609725" cy="781050"/>
                  <wp:effectExtent l="0" t="0" r="9525" b="0"/>
                  <wp:wrapNone/>
                  <wp:docPr id="76" name="Imagen 76" descr="20140210_155417.jpg"/>
                  <wp:cNvGraphicFramePr/>
                  <a:graphic xmlns:a="http://schemas.openxmlformats.org/drawingml/2006/main">
                    <a:graphicData uri="http://schemas.openxmlformats.org/drawingml/2006/picture">
                      <pic:pic xmlns:pic="http://schemas.openxmlformats.org/drawingml/2006/picture">
                        <pic:nvPicPr>
                          <pic:cNvPr id="46" name="45 Imagen" descr="20140210_155417.jpg"/>
                          <pic:cNvPicPr>
                            <a:picLocks noChangeAspect="1"/>
                          </pic:cNvPicPr>
                        </pic:nvPicPr>
                        <pic:blipFill>
                          <a:blip r:embed="rId50" cstate="print"/>
                          <a:stretch>
                            <a:fillRect/>
                          </a:stretch>
                        </pic:blipFill>
                        <pic:spPr>
                          <a:xfrm flipH="1">
                            <a:off x="0" y="0"/>
                            <a:ext cx="1609725" cy="781050"/>
                          </a:xfrm>
                          <a:prstGeom prst="rect">
                            <a:avLst/>
                          </a:prstGeom>
                        </pic:spPr>
                      </pic:pic>
                    </a:graphicData>
                  </a:graphic>
                  <wp14:sizeRelH relativeFrom="page">
                    <wp14:pctWidth>0</wp14:pctWidth>
                  </wp14:sizeRelH>
                  <wp14:sizeRelV relativeFrom="page">
                    <wp14:pctHeight>0</wp14:pctHeight>
                  </wp14:sizeRelV>
                </wp:anchor>
              </w:drawing>
            </w:r>
          </w:p>
          <w:p w14:paraId="56FA2A85" w14:textId="77777777" w:rsidR="007779B3" w:rsidRPr="00685AE5" w:rsidRDefault="007779B3" w:rsidP="005D14E9">
            <w:pPr>
              <w:rPr>
                <w:sz w:val="20"/>
                <w:lang w:eastAsia="es-EC"/>
              </w:rPr>
            </w:pPr>
          </w:p>
          <w:p w14:paraId="563E140C" w14:textId="77777777" w:rsidR="007779B3" w:rsidRDefault="007779B3" w:rsidP="005D14E9">
            <w:pPr>
              <w:rPr>
                <w:sz w:val="20"/>
                <w:lang w:eastAsia="es-EC"/>
              </w:rPr>
            </w:pPr>
          </w:p>
          <w:p w14:paraId="2693E122" w14:textId="77777777" w:rsidR="007779B3" w:rsidRDefault="007779B3" w:rsidP="005D14E9">
            <w:pPr>
              <w:rPr>
                <w:sz w:val="20"/>
                <w:lang w:eastAsia="es-EC"/>
              </w:rPr>
            </w:pPr>
          </w:p>
          <w:p w14:paraId="7FE5759F" w14:textId="77777777" w:rsidR="004411B2" w:rsidRDefault="004411B2" w:rsidP="005D14E9">
            <w:pPr>
              <w:jc w:val="center"/>
              <w:rPr>
                <w:color w:val="000000"/>
                <w:sz w:val="18"/>
                <w:szCs w:val="18"/>
                <w:lang w:eastAsia="es-EC"/>
              </w:rPr>
            </w:pPr>
          </w:p>
          <w:p w14:paraId="20DE4981" w14:textId="77777777" w:rsidR="004411B2" w:rsidRDefault="004411B2" w:rsidP="005D14E9">
            <w:pPr>
              <w:jc w:val="center"/>
              <w:rPr>
                <w:color w:val="000000"/>
                <w:sz w:val="18"/>
                <w:szCs w:val="18"/>
                <w:lang w:eastAsia="es-EC"/>
              </w:rPr>
            </w:pPr>
          </w:p>
          <w:p w14:paraId="1230A7DA" w14:textId="77777777" w:rsidR="007779B3" w:rsidRPr="00685AE5" w:rsidRDefault="007779B3" w:rsidP="005D14E9">
            <w:pPr>
              <w:jc w:val="center"/>
              <w:rPr>
                <w:sz w:val="20"/>
                <w:lang w:eastAsia="es-EC"/>
              </w:rPr>
            </w:pPr>
            <w:r w:rsidRPr="0014096A">
              <w:rPr>
                <w:color w:val="000000"/>
                <w:sz w:val="18"/>
                <w:szCs w:val="18"/>
                <w:lang w:eastAsia="es-EC"/>
              </w:rPr>
              <w:t>La imagen es solo ilustrativa</w:t>
            </w:r>
          </w:p>
          <w:p w14:paraId="6FA40925" w14:textId="77777777" w:rsidR="007779B3" w:rsidRPr="00685AE5" w:rsidRDefault="007779B3" w:rsidP="005D14E9">
            <w:pPr>
              <w:rPr>
                <w:sz w:val="20"/>
                <w:lang w:eastAsia="es-EC"/>
              </w:rPr>
            </w:pPr>
          </w:p>
        </w:tc>
        <w:tc>
          <w:tcPr>
            <w:tcW w:w="3638" w:type="dxa"/>
            <w:tcBorders>
              <w:top w:val="single" w:sz="4" w:space="0" w:color="auto"/>
              <w:left w:val="nil"/>
              <w:bottom w:val="single" w:sz="4" w:space="0" w:color="auto"/>
              <w:right w:val="single" w:sz="4" w:space="0" w:color="auto"/>
            </w:tcBorders>
            <w:shd w:val="clear" w:color="auto" w:fill="auto"/>
            <w:vAlign w:val="center"/>
            <w:hideMark/>
          </w:tcPr>
          <w:p w14:paraId="02FFBE11" w14:textId="77777777" w:rsidR="007779B3" w:rsidRPr="004411B2" w:rsidRDefault="007779B3" w:rsidP="005D14E9">
            <w:pPr>
              <w:jc w:val="both"/>
              <w:rPr>
                <w:color w:val="000000"/>
                <w:lang w:eastAsia="es-EC"/>
              </w:rPr>
            </w:pPr>
            <w:r w:rsidRPr="004411B2">
              <w:rPr>
                <w:color w:val="000000"/>
                <w:lang w:eastAsia="es-EC"/>
              </w:rPr>
              <w:t>Caja de madera que contiene: malla plástica resistente con 8 figuras enhebrados pequeños en varios colores en plástico polipropileno resistente con clavijas finas 180 gramos, 8 cordones para los enhebrados y una guía de instrucción. Tamaño de la caja  aproximada referencial (28 x 20 cm y 5 cm de alto</w:t>
            </w:r>
          </w:p>
        </w:tc>
      </w:tr>
      <w:tr w:rsidR="007779B3" w:rsidRPr="00E80243" w14:paraId="009C7731" w14:textId="77777777" w:rsidTr="00166498">
        <w:trPr>
          <w:trHeight w:val="2250"/>
        </w:trPr>
        <w:tc>
          <w:tcPr>
            <w:tcW w:w="724" w:type="dxa"/>
            <w:tcBorders>
              <w:top w:val="nil"/>
              <w:left w:val="single" w:sz="4" w:space="0" w:color="auto"/>
              <w:bottom w:val="single" w:sz="4" w:space="0" w:color="auto"/>
              <w:right w:val="single" w:sz="4" w:space="0" w:color="auto"/>
            </w:tcBorders>
            <w:vAlign w:val="center"/>
          </w:tcPr>
          <w:p w14:paraId="0D33A7B1" w14:textId="73988311" w:rsidR="007779B3" w:rsidRPr="00166498" w:rsidRDefault="00166498" w:rsidP="005D14E9">
            <w:pPr>
              <w:jc w:val="center"/>
              <w:rPr>
                <w:color w:val="000000"/>
                <w:lang w:eastAsia="es-EC"/>
              </w:rPr>
            </w:pPr>
            <w:r>
              <w:rPr>
                <w:color w:val="000000"/>
                <w:lang w:eastAsia="es-EC"/>
              </w:rPr>
              <w:t>2.12</w:t>
            </w:r>
          </w:p>
        </w:tc>
        <w:tc>
          <w:tcPr>
            <w:tcW w:w="1864" w:type="dxa"/>
            <w:tcBorders>
              <w:top w:val="nil"/>
              <w:left w:val="single" w:sz="4" w:space="0" w:color="auto"/>
              <w:bottom w:val="single" w:sz="4" w:space="0" w:color="auto"/>
              <w:right w:val="single" w:sz="4" w:space="0" w:color="auto"/>
            </w:tcBorders>
            <w:shd w:val="clear" w:color="auto" w:fill="auto"/>
            <w:vAlign w:val="center"/>
            <w:hideMark/>
          </w:tcPr>
          <w:p w14:paraId="1DA07A6A" w14:textId="5CB45527" w:rsidR="007779B3" w:rsidRPr="004411B2" w:rsidRDefault="007779B3" w:rsidP="005D14E9">
            <w:pPr>
              <w:jc w:val="center"/>
              <w:rPr>
                <w:color w:val="000000"/>
                <w:lang w:eastAsia="es-EC"/>
              </w:rPr>
            </w:pPr>
            <w:r w:rsidRPr="004411B2">
              <w:rPr>
                <w:color w:val="000000"/>
                <w:lang w:eastAsia="es-EC"/>
              </w:rPr>
              <w:t>Tarjetas de Secuencia temporal</w:t>
            </w:r>
          </w:p>
        </w:tc>
        <w:tc>
          <w:tcPr>
            <w:tcW w:w="3276" w:type="dxa"/>
            <w:tcBorders>
              <w:top w:val="nil"/>
              <w:left w:val="nil"/>
              <w:bottom w:val="single" w:sz="4" w:space="0" w:color="auto"/>
              <w:right w:val="single" w:sz="4" w:space="0" w:color="auto"/>
            </w:tcBorders>
            <w:shd w:val="clear" w:color="auto" w:fill="auto"/>
            <w:noWrap/>
            <w:vAlign w:val="center"/>
            <w:hideMark/>
          </w:tcPr>
          <w:p w14:paraId="3085056E" w14:textId="77777777" w:rsidR="007779B3" w:rsidRDefault="007779B3" w:rsidP="005D14E9">
            <w:pPr>
              <w:jc w:val="center"/>
              <w:rPr>
                <w:color w:val="000000"/>
                <w:sz w:val="20"/>
                <w:lang w:eastAsia="es-EC"/>
              </w:rPr>
            </w:pPr>
            <w:r>
              <w:rPr>
                <w:rFonts w:ascii="Helvetica" w:hAnsi="Helvetica" w:cs="Helvetica"/>
                <w:noProof/>
                <w:lang w:val="es-EC" w:eastAsia="es-EC"/>
              </w:rPr>
              <w:drawing>
                <wp:inline distT="0" distB="0" distL="0" distR="0" wp14:anchorId="0F6F1927" wp14:editId="342499AD">
                  <wp:extent cx="1336964" cy="1163782"/>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35955" cy="1162904"/>
                          </a:xfrm>
                          <a:prstGeom prst="rect">
                            <a:avLst/>
                          </a:prstGeom>
                          <a:noFill/>
                          <a:ln>
                            <a:noFill/>
                          </a:ln>
                        </pic:spPr>
                      </pic:pic>
                    </a:graphicData>
                  </a:graphic>
                </wp:inline>
              </w:drawing>
            </w:r>
          </w:p>
          <w:p w14:paraId="7A2E2D64" w14:textId="77777777" w:rsidR="007779B3" w:rsidRPr="00E80243" w:rsidRDefault="007779B3" w:rsidP="005D14E9">
            <w:pPr>
              <w:jc w:val="center"/>
              <w:rPr>
                <w:color w:val="000000"/>
                <w:sz w:val="20"/>
                <w:lang w:eastAsia="es-EC"/>
              </w:rPr>
            </w:pPr>
            <w:r w:rsidRPr="0014096A">
              <w:rPr>
                <w:color w:val="000000"/>
                <w:sz w:val="18"/>
                <w:szCs w:val="18"/>
                <w:lang w:eastAsia="es-EC"/>
              </w:rPr>
              <w:t>La imagen es solo ilustrativa</w:t>
            </w:r>
          </w:p>
        </w:tc>
        <w:tc>
          <w:tcPr>
            <w:tcW w:w="3638" w:type="dxa"/>
            <w:tcBorders>
              <w:top w:val="nil"/>
              <w:left w:val="nil"/>
              <w:bottom w:val="single" w:sz="4" w:space="0" w:color="auto"/>
              <w:right w:val="single" w:sz="4" w:space="0" w:color="auto"/>
            </w:tcBorders>
            <w:shd w:val="clear" w:color="auto" w:fill="auto"/>
            <w:vAlign w:val="center"/>
            <w:hideMark/>
          </w:tcPr>
          <w:p w14:paraId="58904CC3" w14:textId="77777777" w:rsidR="007779B3" w:rsidRPr="004411B2" w:rsidRDefault="007779B3" w:rsidP="005D14E9">
            <w:pPr>
              <w:jc w:val="both"/>
              <w:rPr>
                <w:color w:val="000000"/>
                <w:lang w:eastAsia="es-EC"/>
              </w:rPr>
            </w:pPr>
            <w:r w:rsidRPr="004411B2">
              <w:rPr>
                <w:color w:val="000000"/>
                <w:lang w:eastAsia="es-EC"/>
              </w:rPr>
              <w:t>Colección de tarjetas en plástico resistente atoxico,  de secuencia variada con ilustraciones de 3, 4,6 y 8 elementos de variación, guía de trabajo Tamaño aproximado referencial de las tarjetas de 12 x 12 cm</w:t>
            </w:r>
          </w:p>
          <w:p w14:paraId="32DDC35C" w14:textId="77777777" w:rsidR="007779B3" w:rsidRPr="004411B2" w:rsidRDefault="007779B3" w:rsidP="005D14E9">
            <w:pPr>
              <w:jc w:val="both"/>
              <w:rPr>
                <w:color w:val="000000"/>
                <w:lang w:eastAsia="es-EC"/>
              </w:rPr>
            </w:pPr>
          </w:p>
        </w:tc>
      </w:tr>
      <w:tr w:rsidR="007779B3" w:rsidRPr="00E80243" w14:paraId="4B312984" w14:textId="77777777" w:rsidTr="00166498">
        <w:trPr>
          <w:trHeight w:val="2085"/>
        </w:trPr>
        <w:tc>
          <w:tcPr>
            <w:tcW w:w="724" w:type="dxa"/>
            <w:tcBorders>
              <w:top w:val="single" w:sz="4" w:space="0" w:color="auto"/>
              <w:left w:val="single" w:sz="4" w:space="0" w:color="auto"/>
              <w:bottom w:val="single" w:sz="4" w:space="0" w:color="auto"/>
              <w:right w:val="single" w:sz="4" w:space="0" w:color="auto"/>
            </w:tcBorders>
            <w:vAlign w:val="center"/>
          </w:tcPr>
          <w:p w14:paraId="63439D44" w14:textId="3CE90C73" w:rsidR="007779B3" w:rsidRPr="00166498" w:rsidRDefault="00166498" w:rsidP="005D14E9">
            <w:pPr>
              <w:jc w:val="center"/>
              <w:rPr>
                <w:color w:val="000000"/>
                <w:lang w:eastAsia="es-EC"/>
              </w:rPr>
            </w:pPr>
            <w:r>
              <w:rPr>
                <w:color w:val="000000"/>
                <w:lang w:eastAsia="es-EC"/>
              </w:rPr>
              <w:t>2.13</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55351" w14:textId="11B4E1B5" w:rsidR="007779B3" w:rsidRPr="004411B2" w:rsidRDefault="007779B3" w:rsidP="005D14E9">
            <w:pPr>
              <w:jc w:val="center"/>
              <w:rPr>
                <w:color w:val="000000"/>
                <w:lang w:eastAsia="es-EC"/>
              </w:rPr>
            </w:pPr>
            <w:r w:rsidRPr="004411B2">
              <w:rPr>
                <w:color w:val="000000"/>
                <w:lang w:eastAsia="es-EC"/>
              </w:rPr>
              <w:t>Rompecabezas del Ecuador</w:t>
            </w:r>
            <w:r w:rsidRPr="004411B2">
              <w:rPr>
                <w:color w:val="000000"/>
                <w:lang w:eastAsia="es-EC"/>
              </w:rPr>
              <w:br/>
              <w:t>Económico, Político</w:t>
            </w:r>
          </w:p>
        </w:tc>
        <w:tc>
          <w:tcPr>
            <w:tcW w:w="3276" w:type="dxa"/>
            <w:tcBorders>
              <w:top w:val="single" w:sz="4" w:space="0" w:color="auto"/>
              <w:left w:val="nil"/>
              <w:bottom w:val="single" w:sz="4" w:space="0" w:color="auto"/>
              <w:right w:val="single" w:sz="4" w:space="0" w:color="auto"/>
            </w:tcBorders>
            <w:shd w:val="clear" w:color="auto" w:fill="auto"/>
            <w:noWrap/>
            <w:vAlign w:val="center"/>
            <w:hideMark/>
          </w:tcPr>
          <w:p w14:paraId="34AA0CF7" w14:textId="77777777" w:rsidR="007779B3" w:rsidRDefault="007779B3" w:rsidP="005D14E9">
            <w:pPr>
              <w:jc w:val="center"/>
              <w:rPr>
                <w:color w:val="000000"/>
                <w:sz w:val="20"/>
                <w:lang w:eastAsia="es-EC"/>
              </w:rPr>
            </w:pPr>
            <w:r>
              <w:rPr>
                <w:rFonts w:ascii="Helvetica" w:hAnsi="Helvetica" w:cs="Helvetica"/>
                <w:noProof/>
                <w:lang w:val="es-EC" w:eastAsia="es-EC"/>
              </w:rPr>
              <w:drawing>
                <wp:inline distT="0" distB="0" distL="0" distR="0" wp14:anchorId="7B2857A3" wp14:editId="55B70798">
                  <wp:extent cx="1393564" cy="1046018"/>
                  <wp:effectExtent l="0" t="0" r="0" b="190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92765" cy="1045418"/>
                          </a:xfrm>
                          <a:prstGeom prst="rect">
                            <a:avLst/>
                          </a:prstGeom>
                          <a:noFill/>
                          <a:ln>
                            <a:noFill/>
                          </a:ln>
                        </pic:spPr>
                      </pic:pic>
                    </a:graphicData>
                  </a:graphic>
                </wp:inline>
              </w:drawing>
            </w:r>
          </w:p>
          <w:p w14:paraId="7AC02A18" w14:textId="77777777" w:rsidR="007779B3" w:rsidRPr="00E80243" w:rsidRDefault="007779B3" w:rsidP="005D14E9">
            <w:pPr>
              <w:jc w:val="center"/>
              <w:rPr>
                <w:color w:val="000000"/>
                <w:sz w:val="20"/>
                <w:lang w:eastAsia="es-EC"/>
              </w:rPr>
            </w:pPr>
            <w:r w:rsidRPr="0014096A">
              <w:rPr>
                <w:color w:val="000000"/>
                <w:sz w:val="18"/>
                <w:szCs w:val="18"/>
                <w:lang w:eastAsia="es-EC"/>
              </w:rPr>
              <w:t>La imagen es solo ilustrativa</w:t>
            </w:r>
          </w:p>
        </w:tc>
        <w:tc>
          <w:tcPr>
            <w:tcW w:w="3638" w:type="dxa"/>
            <w:tcBorders>
              <w:top w:val="single" w:sz="4" w:space="0" w:color="auto"/>
              <w:left w:val="nil"/>
              <w:bottom w:val="single" w:sz="4" w:space="0" w:color="auto"/>
              <w:right w:val="single" w:sz="4" w:space="0" w:color="auto"/>
            </w:tcBorders>
            <w:shd w:val="clear" w:color="auto" w:fill="auto"/>
            <w:vAlign w:val="center"/>
            <w:hideMark/>
          </w:tcPr>
          <w:p w14:paraId="391BD26B" w14:textId="58D89B95" w:rsidR="007779B3" w:rsidRPr="004411B2" w:rsidRDefault="007779B3" w:rsidP="005D14E9">
            <w:pPr>
              <w:jc w:val="both"/>
              <w:rPr>
                <w:color w:val="000000"/>
                <w:lang w:eastAsia="es-EC"/>
              </w:rPr>
            </w:pPr>
            <w:r w:rsidRPr="004411B2">
              <w:rPr>
                <w:color w:val="000000"/>
                <w:lang w:eastAsia="es-EC"/>
              </w:rPr>
              <w:t>Caja plástica resistente contiene 24 piezas de colores de las provincias del Ecuador  para armar sobre una base (tamaño aproximado referencial de la</w:t>
            </w:r>
            <w:r w:rsidR="001115BD">
              <w:rPr>
                <w:color w:val="000000"/>
                <w:lang w:eastAsia="es-EC"/>
              </w:rPr>
              <w:t xml:space="preserve"> caja 17 cm  alto x 22 cm ancho)</w:t>
            </w:r>
            <w:r w:rsidRPr="004411B2">
              <w:rPr>
                <w:color w:val="000000"/>
                <w:lang w:eastAsia="es-EC"/>
              </w:rPr>
              <w:t>.</w:t>
            </w:r>
          </w:p>
          <w:p w14:paraId="7B64201E" w14:textId="77777777" w:rsidR="007779B3" w:rsidRPr="004411B2" w:rsidRDefault="007779B3" w:rsidP="005D14E9">
            <w:pPr>
              <w:jc w:val="both"/>
              <w:rPr>
                <w:color w:val="000000"/>
                <w:lang w:eastAsia="es-EC"/>
              </w:rPr>
            </w:pPr>
          </w:p>
        </w:tc>
      </w:tr>
      <w:tr w:rsidR="007779B3" w:rsidRPr="00E80243" w14:paraId="2C41C60D" w14:textId="77777777" w:rsidTr="00166498">
        <w:trPr>
          <w:trHeight w:val="1838"/>
        </w:trPr>
        <w:tc>
          <w:tcPr>
            <w:tcW w:w="724" w:type="dxa"/>
            <w:tcBorders>
              <w:top w:val="single" w:sz="4" w:space="0" w:color="auto"/>
              <w:left w:val="single" w:sz="4" w:space="0" w:color="auto"/>
              <w:bottom w:val="single" w:sz="4" w:space="0" w:color="auto"/>
              <w:right w:val="single" w:sz="4" w:space="0" w:color="auto"/>
            </w:tcBorders>
            <w:vAlign w:val="center"/>
          </w:tcPr>
          <w:p w14:paraId="5E3D532C" w14:textId="538F798F" w:rsidR="007779B3" w:rsidRPr="00166498" w:rsidRDefault="00166498" w:rsidP="005D14E9">
            <w:pPr>
              <w:jc w:val="center"/>
              <w:rPr>
                <w:color w:val="000000"/>
                <w:lang w:eastAsia="es-EC"/>
              </w:rPr>
            </w:pPr>
            <w:r>
              <w:rPr>
                <w:color w:val="000000"/>
                <w:lang w:eastAsia="es-EC"/>
              </w:rPr>
              <w:lastRenderedPageBreak/>
              <w:t>2.14</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2884B" w14:textId="33F5229B" w:rsidR="007779B3" w:rsidRPr="004411B2" w:rsidRDefault="007779B3" w:rsidP="005D14E9">
            <w:pPr>
              <w:jc w:val="center"/>
              <w:rPr>
                <w:color w:val="000000"/>
                <w:lang w:eastAsia="es-EC"/>
              </w:rPr>
            </w:pPr>
            <w:r w:rsidRPr="004411B2">
              <w:rPr>
                <w:color w:val="000000"/>
                <w:lang w:eastAsia="es-EC"/>
              </w:rPr>
              <w:t>Dominó de números</w:t>
            </w:r>
          </w:p>
        </w:tc>
        <w:tc>
          <w:tcPr>
            <w:tcW w:w="3276" w:type="dxa"/>
            <w:tcBorders>
              <w:top w:val="single" w:sz="4" w:space="0" w:color="auto"/>
              <w:left w:val="nil"/>
              <w:bottom w:val="single" w:sz="4" w:space="0" w:color="auto"/>
              <w:right w:val="single" w:sz="4" w:space="0" w:color="auto"/>
            </w:tcBorders>
            <w:shd w:val="clear" w:color="auto" w:fill="auto"/>
            <w:noWrap/>
            <w:vAlign w:val="center"/>
            <w:hideMark/>
          </w:tcPr>
          <w:p w14:paraId="3A0368D5" w14:textId="77777777" w:rsidR="007779B3" w:rsidRDefault="007779B3" w:rsidP="005D14E9">
            <w:pPr>
              <w:jc w:val="center"/>
              <w:rPr>
                <w:color w:val="000000"/>
                <w:sz w:val="20"/>
                <w:lang w:eastAsia="es-EC"/>
              </w:rPr>
            </w:pPr>
            <w:r w:rsidRPr="00E80243">
              <w:rPr>
                <w:noProof/>
                <w:color w:val="000000"/>
                <w:sz w:val="20"/>
                <w:lang w:val="es-EC" w:eastAsia="es-EC"/>
              </w:rPr>
              <w:drawing>
                <wp:anchor distT="0" distB="0" distL="114300" distR="114300" simplePos="0" relativeHeight="251794432" behindDoc="0" locked="0" layoutInCell="1" allowOverlap="1" wp14:anchorId="69AB23F7" wp14:editId="193F6CDC">
                  <wp:simplePos x="0" y="0"/>
                  <wp:positionH relativeFrom="column">
                    <wp:posOffset>282575</wp:posOffset>
                  </wp:positionH>
                  <wp:positionV relativeFrom="paragraph">
                    <wp:posOffset>91440</wp:posOffset>
                  </wp:positionV>
                  <wp:extent cx="1384935" cy="844550"/>
                  <wp:effectExtent l="0" t="0" r="5715" b="0"/>
                  <wp:wrapNone/>
                  <wp:docPr id="79" name="Imagen 79" descr="DOMINO DE NUMEROS TT.JPG"/>
                  <wp:cNvGraphicFramePr/>
                  <a:graphic xmlns:a="http://schemas.openxmlformats.org/drawingml/2006/main">
                    <a:graphicData uri="http://schemas.openxmlformats.org/drawingml/2006/picture">
                      <pic:pic xmlns:pic="http://schemas.openxmlformats.org/drawingml/2006/picture">
                        <pic:nvPicPr>
                          <pic:cNvPr id="54" name="53 Imagen" descr="DOMINO DE NUMEROS TT.JPG"/>
                          <pic:cNvPicPr>
                            <a:picLocks noChangeAspect="1"/>
                          </pic:cNvPicPr>
                        </pic:nvPicPr>
                        <pic:blipFill rotWithShape="1">
                          <a:blip r:embed="rId53" cstate="print"/>
                          <a:srcRect l="7224" t="9021" r="20490" b="14757"/>
                          <a:stretch/>
                        </pic:blipFill>
                        <pic:spPr bwMode="auto">
                          <a:xfrm>
                            <a:off x="0" y="0"/>
                            <a:ext cx="1384935" cy="84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D98713" w14:textId="77777777" w:rsidR="007779B3" w:rsidRPr="00901033" w:rsidRDefault="007779B3" w:rsidP="005D14E9">
            <w:pPr>
              <w:rPr>
                <w:sz w:val="20"/>
                <w:lang w:eastAsia="es-EC"/>
              </w:rPr>
            </w:pPr>
          </w:p>
          <w:p w14:paraId="471FB99F" w14:textId="77777777" w:rsidR="007779B3" w:rsidRDefault="007779B3" w:rsidP="005D14E9">
            <w:pPr>
              <w:rPr>
                <w:sz w:val="20"/>
                <w:lang w:eastAsia="es-EC"/>
              </w:rPr>
            </w:pPr>
          </w:p>
          <w:p w14:paraId="2720DACF" w14:textId="77777777" w:rsidR="007779B3" w:rsidRDefault="007779B3" w:rsidP="005D14E9">
            <w:pPr>
              <w:rPr>
                <w:sz w:val="20"/>
                <w:lang w:eastAsia="es-EC"/>
              </w:rPr>
            </w:pPr>
          </w:p>
          <w:p w14:paraId="32770D11" w14:textId="77777777" w:rsidR="007779B3" w:rsidRPr="00901033" w:rsidRDefault="007779B3" w:rsidP="005D14E9">
            <w:pPr>
              <w:jc w:val="center"/>
              <w:rPr>
                <w:color w:val="000000"/>
                <w:sz w:val="4"/>
                <w:szCs w:val="18"/>
                <w:lang w:eastAsia="es-EC"/>
              </w:rPr>
            </w:pPr>
          </w:p>
          <w:p w14:paraId="4CB085BE" w14:textId="77777777" w:rsidR="004411B2" w:rsidRDefault="004411B2" w:rsidP="005D14E9">
            <w:pPr>
              <w:jc w:val="center"/>
              <w:rPr>
                <w:color w:val="000000"/>
                <w:sz w:val="18"/>
                <w:szCs w:val="18"/>
                <w:lang w:eastAsia="es-EC"/>
              </w:rPr>
            </w:pPr>
          </w:p>
          <w:p w14:paraId="2B079E8C" w14:textId="77777777" w:rsidR="004411B2" w:rsidRDefault="004411B2" w:rsidP="005D14E9">
            <w:pPr>
              <w:jc w:val="center"/>
              <w:rPr>
                <w:color w:val="000000"/>
                <w:sz w:val="18"/>
                <w:szCs w:val="18"/>
                <w:lang w:eastAsia="es-EC"/>
              </w:rPr>
            </w:pPr>
          </w:p>
          <w:p w14:paraId="5E5A1E86" w14:textId="77777777" w:rsidR="004411B2" w:rsidRDefault="004411B2" w:rsidP="005D14E9">
            <w:pPr>
              <w:jc w:val="center"/>
              <w:rPr>
                <w:color w:val="000000"/>
                <w:sz w:val="18"/>
                <w:szCs w:val="18"/>
                <w:lang w:eastAsia="es-EC"/>
              </w:rPr>
            </w:pPr>
          </w:p>
          <w:p w14:paraId="1C3D2529" w14:textId="77777777" w:rsidR="007779B3" w:rsidRPr="00901033" w:rsidRDefault="007779B3" w:rsidP="005D14E9">
            <w:pPr>
              <w:jc w:val="center"/>
              <w:rPr>
                <w:sz w:val="20"/>
                <w:lang w:eastAsia="es-EC"/>
              </w:rPr>
            </w:pPr>
            <w:r w:rsidRPr="0014096A">
              <w:rPr>
                <w:color w:val="000000"/>
                <w:sz w:val="18"/>
                <w:szCs w:val="18"/>
                <w:lang w:eastAsia="es-EC"/>
              </w:rPr>
              <w:t>La imagen es solo ilustrativa</w:t>
            </w:r>
          </w:p>
        </w:tc>
        <w:tc>
          <w:tcPr>
            <w:tcW w:w="3638" w:type="dxa"/>
            <w:tcBorders>
              <w:top w:val="single" w:sz="4" w:space="0" w:color="auto"/>
              <w:left w:val="nil"/>
              <w:bottom w:val="single" w:sz="4" w:space="0" w:color="auto"/>
              <w:right w:val="single" w:sz="4" w:space="0" w:color="auto"/>
            </w:tcBorders>
            <w:shd w:val="clear" w:color="auto" w:fill="auto"/>
            <w:vAlign w:val="center"/>
            <w:hideMark/>
          </w:tcPr>
          <w:p w14:paraId="70C76385" w14:textId="77777777" w:rsidR="007779B3" w:rsidRPr="004411B2" w:rsidRDefault="007779B3" w:rsidP="005D14E9">
            <w:pPr>
              <w:jc w:val="both"/>
              <w:rPr>
                <w:color w:val="000000"/>
                <w:lang w:eastAsia="es-EC"/>
              </w:rPr>
            </w:pPr>
            <w:r w:rsidRPr="004411B2">
              <w:rPr>
                <w:color w:val="000000"/>
                <w:lang w:eastAsia="es-EC"/>
              </w:rPr>
              <w:t>Dominó de números contiene mínimo 20 fichas plástico resistente atóxicas con números del 1 al 10 y dibujos que representan cantidades, guía de trabajo, de tamaño aproximado referencial 10,5cm ancho x 4cm alto más menos 1cm</w:t>
            </w:r>
          </w:p>
        </w:tc>
      </w:tr>
      <w:tr w:rsidR="007779B3" w:rsidRPr="00E80243" w14:paraId="1BB90395" w14:textId="77777777" w:rsidTr="00166498">
        <w:trPr>
          <w:trHeight w:val="2204"/>
        </w:trPr>
        <w:tc>
          <w:tcPr>
            <w:tcW w:w="724" w:type="dxa"/>
            <w:tcBorders>
              <w:top w:val="nil"/>
              <w:left w:val="single" w:sz="4" w:space="0" w:color="auto"/>
              <w:bottom w:val="single" w:sz="4" w:space="0" w:color="auto"/>
              <w:right w:val="single" w:sz="4" w:space="0" w:color="auto"/>
            </w:tcBorders>
            <w:vAlign w:val="center"/>
          </w:tcPr>
          <w:p w14:paraId="07B72E13" w14:textId="42373E5D" w:rsidR="007779B3" w:rsidRPr="00166498" w:rsidRDefault="00166498" w:rsidP="005D14E9">
            <w:pPr>
              <w:jc w:val="center"/>
              <w:rPr>
                <w:color w:val="000000"/>
                <w:lang w:eastAsia="es-EC"/>
              </w:rPr>
            </w:pPr>
            <w:r>
              <w:rPr>
                <w:color w:val="000000"/>
                <w:lang w:eastAsia="es-EC"/>
              </w:rPr>
              <w:t>2.15</w:t>
            </w:r>
          </w:p>
        </w:tc>
        <w:tc>
          <w:tcPr>
            <w:tcW w:w="1864" w:type="dxa"/>
            <w:tcBorders>
              <w:top w:val="nil"/>
              <w:left w:val="single" w:sz="4" w:space="0" w:color="auto"/>
              <w:bottom w:val="single" w:sz="4" w:space="0" w:color="auto"/>
              <w:right w:val="single" w:sz="4" w:space="0" w:color="auto"/>
            </w:tcBorders>
            <w:shd w:val="clear" w:color="auto" w:fill="auto"/>
            <w:vAlign w:val="center"/>
            <w:hideMark/>
          </w:tcPr>
          <w:p w14:paraId="7257A761" w14:textId="71ACA808" w:rsidR="007779B3" w:rsidRPr="004411B2" w:rsidRDefault="007779B3" w:rsidP="005D14E9">
            <w:pPr>
              <w:jc w:val="center"/>
              <w:rPr>
                <w:color w:val="000000"/>
                <w:lang w:eastAsia="es-EC"/>
              </w:rPr>
            </w:pPr>
            <w:r w:rsidRPr="004411B2">
              <w:rPr>
                <w:color w:val="000000"/>
                <w:lang w:eastAsia="es-EC"/>
              </w:rPr>
              <w:t>Dominó texturas</w:t>
            </w:r>
          </w:p>
        </w:tc>
        <w:tc>
          <w:tcPr>
            <w:tcW w:w="3276" w:type="dxa"/>
            <w:tcBorders>
              <w:top w:val="nil"/>
              <w:left w:val="nil"/>
              <w:bottom w:val="single" w:sz="4" w:space="0" w:color="auto"/>
              <w:right w:val="single" w:sz="4" w:space="0" w:color="auto"/>
            </w:tcBorders>
            <w:shd w:val="clear" w:color="auto" w:fill="auto"/>
            <w:noWrap/>
            <w:vAlign w:val="center"/>
            <w:hideMark/>
          </w:tcPr>
          <w:p w14:paraId="27BD1918" w14:textId="77777777" w:rsidR="007779B3" w:rsidRDefault="007779B3" w:rsidP="005D14E9">
            <w:pPr>
              <w:jc w:val="center"/>
              <w:rPr>
                <w:color w:val="000000"/>
                <w:sz w:val="20"/>
                <w:lang w:eastAsia="es-EC"/>
              </w:rPr>
            </w:pPr>
            <w:r>
              <w:rPr>
                <w:rFonts w:ascii="Helvetica" w:hAnsi="Helvetica" w:cs="Helvetica"/>
                <w:noProof/>
                <w:lang w:val="es-EC" w:eastAsia="es-EC"/>
              </w:rPr>
              <w:drawing>
                <wp:inline distT="0" distB="0" distL="0" distR="0" wp14:anchorId="513D8B75" wp14:editId="11BF429F">
                  <wp:extent cx="1417320" cy="800100"/>
                  <wp:effectExtent l="0" t="0" r="0" b="0"/>
                  <wp:docPr id="8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788" t="29809"/>
                          <a:stretch/>
                        </pic:blipFill>
                        <pic:spPr bwMode="auto">
                          <a:xfrm>
                            <a:off x="0" y="0"/>
                            <a:ext cx="1424342" cy="804064"/>
                          </a:xfrm>
                          <a:prstGeom prst="rect">
                            <a:avLst/>
                          </a:prstGeom>
                          <a:noFill/>
                          <a:ln>
                            <a:noFill/>
                          </a:ln>
                          <a:extLst>
                            <a:ext uri="{53640926-AAD7-44D8-BBD7-CCE9431645EC}">
                              <a14:shadowObscured xmlns:a14="http://schemas.microsoft.com/office/drawing/2010/main"/>
                            </a:ext>
                          </a:extLst>
                        </pic:spPr>
                      </pic:pic>
                    </a:graphicData>
                  </a:graphic>
                </wp:inline>
              </w:drawing>
            </w:r>
          </w:p>
          <w:p w14:paraId="716B7DA3" w14:textId="77777777" w:rsidR="004411B2" w:rsidRDefault="004411B2" w:rsidP="005D14E9">
            <w:pPr>
              <w:jc w:val="center"/>
              <w:rPr>
                <w:color w:val="000000"/>
                <w:sz w:val="18"/>
                <w:szCs w:val="18"/>
                <w:lang w:eastAsia="es-EC"/>
              </w:rPr>
            </w:pPr>
          </w:p>
          <w:p w14:paraId="1C787414" w14:textId="77777777" w:rsidR="007779B3" w:rsidRPr="00E80243" w:rsidRDefault="007779B3" w:rsidP="005D14E9">
            <w:pPr>
              <w:jc w:val="center"/>
              <w:rPr>
                <w:color w:val="000000"/>
                <w:sz w:val="20"/>
                <w:lang w:eastAsia="es-EC"/>
              </w:rPr>
            </w:pPr>
            <w:r w:rsidRPr="0014096A">
              <w:rPr>
                <w:color w:val="000000"/>
                <w:sz w:val="18"/>
                <w:szCs w:val="18"/>
                <w:lang w:eastAsia="es-EC"/>
              </w:rPr>
              <w:t>La imagen es solo ilustrativa</w:t>
            </w:r>
          </w:p>
        </w:tc>
        <w:tc>
          <w:tcPr>
            <w:tcW w:w="3638" w:type="dxa"/>
            <w:tcBorders>
              <w:top w:val="nil"/>
              <w:left w:val="nil"/>
              <w:bottom w:val="single" w:sz="4" w:space="0" w:color="auto"/>
              <w:right w:val="single" w:sz="4" w:space="0" w:color="auto"/>
            </w:tcBorders>
            <w:shd w:val="clear" w:color="auto" w:fill="auto"/>
            <w:vAlign w:val="center"/>
            <w:hideMark/>
          </w:tcPr>
          <w:p w14:paraId="5409EC3F" w14:textId="77777777" w:rsidR="007779B3" w:rsidRPr="004411B2" w:rsidRDefault="007779B3" w:rsidP="005D14E9">
            <w:pPr>
              <w:jc w:val="both"/>
              <w:rPr>
                <w:color w:val="000000"/>
                <w:lang w:eastAsia="es-EC"/>
              </w:rPr>
            </w:pPr>
            <w:r w:rsidRPr="004411B2">
              <w:rPr>
                <w:color w:val="000000"/>
                <w:lang w:eastAsia="es-EC"/>
              </w:rPr>
              <w:t>Dominó de texturas compuesto por 28 fichas de dominó doble cara plásticas resistentes atóxicas, de un lado tiene formas con diferentes texturas y del otro la forma de dominó, guía de trabajo. Tamaño aproximado referencial : alto: 4.5 cm, ancho: 10 cm</w:t>
            </w:r>
          </w:p>
        </w:tc>
      </w:tr>
      <w:tr w:rsidR="007779B3" w:rsidRPr="00E80243" w14:paraId="543CCD21" w14:textId="77777777" w:rsidTr="00166498">
        <w:trPr>
          <w:trHeight w:val="1400"/>
        </w:trPr>
        <w:tc>
          <w:tcPr>
            <w:tcW w:w="724" w:type="dxa"/>
            <w:tcBorders>
              <w:top w:val="nil"/>
              <w:left w:val="single" w:sz="4" w:space="0" w:color="auto"/>
              <w:bottom w:val="single" w:sz="4" w:space="0" w:color="auto"/>
              <w:right w:val="single" w:sz="4" w:space="0" w:color="auto"/>
            </w:tcBorders>
            <w:vAlign w:val="center"/>
          </w:tcPr>
          <w:p w14:paraId="5D6088C1" w14:textId="5C604056" w:rsidR="007779B3" w:rsidRPr="00166498" w:rsidRDefault="00166498" w:rsidP="005D14E9">
            <w:pPr>
              <w:jc w:val="center"/>
              <w:rPr>
                <w:color w:val="000000"/>
                <w:lang w:eastAsia="es-EC"/>
              </w:rPr>
            </w:pPr>
            <w:r>
              <w:rPr>
                <w:color w:val="000000"/>
                <w:lang w:eastAsia="es-EC"/>
              </w:rPr>
              <w:t>2.16</w:t>
            </w:r>
          </w:p>
        </w:tc>
        <w:tc>
          <w:tcPr>
            <w:tcW w:w="1864" w:type="dxa"/>
            <w:tcBorders>
              <w:top w:val="nil"/>
              <w:left w:val="single" w:sz="4" w:space="0" w:color="auto"/>
              <w:bottom w:val="single" w:sz="4" w:space="0" w:color="auto"/>
              <w:right w:val="single" w:sz="4" w:space="0" w:color="auto"/>
            </w:tcBorders>
            <w:shd w:val="clear" w:color="auto" w:fill="auto"/>
            <w:vAlign w:val="center"/>
            <w:hideMark/>
          </w:tcPr>
          <w:p w14:paraId="23CB24AD" w14:textId="196F496D" w:rsidR="007779B3" w:rsidRPr="004411B2" w:rsidRDefault="007779B3" w:rsidP="005D14E9">
            <w:pPr>
              <w:jc w:val="center"/>
              <w:rPr>
                <w:color w:val="000000"/>
                <w:lang w:eastAsia="es-EC"/>
              </w:rPr>
            </w:pPr>
            <w:r w:rsidRPr="004411B2">
              <w:rPr>
                <w:color w:val="000000"/>
                <w:lang w:eastAsia="es-EC"/>
              </w:rPr>
              <w:t>Dominó apareamiento de color</w:t>
            </w:r>
          </w:p>
        </w:tc>
        <w:tc>
          <w:tcPr>
            <w:tcW w:w="3276" w:type="dxa"/>
            <w:tcBorders>
              <w:top w:val="nil"/>
              <w:left w:val="nil"/>
              <w:bottom w:val="single" w:sz="4" w:space="0" w:color="auto"/>
              <w:right w:val="single" w:sz="4" w:space="0" w:color="auto"/>
            </w:tcBorders>
            <w:shd w:val="clear" w:color="auto" w:fill="auto"/>
            <w:noWrap/>
            <w:vAlign w:val="center"/>
            <w:hideMark/>
          </w:tcPr>
          <w:p w14:paraId="434AC781" w14:textId="77777777" w:rsidR="007779B3" w:rsidRDefault="007779B3" w:rsidP="005D14E9">
            <w:pPr>
              <w:jc w:val="center"/>
              <w:rPr>
                <w:color w:val="000000"/>
                <w:sz w:val="20"/>
                <w:lang w:eastAsia="es-EC"/>
              </w:rPr>
            </w:pPr>
            <w:r>
              <w:rPr>
                <w:rFonts w:ascii="Helvetica" w:hAnsi="Helvetica" w:cs="Helvetica"/>
                <w:noProof/>
                <w:lang w:val="es-EC" w:eastAsia="es-EC"/>
              </w:rPr>
              <w:drawing>
                <wp:inline distT="0" distB="0" distL="0" distR="0" wp14:anchorId="69527417" wp14:editId="1B3C8900">
                  <wp:extent cx="1039090" cy="699419"/>
                  <wp:effectExtent l="0" t="0" r="8890" b="0"/>
                  <wp:docPr id="81"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37748" r="7516"/>
                          <a:stretch/>
                        </pic:blipFill>
                        <pic:spPr bwMode="auto">
                          <a:xfrm>
                            <a:off x="0" y="0"/>
                            <a:ext cx="1041873" cy="701293"/>
                          </a:xfrm>
                          <a:prstGeom prst="rect">
                            <a:avLst/>
                          </a:prstGeom>
                          <a:noFill/>
                          <a:ln>
                            <a:noFill/>
                          </a:ln>
                          <a:extLst>
                            <a:ext uri="{53640926-AAD7-44D8-BBD7-CCE9431645EC}">
                              <a14:shadowObscured xmlns:a14="http://schemas.microsoft.com/office/drawing/2010/main"/>
                            </a:ext>
                          </a:extLst>
                        </pic:spPr>
                      </pic:pic>
                    </a:graphicData>
                  </a:graphic>
                </wp:inline>
              </w:drawing>
            </w:r>
          </w:p>
          <w:p w14:paraId="26D484B8" w14:textId="77777777" w:rsidR="007779B3" w:rsidRPr="00E80243" w:rsidRDefault="007779B3" w:rsidP="005D14E9">
            <w:pPr>
              <w:jc w:val="center"/>
              <w:rPr>
                <w:color w:val="000000"/>
                <w:sz w:val="20"/>
                <w:lang w:eastAsia="es-EC"/>
              </w:rPr>
            </w:pPr>
            <w:r w:rsidRPr="0014096A">
              <w:rPr>
                <w:color w:val="000000"/>
                <w:sz w:val="18"/>
                <w:szCs w:val="18"/>
                <w:lang w:eastAsia="es-EC"/>
              </w:rPr>
              <w:t>La imagen es solo ilustrativa</w:t>
            </w:r>
          </w:p>
        </w:tc>
        <w:tc>
          <w:tcPr>
            <w:tcW w:w="3638" w:type="dxa"/>
            <w:tcBorders>
              <w:top w:val="nil"/>
              <w:left w:val="nil"/>
              <w:bottom w:val="single" w:sz="4" w:space="0" w:color="auto"/>
              <w:right w:val="single" w:sz="4" w:space="0" w:color="auto"/>
            </w:tcBorders>
            <w:shd w:val="clear" w:color="auto" w:fill="auto"/>
            <w:vAlign w:val="center"/>
            <w:hideMark/>
          </w:tcPr>
          <w:p w14:paraId="41F44D0D" w14:textId="77777777" w:rsidR="007779B3" w:rsidRPr="004411B2" w:rsidRDefault="007779B3" w:rsidP="005D14E9">
            <w:pPr>
              <w:jc w:val="both"/>
              <w:rPr>
                <w:color w:val="000000"/>
                <w:lang w:eastAsia="es-EC"/>
              </w:rPr>
            </w:pPr>
            <w:r w:rsidRPr="004411B2">
              <w:rPr>
                <w:color w:val="000000"/>
                <w:lang w:eastAsia="es-EC"/>
              </w:rPr>
              <w:t>Dominó para apareamiento del color, con 28 fichas de dominó plásticas resistentes atóxicas con 7 colores, guía de trabajo. Tamaño aproximado Alto: 4.5 cm, ancho: 10 cm</w:t>
            </w:r>
          </w:p>
        </w:tc>
      </w:tr>
      <w:tr w:rsidR="007779B3" w:rsidRPr="00E80243" w14:paraId="62ED00DE" w14:textId="77777777" w:rsidTr="00166498">
        <w:trPr>
          <w:trHeight w:val="1875"/>
        </w:trPr>
        <w:tc>
          <w:tcPr>
            <w:tcW w:w="724" w:type="dxa"/>
            <w:tcBorders>
              <w:top w:val="nil"/>
              <w:left w:val="single" w:sz="4" w:space="0" w:color="auto"/>
              <w:bottom w:val="single" w:sz="4" w:space="0" w:color="auto"/>
              <w:right w:val="single" w:sz="4" w:space="0" w:color="auto"/>
            </w:tcBorders>
            <w:vAlign w:val="center"/>
          </w:tcPr>
          <w:p w14:paraId="392DC28E" w14:textId="7391192D" w:rsidR="007779B3" w:rsidRPr="00166498" w:rsidRDefault="00166498" w:rsidP="005D14E9">
            <w:pPr>
              <w:jc w:val="center"/>
              <w:rPr>
                <w:color w:val="000000"/>
                <w:lang w:eastAsia="es-EC"/>
              </w:rPr>
            </w:pPr>
            <w:r>
              <w:rPr>
                <w:color w:val="000000"/>
                <w:lang w:eastAsia="es-EC"/>
              </w:rPr>
              <w:t>2.17</w:t>
            </w:r>
          </w:p>
        </w:tc>
        <w:tc>
          <w:tcPr>
            <w:tcW w:w="1864" w:type="dxa"/>
            <w:tcBorders>
              <w:top w:val="nil"/>
              <w:left w:val="single" w:sz="4" w:space="0" w:color="auto"/>
              <w:bottom w:val="single" w:sz="4" w:space="0" w:color="auto"/>
              <w:right w:val="single" w:sz="4" w:space="0" w:color="auto"/>
            </w:tcBorders>
            <w:shd w:val="clear" w:color="auto" w:fill="auto"/>
            <w:vAlign w:val="center"/>
            <w:hideMark/>
          </w:tcPr>
          <w:p w14:paraId="3B9649EC" w14:textId="5B6B29C1" w:rsidR="007779B3" w:rsidRPr="004411B2" w:rsidRDefault="007779B3" w:rsidP="005D14E9">
            <w:pPr>
              <w:jc w:val="center"/>
              <w:rPr>
                <w:color w:val="000000"/>
                <w:lang w:eastAsia="es-EC"/>
              </w:rPr>
            </w:pPr>
            <w:r w:rsidRPr="004411B2">
              <w:rPr>
                <w:color w:val="000000"/>
                <w:lang w:eastAsia="es-EC"/>
              </w:rPr>
              <w:t>Dominó de animales</w:t>
            </w:r>
          </w:p>
        </w:tc>
        <w:tc>
          <w:tcPr>
            <w:tcW w:w="3276" w:type="dxa"/>
            <w:tcBorders>
              <w:top w:val="nil"/>
              <w:left w:val="nil"/>
              <w:bottom w:val="single" w:sz="4" w:space="0" w:color="auto"/>
              <w:right w:val="single" w:sz="4" w:space="0" w:color="auto"/>
            </w:tcBorders>
            <w:shd w:val="clear" w:color="auto" w:fill="auto"/>
            <w:noWrap/>
            <w:vAlign w:val="center"/>
            <w:hideMark/>
          </w:tcPr>
          <w:p w14:paraId="0F9EC1E6" w14:textId="77777777" w:rsidR="007779B3" w:rsidRDefault="007779B3" w:rsidP="005D14E9">
            <w:pPr>
              <w:jc w:val="center"/>
              <w:rPr>
                <w:color w:val="000000"/>
                <w:sz w:val="20"/>
                <w:lang w:eastAsia="es-EC"/>
              </w:rPr>
            </w:pPr>
            <w:r>
              <w:rPr>
                <w:rFonts w:ascii="Helvetica" w:hAnsi="Helvetica" w:cs="Helvetica"/>
                <w:noProof/>
                <w:lang w:val="es-EC" w:eastAsia="es-EC"/>
              </w:rPr>
              <w:drawing>
                <wp:inline distT="0" distB="0" distL="0" distR="0" wp14:anchorId="7C607507" wp14:editId="1B7677F2">
                  <wp:extent cx="1129146" cy="886730"/>
                  <wp:effectExtent l="0" t="0" r="0" b="889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9893" t="8032" r="9264" b="7160"/>
                          <a:stretch/>
                        </pic:blipFill>
                        <pic:spPr bwMode="auto">
                          <a:xfrm>
                            <a:off x="0" y="0"/>
                            <a:ext cx="1133452" cy="890112"/>
                          </a:xfrm>
                          <a:prstGeom prst="rect">
                            <a:avLst/>
                          </a:prstGeom>
                          <a:noFill/>
                          <a:ln>
                            <a:noFill/>
                          </a:ln>
                          <a:extLst>
                            <a:ext uri="{53640926-AAD7-44D8-BBD7-CCE9431645EC}">
                              <a14:shadowObscured xmlns:a14="http://schemas.microsoft.com/office/drawing/2010/main"/>
                            </a:ext>
                          </a:extLst>
                        </pic:spPr>
                      </pic:pic>
                    </a:graphicData>
                  </a:graphic>
                </wp:inline>
              </w:drawing>
            </w:r>
          </w:p>
          <w:p w14:paraId="58813BE4" w14:textId="491954D1" w:rsidR="007779B3" w:rsidRPr="00E80243" w:rsidRDefault="007779B3" w:rsidP="005D14E9">
            <w:pPr>
              <w:jc w:val="center"/>
              <w:rPr>
                <w:color w:val="000000"/>
                <w:sz w:val="20"/>
                <w:lang w:eastAsia="es-EC"/>
              </w:rPr>
            </w:pPr>
            <w:r w:rsidRPr="0014096A">
              <w:rPr>
                <w:color w:val="000000"/>
                <w:sz w:val="18"/>
                <w:szCs w:val="18"/>
                <w:lang w:eastAsia="es-EC"/>
              </w:rPr>
              <w:t>La imagen es solo ilustrativa</w:t>
            </w:r>
          </w:p>
        </w:tc>
        <w:tc>
          <w:tcPr>
            <w:tcW w:w="3638" w:type="dxa"/>
            <w:tcBorders>
              <w:top w:val="nil"/>
              <w:left w:val="nil"/>
              <w:bottom w:val="single" w:sz="4" w:space="0" w:color="auto"/>
              <w:right w:val="single" w:sz="4" w:space="0" w:color="auto"/>
            </w:tcBorders>
            <w:shd w:val="clear" w:color="auto" w:fill="auto"/>
            <w:vAlign w:val="center"/>
            <w:hideMark/>
          </w:tcPr>
          <w:p w14:paraId="70E38187" w14:textId="77777777" w:rsidR="007779B3" w:rsidRPr="004411B2" w:rsidRDefault="007779B3" w:rsidP="005D14E9">
            <w:pPr>
              <w:jc w:val="both"/>
              <w:rPr>
                <w:color w:val="000000"/>
                <w:lang w:eastAsia="es-EC"/>
              </w:rPr>
            </w:pPr>
            <w:r w:rsidRPr="004411B2">
              <w:rPr>
                <w:color w:val="000000"/>
                <w:lang w:eastAsia="es-EC"/>
              </w:rPr>
              <w:t>Dominó de relación de animales para niños contiene 28 fichas plásticas resistente con imágenes de animales. Tamaño aproximado de 10,8cm ancho x 4cm alto.</w:t>
            </w:r>
          </w:p>
        </w:tc>
      </w:tr>
      <w:tr w:rsidR="007779B3" w:rsidRPr="00E80243" w14:paraId="2136F02C" w14:textId="77777777" w:rsidTr="00166498">
        <w:trPr>
          <w:trHeight w:val="1950"/>
        </w:trPr>
        <w:tc>
          <w:tcPr>
            <w:tcW w:w="724" w:type="dxa"/>
            <w:tcBorders>
              <w:top w:val="single" w:sz="4" w:space="0" w:color="auto"/>
              <w:left w:val="single" w:sz="4" w:space="0" w:color="auto"/>
              <w:bottom w:val="single" w:sz="4" w:space="0" w:color="auto"/>
              <w:right w:val="single" w:sz="4" w:space="0" w:color="auto"/>
            </w:tcBorders>
            <w:vAlign w:val="center"/>
          </w:tcPr>
          <w:p w14:paraId="72963602" w14:textId="207FCFCE" w:rsidR="007779B3" w:rsidRPr="00166498" w:rsidRDefault="00166498" w:rsidP="005D14E9">
            <w:pPr>
              <w:jc w:val="center"/>
              <w:rPr>
                <w:color w:val="000000"/>
                <w:lang w:eastAsia="es-EC"/>
              </w:rPr>
            </w:pPr>
            <w:r>
              <w:rPr>
                <w:color w:val="000000"/>
                <w:lang w:eastAsia="es-EC"/>
              </w:rPr>
              <w:t>2.18</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722FC" w14:textId="2B8D9B94" w:rsidR="007779B3" w:rsidRPr="004411B2" w:rsidRDefault="007779B3" w:rsidP="005D14E9">
            <w:pPr>
              <w:jc w:val="center"/>
              <w:rPr>
                <w:color w:val="000000"/>
                <w:lang w:eastAsia="es-EC"/>
              </w:rPr>
            </w:pPr>
            <w:r w:rsidRPr="004411B2">
              <w:rPr>
                <w:color w:val="000000"/>
                <w:lang w:eastAsia="es-EC"/>
              </w:rPr>
              <w:t>Sellos, artes y oficios</w:t>
            </w:r>
          </w:p>
        </w:tc>
        <w:tc>
          <w:tcPr>
            <w:tcW w:w="3276" w:type="dxa"/>
            <w:tcBorders>
              <w:top w:val="single" w:sz="4" w:space="0" w:color="auto"/>
              <w:left w:val="nil"/>
              <w:bottom w:val="single" w:sz="4" w:space="0" w:color="auto"/>
              <w:right w:val="single" w:sz="4" w:space="0" w:color="auto"/>
            </w:tcBorders>
            <w:shd w:val="clear" w:color="auto" w:fill="auto"/>
            <w:noWrap/>
            <w:vAlign w:val="center"/>
            <w:hideMark/>
          </w:tcPr>
          <w:p w14:paraId="42CFA1EF" w14:textId="6BD7A9D8" w:rsidR="004411B2" w:rsidRDefault="004411B2" w:rsidP="005D14E9">
            <w:pPr>
              <w:jc w:val="center"/>
              <w:rPr>
                <w:noProof/>
                <w:color w:val="000000"/>
                <w:sz w:val="20"/>
                <w:lang w:eastAsia="es-EC"/>
              </w:rPr>
            </w:pPr>
            <w:r w:rsidRPr="00EB42B6">
              <w:rPr>
                <w:noProof/>
                <w:color w:val="000000"/>
                <w:sz w:val="20"/>
                <w:lang w:val="es-EC" w:eastAsia="es-EC"/>
              </w:rPr>
              <w:drawing>
                <wp:anchor distT="0" distB="0" distL="114300" distR="114300" simplePos="0" relativeHeight="251795456" behindDoc="0" locked="0" layoutInCell="1" allowOverlap="1" wp14:anchorId="06E90D54" wp14:editId="2E72947A">
                  <wp:simplePos x="0" y="0"/>
                  <wp:positionH relativeFrom="column">
                    <wp:posOffset>245110</wp:posOffset>
                  </wp:positionH>
                  <wp:positionV relativeFrom="paragraph">
                    <wp:posOffset>64770</wp:posOffset>
                  </wp:positionV>
                  <wp:extent cx="1551305" cy="872490"/>
                  <wp:effectExtent l="0" t="0" r="0" b="3810"/>
                  <wp:wrapNone/>
                  <wp:docPr id="84" name="Imagen 84" descr="artes y oficios.jpg"/>
                  <wp:cNvGraphicFramePr/>
                  <a:graphic xmlns:a="http://schemas.openxmlformats.org/drawingml/2006/main">
                    <a:graphicData uri="http://schemas.openxmlformats.org/drawingml/2006/picture">
                      <pic:pic xmlns:pic="http://schemas.openxmlformats.org/drawingml/2006/picture">
                        <pic:nvPicPr>
                          <pic:cNvPr id="59" name="58 Imagen" descr="artes y oficios.jpg"/>
                          <pic:cNvPicPr>
                            <a:picLocks noChangeAspect="1"/>
                          </pic:cNvPicPr>
                        </pic:nvPicPr>
                        <pic:blipFill rotWithShape="1">
                          <a:blip r:embed="rId57" cstate="print"/>
                          <a:srcRect l="1397" r="-1"/>
                          <a:stretch/>
                        </pic:blipFill>
                        <pic:spPr bwMode="auto">
                          <a:xfrm flipH="1">
                            <a:off x="0" y="0"/>
                            <a:ext cx="1551305" cy="872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8419F4" w14:textId="77777777" w:rsidR="004411B2" w:rsidRDefault="004411B2" w:rsidP="005D14E9">
            <w:pPr>
              <w:jc w:val="center"/>
              <w:rPr>
                <w:noProof/>
                <w:color w:val="000000"/>
                <w:sz w:val="20"/>
                <w:lang w:eastAsia="es-EC"/>
              </w:rPr>
            </w:pPr>
          </w:p>
          <w:p w14:paraId="7915EB52" w14:textId="2DD0476D" w:rsidR="007779B3" w:rsidRDefault="007779B3" w:rsidP="005D14E9">
            <w:pPr>
              <w:jc w:val="center"/>
              <w:rPr>
                <w:color w:val="000000"/>
                <w:sz w:val="20"/>
                <w:lang w:eastAsia="es-EC"/>
              </w:rPr>
            </w:pPr>
            <w:r w:rsidRPr="00E80243">
              <w:rPr>
                <w:noProof/>
                <w:color w:val="000000"/>
                <w:sz w:val="20"/>
                <w:lang w:val="es-EC" w:eastAsia="es-EC"/>
              </w:rPr>
              <w:drawing>
                <wp:anchor distT="0" distB="0" distL="114300" distR="114300" simplePos="0" relativeHeight="251792384" behindDoc="0" locked="0" layoutInCell="1" allowOverlap="1" wp14:anchorId="2AE42FB2" wp14:editId="0F067CA9">
                  <wp:simplePos x="0" y="0"/>
                  <wp:positionH relativeFrom="column">
                    <wp:posOffset>390525</wp:posOffset>
                  </wp:positionH>
                  <wp:positionV relativeFrom="paragraph">
                    <wp:posOffset>0</wp:posOffset>
                  </wp:positionV>
                  <wp:extent cx="371475" cy="9525"/>
                  <wp:effectExtent l="0" t="0" r="0" b="0"/>
                  <wp:wrapNone/>
                  <wp:docPr id="83" name="Imagen 83" descr="DSC00460_0.tmp"/>
                  <wp:cNvGraphicFramePr/>
                  <a:graphic xmlns:a="http://schemas.openxmlformats.org/drawingml/2006/main">
                    <a:graphicData uri="http://schemas.openxmlformats.org/drawingml/2006/picture">
                      <pic:pic xmlns:pic="http://schemas.openxmlformats.org/drawingml/2006/picture">
                        <pic:nvPicPr>
                          <pic:cNvPr id="24" name="23 Imagen" descr="DSC00460_0.tmp"/>
                          <pic:cNvPicPr>
                            <a:picLocks/>
                          </pic:cNvPicPr>
                        </pic:nvPicPr>
                        <pic:blipFill>
                          <a:blip r:embed="rId58" cstate="print"/>
                          <a:stretch>
                            <a:fillRect/>
                          </a:stretch>
                        </pic:blipFill>
                        <pic:spPr>
                          <a:xfrm>
                            <a:off x="0" y="0"/>
                            <a:ext cx="1475676" cy="852815"/>
                          </a:xfrm>
                          <a:prstGeom prst="rect">
                            <a:avLst/>
                          </a:prstGeom>
                        </pic:spPr>
                      </pic:pic>
                    </a:graphicData>
                  </a:graphic>
                  <wp14:sizeRelH relativeFrom="page">
                    <wp14:pctWidth>0</wp14:pctWidth>
                  </wp14:sizeRelH>
                  <wp14:sizeRelV relativeFrom="page">
                    <wp14:pctHeight>0</wp14:pctHeight>
                  </wp14:sizeRelV>
                </wp:anchor>
              </w:drawing>
            </w:r>
          </w:p>
          <w:p w14:paraId="58F19775" w14:textId="2DA5EDCD" w:rsidR="007779B3" w:rsidRDefault="007779B3" w:rsidP="005D14E9">
            <w:pPr>
              <w:rPr>
                <w:sz w:val="20"/>
                <w:lang w:eastAsia="es-EC"/>
              </w:rPr>
            </w:pPr>
          </w:p>
          <w:p w14:paraId="474C4848" w14:textId="77777777" w:rsidR="007779B3" w:rsidRDefault="007779B3" w:rsidP="005D14E9">
            <w:pPr>
              <w:rPr>
                <w:sz w:val="20"/>
                <w:lang w:eastAsia="es-EC"/>
              </w:rPr>
            </w:pPr>
          </w:p>
          <w:p w14:paraId="547DD7C2" w14:textId="77777777" w:rsidR="007779B3" w:rsidRDefault="007779B3" w:rsidP="005D14E9">
            <w:pPr>
              <w:jc w:val="center"/>
              <w:rPr>
                <w:color w:val="000000"/>
                <w:sz w:val="18"/>
                <w:szCs w:val="18"/>
                <w:lang w:eastAsia="es-EC"/>
              </w:rPr>
            </w:pPr>
          </w:p>
          <w:p w14:paraId="7ACB1300" w14:textId="77777777" w:rsidR="007779B3" w:rsidRDefault="007779B3" w:rsidP="005D14E9">
            <w:pPr>
              <w:jc w:val="center"/>
              <w:rPr>
                <w:color w:val="000000"/>
                <w:sz w:val="18"/>
                <w:szCs w:val="18"/>
                <w:lang w:eastAsia="es-EC"/>
              </w:rPr>
            </w:pPr>
          </w:p>
          <w:p w14:paraId="5BA4EBEC" w14:textId="77777777" w:rsidR="007779B3" w:rsidRPr="00901033" w:rsidRDefault="007779B3" w:rsidP="005D14E9">
            <w:pPr>
              <w:jc w:val="center"/>
              <w:rPr>
                <w:sz w:val="20"/>
                <w:lang w:eastAsia="es-EC"/>
              </w:rPr>
            </w:pPr>
            <w:r w:rsidRPr="0014096A">
              <w:rPr>
                <w:color w:val="000000"/>
                <w:sz w:val="18"/>
                <w:szCs w:val="18"/>
                <w:lang w:eastAsia="es-EC"/>
              </w:rPr>
              <w:t>La imagen es solo ilustrativa</w:t>
            </w:r>
          </w:p>
          <w:p w14:paraId="60FB9F90" w14:textId="77777777" w:rsidR="007779B3" w:rsidRPr="00901033" w:rsidRDefault="007779B3" w:rsidP="005D14E9">
            <w:pPr>
              <w:rPr>
                <w:sz w:val="20"/>
                <w:lang w:eastAsia="es-EC"/>
              </w:rPr>
            </w:pPr>
          </w:p>
        </w:tc>
        <w:tc>
          <w:tcPr>
            <w:tcW w:w="3638" w:type="dxa"/>
            <w:tcBorders>
              <w:top w:val="single" w:sz="4" w:space="0" w:color="auto"/>
              <w:left w:val="nil"/>
              <w:bottom w:val="single" w:sz="4" w:space="0" w:color="auto"/>
              <w:right w:val="single" w:sz="4" w:space="0" w:color="auto"/>
            </w:tcBorders>
            <w:shd w:val="clear" w:color="000000" w:fill="FFFFFF"/>
            <w:vAlign w:val="center"/>
            <w:hideMark/>
          </w:tcPr>
          <w:p w14:paraId="3025478E" w14:textId="77777777" w:rsidR="007779B3" w:rsidRPr="004411B2" w:rsidRDefault="007779B3" w:rsidP="005D14E9">
            <w:pPr>
              <w:jc w:val="both"/>
              <w:rPr>
                <w:color w:val="000000"/>
                <w:lang w:eastAsia="es-EC"/>
              </w:rPr>
            </w:pPr>
            <w:r w:rsidRPr="004411B2">
              <w:rPr>
                <w:color w:val="000000"/>
                <w:lang w:eastAsia="es-EC"/>
              </w:rPr>
              <w:t>Colección de sellos (artes y oficios) en material plástico atoxico resistente, incluye tinta y almohadilla, guía de trabajo. Tamaño aproximado referencial 4 x 4 cm el sello para modelo de actividades.</w:t>
            </w:r>
          </w:p>
        </w:tc>
      </w:tr>
      <w:tr w:rsidR="007779B3" w:rsidRPr="00E80243" w14:paraId="21DEEA80" w14:textId="77777777" w:rsidTr="00166498">
        <w:trPr>
          <w:trHeight w:val="3771"/>
        </w:trPr>
        <w:tc>
          <w:tcPr>
            <w:tcW w:w="724" w:type="dxa"/>
            <w:tcBorders>
              <w:top w:val="single" w:sz="4" w:space="0" w:color="auto"/>
              <w:left w:val="single" w:sz="4" w:space="0" w:color="auto"/>
              <w:bottom w:val="single" w:sz="4" w:space="0" w:color="auto"/>
              <w:right w:val="single" w:sz="4" w:space="0" w:color="auto"/>
            </w:tcBorders>
            <w:vAlign w:val="center"/>
          </w:tcPr>
          <w:p w14:paraId="0ECE0D36" w14:textId="6253E06F" w:rsidR="007779B3" w:rsidRPr="00166498" w:rsidRDefault="00166498" w:rsidP="005D14E9">
            <w:pPr>
              <w:jc w:val="center"/>
              <w:rPr>
                <w:color w:val="000000"/>
                <w:lang w:eastAsia="es-EC"/>
              </w:rPr>
            </w:pPr>
            <w:r>
              <w:rPr>
                <w:color w:val="000000"/>
                <w:lang w:eastAsia="es-EC"/>
              </w:rPr>
              <w:lastRenderedPageBreak/>
              <w:t>2.19</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89CCD" w14:textId="07A2E23E" w:rsidR="007779B3" w:rsidRPr="004411B2" w:rsidRDefault="007779B3" w:rsidP="005D14E9">
            <w:pPr>
              <w:jc w:val="center"/>
              <w:rPr>
                <w:color w:val="000000"/>
                <w:lang w:eastAsia="es-EC"/>
              </w:rPr>
            </w:pPr>
            <w:r w:rsidRPr="004411B2">
              <w:rPr>
                <w:color w:val="000000"/>
                <w:lang w:eastAsia="es-EC"/>
              </w:rPr>
              <w:t>Base 10</w:t>
            </w:r>
          </w:p>
        </w:tc>
        <w:tc>
          <w:tcPr>
            <w:tcW w:w="3276" w:type="dxa"/>
            <w:tcBorders>
              <w:top w:val="single" w:sz="4" w:space="0" w:color="auto"/>
              <w:left w:val="nil"/>
              <w:bottom w:val="single" w:sz="4" w:space="0" w:color="auto"/>
              <w:right w:val="single" w:sz="4" w:space="0" w:color="auto"/>
            </w:tcBorders>
            <w:shd w:val="clear" w:color="auto" w:fill="auto"/>
            <w:noWrap/>
            <w:vAlign w:val="center"/>
            <w:hideMark/>
          </w:tcPr>
          <w:p w14:paraId="069455FE" w14:textId="77777777" w:rsidR="007779B3" w:rsidRDefault="007779B3" w:rsidP="005D14E9">
            <w:pPr>
              <w:jc w:val="center"/>
              <w:rPr>
                <w:color w:val="000000"/>
                <w:sz w:val="20"/>
                <w:lang w:eastAsia="es-EC"/>
              </w:rPr>
            </w:pPr>
          </w:p>
          <w:p w14:paraId="03B3ABDF" w14:textId="77777777" w:rsidR="007779B3" w:rsidRPr="00901033" w:rsidRDefault="007779B3" w:rsidP="005D14E9">
            <w:pPr>
              <w:rPr>
                <w:sz w:val="20"/>
                <w:lang w:eastAsia="es-EC"/>
              </w:rPr>
            </w:pPr>
            <w:r w:rsidRPr="00E80243">
              <w:rPr>
                <w:noProof/>
                <w:color w:val="000000"/>
                <w:sz w:val="20"/>
                <w:lang w:val="es-EC" w:eastAsia="es-EC"/>
              </w:rPr>
              <w:drawing>
                <wp:anchor distT="0" distB="0" distL="114300" distR="114300" simplePos="0" relativeHeight="251796480" behindDoc="0" locked="0" layoutInCell="1" allowOverlap="1" wp14:anchorId="64C9650D" wp14:editId="1D36A2F4">
                  <wp:simplePos x="0" y="0"/>
                  <wp:positionH relativeFrom="column">
                    <wp:posOffset>392430</wp:posOffset>
                  </wp:positionH>
                  <wp:positionV relativeFrom="paragraph">
                    <wp:posOffset>37465</wp:posOffset>
                  </wp:positionV>
                  <wp:extent cx="1447800" cy="1648460"/>
                  <wp:effectExtent l="0" t="0" r="0" b="8890"/>
                  <wp:wrapNone/>
                  <wp:docPr id="85" name="Imagen 85" descr="Base 10 Blocks"/>
                  <wp:cNvGraphicFramePr/>
                  <a:graphic xmlns:a="http://schemas.openxmlformats.org/drawingml/2006/main">
                    <a:graphicData uri="http://schemas.openxmlformats.org/drawingml/2006/picture">
                      <pic:pic xmlns:pic="http://schemas.openxmlformats.org/drawingml/2006/picture">
                        <pic:nvPicPr>
                          <pic:cNvPr id="61" name="60 Imagen" descr="Base 10 Block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47800" cy="1648460"/>
                          </a:xfrm>
                          <a:prstGeom prst="rect">
                            <a:avLst/>
                          </a:prstGeom>
                          <a:noFill/>
                          <a:extLst/>
                        </pic:spPr>
                      </pic:pic>
                    </a:graphicData>
                  </a:graphic>
                  <wp14:sizeRelH relativeFrom="page">
                    <wp14:pctWidth>0</wp14:pctWidth>
                  </wp14:sizeRelH>
                  <wp14:sizeRelV relativeFrom="page">
                    <wp14:pctHeight>0</wp14:pctHeight>
                  </wp14:sizeRelV>
                </wp:anchor>
              </w:drawing>
            </w:r>
          </w:p>
          <w:p w14:paraId="1ED53F23" w14:textId="77777777" w:rsidR="007779B3" w:rsidRPr="00901033" w:rsidRDefault="007779B3" w:rsidP="005D14E9">
            <w:pPr>
              <w:rPr>
                <w:sz w:val="20"/>
                <w:lang w:eastAsia="es-EC"/>
              </w:rPr>
            </w:pPr>
          </w:p>
          <w:p w14:paraId="75E3F33C" w14:textId="77777777" w:rsidR="007779B3" w:rsidRPr="00901033" w:rsidRDefault="007779B3" w:rsidP="005D14E9">
            <w:pPr>
              <w:rPr>
                <w:sz w:val="20"/>
                <w:lang w:eastAsia="es-EC"/>
              </w:rPr>
            </w:pPr>
          </w:p>
          <w:p w14:paraId="44F7369D" w14:textId="77777777" w:rsidR="007779B3" w:rsidRPr="00901033" w:rsidRDefault="007779B3" w:rsidP="005D14E9">
            <w:pPr>
              <w:rPr>
                <w:sz w:val="20"/>
                <w:lang w:eastAsia="es-EC"/>
              </w:rPr>
            </w:pPr>
          </w:p>
          <w:p w14:paraId="5AF6FB93" w14:textId="77777777" w:rsidR="007779B3" w:rsidRPr="00901033" w:rsidRDefault="007779B3" w:rsidP="005D14E9">
            <w:pPr>
              <w:rPr>
                <w:sz w:val="20"/>
                <w:lang w:eastAsia="es-EC"/>
              </w:rPr>
            </w:pPr>
          </w:p>
          <w:p w14:paraId="501E2EBD" w14:textId="77777777" w:rsidR="007779B3" w:rsidRDefault="007779B3" w:rsidP="005D14E9">
            <w:pPr>
              <w:rPr>
                <w:sz w:val="20"/>
                <w:lang w:eastAsia="es-EC"/>
              </w:rPr>
            </w:pPr>
          </w:p>
          <w:p w14:paraId="30F3D790" w14:textId="77777777" w:rsidR="007779B3" w:rsidRDefault="007779B3" w:rsidP="005D14E9">
            <w:pPr>
              <w:rPr>
                <w:sz w:val="20"/>
                <w:lang w:eastAsia="es-EC"/>
              </w:rPr>
            </w:pPr>
          </w:p>
          <w:p w14:paraId="0DD7E2BC" w14:textId="77777777" w:rsidR="004411B2" w:rsidRDefault="004411B2" w:rsidP="005D14E9">
            <w:pPr>
              <w:jc w:val="center"/>
              <w:rPr>
                <w:color w:val="000000"/>
                <w:sz w:val="18"/>
                <w:szCs w:val="18"/>
                <w:lang w:eastAsia="es-EC"/>
              </w:rPr>
            </w:pPr>
          </w:p>
          <w:p w14:paraId="2E21FA73" w14:textId="77777777" w:rsidR="004411B2" w:rsidRDefault="004411B2" w:rsidP="005D14E9">
            <w:pPr>
              <w:jc w:val="center"/>
              <w:rPr>
                <w:color w:val="000000"/>
                <w:sz w:val="18"/>
                <w:szCs w:val="18"/>
                <w:lang w:eastAsia="es-EC"/>
              </w:rPr>
            </w:pPr>
          </w:p>
          <w:p w14:paraId="6891D16F" w14:textId="77777777" w:rsidR="004411B2" w:rsidRDefault="004411B2" w:rsidP="005D14E9">
            <w:pPr>
              <w:jc w:val="center"/>
              <w:rPr>
                <w:color w:val="000000"/>
                <w:sz w:val="18"/>
                <w:szCs w:val="18"/>
                <w:lang w:eastAsia="es-EC"/>
              </w:rPr>
            </w:pPr>
          </w:p>
          <w:p w14:paraId="3D1C905A" w14:textId="77777777" w:rsidR="004411B2" w:rsidRDefault="004411B2" w:rsidP="005D14E9">
            <w:pPr>
              <w:jc w:val="center"/>
              <w:rPr>
                <w:color w:val="000000"/>
                <w:sz w:val="18"/>
                <w:szCs w:val="18"/>
                <w:lang w:eastAsia="es-EC"/>
              </w:rPr>
            </w:pPr>
          </w:p>
          <w:p w14:paraId="0BDA9E4C" w14:textId="77777777" w:rsidR="004411B2" w:rsidRDefault="004411B2" w:rsidP="005D14E9">
            <w:pPr>
              <w:jc w:val="center"/>
              <w:rPr>
                <w:color w:val="000000"/>
                <w:sz w:val="18"/>
                <w:szCs w:val="18"/>
                <w:lang w:eastAsia="es-EC"/>
              </w:rPr>
            </w:pPr>
          </w:p>
          <w:p w14:paraId="5CF775AA" w14:textId="77777777" w:rsidR="004411B2" w:rsidRDefault="004411B2" w:rsidP="005D14E9">
            <w:pPr>
              <w:jc w:val="center"/>
              <w:rPr>
                <w:color w:val="000000"/>
                <w:sz w:val="18"/>
                <w:szCs w:val="18"/>
                <w:lang w:eastAsia="es-EC"/>
              </w:rPr>
            </w:pPr>
          </w:p>
          <w:p w14:paraId="1C69F378" w14:textId="77777777" w:rsidR="004411B2" w:rsidRDefault="004411B2" w:rsidP="005D14E9">
            <w:pPr>
              <w:jc w:val="center"/>
              <w:rPr>
                <w:color w:val="000000"/>
                <w:sz w:val="18"/>
                <w:szCs w:val="18"/>
                <w:lang w:eastAsia="es-EC"/>
              </w:rPr>
            </w:pPr>
          </w:p>
          <w:p w14:paraId="15A16D0E" w14:textId="77777777" w:rsidR="007779B3" w:rsidRPr="00901033" w:rsidRDefault="007779B3" w:rsidP="005D14E9">
            <w:pPr>
              <w:jc w:val="center"/>
              <w:rPr>
                <w:sz w:val="20"/>
                <w:lang w:eastAsia="es-EC"/>
              </w:rPr>
            </w:pPr>
            <w:r w:rsidRPr="0014096A">
              <w:rPr>
                <w:color w:val="000000"/>
                <w:sz w:val="18"/>
                <w:szCs w:val="18"/>
                <w:lang w:eastAsia="es-EC"/>
              </w:rPr>
              <w:t>La imagen es solo ilustrativa</w:t>
            </w:r>
          </w:p>
        </w:tc>
        <w:tc>
          <w:tcPr>
            <w:tcW w:w="3638" w:type="dxa"/>
            <w:tcBorders>
              <w:top w:val="single" w:sz="4" w:space="0" w:color="auto"/>
              <w:left w:val="nil"/>
              <w:bottom w:val="single" w:sz="4" w:space="0" w:color="auto"/>
              <w:right w:val="single" w:sz="4" w:space="0" w:color="auto"/>
            </w:tcBorders>
            <w:shd w:val="clear" w:color="auto" w:fill="auto"/>
            <w:vAlign w:val="center"/>
            <w:hideMark/>
          </w:tcPr>
          <w:p w14:paraId="6CE17F56" w14:textId="77777777" w:rsidR="007779B3" w:rsidRPr="004411B2" w:rsidRDefault="007779B3" w:rsidP="005D14E9">
            <w:pPr>
              <w:jc w:val="both"/>
              <w:rPr>
                <w:color w:val="000000"/>
                <w:lang w:eastAsia="es-EC"/>
              </w:rPr>
            </w:pPr>
            <w:r w:rsidRPr="004411B2">
              <w:rPr>
                <w:color w:val="000000"/>
                <w:lang w:eastAsia="es-EC"/>
              </w:rPr>
              <w:t>Caja resistente con 1 cubo grande de plástico de 10x10x10 cm (representa al número 1000), 10 láminas de plástico rígido resistente de 10x10x1 cm (representa al número 100), y  10 palos de plástico rígido de 10x1x1 cm (representan la decena), y 100 cubos pequeño de 1x1x1 cm (representa la unidad), guía instructiva  Medidas aproximadas referenciales: Cubo grande: alto: 10 cm, ancho:10 cm, profundidad: 10 cm, Láminas: alto: 10 cm, ancho: 10 cm, profundidad: 1 cm, Cubo pequeño: alto: 1 cm ancho: 1 cm, profundidad: 1 m</w:t>
            </w:r>
          </w:p>
        </w:tc>
      </w:tr>
      <w:tr w:rsidR="007779B3" w:rsidRPr="00E80243" w14:paraId="5F7E472C" w14:textId="77777777" w:rsidTr="00166498">
        <w:trPr>
          <w:trHeight w:val="1544"/>
        </w:trPr>
        <w:tc>
          <w:tcPr>
            <w:tcW w:w="724" w:type="dxa"/>
            <w:tcBorders>
              <w:top w:val="single" w:sz="4" w:space="0" w:color="auto"/>
              <w:left w:val="single" w:sz="4" w:space="0" w:color="auto"/>
              <w:bottom w:val="single" w:sz="4" w:space="0" w:color="auto"/>
              <w:right w:val="single" w:sz="4" w:space="0" w:color="auto"/>
            </w:tcBorders>
            <w:vAlign w:val="center"/>
          </w:tcPr>
          <w:p w14:paraId="7DC1D49D" w14:textId="46D5F0EB" w:rsidR="007779B3" w:rsidRPr="00166498" w:rsidRDefault="00166498" w:rsidP="005D14E9">
            <w:pPr>
              <w:jc w:val="center"/>
              <w:rPr>
                <w:color w:val="000000"/>
                <w:lang w:eastAsia="es-EC"/>
              </w:rPr>
            </w:pPr>
            <w:r>
              <w:rPr>
                <w:color w:val="000000"/>
                <w:lang w:eastAsia="es-EC"/>
              </w:rPr>
              <w:t>2.20</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6E579" w14:textId="11DD9C4C" w:rsidR="007779B3" w:rsidRPr="004411B2" w:rsidRDefault="007779B3" w:rsidP="005D14E9">
            <w:pPr>
              <w:jc w:val="center"/>
              <w:rPr>
                <w:color w:val="000000"/>
                <w:lang w:eastAsia="es-EC"/>
              </w:rPr>
            </w:pPr>
            <w:r w:rsidRPr="004411B2">
              <w:rPr>
                <w:color w:val="000000"/>
                <w:lang w:eastAsia="es-EC"/>
              </w:rPr>
              <w:t>Girógrafos de números</w:t>
            </w:r>
          </w:p>
        </w:tc>
        <w:tc>
          <w:tcPr>
            <w:tcW w:w="3276" w:type="dxa"/>
            <w:tcBorders>
              <w:top w:val="single" w:sz="4" w:space="0" w:color="auto"/>
              <w:left w:val="nil"/>
              <w:bottom w:val="single" w:sz="4" w:space="0" w:color="auto"/>
              <w:right w:val="single" w:sz="4" w:space="0" w:color="auto"/>
            </w:tcBorders>
            <w:shd w:val="clear" w:color="auto" w:fill="auto"/>
            <w:vAlign w:val="center"/>
            <w:hideMark/>
          </w:tcPr>
          <w:p w14:paraId="722E3CE7" w14:textId="77777777" w:rsidR="007779B3" w:rsidRDefault="007779B3" w:rsidP="005D14E9">
            <w:pPr>
              <w:jc w:val="center"/>
              <w:rPr>
                <w:color w:val="000000"/>
                <w:sz w:val="20"/>
                <w:lang w:eastAsia="es-EC"/>
              </w:rPr>
            </w:pPr>
            <w:r w:rsidRPr="00E80243">
              <w:rPr>
                <w:noProof/>
                <w:color w:val="000000"/>
                <w:sz w:val="20"/>
                <w:lang w:val="es-EC" w:eastAsia="es-EC"/>
              </w:rPr>
              <w:drawing>
                <wp:anchor distT="0" distB="0" distL="114300" distR="114300" simplePos="0" relativeHeight="251797504" behindDoc="0" locked="0" layoutInCell="1" allowOverlap="1" wp14:anchorId="54162E73" wp14:editId="7200DA60">
                  <wp:simplePos x="0" y="0"/>
                  <wp:positionH relativeFrom="column">
                    <wp:posOffset>516890</wp:posOffset>
                  </wp:positionH>
                  <wp:positionV relativeFrom="paragraph">
                    <wp:posOffset>87630</wp:posOffset>
                  </wp:positionV>
                  <wp:extent cx="1246505" cy="914400"/>
                  <wp:effectExtent l="0" t="0" r="0" b="0"/>
                  <wp:wrapNone/>
                  <wp:docPr id="86" name="Imagen 86" descr="ver imagen"/>
                  <wp:cNvGraphicFramePr/>
                  <a:graphic xmlns:a="http://schemas.openxmlformats.org/drawingml/2006/main">
                    <a:graphicData uri="http://schemas.openxmlformats.org/drawingml/2006/picture">
                      <pic:pic xmlns:pic="http://schemas.openxmlformats.org/drawingml/2006/picture">
                        <pic:nvPicPr>
                          <pic:cNvPr id="63" name="62 Imagen" descr="ver imagen"/>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8419" t="8050" r="11488" b="10108"/>
                          <a:stretch/>
                        </pic:blipFill>
                        <pic:spPr bwMode="auto">
                          <a:xfrm>
                            <a:off x="0" y="0"/>
                            <a:ext cx="1246505"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36420" w14:textId="77777777" w:rsidR="007779B3" w:rsidRDefault="007779B3" w:rsidP="005D14E9">
            <w:pPr>
              <w:jc w:val="center"/>
              <w:rPr>
                <w:color w:val="000000"/>
                <w:sz w:val="20"/>
                <w:lang w:eastAsia="es-EC"/>
              </w:rPr>
            </w:pPr>
          </w:p>
          <w:p w14:paraId="1885035B" w14:textId="77777777" w:rsidR="007779B3" w:rsidRDefault="007779B3" w:rsidP="005D14E9">
            <w:pPr>
              <w:jc w:val="center"/>
              <w:rPr>
                <w:color w:val="000000"/>
                <w:sz w:val="20"/>
                <w:lang w:eastAsia="es-EC"/>
              </w:rPr>
            </w:pPr>
          </w:p>
          <w:p w14:paraId="41DE8AE8" w14:textId="77777777" w:rsidR="007779B3" w:rsidRDefault="007779B3" w:rsidP="005D14E9">
            <w:pPr>
              <w:jc w:val="center"/>
              <w:rPr>
                <w:color w:val="000000"/>
                <w:sz w:val="20"/>
                <w:lang w:eastAsia="es-EC"/>
              </w:rPr>
            </w:pPr>
          </w:p>
          <w:p w14:paraId="1183BFC0" w14:textId="77777777" w:rsidR="007779B3" w:rsidRDefault="007779B3" w:rsidP="005D14E9">
            <w:pPr>
              <w:jc w:val="center"/>
              <w:rPr>
                <w:color w:val="000000"/>
                <w:sz w:val="20"/>
                <w:lang w:eastAsia="es-EC"/>
              </w:rPr>
            </w:pPr>
          </w:p>
          <w:p w14:paraId="065FD796" w14:textId="77777777" w:rsidR="007779B3" w:rsidRDefault="007779B3" w:rsidP="005D14E9">
            <w:pPr>
              <w:jc w:val="center"/>
              <w:rPr>
                <w:color w:val="000000"/>
                <w:sz w:val="20"/>
                <w:lang w:eastAsia="es-EC"/>
              </w:rPr>
            </w:pPr>
          </w:p>
          <w:p w14:paraId="25DE36C3" w14:textId="77777777" w:rsidR="007779B3" w:rsidRDefault="007779B3" w:rsidP="005D14E9">
            <w:pPr>
              <w:jc w:val="center"/>
              <w:rPr>
                <w:color w:val="000000"/>
                <w:sz w:val="20"/>
                <w:lang w:eastAsia="es-EC"/>
              </w:rPr>
            </w:pPr>
          </w:p>
          <w:p w14:paraId="58E7A331" w14:textId="7D791754" w:rsidR="007779B3" w:rsidRPr="00E80243" w:rsidRDefault="007779B3" w:rsidP="005D14E9">
            <w:pPr>
              <w:jc w:val="center"/>
              <w:rPr>
                <w:color w:val="000000"/>
                <w:sz w:val="20"/>
                <w:lang w:eastAsia="es-EC"/>
              </w:rPr>
            </w:pPr>
            <w:r w:rsidRPr="0014096A">
              <w:rPr>
                <w:color w:val="000000"/>
                <w:sz w:val="18"/>
                <w:szCs w:val="18"/>
                <w:lang w:eastAsia="es-EC"/>
              </w:rPr>
              <w:t>La imagen es solo ilustrativa</w:t>
            </w:r>
          </w:p>
        </w:tc>
        <w:tc>
          <w:tcPr>
            <w:tcW w:w="3638" w:type="dxa"/>
            <w:tcBorders>
              <w:top w:val="single" w:sz="4" w:space="0" w:color="auto"/>
              <w:left w:val="nil"/>
              <w:bottom w:val="single" w:sz="4" w:space="0" w:color="auto"/>
              <w:right w:val="single" w:sz="4" w:space="0" w:color="auto"/>
            </w:tcBorders>
            <w:shd w:val="clear" w:color="000000" w:fill="FFFFFF"/>
            <w:vAlign w:val="center"/>
            <w:hideMark/>
          </w:tcPr>
          <w:p w14:paraId="496C6C29" w14:textId="1DC83747" w:rsidR="007779B3" w:rsidRPr="004411B2" w:rsidRDefault="007779B3" w:rsidP="005D14E9">
            <w:pPr>
              <w:jc w:val="both"/>
              <w:rPr>
                <w:color w:val="000000"/>
                <w:lang w:eastAsia="es-EC"/>
              </w:rPr>
            </w:pPr>
            <w:r w:rsidRPr="004411B2">
              <w:rPr>
                <w:color w:val="000000"/>
                <w:lang w:eastAsia="es-EC"/>
              </w:rPr>
              <w:t>Girógrafos con secuencias de figuras geométricas de plástico resistente atóxico</w:t>
            </w:r>
            <w:r w:rsidR="004134BA">
              <w:rPr>
                <w:color w:val="000000"/>
                <w:lang w:eastAsia="es-EC"/>
              </w:rPr>
              <w:t>, guía instructiva</w:t>
            </w:r>
            <w:r w:rsidRPr="004411B2">
              <w:rPr>
                <w:color w:val="000000"/>
                <w:lang w:eastAsia="es-EC"/>
              </w:rPr>
              <w:t>. Tamaño aproximado 24 cm. Desarrolla habilidades para reconocer formas geométricas y repetir las secuencias de los mismos. Ejercita la ubicación espacial.</w:t>
            </w:r>
          </w:p>
        </w:tc>
      </w:tr>
      <w:tr w:rsidR="007779B3" w:rsidRPr="00E80243" w14:paraId="291D58EE" w14:textId="77777777" w:rsidTr="00166498">
        <w:trPr>
          <w:trHeight w:val="1896"/>
        </w:trPr>
        <w:tc>
          <w:tcPr>
            <w:tcW w:w="724" w:type="dxa"/>
            <w:tcBorders>
              <w:top w:val="single" w:sz="4" w:space="0" w:color="auto"/>
              <w:left w:val="single" w:sz="4" w:space="0" w:color="auto"/>
              <w:bottom w:val="single" w:sz="4" w:space="0" w:color="auto"/>
              <w:right w:val="single" w:sz="4" w:space="0" w:color="auto"/>
            </w:tcBorders>
            <w:vAlign w:val="center"/>
          </w:tcPr>
          <w:p w14:paraId="67C4C18F" w14:textId="1888451C" w:rsidR="007779B3" w:rsidRPr="00166498" w:rsidRDefault="00166498" w:rsidP="005D14E9">
            <w:pPr>
              <w:jc w:val="center"/>
              <w:rPr>
                <w:color w:val="000000"/>
                <w:lang w:eastAsia="es-EC"/>
              </w:rPr>
            </w:pPr>
            <w:r>
              <w:rPr>
                <w:color w:val="000000"/>
                <w:lang w:eastAsia="es-EC"/>
              </w:rPr>
              <w:t>2.21</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D3A81" w14:textId="10069668" w:rsidR="007779B3" w:rsidRPr="004411B2" w:rsidRDefault="007779B3" w:rsidP="005D14E9">
            <w:pPr>
              <w:jc w:val="center"/>
              <w:rPr>
                <w:color w:val="000000"/>
                <w:lang w:eastAsia="es-EC"/>
              </w:rPr>
            </w:pPr>
            <w:r w:rsidRPr="004411B2">
              <w:rPr>
                <w:color w:val="000000"/>
                <w:lang w:eastAsia="es-EC"/>
              </w:rPr>
              <w:t>Suma, resta, división, multiplicación</w:t>
            </w:r>
          </w:p>
        </w:tc>
        <w:tc>
          <w:tcPr>
            <w:tcW w:w="3276" w:type="dxa"/>
            <w:tcBorders>
              <w:top w:val="single" w:sz="4" w:space="0" w:color="auto"/>
              <w:left w:val="nil"/>
              <w:bottom w:val="single" w:sz="4" w:space="0" w:color="auto"/>
              <w:right w:val="single" w:sz="4" w:space="0" w:color="auto"/>
            </w:tcBorders>
            <w:shd w:val="clear" w:color="auto" w:fill="auto"/>
            <w:vAlign w:val="center"/>
            <w:hideMark/>
          </w:tcPr>
          <w:p w14:paraId="013A2056" w14:textId="2980E2A9" w:rsidR="007779B3" w:rsidRDefault="004411B2" w:rsidP="005D14E9">
            <w:pPr>
              <w:jc w:val="center"/>
              <w:rPr>
                <w:color w:val="000000"/>
                <w:sz w:val="20"/>
                <w:lang w:eastAsia="es-EC"/>
              </w:rPr>
            </w:pPr>
            <w:r w:rsidRPr="00E80243">
              <w:rPr>
                <w:noProof/>
                <w:color w:val="000000"/>
                <w:sz w:val="20"/>
                <w:lang w:val="es-EC" w:eastAsia="es-EC"/>
              </w:rPr>
              <w:drawing>
                <wp:anchor distT="0" distB="0" distL="114300" distR="114300" simplePos="0" relativeHeight="251798528" behindDoc="0" locked="0" layoutInCell="1" allowOverlap="1" wp14:anchorId="25C68498" wp14:editId="0E304ADE">
                  <wp:simplePos x="0" y="0"/>
                  <wp:positionH relativeFrom="column">
                    <wp:posOffset>310515</wp:posOffset>
                  </wp:positionH>
                  <wp:positionV relativeFrom="paragraph">
                    <wp:posOffset>-50800</wp:posOffset>
                  </wp:positionV>
                  <wp:extent cx="1377950" cy="844550"/>
                  <wp:effectExtent l="0" t="0" r="0" b="0"/>
                  <wp:wrapNone/>
                  <wp:docPr id="87" name="Imagen 87" descr="http://www.calfuster.net/main/components/com_virtuemart/shop_image/product/Tabla_de_multipl_4ef0df845c8da.jpg"/>
                  <wp:cNvGraphicFramePr/>
                  <a:graphic xmlns:a="http://schemas.openxmlformats.org/drawingml/2006/main">
                    <a:graphicData uri="http://schemas.openxmlformats.org/drawingml/2006/picture">
                      <pic:pic xmlns:pic="http://schemas.openxmlformats.org/drawingml/2006/picture">
                        <pic:nvPicPr>
                          <pic:cNvPr id="64" name="irc_mi" descr="http://www.calfuster.net/main/components/com_virtuemart/shop_image/product/Tabla_de_multipl_4ef0df845c8da.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77950" cy="8445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2DF742EF" w14:textId="77777777" w:rsidR="007779B3" w:rsidRPr="00794F8C" w:rsidRDefault="007779B3" w:rsidP="005D14E9">
            <w:pPr>
              <w:rPr>
                <w:sz w:val="20"/>
                <w:lang w:eastAsia="es-EC"/>
              </w:rPr>
            </w:pPr>
          </w:p>
          <w:p w14:paraId="01CF8D71" w14:textId="77777777" w:rsidR="007779B3" w:rsidRDefault="007779B3" w:rsidP="005D14E9">
            <w:pPr>
              <w:rPr>
                <w:sz w:val="20"/>
                <w:lang w:eastAsia="es-EC"/>
              </w:rPr>
            </w:pPr>
          </w:p>
          <w:p w14:paraId="1271D306" w14:textId="77777777" w:rsidR="007779B3" w:rsidRDefault="007779B3" w:rsidP="005D14E9">
            <w:pPr>
              <w:rPr>
                <w:color w:val="000000"/>
                <w:sz w:val="18"/>
                <w:szCs w:val="18"/>
                <w:lang w:eastAsia="es-EC"/>
              </w:rPr>
            </w:pPr>
          </w:p>
          <w:p w14:paraId="33B95A66" w14:textId="77777777" w:rsidR="007779B3" w:rsidRDefault="007779B3" w:rsidP="005D14E9">
            <w:pPr>
              <w:jc w:val="center"/>
              <w:rPr>
                <w:color w:val="000000"/>
                <w:sz w:val="18"/>
                <w:szCs w:val="18"/>
                <w:lang w:eastAsia="es-EC"/>
              </w:rPr>
            </w:pPr>
          </w:p>
          <w:p w14:paraId="02D38F39" w14:textId="77777777" w:rsidR="004411B2" w:rsidRDefault="004411B2" w:rsidP="005D14E9">
            <w:pPr>
              <w:jc w:val="center"/>
              <w:rPr>
                <w:color w:val="000000"/>
                <w:sz w:val="18"/>
                <w:szCs w:val="18"/>
                <w:lang w:eastAsia="es-EC"/>
              </w:rPr>
            </w:pPr>
          </w:p>
          <w:p w14:paraId="68CDB948" w14:textId="77777777" w:rsidR="007779B3" w:rsidRPr="00794F8C" w:rsidRDefault="007779B3" w:rsidP="005D14E9">
            <w:pPr>
              <w:jc w:val="center"/>
              <w:rPr>
                <w:sz w:val="20"/>
                <w:lang w:eastAsia="es-EC"/>
              </w:rPr>
            </w:pPr>
            <w:r w:rsidRPr="0014096A">
              <w:rPr>
                <w:color w:val="000000"/>
                <w:sz w:val="18"/>
                <w:szCs w:val="18"/>
                <w:lang w:eastAsia="es-EC"/>
              </w:rPr>
              <w:t>La imagen es solo ilustrativa</w:t>
            </w:r>
          </w:p>
        </w:tc>
        <w:tc>
          <w:tcPr>
            <w:tcW w:w="3638" w:type="dxa"/>
            <w:tcBorders>
              <w:top w:val="single" w:sz="4" w:space="0" w:color="auto"/>
              <w:left w:val="nil"/>
              <w:bottom w:val="single" w:sz="4" w:space="0" w:color="auto"/>
              <w:right w:val="single" w:sz="4" w:space="0" w:color="auto"/>
            </w:tcBorders>
            <w:shd w:val="clear" w:color="000000" w:fill="FFFFFF"/>
            <w:vAlign w:val="center"/>
            <w:hideMark/>
          </w:tcPr>
          <w:p w14:paraId="3749E685" w14:textId="64714F3A" w:rsidR="007779B3" w:rsidRPr="004411B2" w:rsidRDefault="007779B3" w:rsidP="004134BA">
            <w:pPr>
              <w:jc w:val="both"/>
              <w:rPr>
                <w:color w:val="000000"/>
                <w:lang w:eastAsia="es-EC"/>
              </w:rPr>
            </w:pPr>
            <w:r w:rsidRPr="004411B2">
              <w:rPr>
                <w:color w:val="000000"/>
                <w:lang w:eastAsia="es-EC"/>
              </w:rPr>
              <w:t>Set de números y tablero</w:t>
            </w:r>
            <w:r w:rsidRPr="004411B2">
              <w:rPr>
                <w:color w:val="000000"/>
                <w:lang w:eastAsia="es-EC"/>
              </w:rPr>
              <w:br/>
              <w:t>caja de las 4 operaciones</w:t>
            </w:r>
            <w:r w:rsidRPr="004411B2">
              <w:rPr>
                <w:color w:val="000000"/>
                <w:lang w:eastAsia="es-EC"/>
              </w:rPr>
              <w:br/>
              <w:t>tabla pitagórica madera de tamaño aproximado referencial de 30x30cm</w:t>
            </w:r>
            <w:r w:rsidR="004411B2">
              <w:rPr>
                <w:color w:val="000000"/>
                <w:lang w:eastAsia="es-EC"/>
              </w:rPr>
              <w:t>, guía</w:t>
            </w:r>
            <w:r w:rsidR="004134BA">
              <w:rPr>
                <w:color w:val="000000"/>
                <w:lang w:eastAsia="es-EC"/>
              </w:rPr>
              <w:t xml:space="preserve"> instructiva</w:t>
            </w:r>
            <w:r w:rsidRPr="004411B2">
              <w:rPr>
                <w:color w:val="000000"/>
                <w:lang w:eastAsia="es-EC"/>
              </w:rPr>
              <w:t>. Elaborado MDF de 12mm, guía instructiva</w:t>
            </w:r>
          </w:p>
        </w:tc>
      </w:tr>
      <w:tr w:rsidR="007779B3" w:rsidRPr="00E80243" w14:paraId="34CA0A5D" w14:textId="77777777" w:rsidTr="00166498">
        <w:trPr>
          <w:trHeight w:val="3668"/>
        </w:trPr>
        <w:tc>
          <w:tcPr>
            <w:tcW w:w="724" w:type="dxa"/>
            <w:tcBorders>
              <w:top w:val="single" w:sz="4" w:space="0" w:color="auto"/>
              <w:left w:val="single" w:sz="4" w:space="0" w:color="auto"/>
              <w:bottom w:val="single" w:sz="4" w:space="0" w:color="auto"/>
              <w:right w:val="single" w:sz="4" w:space="0" w:color="auto"/>
            </w:tcBorders>
            <w:vAlign w:val="center"/>
          </w:tcPr>
          <w:p w14:paraId="4DC74A01" w14:textId="3ECFFF91" w:rsidR="007779B3" w:rsidRPr="00166498" w:rsidRDefault="00166498" w:rsidP="005D14E9">
            <w:pPr>
              <w:jc w:val="center"/>
              <w:rPr>
                <w:color w:val="000000"/>
                <w:lang w:eastAsia="es-EC"/>
              </w:rPr>
            </w:pPr>
            <w:r>
              <w:rPr>
                <w:color w:val="000000"/>
                <w:lang w:eastAsia="es-EC"/>
              </w:rPr>
              <w:lastRenderedPageBreak/>
              <w:t>2.22</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9696B" w14:textId="02428A7B" w:rsidR="007779B3" w:rsidRPr="004411B2" w:rsidRDefault="007779B3" w:rsidP="005D14E9">
            <w:pPr>
              <w:jc w:val="center"/>
              <w:rPr>
                <w:color w:val="000000"/>
                <w:lang w:eastAsia="es-EC"/>
              </w:rPr>
            </w:pPr>
            <w:r w:rsidRPr="004411B2">
              <w:rPr>
                <w:color w:val="000000"/>
                <w:lang w:eastAsia="es-EC"/>
              </w:rPr>
              <w:t>Fracciones</w:t>
            </w:r>
          </w:p>
        </w:tc>
        <w:tc>
          <w:tcPr>
            <w:tcW w:w="3276" w:type="dxa"/>
            <w:tcBorders>
              <w:top w:val="single" w:sz="4" w:space="0" w:color="auto"/>
              <w:left w:val="nil"/>
              <w:bottom w:val="single" w:sz="4" w:space="0" w:color="auto"/>
              <w:right w:val="single" w:sz="4" w:space="0" w:color="auto"/>
            </w:tcBorders>
            <w:shd w:val="clear" w:color="auto" w:fill="auto"/>
            <w:noWrap/>
            <w:vAlign w:val="center"/>
            <w:hideMark/>
          </w:tcPr>
          <w:p w14:paraId="467E083C" w14:textId="37B52BB4" w:rsidR="007779B3" w:rsidRDefault="004411B2" w:rsidP="005D14E9">
            <w:pPr>
              <w:jc w:val="center"/>
              <w:rPr>
                <w:color w:val="000000"/>
                <w:sz w:val="20"/>
                <w:lang w:eastAsia="es-EC"/>
              </w:rPr>
            </w:pPr>
            <w:r w:rsidRPr="00E80243">
              <w:rPr>
                <w:noProof/>
                <w:color w:val="000000"/>
                <w:sz w:val="20"/>
                <w:lang w:val="es-EC" w:eastAsia="es-EC"/>
              </w:rPr>
              <w:drawing>
                <wp:anchor distT="0" distB="0" distL="114300" distR="114300" simplePos="0" relativeHeight="251799552" behindDoc="0" locked="0" layoutInCell="1" allowOverlap="1" wp14:anchorId="743B3D80" wp14:editId="38AE1113">
                  <wp:simplePos x="0" y="0"/>
                  <wp:positionH relativeFrom="column">
                    <wp:posOffset>435610</wp:posOffset>
                  </wp:positionH>
                  <wp:positionV relativeFrom="paragraph">
                    <wp:posOffset>7620</wp:posOffset>
                  </wp:positionV>
                  <wp:extent cx="1038860" cy="1524000"/>
                  <wp:effectExtent l="0" t="0" r="8890" b="0"/>
                  <wp:wrapNone/>
                  <wp:docPr id="88" name="Imagen 88" descr="discos-de-fracciones-madera.jpg"/>
                  <wp:cNvGraphicFramePr/>
                  <a:graphic xmlns:a="http://schemas.openxmlformats.org/drawingml/2006/main">
                    <a:graphicData uri="http://schemas.openxmlformats.org/drawingml/2006/picture">
                      <pic:pic xmlns:pic="http://schemas.openxmlformats.org/drawingml/2006/picture">
                        <pic:nvPicPr>
                          <pic:cNvPr id="65" name="64 Imagen" descr="discos-de-fracciones-madera.jpg"/>
                          <pic:cNvPicPr>
                            <a:picLocks noChangeAspect="1" noChangeArrowheads="1"/>
                          </pic:cNvPicPr>
                        </pic:nvPicPr>
                        <pic:blipFill rotWithShape="1">
                          <a:blip r:embed="rId62">
                            <a:extLst>
                              <a:ext uri="{28A0092B-C50C-407E-A947-70E740481C1C}">
                                <a14:useLocalDpi xmlns:a14="http://schemas.microsoft.com/office/drawing/2010/main" val="0"/>
                              </a:ext>
                            </a:extLst>
                          </a:blip>
                          <a:srcRect r="30128"/>
                          <a:stretch/>
                        </pic:blipFill>
                        <pic:spPr bwMode="auto">
                          <a:xfrm>
                            <a:off x="0" y="0"/>
                            <a:ext cx="1038860" cy="1524000"/>
                          </a:xfrm>
                          <a:prstGeom prst="rect">
                            <a:avLst/>
                          </a:prstGeom>
                          <a:noFill/>
                          <a:extLst/>
                        </pic:spPr>
                      </pic:pic>
                    </a:graphicData>
                  </a:graphic>
                  <wp14:sizeRelH relativeFrom="page">
                    <wp14:pctWidth>0</wp14:pctWidth>
                  </wp14:sizeRelH>
                  <wp14:sizeRelV relativeFrom="page">
                    <wp14:pctHeight>0</wp14:pctHeight>
                  </wp14:sizeRelV>
                </wp:anchor>
              </w:drawing>
            </w:r>
          </w:p>
          <w:p w14:paraId="6C0EC1E2" w14:textId="204CA726" w:rsidR="007779B3" w:rsidRDefault="007779B3" w:rsidP="005D14E9">
            <w:pPr>
              <w:rPr>
                <w:sz w:val="20"/>
                <w:lang w:eastAsia="es-EC"/>
              </w:rPr>
            </w:pPr>
          </w:p>
          <w:p w14:paraId="0D30DE03" w14:textId="77777777" w:rsidR="007779B3" w:rsidRDefault="007779B3" w:rsidP="005D14E9">
            <w:pPr>
              <w:jc w:val="center"/>
              <w:rPr>
                <w:color w:val="000000"/>
                <w:sz w:val="18"/>
                <w:szCs w:val="18"/>
                <w:lang w:eastAsia="es-EC"/>
              </w:rPr>
            </w:pPr>
          </w:p>
          <w:p w14:paraId="26C1C393" w14:textId="77777777" w:rsidR="007779B3" w:rsidRDefault="007779B3" w:rsidP="005D14E9">
            <w:pPr>
              <w:jc w:val="center"/>
              <w:rPr>
                <w:color w:val="000000"/>
                <w:sz w:val="18"/>
                <w:szCs w:val="18"/>
                <w:lang w:eastAsia="es-EC"/>
              </w:rPr>
            </w:pPr>
          </w:p>
          <w:p w14:paraId="7278B7DD" w14:textId="77777777" w:rsidR="007779B3" w:rsidRDefault="007779B3" w:rsidP="005D14E9">
            <w:pPr>
              <w:jc w:val="center"/>
              <w:rPr>
                <w:color w:val="000000"/>
                <w:sz w:val="18"/>
                <w:szCs w:val="18"/>
                <w:lang w:eastAsia="es-EC"/>
              </w:rPr>
            </w:pPr>
          </w:p>
          <w:p w14:paraId="1C3294D8" w14:textId="77777777" w:rsidR="007779B3" w:rsidRDefault="007779B3" w:rsidP="005D14E9">
            <w:pPr>
              <w:jc w:val="center"/>
              <w:rPr>
                <w:color w:val="000000"/>
                <w:sz w:val="18"/>
                <w:szCs w:val="18"/>
                <w:lang w:eastAsia="es-EC"/>
              </w:rPr>
            </w:pPr>
          </w:p>
          <w:p w14:paraId="5B84EA2C" w14:textId="77777777" w:rsidR="007779B3" w:rsidRDefault="007779B3" w:rsidP="005D14E9">
            <w:pPr>
              <w:jc w:val="center"/>
              <w:rPr>
                <w:color w:val="000000"/>
                <w:sz w:val="18"/>
                <w:szCs w:val="18"/>
                <w:lang w:eastAsia="es-EC"/>
              </w:rPr>
            </w:pPr>
          </w:p>
          <w:p w14:paraId="151893AC" w14:textId="77777777" w:rsidR="007779B3" w:rsidRDefault="007779B3" w:rsidP="005D14E9">
            <w:pPr>
              <w:jc w:val="center"/>
              <w:rPr>
                <w:color w:val="000000"/>
                <w:sz w:val="18"/>
                <w:szCs w:val="18"/>
                <w:lang w:eastAsia="es-EC"/>
              </w:rPr>
            </w:pPr>
          </w:p>
          <w:p w14:paraId="63E17738" w14:textId="77777777" w:rsidR="004411B2" w:rsidRDefault="004411B2" w:rsidP="005D14E9">
            <w:pPr>
              <w:jc w:val="center"/>
              <w:rPr>
                <w:color w:val="000000"/>
                <w:sz w:val="18"/>
                <w:szCs w:val="18"/>
                <w:lang w:eastAsia="es-EC"/>
              </w:rPr>
            </w:pPr>
          </w:p>
          <w:p w14:paraId="5BA77AAE" w14:textId="77777777" w:rsidR="004411B2" w:rsidRDefault="004411B2" w:rsidP="005D14E9">
            <w:pPr>
              <w:jc w:val="center"/>
              <w:rPr>
                <w:color w:val="000000"/>
                <w:sz w:val="18"/>
                <w:szCs w:val="18"/>
                <w:lang w:eastAsia="es-EC"/>
              </w:rPr>
            </w:pPr>
          </w:p>
          <w:p w14:paraId="431A4F29" w14:textId="77777777" w:rsidR="004411B2" w:rsidRDefault="004411B2" w:rsidP="005D14E9">
            <w:pPr>
              <w:jc w:val="center"/>
              <w:rPr>
                <w:color w:val="000000"/>
                <w:sz w:val="18"/>
                <w:szCs w:val="18"/>
                <w:lang w:eastAsia="es-EC"/>
              </w:rPr>
            </w:pPr>
          </w:p>
          <w:p w14:paraId="635BAB96" w14:textId="77777777" w:rsidR="004411B2" w:rsidRDefault="004411B2" w:rsidP="005D14E9">
            <w:pPr>
              <w:jc w:val="center"/>
              <w:rPr>
                <w:color w:val="000000"/>
                <w:sz w:val="18"/>
                <w:szCs w:val="18"/>
                <w:lang w:eastAsia="es-EC"/>
              </w:rPr>
            </w:pPr>
          </w:p>
          <w:p w14:paraId="4ED29593" w14:textId="77777777" w:rsidR="004411B2" w:rsidRDefault="004411B2" w:rsidP="005D14E9">
            <w:pPr>
              <w:jc w:val="center"/>
              <w:rPr>
                <w:color w:val="000000"/>
                <w:sz w:val="18"/>
                <w:szCs w:val="18"/>
                <w:lang w:eastAsia="es-EC"/>
              </w:rPr>
            </w:pPr>
          </w:p>
          <w:p w14:paraId="6AE5E05C" w14:textId="77777777" w:rsidR="007779B3" w:rsidRPr="00794F8C" w:rsidRDefault="007779B3" w:rsidP="005D14E9">
            <w:pPr>
              <w:jc w:val="center"/>
              <w:rPr>
                <w:sz w:val="20"/>
                <w:lang w:eastAsia="es-EC"/>
              </w:rPr>
            </w:pPr>
            <w:r w:rsidRPr="0014096A">
              <w:rPr>
                <w:color w:val="000000"/>
                <w:sz w:val="18"/>
                <w:szCs w:val="18"/>
                <w:lang w:eastAsia="es-EC"/>
              </w:rPr>
              <w:t>La imagen es solo ilustrativa</w:t>
            </w:r>
          </w:p>
          <w:p w14:paraId="0FDD1014" w14:textId="77777777" w:rsidR="007779B3" w:rsidRPr="00794F8C" w:rsidRDefault="007779B3" w:rsidP="005D14E9">
            <w:pPr>
              <w:rPr>
                <w:sz w:val="20"/>
                <w:lang w:eastAsia="es-EC"/>
              </w:rPr>
            </w:pPr>
          </w:p>
        </w:tc>
        <w:tc>
          <w:tcPr>
            <w:tcW w:w="3638" w:type="dxa"/>
            <w:tcBorders>
              <w:top w:val="single" w:sz="4" w:space="0" w:color="auto"/>
              <w:left w:val="nil"/>
              <w:bottom w:val="single" w:sz="4" w:space="0" w:color="auto"/>
              <w:right w:val="single" w:sz="4" w:space="0" w:color="auto"/>
            </w:tcBorders>
            <w:shd w:val="clear" w:color="auto" w:fill="auto"/>
            <w:vAlign w:val="center"/>
            <w:hideMark/>
          </w:tcPr>
          <w:p w14:paraId="2EBE7D0C" w14:textId="08D1E178" w:rsidR="007779B3" w:rsidRPr="004411B2" w:rsidRDefault="007779B3" w:rsidP="005D14E9">
            <w:pPr>
              <w:jc w:val="both"/>
              <w:rPr>
                <w:color w:val="000000"/>
                <w:lang w:eastAsia="es-EC"/>
              </w:rPr>
            </w:pPr>
            <w:r w:rsidRPr="004411B2">
              <w:rPr>
                <w:color w:val="000000"/>
                <w:lang w:eastAsia="es-EC"/>
              </w:rPr>
              <w:t>Tablero de figuras geométricas fraccionadas en diferentes colores base de madera de tamaño aproximado referencial 20x25, cajas de madera regletas: 39 piezas de madera.</w:t>
            </w:r>
            <w:r w:rsidR="004411B2">
              <w:rPr>
                <w:color w:val="000000"/>
                <w:lang w:eastAsia="es-EC"/>
              </w:rPr>
              <w:t xml:space="preserve"> </w:t>
            </w:r>
          </w:p>
          <w:p w14:paraId="5CD00E86" w14:textId="77777777" w:rsidR="007779B3" w:rsidRPr="004411B2" w:rsidRDefault="007779B3" w:rsidP="005D14E9">
            <w:pPr>
              <w:rPr>
                <w:color w:val="000000"/>
                <w:lang w:eastAsia="es-EC"/>
              </w:rPr>
            </w:pPr>
            <w:r w:rsidRPr="004411B2">
              <w:rPr>
                <w:color w:val="000000"/>
                <w:lang w:eastAsia="es-EC"/>
              </w:rPr>
              <w:t>1 pieza naranja (unidad)</w:t>
            </w:r>
            <w:r w:rsidRPr="004411B2">
              <w:rPr>
                <w:color w:val="000000"/>
                <w:lang w:eastAsia="es-EC"/>
              </w:rPr>
              <w:br/>
              <w:t>2 verdes de 1/2</w:t>
            </w:r>
            <w:r w:rsidRPr="004411B2">
              <w:rPr>
                <w:color w:val="000000"/>
                <w:lang w:eastAsia="es-EC"/>
              </w:rPr>
              <w:br/>
              <w:t>3 rojas de 1/3</w:t>
            </w:r>
            <w:r w:rsidRPr="004411B2">
              <w:rPr>
                <w:color w:val="000000"/>
                <w:lang w:eastAsia="es-EC"/>
              </w:rPr>
              <w:br/>
              <w:t>4 amarillas de 1/4</w:t>
            </w:r>
            <w:r w:rsidRPr="004411B2">
              <w:rPr>
                <w:color w:val="000000"/>
                <w:lang w:eastAsia="es-EC"/>
              </w:rPr>
              <w:br/>
              <w:t>5 azules de 1/5</w:t>
            </w:r>
            <w:r w:rsidRPr="004411B2">
              <w:rPr>
                <w:color w:val="000000"/>
                <w:lang w:eastAsia="es-EC"/>
              </w:rPr>
              <w:br/>
              <w:t>6 marrones de 1/6</w:t>
            </w:r>
            <w:r w:rsidRPr="004411B2">
              <w:rPr>
                <w:color w:val="000000"/>
                <w:lang w:eastAsia="es-EC"/>
              </w:rPr>
              <w:br/>
              <w:t>8 rosas de 1/8</w:t>
            </w:r>
            <w:r w:rsidRPr="004411B2">
              <w:rPr>
                <w:color w:val="000000"/>
                <w:lang w:eastAsia="es-EC"/>
              </w:rPr>
              <w:br/>
              <w:t>10 negras de 1/10</w:t>
            </w:r>
            <w:r w:rsidRPr="004411B2">
              <w:rPr>
                <w:color w:val="000000"/>
                <w:lang w:eastAsia="es-EC"/>
              </w:rPr>
              <w:br/>
              <w:t>1 tablero enmarcado para jugar y guardar las piezas, guía instructiva</w:t>
            </w:r>
          </w:p>
        </w:tc>
      </w:tr>
      <w:tr w:rsidR="007779B3" w:rsidRPr="00E80243" w14:paraId="3BB766E9" w14:textId="77777777" w:rsidTr="00166498">
        <w:trPr>
          <w:trHeight w:val="2355"/>
        </w:trPr>
        <w:tc>
          <w:tcPr>
            <w:tcW w:w="724" w:type="dxa"/>
            <w:tcBorders>
              <w:top w:val="single" w:sz="4" w:space="0" w:color="auto"/>
              <w:left w:val="single" w:sz="4" w:space="0" w:color="auto"/>
              <w:bottom w:val="single" w:sz="4" w:space="0" w:color="auto"/>
              <w:right w:val="single" w:sz="4" w:space="0" w:color="auto"/>
            </w:tcBorders>
            <w:vAlign w:val="center"/>
          </w:tcPr>
          <w:p w14:paraId="45A6B08A" w14:textId="4C8C2096" w:rsidR="007779B3" w:rsidRPr="00166498" w:rsidRDefault="00166498" w:rsidP="005D14E9">
            <w:pPr>
              <w:jc w:val="center"/>
              <w:rPr>
                <w:color w:val="000000"/>
                <w:lang w:eastAsia="es-EC"/>
              </w:rPr>
            </w:pPr>
            <w:r>
              <w:rPr>
                <w:color w:val="000000"/>
                <w:lang w:eastAsia="es-EC"/>
              </w:rPr>
              <w:t>2.23</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C69E7" w14:textId="716EE07B" w:rsidR="007779B3" w:rsidRPr="004411B2" w:rsidRDefault="007779B3" w:rsidP="005D14E9">
            <w:pPr>
              <w:jc w:val="center"/>
              <w:rPr>
                <w:color w:val="000000"/>
                <w:lang w:eastAsia="es-EC"/>
              </w:rPr>
            </w:pPr>
            <w:r w:rsidRPr="004411B2">
              <w:rPr>
                <w:color w:val="000000"/>
                <w:lang w:eastAsia="es-EC"/>
              </w:rPr>
              <w:t>Manejo del dinero</w:t>
            </w:r>
          </w:p>
        </w:tc>
        <w:tc>
          <w:tcPr>
            <w:tcW w:w="3276" w:type="dxa"/>
            <w:tcBorders>
              <w:top w:val="single" w:sz="4" w:space="0" w:color="auto"/>
              <w:left w:val="nil"/>
              <w:bottom w:val="single" w:sz="4" w:space="0" w:color="auto"/>
              <w:right w:val="single" w:sz="4" w:space="0" w:color="auto"/>
            </w:tcBorders>
            <w:shd w:val="clear" w:color="auto" w:fill="auto"/>
            <w:noWrap/>
            <w:vAlign w:val="center"/>
            <w:hideMark/>
          </w:tcPr>
          <w:p w14:paraId="7F778DC5" w14:textId="77777777" w:rsidR="007779B3" w:rsidRDefault="007779B3" w:rsidP="005D14E9">
            <w:pPr>
              <w:jc w:val="center"/>
              <w:rPr>
                <w:color w:val="000000"/>
                <w:sz w:val="20"/>
                <w:lang w:eastAsia="es-EC"/>
              </w:rPr>
            </w:pPr>
            <w:r>
              <w:rPr>
                <w:rFonts w:ascii="Helvetica" w:hAnsi="Helvetica" w:cs="Helvetica"/>
                <w:noProof/>
                <w:lang w:val="es-EC" w:eastAsia="es-EC"/>
              </w:rPr>
              <w:drawing>
                <wp:inline distT="0" distB="0" distL="0" distR="0" wp14:anchorId="3B024B20" wp14:editId="6208E057">
                  <wp:extent cx="1697182" cy="1312255"/>
                  <wp:effectExtent l="0" t="0" r="0" b="254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0211" t="10474" r="13619" b="10995"/>
                          <a:stretch/>
                        </pic:blipFill>
                        <pic:spPr bwMode="auto">
                          <a:xfrm>
                            <a:off x="0" y="0"/>
                            <a:ext cx="1701753" cy="1315790"/>
                          </a:xfrm>
                          <a:prstGeom prst="rect">
                            <a:avLst/>
                          </a:prstGeom>
                          <a:noFill/>
                          <a:ln>
                            <a:noFill/>
                          </a:ln>
                          <a:extLst>
                            <a:ext uri="{53640926-AAD7-44D8-BBD7-CCE9431645EC}">
                              <a14:shadowObscured xmlns:a14="http://schemas.microsoft.com/office/drawing/2010/main"/>
                            </a:ext>
                          </a:extLst>
                        </pic:spPr>
                      </pic:pic>
                    </a:graphicData>
                  </a:graphic>
                </wp:inline>
              </w:drawing>
            </w:r>
          </w:p>
          <w:p w14:paraId="2886AA04" w14:textId="77777777" w:rsidR="007779B3" w:rsidRPr="00794F8C" w:rsidRDefault="007779B3" w:rsidP="005D14E9">
            <w:pPr>
              <w:rPr>
                <w:sz w:val="6"/>
                <w:lang w:eastAsia="es-EC"/>
              </w:rPr>
            </w:pPr>
          </w:p>
          <w:p w14:paraId="51352136" w14:textId="77777777" w:rsidR="007779B3" w:rsidRPr="00794F8C" w:rsidRDefault="007779B3" w:rsidP="005D14E9">
            <w:pPr>
              <w:jc w:val="center"/>
              <w:rPr>
                <w:sz w:val="20"/>
                <w:lang w:eastAsia="es-EC"/>
              </w:rPr>
            </w:pPr>
            <w:r w:rsidRPr="0014096A">
              <w:rPr>
                <w:color w:val="000000"/>
                <w:sz w:val="18"/>
                <w:szCs w:val="18"/>
                <w:lang w:eastAsia="es-EC"/>
              </w:rPr>
              <w:t>La imagen es solo ilustrativa</w:t>
            </w:r>
          </w:p>
        </w:tc>
        <w:tc>
          <w:tcPr>
            <w:tcW w:w="3638" w:type="dxa"/>
            <w:tcBorders>
              <w:top w:val="single" w:sz="4" w:space="0" w:color="auto"/>
              <w:left w:val="nil"/>
              <w:bottom w:val="single" w:sz="4" w:space="0" w:color="auto"/>
              <w:right w:val="single" w:sz="4" w:space="0" w:color="auto"/>
            </w:tcBorders>
            <w:shd w:val="clear" w:color="auto" w:fill="auto"/>
            <w:vAlign w:val="center"/>
            <w:hideMark/>
          </w:tcPr>
          <w:p w14:paraId="7E47F293" w14:textId="77777777" w:rsidR="007779B3" w:rsidRPr="004411B2" w:rsidRDefault="007779B3" w:rsidP="005D14E9">
            <w:pPr>
              <w:jc w:val="both"/>
              <w:rPr>
                <w:color w:val="000000"/>
                <w:lang w:eastAsia="es-EC"/>
              </w:rPr>
            </w:pPr>
            <w:r w:rsidRPr="004411B2">
              <w:rPr>
                <w:color w:val="000000"/>
                <w:lang w:eastAsia="es-EC"/>
              </w:rPr>
              <w:t>Caja registradora de material plástico resistente, Incluye tarjeta de crédito, monedas y billetes. Incluye  lector de códigos de barras, sonidos y luz, funciona a pilas. Guía instructiva.</w:t>
            </w:r>
          </w:p>
          <w:p w14:paraId="2931E911" w14:textId="77777777" w:rsidR="007779B3" w:rsidRPr="004411B2" w:rsidRDefault="007779B3" w:rsidP="005D14E9">
            <w:pPr>
              <w:jc w:val="both"/>
              <w:rPr>
                <w:color w:val="000000"/>
                <w:lang w:eastAsia="es-EC"/>
              </w:rPr>
            </w:pPr>
          </w:p>
          <w:p w14:paraId="7AC6E7CC" w14:textId="77777777" w:rsidR="007779B3" w:rsidRPr="004411B2" w:rsidRDefault="007779B3" w:rsidP="005D14E9">
            <w:pPr>
              <w:jc w:val="both"/>
              <w:rPr>
                <w:color w:val="000000"/>
                <w:lang w:eastAsia="es-EC"/>
              </w:rPr>
            </w:pPr>
          </w:p>
        </w:tc>
      </w:tr>
      <w:tr w:rsidR="007779B3" w:rsidRPr="00E80243" w14:paraId="2FA67D2A" w14:textId="77777777" w:rsidTr="00166498">
        <w:trPr>
          <w:trHeight w:val="1860"/>
        </w:trPr>
        <w:tc>
          <w:tcPr>
            <w:tcW w:w="724" w:type="dxa"/>
            <w:tcBorders>
              <w:top w:val="single" w:sz="4" w:space="0" w:color="auto"/>
              <w:left w:val="single" w:sz="4" w:space="0" w:color="auto"/>
              <w:bottom w:val="single" w:sz="4" w:space="0" w:color="auto"/>
              <w:right w:val="single" w:sz="4" w:space="0" w:color="auto"/>
            </w:tcBorders>
            <w:shd w:val="clear" w:color="000000" w:fill="FFFFFF"/>
            <w:vAlign w:val="center"/>
          </w:tcPr>
          <w:p w14:paraId="0187CE22" w14:textId="36CAFC33" w:rsidR="007779B3" w:rsidRPr="00166498" w:rsidRDefault="00166498" w:rsidP="005D14E9">
            <w:pPr>
              <w:jc w:val="center"/>
              <w:rPr>
                <w:color w:val="000000"/>
                <w:lang w:eastAsia="es-EC"/>
              </w:rPr>
            </w:pPr>
            <w:r>
              <w:rPr>
                <w:color w:val="000000"/>
                <w:lang w:eastAsia="es-EC"/>
              </w:rPr>
              <w:t>2.24</w:t>
            </w:r>
          </w:p>
        </w:tc>
        <w:tc>
          <w:tcPr>
            <w:tcW w:w="18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F3BE68" w14:textId="26CF80AA" w:rsidR="007779B3" w:rsidRPr="004411B2" w:rsidRDefault="007779B3" w:rsidP="005D14E9">
            <w:pPr>
              <w:jc w:val="center"/>
              <w:rPr>
                <w:color w:val="000000"/>
                <w:lang w:eastAsia="es-EC"/>
              </w:rPr>
            </w:pPr>
            <w:r w:rsidRPr="004411B2">
              <w:rPr>
                <w:color w:val="000000"/>
                <w:lang w:eastAsia="es-EC"/>
              </w:rPr>
              <w:t>Manejo del dinero</w:t>
            </w:r>
          </w:p>
        </w:tc>
        <w:tc>
          <w:tcPr>
            <w:tcW w:w="3276" w:type="dxa"/>
            <w:tcBorders>
              <w:top w:val="single" w:sz="4" w:space="0" w:color="auto"/>
              <w:left w:val="nil"/>
              <w:bottom w:val="single" w:sz="4" w:space="0" w:color="auto"/>
              <w:right w:val="nil"/>
            </w:tcBorders>
            <w:shd w:val="clear" w:color="auto" w:fill="auto"/>
            <w:noWrap/>
            <w:vAlign w:val="center"/>
            <w:hideMark/>
          </w:tcPr>
          <w:p w14:paraId="72DC5360" w14:textId="77777777" w:rsidR="007779B3" w:rsidRDefault="007779B3" w:rsidP="005D14E9">
            <w:pPr>
              <w:jc w:val="center"/>
              <w:rPr>
                <w:color w:val="000000"/>
                <w:sz w:val="20"/>
                <w:lang w:eastAsia="es-EC"/>
              </w:rPr>
            </w:pPr>
          </w:p>
          <w:p w14:paraId="0977818A" w14:textId="77777777" w:rsidR="007779B3" w:rsidRDefault="007779B3" w:rsidP="005D14E9">
            <w:pPr>
              <w:jc w:val="center"/>
              <w:rPr>
                <w:sz w:val="20"/>
                <w:lang w:eastAsia="es-EC"/>
              </w:rPr>
            </w:pPr>
            <w:r>
              <w:rPr>
                <w:rFonts w:ascii="Helvetica" w:hAnsi="Helvetica" w:cs="Helvetica"/>
                <w:noProof/>
                <w:lang w:val="es-EC" w:eastAsia="es-EC"/>
              </w:rPr>
              <w:drawing>
                <wp:inline distT="0" distB="0" distL="0" distR="0" wp14:anchorId="09936205" wp14:editId="76240951">
                  <wp:extent cx="1572490" cy="785443"/>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7980" r="4824" b="6682"/>
                          <a:stretch/>
                        </pic:blipFill>
                        <pic:spPr bwMode="auto">
                          <a:xfrm>
                            <a:off x="0" y="0"/>
                            <a:ext cx="1577796" cy="788093"/>
                          </a:xfrm>
                          <a:prstGeom prst="rect">
                            <a:avLst/>
                          </a:prstGeom>
                          <a:noFill/>
                          <a:ln>
                            <a:noFill/>
                          </a:ln>
                          <a:extLst>
                            <a:ext uri="{53640926-AAD7-44D8-BBD7-CCE9431645EC}">
                              <a14:shadowObscured xmlns:a14="http://schemas.microsoft.com/office/drawing/2010/main"/>
                            </a:ext>
                          </a:extLst>
                        </pic:spPr>
                      </pic:pic>
                    </a:graphicData>
                  </a:graphic>
                </wp:inline>
              </w:drawing>
            </w:r>
          </w:p>
          <w:p w14:paraId="48B141C1" w14:textId="77777777" w:rsidR="007779B3" w:rsidRPr="00794F8C" w:rsidRDefault="007779B3" w:rsidP="005D14E9">
            <w:pPr>
              <w:jc w:val="center"/>
              <w:rPr>
                <w:sz w:val="20"/>
                <w:lang w:eastAsia="es-EC"/>
              </w:rPr>
            </w:pPr>
            <w:r w:rsidRPr="0014096A">
              <w:rPr>
                <w:color w:val="000000"/>
                <w:sz w:val="18"/>
                <w:szCs w:val="18"/>
                <w:lang w:eastAsia="es-EC"/>
              </w:rPr>
              <w:t>La imagen es solo ilustrativa</w:t>
            </w:r>
          </w:p>
        </w:tc>
        <w:tc>
          <w:tcPr>
            <w:tcW w:w="3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3472E9" w14:textId="77777777" w:rsidR="007779B3" w:rsidRPr="004411B2" w:rsidRDefault="007779B3" w:rsidP="005D14E9">
            <w:pPr>
              <w:jc w:val="both"/>
              <w:rPr>
                <w:color w:val="000000"/>
                <w:lang w:eastAsia="es-EC"/>
              </w:rPr>
            </w:pPr>
            <w:r w:rsidRPr="004411B2">
              <w:rPr>
                <w:color w:val="000000"/>
                <w:lang w:eastAsia="es-EC"/>
              </w:rPr>
              <w:t>Set de 100 monedas de plástico resistente atoxico y 100 billetes de papel</w:t>
            </w:r>
          </w:p>
          <w:p w14:paraId="1E2940C5" w14:textId="77777777" w:rsidR="007779B3" w:rsidRPr="004411B2" w:rsidRDefault="007779B3" w:rsidP="005D14E9">
            <w:pPr>
              <w:jc w:val="both"/>
              <w:rPr>
                <w:color w:val="000000"/>
                <w:lang w:eastAsia="es-EC"/>
              </w:rPr>
            </w:pPr>
          </w:p>
        </w:tc>
      </w:tr>
      <w:tr w:rsidR="007779B3" w:rsidRPr="00E80243" w14:paraId="2D9A12D1" w14:textId="77777777" w:rsidTr="00166498">
        <w:trPr>
          <w:trHeight w:val="1668"/>
        </w:trPr>
        <w:tc>
          <w:tcPr>
            <w:tcW w:w="724" w:type="dxa"/>
            <w:tcBorders>
              <w:top w:val="nil"/>
              <w:left w:val="single" w:sz="4" w:space="0" w:color="auto"/>
              <w:bottom w:val="single" w:sz="4" w:space="0" w:color="auto"/>
              <w:right w:val="single" w:sz="4" w:space="0" w:color="auto"/>
            </w:tcBorders>
            <w:vAlign w:val="center"/>
          </w:tcPr>
          <w:p w14:paraId="3AC472FC" w14:textId="243A04F9" w:rsidR="007779B3" w:rsidRPr="00166498" w:rsidRDefault="00166498" w:rsidP="005D14E9">
            <w:pPr>
              <w:jc w:val="center"/>
              <w:rPr>
                <w:color w:val="000000"/>
                <w:lang w:eastAsia="es-EC"/>
              </w:rPr>
            </w:pPr>
            <w:r>
              <w:rPr>
                <w:color w:val="000000"/>
                <w:lang w:eastAsia="es-EC"/>
              </w:rPr>
              <w:t>2.25</w:t>
            </w:r>
          </w:p>
        </w:tc>
        <w:tc>
          <w:tcPr>
            <w:tcW w:w="1864" w:type="dxa"/>
            <w:tcBorders>
              <w:top w:val="nil"/>
              <w:left w:val="single" w:sz="4" w:space="0" w:color="auto"/>
              <w:bottom w:val="single" w:sz="4" w:space="0" w:color="auto"/>
              <w:right w:val="single" w:sz="4" w:space="0" w:color="auto"/>
            </w:tcBorders>
            <w:shd w:val="clear" w:color="auto" w:fill="auto"/>
            <w:vAlign w:val="center"/>
            <w:hideMark/>
          </w:tcPr>
          <w:p w14:paraId="211C858F" w14:textId="51FB8FB2" w:rsidR="007779B3" w:rsidRPr="004411B2" w:rsidRDefault="007779B3" w:rsidP="005D14E9">
            <w:pPr>
              <w:jc w:val="center"/>
              <w:rPr>
                <w:color w:val="000000"/>
                <w:lang w:eastAsia="es-EC"/>
              </w:rPr>
            </w:pPr>
            <w:r w:rsidRPr="004411B2">
              <w:rPr>
                <w:color w:val="000000"/>
                <w:lang w:eastAsia="es-EC"/>
              </w:rPr>
              <w:t>Tiempo</w:t>
            </w:r>
          </w:p>
        </w:tc>
        <w:tc>
          <w:tcPr>
            <w:tcW w:w="3276" w:type="dxa"/>
            <w:tcBorders>
              <w:top w:val="single" w:sz="4" w:space="0" w:color="auto"/>
              <w:left w:val="nil"/>
              <w:bottom w:val="single" w:sz="4" w:space="0" w:color="auto"/>
              <w:right w:val="single" w:sz="4" w:space="0" w:color="auto"/>
            </w:tcBorders>
            <w:shd w:val="clear" w:color="auto" w:fill="auto"/>
            <w:noWrap/>
            <w:vAlign w:val="center"/>
            <w:hideMark/>
          </w:tcPr>
          <w:p w14:paraId="5E3C757F" w14:textId="77777777" w:rsidR="007779B3" w:rsidRDefault="007779B3" w:rsidP="005D14E9">
            <w:pPr>
              <w:jc w:val="center"/>
              <w:rPr>
                <w:color w:val="000000"/>
                <w:sz w:val="20"/>
                <w:lang w:eastAsia="es-EC"/>
              </w:rPr>
            </w:pPr>
          </w:p>
          <w:p w14:paraId="50746BF7" w14:textId="77777777" w:rsidR="007779B3" w:rsidRDefault="007779B3" w:rsidP="005D14E9">
            <w:pPr>
              <w:jc w:val="center"/>
              <w:rPr>
                <w:sz w:val="20"/>
                <w:lang w:eastAsia="es-EC"/>
              </w:rPr>
            </w:pPr>
            <w:r>
              <w:rPr>
                <w:rFonts w:ascii="Helvetica" w:hAnsi="Helvetica" w:cs="Helvetica"/>
                <w:noProof/>
                <w:lang w:val="es-EC" w:eastAsia="es-EC"/>
              </w:rPr>
              <w:drawing>
                <wp:inline distT="0" distB="0" distL="0" distR="0" wp14:anchorId="5F866EC5" wp14:editId="43546FA1">
                  <wp:extent cx="879763" cy="879763"/>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81938" cy="881938"/>
                          </a:xfrm>
                          <a:prstGeom prst="rect">
                            <a:avLst/>
                          </a:prstGeom>
                          <a:noFill/>
                          <a:ln>
                            <a:noFill/>
                          </a:ln>
                        </pic:spPr>
                      </pic:pic>
                    </a:graphicData>
                  </a:graphic>
                </wp:inline>
              </w:drawing>
            </w:r>
          </w:p>
          <w:p w14:paraId="24FD6EE5" w14:textId="77777777" w:rsidR="007779B3" w:rsidRDefault="007779B3" w:rsidP="005D14E9">
            <w:pPr>
              <w:jc w:val="center"/>
              <w:rPr>
                <w:color w:val="000000"/>
                <w:sz w:val="18"/>
                <w:szCs w:val="18"/>
                <w:lang w:eastAsia="es-EC"/>
              </w:rPr>
            </w:pPr>
            <w:r w:rsidRPr="0014096A">
              <w:rPr>
                <w:color w:val="000000"/>
                <w:sz w:val="18"/>
                <w:szCs w:val="18"/>
                <w:lang w:eastAsia="es-EC"/>
              </w:rPr>
              <w:t>La imagen es solo ilustrativa</w:t>
            </w:r>
          </w:p>
          <w:p w14:paraId="1D5ED2FA" w14:textId="77777777" w:rsidR="004134BA" w:rsidRPr="00794F8C" w:rsidRDefault="004134BA" w:rsidP="005D14E9">
            <w:pPr>
              <w:jc w:val="center"/>
              <w:rPr>
                <w:sz w:val="20"/>
                <w:lang w:eastAsia="es-EC"/>
              </w:rPr>
            </w:pPr>
          </w:p>
        </w:tc>
        <w:tc>
          <w:tcPr>
            <w:tcW w:w="3638" w:type="dxa"/>
            <w:tcBorders>
              <w:top w:val="nil"/>
              <w:left w:val="nil"/>
              <w:bottom w:val="single" w:sz="4" w:space="0" w:color="auto"/>
              <w:right w:val="single" w:sz="4" w:space="0" w:color="auto"/>
            </w:tcBorders>
            <w:shd w:val="clear" w:color="000000" w:fill="FFFFFF"/>
            <w:vAlign w:val="center"/>
            <w:hideMark/>
          </w:tcPr>
          <w:p w14:paraId="59D0780B" w14:textId="77777777" w:rsidR="007779B3" w:rsidRPr="004411B2" w:rsidRDefault="007779B3" w:rsidP="005D14E9">
            <w:pPr>
              <w:jc w:val="both"/>
              <w:rPr>
                <w:color w:val="000000"/>
                <w:lang w:eastAsia="es-EC"/>
              </w:rPr>
            </w:pPr>
            <w:r w:rsidRPr="004411B2">
              <w:rPr>
                <w:color w:val="000000"/>
                <w:lang w:eastAsia="es-EC"/>
              </w:rPr>
              <w:t>Caja de dominó de madera con 28 piezas plástica resistente atoxico, con imágenes de reloj y tiempo, guía instructiva. Tamaño aproximado referencial 24 x 12</w:t>
            </w:r>
          </w:p>
        </w:tc>
      </w:tr>
      <w:tr w:rsidR="007779B3" w:rsidRPr="00E80243" w14:paraId="6F0E6CC7" w14:textId="77777777" w:rsidTr="00166498">
        <w:trPr>
          <w:trHeight w:val="2130"/>
        </w:trPr>
        <w:tc>
          <w:tcPr>
            <w:tcW w:w="724" w:type="dxa"/>
            <w:tcBorders>
              <w:top w:val="single" w:sz="4" w:space="0" w:color="auto"/>
              <w:left w:val="single" w:sz="4" w:space="0" w:color="auto"/>
              <w:bottom w:val="single" w:sz="4" w:space="0" w:color="auto"/>
              <w:right w:val="single" w:sz="4" w:space="0" w:color="auto"/>
            </w:tcBorders>
            <w:vAlign w:val="center"/>
          </w:tcPr>
          <w:p w14:paraId="3BD4FFE3" w14:textId="60DD9321" w:rsidR="007779B3" w:rsidRPr="00166498" w:rsidRDefault="00166498" w:rsidP="00166498">
            <w:pPr>
              <w:jc w:val="center"/>
              <w:rPr>
                <w:color w:val="000000"/>
                <w:lang w:eastAsia="es-EC"/>
              </w:rPr>
            </w:pPr>
            <w:r>
              <w:rPr>
                <w:color w:val="000000"/>
                <w:lang w:eastAsia="es-EC"/>
              </w:rPr>
              <w:lastRenderedPageBreak/>
              <w:t>2.26</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tcPr>
          <w:p w14:paraId="0AD0A715" w14:textId="1D7C1241" w:rsidR="007779B3" w:rsidRPr="004411B2" w:rsidRDefault="007779B3" w:rsidP="005D14E9">
            <w:pPr>
              <w:jc w:val="center"/>
              <w:rPr>
                <w:color w:val="000000"/>
                <w:lang w:eastAsia="es-EC"/>
              </w:rPr>
            </w:pPr>
            <w:r w:rsidRPr="004411B2">
              <w:rPr>
                <w:color w:val="000000"/>
                <w:lang w:eastAsia="es-EC"/>
              </w:rPr>
              <w:t xml:space="preserve">Tarjeta de </w:t>
            </w:r>
            <w:proofErr w:type="spellStart"/>
            <w:r w:rsidRPr="004411B2">
              <w:rPr>
                <w:color w:val="000000"/>
                <w:lang w:eastAsia="es-EC"/>
              </w:rPr>
              <w:t>praxias</w:t>
            </w:r>
            <w:proofErr w:type="spellEnd"/>
          </w:p>
        </w:tc>
        <w:tc>
          <w:tcPr>
            <w:tcW w:w="3276" w:type="dxa"/>
            <w:tcBorders>
              <w:top w:val="single" w:sz="4" w:space="0" w:color="auto"/>
              <w:left w:val="nil"/>
              <w:bottom w:val="single" w:sz="4" w:space="0" w:color="auto"/>
              <w:right w:val="single" w:sz="4" w:space="0" w:color="auto"/>
            </w:tcBorders>
            <w:shd w:val="clear" w:color="auto" w:fill="auto"/>
            <w:noWrap/>
            <w:vAlign w:val="center"/>
          </w:tcPr>
          <w:p w14:paraId="01A68B3A" w14:textId="77777777" w:rsidR="007779B3" w:rsidRDefault="007779B3" w:rsidP="005D14E9">
            <w:pPr>
              <w:jc w:val="center"/>
              <w:rPr>
                <w:noProof/>
                <w:color w:val="000000"/>
                <w:sz w:val="20"/>
                <w:lang w:eastAsia="es-EC"/>
              </w:rPr>
            </w:pPr>
            <w:r w:rsidRPr="00E80243">
              <w:rPr>
                <w:noProof/>
                <w:color w:val="000000"/>
                <w:sz w:val="20"/>
                <w:lang w:val="es-EC" w:eastAsia="es-EC"/>
              </w:rPr>
              <w:drawing>
                <wp:anchor distT="0" distB="0" distL="114300" distR="114300" simplePos="0" relativeHeight="251800576" behindDoc="0" locked="0" layoutInCell="1" allowOverlap="1" wp14:anchorId="194B5B31" wp14:editId="41ADF0DE">
                  <wp:simplePos x="0" y="0"/>
                  <wp:positionH relativeFrom="column">
                    <wp:posOffset>356235</wp:posOffset>
                  </wp:positionH>
                  <wp:positionV relativeFrom="paragraph">
                    <wp:posOffset>-48260</wp:posOffset>
                  </wp:positionV>
                  <wp:extent cx="1246505" cy="789305"/>
                  <wp:effectExtent l="0" t="0" r="0" b="0"/>
                  <wp:wrapNone/>
                  <wp:docPr id="92" name="Imagen 92" descr="PRAXIAS.jpg"/>
                  <wp:cNvGraphicFramePr/>
                  <a:graphic xmlns:a="http://schemas.openxmlformats.org/drawingml/2006/main">
                    <a:graphicData uri="http://schemas.openxmlformats.org/drawingml/2006/picture">
                      <pic:pic xmlns:pic="http://schemas.openxmlformats.org/drawingml/2006/picture">
                        <pic:nvPicPr>
                          <pic:cNvPr id="33" name="32 Imagen" descr="PRAXIAS.jpg"/>
                          <pic:cNvPicPr>
                            <a:picLocks noChangeAspect="1"/>
                          </pic:cNvPicPr>
                        </pic:nvPicPr>
                        <pic:blipFill>
                          <a:blip r:embed="rId66" cstate="print"/>
                          <a:srcRect b="16509"/>
                          <a:stretch>
                            <a:fillRect/>
                          </a:stretch>
                        </pic:blipFill>
                        <pic:spPr>
                          <a:xfrm>
                            <a:off x="0" y="0"/>
                            <a:ext cx="1246505" cy="789305"/>
                          </a:xfrm>
                          <a:prstGeom prst="rect">
                            <a:avLst/>
                          </a:prstGeom>
                        </pic:spPr>
                      </pic:pic>
                    </a:graphicData>
                  </a:graphic>
                  <wp14:sizeRelH relativeFrom="page">
                    <wp14:pctWidth>0</wp14:pctWidth>
                  </wp14:sizeRelH>
                  <wp14:sizeRelV relativeFrom="page">
                    <wp14:pctHeight>0</wp14:pctHeight>
                  </wp14:sizeRelV>
                </wp:anchor>
              </w:drawing>
            </w:r>
          </w:p>
          <w:p w14:paraId="6D37E531" w14:textId="77777777" w:rsidR="007779B3" w:rsidRPr="00DA4581" w:rsidRDefault="007779B3" w:rsidP="005D14E9">
            <w:pPr>
              <w:rPr>
                <w:sz w:val="20"/>
                <w:lang w:eastAsia="es-EC"/>
              </w:rPr>
            </w:pPr>
          </w:p>
          <w:p w14:paraId="146080B1" w14:textId="77777777" w:rsidR="007779B3" w:rsidRDefault="007779B3" w:rsidP="005D14E9">
            <w:pPr>
              <w:rPr>
                <w:sz w:val="20"/>
                <w:lang w:eastAsia="es-EC"/>
              </w:rPr>
            </w:pPr>
          </w:p>
          <w:p w14:paraId="5535B6EE" w14:textId="77777777" w:rsidR="007779B3" w:rsidRDefault="007779B3" w:rsidP="005D14E9">
            <w:pPr>
              <w:rPr>
                <w:sz w:val="20"/>
                <w:lang w:eastAsia="es-EC"/>
              </w:rPr>
            </w:pPr>
          </w:p>
          <w:p w14:paraId="065F9AFD" w14:textId="77777777" w:rsidR="004134BA" w:rsidRDefault="004134BA" w:rsidP="005D14E9">
            <w:pPr>
              <w:jc w:val="center"/>
              <w:rPr>
                <w:color w:val="000000"/>
                <w:sz w:val="18"/>
                <w:szCs w:val="18"/>
                <w:lang w:eastAsia="es-EC"/>
              </w:rPr>
            </w:pPr>
          </w:p>
          <w:p w14:paraId="1CC9A139" w14:textId="77777777" w:rsidR="004134BA" w:rsidRDefault="004134BA" w:rsidP="005D14E9">
            <w:pPr>
              <w:jc w:val="center"/>
              <w:rPr>
                <w:color w:val="000000"/>
                <w:sz w:val="18"/>
                <w:szCs w:val="18"/>
                <w:lang w:eastAsia="es-EC"/>
              </w:rPr>
            </w:pPr>
          </w:p>
          <w:p w14:paraId="08B79DE2" w14:textId="77777777" w:rsidR="007779B3" w:rsidRPr="00DA4581" w:rsidRDefault="007779B3" w:rsidP="005D14E9">
            <w:pPr>
              <w:jc w:val="center"/>
              <w:rPr>
                <w:sz w:val="20"/>
                <w:lang w:eastAsia="es-EC"/>
              </w:rPr>
            </w:pPr>
            <w:r w:rsidRPr="0014096A">
              <w:rPr>
                <w:color w:val="000000"/>
                <w:sz w:val="18"/>
                <w:szCs w:val="18"/>
                <w:lang w:eastAsia="es-EC"/>
              </w:rPr>
              <w:t>La imagen es solo ilustrativa</w:t>
            </w:r>
          </w:p>
        </w:tc>
        <w:tc>
          <w:tcPr>
            <w:tcW w:w="3638" w:type="dxa"/>
            <w:tcBorders>
              <w:top w:val="single" w:sz="4" w:space="0" w:color="auto"/>
              <w:left w:val="nil"/>
              <w:bottom w:val="single" w:sz="4" w:space="0" w:color="auto"/>
              <w:right w:val="single" w:sz="4" w:space="0" w:color="auto"/>
            </w:tcBorders>
            <w:shd w:val="clear" w:color="000000" w:fill="FFFFFF"/>
            <w:vAlign w:val="center"/>
          </w:tcPr>
          <w:p w14:paraId="07309D47" w14:textId="48FE4D37" w:rsidR="007779B3" w:rsidRPr="004411B2" w:rsidRDefault="007779B3" w:rsidP="005D14E9">
            <w:pPr>
              <w:jc w:val="both"/>
              <w:rPr>
                <w:color w:val="000000"/>
                <w:lang w:eastAsia="es-EC"/>
              </w:rPr>
            </w:pPr>
            <w:r w:rsidRPr="004411B2">
              <w:rPr>
                <w:color w:val="000000"/>
                <w:lang w:eastAsia="es-EC"/>
              </w:rPr>
              <w:t xml:space="preserve">Cuenta con 30 tarjetas </w:t>
            </w:r>
            <w:proofErr w:type="spellStart"/>
            <w:r w:rsidRPr="004411B2">
              <w:rPr>
                <w:color w:val="000000"/>
                <w:lang w:eastAsia="es-EC"/>
              </w:rPr>
              <w:t>enmicadas</w:t>
            </w:r>
            <w:proofErr w:type="spellEnd"/>
            <w:r w:rsidRPr="004411B2">
              <w:rPr>
                <w:color w:val="000000"/>
                <w:lang w:eastAsia="es-EC"/>
              </w:rPr>
              <w:t xml:space="preserve"> de tamaño aproximado referencial de7 x 10 cm aproximadamente, el material viene impreso por ambos lados, en un lado se ve la </w:t>
            </w:r>
            <w:proofErr w:type="spellStart"/>
            <w:r w:rsidRPr="004411B2">
              <w:rPr>
                <w:color w:val="000000"/>
                <w:lang w:eastAsia="es-EC"/>
              </w:rPr>
              <w:t>praxia</w:t>
            </w:r>
            <w:proofErr w:type="spellEnd"/>
            <w:r w:rsidRPr="004411B2">
              <w:rPr>
                <w:color w:val="000000"/>
                <w:lang w:eastAsia="es-EC"/>
              </w:rPr>
              <w:t xml:space="preserve"> </w:t>
            </w:r>
            <w:proofErr w:type="spellStart"/>
            <w:r w:rsidRPr="004411B2">
              <w:rPr>
                <w:color w:val="000000"/>
                <w:lang w:eastAsia="es-EC"/>
              </w:rPr>
              <w:t>orofacial</w:t>
            </w:r>
            <w:proofErr w:type="spellEnd"/>
            <w:r w:rsidRPr="004411B2">
              <w:rPr>
                <w:color w:val="000000"/>
                <w:lang w:eastAsia="es-EC"/>
              </w:rPr>
              <w:t xml:space="preserve"> y por el otro lado la descripción de la </w:t>
            </w:r>
            <w:proofErr w:type="spellStart"/>
            <w:r w:rsidRPr="004411B2">
              <w:rPr>
                <w:color w:val="000000"/>
                <w:lang w:eastAsia="es-EC"/>
              </w:rPr>
              <w:t>praxia</w:t>
            </w:r>
            <w:proofErr w:type="spellEnd"/>
            <w:r w:rsidRPr="004411B2">
              <w:rPr>
                <w:color w:val="000000"/>
                <w:lang w:eastAsia="es-EC"/>
              </w:rPr>
              <w:t>, guía instructiva</w:t>
            </w:r>
            <w:r w:rsidR="004134BA">
              <w:rPr>
                <w:color w:val="000000"/>
                <w:lang w:eastAsia="es-EC"/>
              </w:rPr>
              <w:t>.</w:t>
            </w:r>
          </w:p>
        </w:tc>
      </w:tr>
      <w:tr w:rsidR="004134BA" w:rsidRPr="00E80243" w14:paraId="3B18AA70" w14:textId="77777777" w:rsidTr="00166498">
        <w:trPr>
          <w:trHeight w:val="471"/>
        </w:trPr>
        <w:tc>
          <w:tcPr>
            <w:tcW w:w="9502" w:type="dxa"/>
            <w:gridSpan w:val="4"/>
            <w:tcBorders>
              <w:top w:val="single" w:sz="4" w:space="0" w:color="auto"/>
              <w:left w:val="single" w:sz="4" w:space="0" w:color="auto"/>
              <w:bottom w:val="single" w:sz="4" w:space="0" w:color="auto"/>
              <w:right w:val="single" w:sz="4" w:space="0" w:color="auto"/>
            </w:tcBorders>
            <w:vAlign w:val="center"/>
          </w:tcPr>
          <w:p w14:paraId="42EDE28A" w14:textId="0FF719CC" w:rsidR="004134BA" w:rsidRPr="004134BA" w:rsidRDefault="00166498" w:rsidP="004134BA">
            <w:pPr>
              <w:widowControl w:val="0"/>
              <w:autoSpaceDE w:val="0"/>
              <w:autoSpaceDN w:val="0"/>
              <w:adjustRightInd w:val="0"/>
              <w:spacing w:line="200" w:lineRule="exact"/>
              <w:rPr>
                <w:b/>
              </w:rPr>
            </w:pPr>
            <w:r>
              <w:rPr>
                <w:b/>
              </w:rPr>
              <w:t>3.</w:t>
            </w:r>
            <w:r>
              <w:rPr>
                <w:b/>
              </w:rPr>
              <w:tab/>
            </w:r>
            <w:r w:rsidR="004134BA">
              <w:rPr>
                <w:b/>
              </w:rPr>
              <w:t xml:space="preserve">KIT DE BACHILLERATO </w:t>
            </w:r>
          </w:p>
        </w:tc>
      </w:tr>
      <w:tr w:rsidR="004134BA" w:rsidRPr="00B2351E" w14:paraId="706FDF2E" w14:textId="77777777" w:rsidTr="00166498">
        <w:trPr>
          <w:trHeight w:val="2122"/>
        </w:trPr>
        <w:tc>
          <w:tcPr>
            <w:tcW w:w="724" w:type="dxa"/>
            <w:tcBorders>
              <w:top w:val="single" w:sz="4" w:space="0" w:color="auto"/>
              <w:left w:val="single" w:sz="4" w:space="0" w:color="auto"/>
              <w:bottom w:val="single" w:sz="4" w:space="0" w:color="auto"/>
              <w:right w:val="single" w:sz="4" w:space="0" w:color="auto"/>
            </w:tcBorders>
            <w:vAlign w:val="center"/>
          </w:tcPr>
          <w:p w14:paraId="537C59CD" w14:textId="07400EFD" w:rsidR="004134BA" w:rsidRPr="00B2351E" w:rsidRDefault="00166498" w:rsidP="00166498">
            <w:pPr>
              <w:jc w:val="center"/>
              <w:rPr>
                <w:color w:val="000000"/>
                <w:lang w:eastAsia="es-EC"/>
              </w:rPr>
            </w:pPr>
            <w:r>
              <w:rPr>
                <w:color w:val="000000"/>
                <w:lang w:eastAsia="es-EC"/>
              </w:rPr>
              <w:t>3.1</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3B7BC7" w14:textId="3F5FA651" w:rsidR="004134BA" w:rsidRPr="00B2351E" w:rsidRDefault="004134BA" w:rsidP="005D14E9">
            <w:pPr>
              <w:jc w:val="center"/>
              <w:rPr>
                <w:color w:val="000000"/>
                <w:lang w:eastAsia="es-EC"/>
              </w:rPr>
            </w:pPr>
            <w:r w:rsidRPr="00B2351E">
              <w:rPr>
                <w:color w:val="000000"/>
                <w:lang w:eastAsia="es-EC"/>
              </w:rPr>
              <w:t xml:space="preserve">Juego geométrico </w:t>
            </w:r>
          </w:p>
        </w:tc>
        <w:tc>
          <w:tcPr>
            <w:tcW w:w="3276" w:type="dxa"/>
            <w:tcBorders>
              <w:top w:val="single" w:sz="4" w:space="0" w:color="auto"/>
              <w:left w:val="nil"/>
              <w:bottom w:val="single" w:sz="4" w:space="0" w:color="auto"/>
              <w:right w:val="single" w:sz="4" w:space="0" w:color="auto"/>
            </w:tcBorders>
            <w:shd w:val="clear" w:color="auto" w:fill="auto"/>
            <w:vAlign w:val="center"/>
            <w:hideMark/>
          </w:tcPr>
          <w:p w14:paraId="6D083C69" w14:textId="77777777" w:rsidR="004134BA" w:rsidRDefault="004134BA" w:rsidP="005D14E9">
            <w:pPr>
              <w:jc w:val="center"/>
              <w:rPr>
                <w:color w:val="000000"/>
                <w:lang w:eastAsia="es-EC"/>
              </w:rPr>
            </w:pPr>
            <w:r w:rsidRPr="00B2351E">
              <w:rPr>
                <w:noProof/>
                <w:lang w:val="es-EC" w:eastAsia="es-EC"/>
              </w:rPr>
              <w:drawing>
                <wp:anchor distT="0" distB="0" distL="114300" distR="114300" simplePos="0" relativeHeight="251803648" behindDoc="0" locked="0" layoutInCell="1" allowOverlap="1" wp14:anchorId="5099CD99" wp14:editId="21DFE33E">
                  <wp:simplePos x="0" y="0"/>
                  <wp:positionH relativeFrom="column">
                    <wp:posOffset>348615</wp:posOffset>
                  </wp:positionH>
                  <wp:positionV relativeFrom="paragraph">
                    <wp:posOffset>97155</wp:posOffset>
                  </wp:positionV>
                  <wp:extent cx="1205230" cy="836930"/>
                  <wp:effectExtent l="0" t="0" r="0" b="127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rotWithShape="1">
                          <a:blip r:embed="rId67">
                            <a:extLst>
                              <a:ext uri="{28A0092B-C50C-407E-A947-70E740481C1C}">
                                <a14:useLocalDpi xmlns:a14="http://schemas.microsoft.com/office/drawing/2010/main" val="0"/>
                              </a:ext>
                            </a:extLst>
                          </a:blip>
                          <a:srcRect l="35707" t="54372" r="53048" b="36094"/>
                          <a:stretch/>
                        </pic:blipFill>
                        <pic:spPr bwMode="auto">
                          <a:xfrm>
                            <a:off x="0" y="0"/>
                            <a:ext cx="1205230" cy="836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026E0B" w14:textId="77777777" w:rsidR="004134BA" w:rsidRDefault="004134BA" w:rsidP="005D14E9">
            <w:pPr>
              <w:rPr>
                <w:lang w:eastAsia="es-EC"/>
              </w:rPr>
            </w:pPr>
          </w:p>
          <w:p w14:paraId="28449D66" w14:textId="77777777" w:rsidR="004134BA" w:rsidRDefault="004134BA" w:rsidP="005D14E9">
            <w:pPr>
              <w:rPr>
                <w:lang w:eastAsia="es-EC"/>
              </w:rPr>
            </w:pPr>
          </w:p>
          <w:p w14:paraId="6B572034" w14:textId="77777777" w:rsidR="004134BA" w:rsidRDefault="004134BA" w:rsidP="005D14E9">
            <w:pPr>
              <w:jc w:val="center"/>
              <w:rPr>
                <w:color w:val="000000"/>
                <w:sz w:val="18"/>
                <w:szCs w:val="18"/>
                <w:lang w:eastAsia="es-EC"/>
              </w:rPr>
            </w:pPr>
          </w:p>
          <w:p w14:paraId="763D6110" w14:textId="77777777" w:rsidR="004134BA" w:rsidRDefault="004134BA" w:rsidP="005D14E9">
            <w:pPr>
              <w:jc w:val="center"/>
              <w:rPr>
                <w:color w:val="000000"/>
                <w:sz w:val="18"/>
                <w:szCs w:val="18"/>
                <w:lang w:eastAsia="es-EC"/>
              </w:rPr>
            </w:pPr>
          </w:p>
          <w:p w14:paraId="2BC19EF8" w14:textId="77777777" w:rsidR="004134BA" w:rsidRDefault="004134BA" w:rsidP="005D14E9">
            <w:pPr>
              <w:jc w:val="center"/>
              <w:rPr>
                <w:color w:val="000000"/>
                <w:sz w:val="18"/>
                <w:szCs w:val="18"/>
                <w:lang w:eastAsia="es-EC"/>
              </w:rPr>
            </w:pPr>
          </w:p>
          <w:p w14:paraId="3DFC692F" w14:textId="77777777" w:rsidR="004134BA" w:rsidRDefault="004134BA" w:rsidP="005D14E9">
            <w:pPr>
              <w:jc w:val="center"/>
              <w:rPr>
                <w:color w:val="000000"/>
                <w:sz w:val="18"/>
                <w:szCs w:val="18"/>
                <w:lang w:eastAsia="es-EC"/>
              </w:rPr>
            </w:pPr>
          </w:p>
          <w:p w14:paraId="087B560B" w14:textId="602B3FD9" w:rsidR="004134BA" w:rsidRPr="00DA4581" w:rsidRDefault="004134BA" w:rsidP="005D14E9">
            <w:pPr>
              <w:jc w:val="center"/>
              <w:rPr>
                <w:lang w:eastAsia="es-EC"/>
              </w:rPr>
            </w:pPr>
            <w:r w:rsidRPr="0014096A">
              <w:rPr>
                <w:color w:val="000000"/>
                <w:sz w:val="18"/>
                <w:szCs w:val="18"/>
                <w:lang w:eastAsia="es-EC"/>
              </w:rPr>
              <w:t>imagen es solo ilustrativa</w:t>
            </w:r>
          </w:p>
        </w:tc>
        <w:tc>
          <w:tcPr>
            <w:tcW w:w="3638" w:type="dxa"/>
            <w:tcBorders>
              <w:top w:val="single" w:sz="4" w:space="0" w:color="auto"/>
              <w:left w:val="nil"/>
              <w:bottom w:val="single" w:sz="4" w:space="0" w:color="auto"/>
              <w:right w:val="single" w:sz="4" w:space="0" w:color="auto"/>
            </w:tcBorders>
            <w:shd w:val="clear" w:color="000000" w:fill="FFFFFF"/>
            <w:vAlign w:val="center"/>
            <w:hideMark/>
          </w:tcPr>
          <w:p w14:paraId="7EA08DE1" w14:textId="77777777" w:rsidR="004134BA" w:rsidRPr="00B2351E" w:rsidRDefault="004134BA" w:rsidP="005D14E9">
            <w:pPr>
              <w:jc w:val="both"/>
              <w:rPr>
                <w:color w:val="000000"/>
                <w:lang w:eastAsia="es-EC"/>
              </w:rPr>
            </w:pPr>
            <w:r w:rsidRPr="00B2351E">
              <w:rPr>
                <w:color w:val="000000"/>
                <w:lang w:eastAsia="es-EC"/>
              </w:rPr>
              <w:t xml:space="preserve">Juego geométrico de plástico grande para ser utilizado en pizarra, dos escuadras una regla, graduador y compás. Tamaño aproximado </w:t>
            </w:r>
            <w:r>
              <w:rPr>
                <w:color w:val="000000"/>
                <w:lang w:eastAsia="es-EC"/>
              </w:rPr>
              <w:t xml:space="preserve">referencial </w:t>
            </w:r>
            <w:r w:rsidRPr="00B2351E">
              <w:rPr>
                <w:color w:val="000000"/>
                <w:lang w:eastAsia="es-EC"/>
              </w:rPr>
              <w:t>de la caja 60 x 40 cm</w:t>
            </w:r>
          </w:p>
        </w:tc>
      </w:tr>
      <w:tr w:rsidR="004134BA" w:rsidRPr="00B2351E" w14:paraId="289F0E3C" w14:textId="77777777" w:rsidTr="00166498">
        <w:trPr>
          <w:trHeight w:val="2460"/>
        </w:trPr>
        <w:tc>
          <w:tcPr>
            <w:tcW w:w="724" w:type="dxa"/>
            <w:tcBorders>
              <w:top w:val="single" w:sz="4" w:space="0" w:color="auto"/>
              <w:left w:val="single" w:sz="4" w:space="0" w:color="auto"/>
              <w:bottom w:val="single" w:sz="4" w:space="0" w:color="auto"/>
              <w:right w:val="single" w:sz="4" w:space="0" w:color="auto"/>
            </w:tcBorders>
            <w:vAlign w:val="center"/>
          </w:tcPr>
          <w:p w14:paraId="3315180E" w14:textId="3F8BB6D5" w:rsidR="004134BA" w:rsidRPr="00B2351E" w:rsidRDefault="00166498" w:rsidP="00166498">
            <w:pPr>
              <w:jc w:val="center"/>
              <w:rPr>
                <w:color w:val="000000"/>
                <w:lang w:eastAsia="es-EC"/>
              </w:rPr>
            </w:pPr>
            <w:r>
              <w:rPr>
                <w:color w:val="000000"/>
                <w:lang w:eastAsia="es-EC"/>
              </w:rPr>
              <w:t>3.2</w:t>
            </w: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1DE07" w14:textId="648DE849" w:rsidR="004134BA" w:rsidRPr="00B2351E" w:rsidRDefault="004134BA" w:rsidP="005D14E9">
            <w:pPr>
              <w:jc w:val="center"/>
              <w:rPr>
                <w:color w:val="000000"/>
                <w:lang w:eastAsia="es-EC"/>
              </w:rPr>
            </w:pPr>
            <w:r w:rsidRPr="00B2351E">
              <w:rPr>
                <w:color w:val="000000"/>
                <w:lang w:eastAsia="es-EC"/>
              </w:rPr>
              <w:t>Esqueleto</w:t>
            </w:r>
          </w:p>
        </w:tc>
        <w:tc>
          <w:tcPr>
            <w:tcW w:w="3276" w:type="dxa"/>
            <w:tcBorders>
              <w:top w:val="single" w:sz="4" w:space="0" w:color="auto"/>
              <w:left w:val="nil"/>
              <w:bottom w:val="single" w:sz="4" w:space="0" w:color="auto"/>
              <w:right w:val="single" w:sz="4" w:space="0" w:color="auto"/>
            </w:tcBorders>
            <w:shd w:val="clear" w:color="auto" w:fill="auto"/>
            <w:noWrap/>
            <w:vAlign w:val="center"/>
            <w:hideMark/>
          </w:tcPr>
          <w:p w14:paraId="243F5ED4" w14:textId="77777777" w:rsidR="004134BA" w:rsidRDefault="004134BA" w:rsidP="005D14E9">
            <w:pPr>
              <w:jc w:val="center"/>
              <w:rPr>
                <w:color w:val="000000"/>
                <w:lang w:eastAsia="es-EC"/>
              </w:rPr>
            </w:pPr>
            <w:r>
              <w:rPr>
                <w:rFonts w:ascii="Helvetica" w:hAnsi="Helvetica" w:cs="Helvetica"/>
                <w:noProof/>
                <w:lang w:val="es-EC" w:eastAsia="es-EC"/>
              </w:rPr>
              <w:drawing>
                <wp:inline distT="0" distB="0" distL="0" distR="0" wp14:anchorId="11AC9F49" wp14:editId="2667693F">
                  <wp:extent cx="776621" cy="1059872"/>
                  <wp:effectExtent l="0" t="0" r="4445" b="698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78900" cy="1062983"/>
                          </a:xfrm>
                          <a:prstGeom prst="rect">
                            <a:avLst/>
                          </a:prstGeom>
                          <a:noFill/>
                          <a:ln>
                            <a:noFill/>
                          </a:ln>
                        </pic:spPr>
                      </pic:pic>
                    </a:graphicData>
                  </a:graphic>
                </wp:inline>
              </w:drawing>
            </w:r>
          </w:p>
          <w:p w14:paraId="251D8A22" w14:textId="77777777" w:rsidR="004134BA" w:rsidRDefault="004134BA" w:rsidP="005D14E9">
            <w:pPr>
              <w:jc w:val="center"/>
              <w:rPr>
                <w:color w:val="000000"/>
                <w:sz w:val="18"/>
                <w:szCs w:val="18"/>
                <w:lang w:eastAsia="es-EC"/>
              </w:rPr>
            </w:pPr>
          </w:p>
          <w:p w14:paraId="2E25ABE8" w14:textId="77777777" w:rsidR="004134BA" w:rsidRPr="00B2351E" w:rsidRDefault="004134BA" w:rsidP="005D14E9">
            <w:pPr>
              <w:jc w:val="center"/>
              <w:rPr>
                <w:color w:val="000000"/>
                <w:lang w:eastAsia="es-EC"/>
              </w:rPr>
            </w:pPr>
            <w:r w:rsidRPr="0014096A">
              <w:rPr>
                <w:color w:val="000000"/>
                <w:sz w:val="18"/>
                <w:szCs w:val="18"/>
                <w:lang w:eastAsia="es-EC"/>
              </w:rPr>
              <w:t>La imagen es solo ilustrativa</w:t>
            </w:r>
          </w:p>
        </w:tc>
        <w:tc>
          <w:tcPr>
            <w:tcW w:w="3638" w:type="dxa"/>
            <w:tcBorders>
              <w:top w:val="single" w:sz="4" w:space="0" w:color="auto"/>
              <w:left w:val="nil"/>
              <w:bottom w:val="single" w:sz="4" w:space="0" w:color="auto"/>
              <w:right w:val="single" w:sz="4" w:space="0" w:color="auto"/>
            </w:tcBorders>
            <w:shd w:val="clear" w:color="000000" w:fill="FFFFFF"/>
            <w:vAlign w:val="center"/>
            <w:hideMark/>
          </w:tcPr>
          <w:p w14:paraId="7640A24B" w14:textId="77777777" w:rsidR="004134BA" w:rsidRPr="00B2351E" w:rsidRDefault="004134BA" w:rsidP="005D14E9">
            <w:pPr>
              <w:jc w:val="both"/>
              <w:rPr>
                <w:color w:val="000000"/>
                <w:lang w:eastAsia="es-EC"/>
              </w:rPr>
            </w:pPr>
            <w:r w:rsidRPr="00B2351E">
              <w:rPr>
                <w:color w:val="000000"/>
                <w:lang w:eastAsia="es-EC"/>
              </w:rPr>
              <w:t xml:space="preserve">Rompecabezas del esqueleto humano de cartón plastificado. Tamaño aproximado </w:t>
            </w:r>
            <w:r>
              <w:rPr>
                <w:color w:val="000000"/>
                <w:lang w:eastAsia="es-EC"/>
              </w:rPr>
              <w:t xml:space="preserve">referencial </w:t>
            </w:r>
            <w:r w:rsidRPr="00B2351E">
              <w:rPr>
                <w:color w:val="000000"/>
                <w:lang w:eastAsia="es-EC"/>
              </w:rPr>
              <w:t>de 40 x 30 cm.</w:t>
            </w:r>
          </w:p>
        </w:tc>
      </w:tr>
    </w:tbl>
    <w:p w14:paraId="78F1D85A" w14:textId="77777777" w:rsidR="005D14E9" w:rsidRPr="00B2351E" w:rsidRDefault="005D14E9" w:rsidP="005D14E9"/>
    <w:p w14:paraId="097A3919" w14:textId="4B346BD6" w:rsidR="005D14E9" w:rsidRPr="004011E1" w:rsidRDefault="004011E1">
      <w:pPr>
        <w:rPr>
          <w:sz w:val="20"/>
          <w:szCs w:val="20"/>
        </w:rPr>
      </w:pPr>
      <w:r w:rsidRPr="004011E1">
        <w:rPr>
          <w:sz w:val="20"/>
          <w:szCs w:val="20"/>
        </w:rPr>
        <w:t>NOTA: Las imágenes son ilustrativas y las medidas son referenciales</w:t>
      </w:r>
      <w:r w:rsidR="005D14E9" w:rsidRPr="004011E1">
        <w:rPr>
          <w:sz w:val="20"/>
          <w:szCs w:val="20"/>
        </w:rPr>
        <w:br w:type="page"/>
      </w:r>
    </w:p>
    <w:p w14:paraId="67CBEA29" w14:textId="77777777" w:rsidR="00B2155A" w:rsidRDefault="00B2155A">
      <w:pPr>
        <w:rPr>
          <w:b/>
          <w:lang w:val="es-CO"/>
        </w:rPr>
      </w:pPr>
      <w:bookmarkStart w:id="239" w:name="_Toc77665715"/>
    </w:p>
    <w:p w14:paraId="2BC20275" w14:textId="77777777" w:rsidR="00077B67" w:rsidRDefault="00077B67">
      <w:pPr>
        <w:rPr>
          <w:b/>
          <w:lang w:val="es-CO"/>
        </w:rPr>
      </w:pPr>
      <w:r w:rsidRPr="00077B67">
        <w:rPr>
          <w:b/>
          <w:lang w:val="es-CO"/>
        </w:rPr>
        <w:t>SITIOS DE ENTREGA</w:t>
      </w:r>
    </w:p>
    <w:p w14:paraId="4CE51BAB" w14:textId="77777777" w:rsidR="00077B67" w:rsidRDefault="00077B67">
      <w:pPr>
        <w:rPr>
          <w:b/>
          <w:lang w:val="es-CO"/>
        </w:rPr>
      </w:pPr>
    </w:p>
    <w:p w14:paraId="3FED3B61" w14:textId="52843A83" w:rsidR="00BC3118" w:rsidRDefault="00BC3118" w:rsidP="00A13CDD">
      <w:pPr>
        <w:jc w:val="both"/>
        <w:rPr>
          <w:lang w:val="es-CO"/>
        </w:rPr>
      </w:pPr>
      <w:r>
        <w:rPr>
          <w:lang w:val="es-CO"/>
        </w:rPr>
        <w:t xml:space="preserve">Hasta cinco (5) días posteriores a la suscripción del contrato, el Administrador del Contrato designado por el Contratante, </w:t>
      </w:r>
      <w:r w:rsidR="00A30B20">
        <w:rPr>
          <w:lang w:val="es-CO"/>
        </w:rPr>
        <w:t xml:space="preserve">ratificará o </w:t>
      </w:r>
      <w:r>
        <w:rPr>
          <w:lang w:val="es-CO"/>
        </w:rPr>
        <w:t xml:space="preserve">notificará por escrito al Proveedor con los lugares exactos de entrega de los materiales </w:t>
      </w:r>
      <w:r w:rsidR="00A30B20">
        <w:rPr>
          <w:lang w:val="es-CO"/>
        </w:rPr>
        <w:t xml:space="preserve">didácticos, objeto del contrato, que incluirá las cantidades. </w:t>
      </w:r>
    </w:p>
    <w:p w14:paraId="35C593CC" w14:textId="77777777" w:rsidR="00A30B20" w:rsidRDefault="00A30B20" w:rsidP="00A13CDD">
      <w:pPr>
        <w:jc w:val="both"/>
        <w:rPr>
          <w:lang w:val="es-CO"/>
        </w:rPr>
      </w:pPr>
    </w:p>
    <w:p w14:paraId="38ED4BDA" w14:textId="77C3DBA3" w:rsidR="00A13CDD" w:rsidRDefault="00077B67" w:rsidP="00A13CDD">
      <w:pPr>
        <w:jc w:val="both"/>
        <w:rPr>
          <w:lang w:val="es-CO"/>
        </w:rPr>
      </w:pPr>
      <w:r w:rsidRPr="00077B67">
        <w:rPr>
          <w:lang w:val="es-CO"/>
        </w:rPr>
        <w:t xml:space="preserve">En </w:t>
      </w:r>
      <w:r>
        <w:rPr>
          <w:lang w:val="es-CO"/>
        </w:rPr>
        <w:t xml:space="preserve">el </w:t>
      </w:r>
      <w:r w:rsidR="00F901A5">
        <w:rPr>
          <w:lang w:val="es-CO"/>
        </w:rPr>
        <w:t xml:space="preserve">Anexo 1 Listado detallado de distribución y beneficiarios de </w:t>
      </w:r>
      <w:r w:rsidR="000456CC">
        <w:rPr>
          <w:lang w:val="es-CO"/>
        </w:rPr>
        <w:t xml:space="preserve">kit didácticos </w:t>
      </w:r>
      <w:r>
        <w:rPr>
          <w:lang w:val="es-CO"/>
        </w:rPr>
        <w:t>se detall</w:t>
      </w:r>
      <w:r w:rsidR="00F901A5">
        <w:rPr>
          <w:lang w:val="es-CO"/>
        </w:rPr>
        <w:t>a</w:t>
      </w:r>
      <w:r>
        <w:rPr>
          <w:lang w:val="es-CO"/>
        </w:rPr>
        <w:t xml:space="preserve"> los sitios de entrega y las cantidades de entrega de los bienes a adquirir.</w:t>
      </w:r>
      <w:r w:rsidRPr="00077B67">
        <w:rPr>
          <w:lang w:val="es-CO"/>
        </w:rPr>
        <w:t xml:space="preserve"> </w:t>
      </w:r>
      <w:r w:rsidR="00A13CDD">
        <w:rPr>
          <w:lang w:val="es-CO"/>
        </w:rPr>
        <w:t xml:space="preserve">El resumen de entrega por cantón y provincia es </w:t>
      </w:r>
      <w:r w:rsidR="000456CC">
        <w:rPr>
          <w:lang w:val="es-CO"/>
        </w:rPr>
        <w:t>e</w:t>
      </w:r>
      <w:r w:rsidR="00A13CDD">
        <w:rPr>
          <w:lang w:val="es-CO"/>
        </w:rPr>
        <w:t>l</w:t>
      </w:r>
      <w:r w:rsidR="000456CC">
        <w:rPr>
          <w:lang w:val="es-CO"/>
        </w:rPr>
        <w:t xml:space="preserve"> </w:t>
      </w:r>
      <w:r w:rsidR="00A13CDD">
        <w:rPr>
          <w:lang w:val="es-CO"/>
        </w:rPr>
        <w:t>siguiente:</w:t>
      </w:r>
    </w:p>
    <w:p w14:paraId="13ED5FFB" w14:textId="77777777" w:rsidR="00A13CDD" w:rsidRDefault="00A13CDD" w:rsidP="00A13CDD">
      <w:pPr>
        <w:jc w:val="both"/>
        <w:rPr>
          <w:lang w:val="es-CO"/>
        </w:rPr>
      </w:pPr>
    </w:p>
    <w:tbl>
      <w:tblPr>
        <w:tblW w:w="494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92"/>
        <w:gridCol w:w="2274"/>
        <w:gridCol w:w="1591"/>
        <w:gridCol w:w="1853"/>
        <w:gridCol w:w="1933"/>
      </w:tblGrid>
      <w:tr w:rsidR="00B2155A" w:rsidRPr="000C571A" w14:paraId="74FB4FB6" w14:textId="77777777" w:rsidTr="005D14E9">
        <w:trPr>
          <w:trHeight w:val="300"/>
        </w:trPr>
        <w:tc>
          <w:tcPr>
            <w:tcW w:w="991" w:type="pct"/>
            <w:shd w:val="clear" w:color="auto" w:fill="auto"/>
            <w:noWrap/>
            <w:tcMar>
              <w:left w:w="227" w:type="dxa"/>
              <w:right w:w="227" w:type="dxa"/>
            </w:tcMar>
            <w:vAlign w:val="center"/>
            <w:hideMark/>
          </w:tcPr>
          <w:p w14:paraId="134F90D0" w14:textId="77777777" w:rsidR="00B2155A" w:rsidRPr="000C571A" w:rsidRDefault="00B2155A" w:rsidP="005D14E9">
            <w:pPr>
              <w:rPr>
                <w:rFonts w:ascii="Calibri" w:hAnsi="Calibri"/>
                <w:b/>
                <w:bCs/>
                <w:color w:val="000000"/>
                <w:sz w:val="22"/>
                <w:szCs w:val="22"/>
                <w:lang w:val="es-EC" w:eastAsia="es-EC"/>
              </w:rPr>
            </w:pPr>
            <w:r w:rsidRPr="000C571A">
              <w:rPr>
                <w:rFonts w:ascii="Calibri" w:hAnsi="Calibri"/>
                <w:b/>
                <w:bCs/>
                <w:color w:val="000000"/>
                <w:sz w:val="22"/>
                <w:szCs w:val="22"/>
                <w:lang w:val="es-EC" w:eastAsia="es-EC"/>
              </w:rPr>
              <w:t>PROVINCIA</w:t>
            </w:r>
          </w:p>
        </w:tc>
        <w:tc>
          <w:tcPr>
            <w:tcW w:w="1191" w:type="pct"/>
            <w:shd w:val="clear" w:color="auto" w:fill="auto"/>
            <w:noWrap/>
            <w:tcMar>
              <w:left w:w="227" w:type="dxa"/>
              <w:right w:w="227" w:type="dxa"/>
            </w:tcMar>
            <w:vAlign w:val="center"/>
            <w:hideMark/>
          </w:tcPr>
          <w:p w14:paraId="6E732B37" w14:textId="77777777" w:rsidR="00B2155A" w:rsidRPr="000C571A" w:rsidRDefault="00B2155A" w:rsidP="005D14E9">
            <w:pPr>
              <w:rPr>
                <w:rFonts w:ascii="Calibri" w:hAnsi="Calibri"/>
                <w:b/>
                <w:bCs/>
                <w:color w:val="000000"/>
                <w:sz w:val="22"/>
                <w:szCs w:val="22"/>
                <w:lang w:val="es-EC" w:eastAsia="es-EC"/>
              </w:rPr>
            </w:pPr>
            <w:r w:rsidRPr="000C571A">
              <w:rPr>
                <w:rFonts w:ascii="Calibri" w:hAnsi="Calibri"/>
                <w:b/>
                <w:bCs/>
                <w:color w:val="000000"/>
                <w:sz w:val="22"/>
                <w:szCs w:val="22"/>
                <w:lang w:val="es-EC" w:eastAsia="es-EC"/>
              </w:rPr>
              <w:t>CANTON</w:t>
            </w:r>
          </w:p>
        </w:tc>
        <w:tc>
          <w:tcPr>
            <w:tcW w:w="833" w:type="pct"/>
          </w:tcPr>
          <w:p w14:paraId="534DCAE6" w14:textId="77777777" w:rsidR="00B2155A" w:rsidRPr="000C571A" w:rsidRDefault="00B2155A" w:rsidP="005D14E9">
            <w:pPr>
              <w:jc w:val="center"/>
              <w:rPr>
                <w:rFonts w:ascii="Calibri" w:hAnsi="Calibri"/>
                <w:b/>
                <w:bCs/>
                <w:color w:val="000000"/>
                <w:sz w:val="22"/>
                <w:szCs w:val="22"/>
                <w:lang w:val="es-EC" w:eastAsia="es-EC"/>
              </w:rPr>
            </w:pPr>
            <w:r>
              <w:rPr>
                <w:rFonts w:ascii="Calibri" w:hAnsi="Calibri"/>
                <w:b/>
                <w:bCs/>
                <w:color w:val="000000"/>
                <w:sz w:val="22"/>
                <w:szCs w:val="22"/>
                <w:lang w:val="es-EC" w:eastAsia="es-EC"/>
              </w:rPr>
              <w:t>KITS EDUCACION INICIAL</w:t>
            </w:r>
          </w:p>
        </w:tc>
        <w:tc>
          <w:tcPr>
            <w:tcW w:w="971" w:type="pct"/>
            <w:shd w:val="clear" w:color="auto" w:fill="auto"/>
            <w:noWrap/>
            <w:tcMar>
              <w:left w:w="85" w:type="dxa"/>
              <w:right w:w="85" w:type="dxa"/>
            </w:tcMar>
            <w:vAlign w:val="center"/>
          </w:tcPr>
          <w:p w14:paraId="6A6DC560" w14:textId="77777777" w:rsidR="00B2155A" w:rsidRDefault="00B2155A" w:rsidP="005D14E9">
            <w:pPr>
              <w:jc w:val="center"/>
              <w:rPr>
                <w:rFonts w:ascii="Calibri" w:hAnsi="Calibri"/>
                <w:b/>
                <w:bCs/>
                <w:color w:val="000000"/>
                <w:sz w:val="22"/>
                <w:szCs w:val="22"/>
                <w:lang w:val="es-EC" w:eastAsia="es-EC"/>
              </w:rPr>
            </w:pPr>
            <w:r>
              <w:rPr>
                <w:rFonts w:ascii="Calibri" w:hAnsi="Calibri"/>
                <w:b/>
                <w:bCs/>
                <w:color w:val="000000"/>
                <w:sz w:val="22"/>
                <w:szCs w:val="22"/>
                <w:lang w:val="es-EC" w:eastAsia="es-EC"/>
              </w:rPr>
              <w:t>KITS</w:t>
            </w:r>
          </w:p>
          <w:p w14:paraId="1039DC54" w14:textId="77777777" w:rsidR="00B2155A" w:rsidRDefault="00B2155A" w:rsidP="005D14E9">
            <w:pPr>
              <w:jc w:val="center"/>
              <w:rPr>
                <w:rFonts w:ascii="Calibri" w:hAnsi="Calibri"/>
                <w:b/>
                <w:bCs/>
                <w:color w:val="000000"/>
                <w:sz w:val="22"/>
                <w:szCs w:val="22"/>
                <w:lang w:val="es-EC" w:eastAsia="es-EC"/>
              </w:rPr>
            </w:pPr>
            <w:r>
              <w:rPr>
                <w:rFonts w:ascii="Calibri" w:hAnsi="Calibri"/>
                <w:b/>
                <w:bCs/>
                <w:color w:val="000000"/>
                <w:sz w:val="22"/>
                <w:szCs w:val="22"/>
                <w:lang w:val="es-EC" w:eastAsia="es-EC"/>
              </w:rPr>
              <w:t>EDUCACION</w:t>
            </w:r>
          </w:p>
          <w:p w14:paraId="16C63DF0" w14:textId="77777777" w:rsidR="00B2155A" w:rsidRPr="000C571A" w:rsidRDefault="00B2155A" w:rsidP="005D14E9">
            <w:pPr>
              <w:jc w:val="center"/>
              <w:rPr>
                <w:rFonts w:ascii="Calibri" w:hAnsi="Calibri"/>
                <w:b/>
                <w:bCs/>
                <w:color w:val="000000"/>
                <w:sz w:val="22"/>
                <w:szCs w:val="22"/>
                <w:lang w:val="es-EC" w:eastAsia="es-EC"/>
              </w:rPr>
            </w:pPr>
            <w:r>
              <w:rPr>
                <w:rFonts w:ascii="Calibri" w:hAnsi="Calibri"/>
                <w:b/>
                <w:bCs/>
                <w:color w:val="000000"/>
                <w:sz w:val="22"/>
                <w:szCs w:val="22"/>
                <w:lang w:val="es-EC" w:eastAsia="es-EC"/>
              </w:rPr>
              <w:t>INICIAL</w:t>
            </w:r>
          </w:p>
        </w:tc>
        <w:tc>
          <w:tcPr>
            <w:tcW w:w="1013" w:type="pct"/>
            <w:vAlign w:val="center"/>
          </w:tcPr>
          <w:p w14:paraId="4E42D53C" w14:textId="77777777" w:rsidR="00B2155A" w:rsidRDefault="00B2155A" w:rsidP="005D14E9">
            <w:pPr>
              <w:jc w:val="center"/>
              <w:rPr>
                <w:rFonts w:ascii="Calibri" w:hAnsi="Calibri"/>
                <w:b/>
                <w:bCs/>
                <w:color w:val="000000"/>
                <w:sz w:val="22"/>
                <w:szCs w:val="22"/>
                <w:lang w:val="es-EC" w:eastAsia="es-EC"/>
              </w:rPr>
            </w:pPr>
            <w:r>
              <w:rPr>
                <w:rFonts w:ascii="Calibri" w:hAnsi="Calibri"/>
                <w:b/>
                <w:bCs/>
                <w:color w:val="000000"/>
                <w:sz w:val="22"/>
                <w:szCs w:val="22"/>
                <w:lang w:val="es-EC" w:eastAsia="es-EC"/>
              </w:rPr>
              <w:t>KITS BACHILLERATO</w:t>
            </w:r>
          </w:p>
        </w:tc>
      </w:tr>
      <w:tr w:rsidR="00B2155A" w:rsidRPr="000C571A" w14:paraId="2947DE7A" w14:textId="77777777" w:rsidTr="00B2155A">
        <w:trPr>
          <w:trHeight w:val="340"/>
        </w:trPr>
        <w:tc>
          <w:tcPr>
            <w:tcW w:w="991" w:type="pct"/>
            <w:shd w:val="clear" w:color="auto" w:fill="auto"/>
            <w:noWrap/>
            <w:vAlign w:val="center"/>
            <w:hideMark/>
          </w:tcPr>
          <w:p w14:paraId="682DEF0D" w14:textId="77777777" w:rsidR="00B2155A" w:rsidRPr="000C571A" w:rsidRDefault="00B2155A" w:rsidP="00B2155A">
            <w:pPr>
              <w:rPr>
                <w:rFonts w:ascii="Calibri" w:hAnsi="Calibri"/>
                <w:color w:val="000000"/>
                <w:sz w:val="22"/>
                <w:szCs w:val="22"/>
                <w:lang w:val="es-EC" w:eastAsia="es-EC"/>
              </w:rPr>
            </w:pPr>
            <w:r>
              <w:rPr>
                <w:rFonts w:ascii="Calibri" w:hAnsi="Calibri"/>
                <w:color w:val="000000"/>
                <w:sz w:val="22"/>
                <w:szCs w:val="22"/>
                <w:lang w:val="es-EC" w:eastAsia="es-EC"/>
              </w:rPr>
              <w:t>BOLIVAR</w:t>
            </w:r>
          </w:p>
        </w:tc>
        <w:tc>
          <w:tcPr>
            <w:tcW w:w="1191" w:type="pct"/>
            <w:shd w:val="clear" w:color="auto" w:fill="auto"/>
            <w:noWrap/>
            <w:vAlign w:val="center"/>
            <w:hideMark/>
          </w:tcPr>
          <w:p w14:paraId="4538C254" w14:textId="77777777" w:rsidR="00B2155A" w:rsidRPr="000C571A" w:rsidRDefault="00B2155A" w:rsidP="00B2155A">
            <w:pPr>
              <w:rPr>
                <w:rFonts w:ascii="Calibri" w:hAnsi="Calibri"/>
                <w:color w:val="000000"/>
                <w:sz w:val="22"/>
                <w:szCs w:val="22"/>
                <w:lang w:val="es-EC" w:eastAsia="es-EC"/>
              </w:rPr>
            </w:pPr>
            <w:r w:rsidRPr="000C571A">
              <w:rPr>
                <w:rFonts w:ascii="Calibri" w:hAnsi="Calibri"/>
                <w:color w:val="000000"/>
                <w:sz w:val="22"/>
                <w:szCs w:val="22"/>
                <w:lang w:val="es-EC" w:eastAsia="es-EC"/>
              </w:rPr>
              <w:t>GUARANDA</w:t>
            </w:r>
          </w:p>
        </w:tc>
        <w:tc>
          <w:tcPr>
            <w:tcW w:w="833" w:type="pct"/>
            <w:vAlign w:val="center"/>
          </w:tcPr>
          <w:p w14:paraId="2D83ECFB"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3</w:t>
            </w:r>
          </w:p>
        </w:tc>
        <w:tc>
          <w:tcPr>
            <w:tcW w:w="971" w:type="pct"/>
            <w:shd w:val="clear" w:color="auto" w:fill="auto"/>
            <w:noWrap/>
            <w:vAlign w:val="center"/>
          </w:tcPr>
          <w:p w14:paraId="39271234"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53</w:t>
            </w:r>
          </w:p>
        </w:tc>
        <w:tc>
          <w:tcPr>
            <w:tcW w:w="1013" w:type="pct"/>
            <w:vAlign w:val="center"/>
          </w:tcPr>
          <w:p w14:paraId="2AF2377F" w14:textId="77777777" w:rsidR="00B2155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9</w:t>
            </w:r>
          </w:p>
        </w:tc>
      </w:tr>
      <w:tr w:rsidR="00B2155A" w:rsidRPr="000C571A" w14:paraId="3AE3BFC0" w14:textId="77777777" w:rsidTr="00B2155A">
        <w:trPr>
          <w:trHeight w:val="340"/>
        </w:trPr>
        <w:tc>
          <w:tcPr>
            <w:tcW w:w="991" w:type="pct"/>
            <w:vMerge w:val="restart"/>
            <w:shd w:val="clear" w:color="auto" w:fill="auto"/>
            <w:noWrap/>
            <w:vAlign w:val="center"/>
            <w:hideMark/>
          </w:tcPr>
          <w:p w14:paraId="452EB1E8" w14:textId="77777777" w:rsidR="00B2155A" w:rsidRPr="000C571A" w:rsidRDefault="00B2155A" w:rsidP="00B2155A">
            <w:pPr>
              <w:rPr>
                <w:rFonts w:ascii="Calibri" w:hAnsi="Calibri"/>
                <w:color w:val="000000"/>
                <w:sz w:val="22"/>
                <w:szCs w:val="22"/>
                <w:lang w:val="es-EC" w:eastAsia="es-EC"/>
              </w:rPr>
            </w:pPr>
            <w:r w:rsidRPr="000C571A">
              <w:rPr>
                <w:rFonts w:ascii="Calibri" w:hAnsi="Calibri"/>
                <w:color w:val="000000"/>
                <w:sz w:val="22"/>
                <w:szCs w:val="22"/>
                <w:lang w:val="es-EC" w:eastAsia="es-EC"/>
              </w:rPr>
              <w:t>GUAYAS</w:t>
            </w:r>
          </w:p>
        </w:tc>
        <w:tc>
          <w:tcPr>
            <w:tcW w:w="1191" w:type="pct"/>
            <w:shd w:val="clear" w:color="auto" w:fill="auto"/>
            <w:noWrap/>
            <w:vAlign w:val="center"/>
            <w:hideMark/>
          </w:tcPr>
          <w:p w14:paraId="2B6BE4FA" w14:textId="77777777" w:rsidR="00B2155A" w:rsidRPr="000C571A" w:rsidRDefault="00B2155A" w:rsidP="00B2155A">
            <w:pPr>
              <w:rPr>
                <w:rFonts w:ascii="Calibri" w:hAnsi="Calibri"/>
                <w:color w:val="000000"/>
                <w:sz w:val="22"/>
                <w:szCs w:val="22"/>
                <w:lang w:val="es-EC" w:eastAsia="es-EC"/>
              </w:rPr>
            </w:pPr>
            <w:r w:rsidRPr="000C571A">
              <w:rPr>
                <w:rFonts w:ascii="Calibri" w:hAnsi="Calibri"/>
                <w:color w:val="000000"/>
                <w:sz w:val="22"/>
                <w:szCs w:val="22"/>
                <w:lang w:val="es-EC" w:eastAsia="es-EC"/>
              </w:rPr>
              <w:t>DAULE</w:t>
            </w:r>
          </w:p>
        </w:tc>
        <w:tc>
          <w:tcPr>
            <w:tcW w:w="833" w:type="pct"/>
            <w:vAlign w:val="center"/>
          </w:tcPr>
          <w:p w14:paraId="653C2089"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3</w:t>
            </w:r>
          </w:p>
        </w:tc>
        <w:tc>
          <w:tcPr>
            <w:tcW w:w="971" w:type="pct"/>
            <w:shd w:val="clear" w:color="auto" w:fill="auto"/>
            <w:noWrap/>
            <w:vAlign w:val="center"/>
          </w:tcPr>
          <w:p w14:paraId="4EB9202E"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44</w:t>
            </w:r>
          </w:p>
        </w:tc>
        <w:tc>
          <w:tcPr>
            <w:tcW w:w="1013" w:type="pct"/>
            <w:vAlign w:val="center"/>
          </w:tcPr>
          <w:p w14:paraId="2F145A95" w14:textId="77777777" w:rsidR="00B2155A" w:rsidRPr="000C571A" w:rsidDel="00443BE2"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2</w:t>
            </w:r>
          </w:p>
        </w:tc>
      </w:tr>
      <w:tr w:rsidR="00B2155A" w:rsidRPr="000C571A" w14:paraId="510AA50C" w14:textId="77777777" w:rsidTr="00B2155A">
        <w:trPr>
          <w:trHeight w:val="340"/>
        </w:trPr>
        <w:tc>
          <w:tcPr>
            <w:tcW w:w="991" w:type="pct"/>
            <w:vMerge/>
            <w:shd w:val="clear" w:color="auto" w:fill="auto"/>
            <w:noWrap/>
            <w:vAlign w:val="center"/>
            <w:hideMark/>
          </w:tcPr>
          <w:p w14:paraId="4E3FF660" w14:textId="77777777" w:rsidR="00B2155A" w:rsidRPr="000C571A" w:rsidRDefault="00B2155A" w:rsidP="00B2155A">
            <w:pPr>
              <w:rPr>
                <w:rFonts w:ascii="Calibri" w:hAnsi="Calibri"/>
                <w:color w:val="000000"/>
                <w:sz w:val="22"/>
                <w:szCs w:val="22"/>
                <w:lang w:val="es-EC" w:eastAsia="es-EC"/>
              </w:rPr>
            </w:pPr>
          </w:p>
        </w:tc>
        <w:tc>
          <w:tcPr>
            <w:tcW w:w="1191" w:type="pct"/>
            <w:shd w:val="clear" w:color="auto" w:fill="auto"/>
            <w:noWrap/>
            <w:vAlign w:val="center"/>
            <w:hideMark/>
          </w:tcPr>
          <w:p w14:paraId="06DBA19C" w14:textId="77777777" w:rsidR="00B2155A" w:rsidRPr="000C571A" w:rsidRDefault="00B2155A" w:rsidP="00B2155A">
            <w:pPr>
              <w:rPr>
                <w:rFonts w:ascii="Calibri" w:hAnsi="Calibri"/>
                <w:color w:val="000000"/>
                <w:sz w:val="22"/>
                <w:szCs w:val="22"/>
                <w:lang w:val="es-EC" w:eastAsia="es-EC"/>
              </w:rPr>
            </w:pPr>
            <w:r w:rsidRPr="000C571A">
              <w:rPr>
                <w:rFonts w:ascii="Calibri" w:hAnsi="Calibri"/>
                <w:color w:val="000000"/>
                <w:sz w:val="22"/>
                <w:szCs w:val="22"/>
                <w:lang w:val="es-EC" w:eastAsia="es-EC"/>
              </w:rPr>
              <w:t>MILAGRO</w:t>
            </w:r>
          </w:p>
        </w:tc>
        <w:tc>
          <w:tcPr>
            <w:tcW w:w="833" w:type="pct"/>
            <w:vAlign w:val="center"/>
          </w:tcPr>
          <w:p w14:paraId="32D3A441"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3</w:t>
            </w:r>
          </w:p>
        </w:tc>
        <w:tc>
          <w:tcPr>
            <w:tcW w:w="971" w:type="pct"/>
            <w:shd w:val="clear" w:color="auto" w:fill="auto"/>
            <w:noWrap/>
            <w:vAlign w:val="center"/>
          </w:tcPr>
          <w:p w14:paraId="7C512F7F"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29</w:t>
            </w:r>
          </w:p>
        </w:tc>
        <w:tc>
          <w:tcPr>
            <w:tcW w:w="1013" w:type="pct"/>
            <w:vAlign w:val="center"/>
          </w:tcPr>
          <w:p w14:paraId="51980BD4" w14:textId="77777777" w:rsidR="00B2155A" w:rsidRPr="000C571A" w:rsidDel="00443BE2"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8</w:t>
            </w:r>
          </w:p>
        </w:tc>
      </w:tr>
      <w:tr w:rsidR="00B2155A" w:rsidRPr="000C571A" w14:paraId="64AD7175" w14:textId="77777777" w:rsidTr="00B2155A">
        <w:trPr>
          <w:trHeight w:val="340"/>
        </w:trPr>
        <w:tc>
          <w:tcPr>
            <w:tcW w:w="991" w:type="pct"/>
            <w:vMerge/>
            <w:shd w:val="clear" w:color="auto" w:fill="auto"/>
            <w:noWrap/>
            <w:vAlign w:val="center"/>
            <w:hideMark/>
          </w:tcPr>
          <w:p w14:paraId="206A9FD1" w14:textId="77777777" w:rsidR="00B2155A" w:rsidRPr="000C571A" w:rsidRDefault="00B2155A" w:rsidP="00B2155A">
            <w:pPr>
              <w:rPr>
                <w:rFonts w:ascii="Calibri" w:hAnsi="Calibri"/>
                <w:color w:val="000000"/>
                <w:sz w:val="22"/>
                <w:szCs w:val="22"/>
                <w:lang w:val="es-EC" w:eastAsia="es-EC"/>
              </w:rPr>
            </w:pPr>
          </w:p>
        </w:tc>
        <w:tc>
          <w:tcPr>
            <w:tcW w:w="1191" w:type="pct"/>
            <w:shd w:val="clear" w:color="auto" w:fill="auto"/>
            <w:noWrap/>
            <w:vAlign w:val="center"/>
            <w:hideMark/>
          </w:tcPr>
          <w:p w14:paraId="3581E254" w14:textId="77777777" w:rsidR="00B2155A" w:rsidRPr="000C571A" w:rsidRDefault="00B2155A" w:rsidP="00B2155A">
            <w:pPr>
              <w:rPr>
                <w:rFonts w:ascii="Calibri" w:hAnsi="Calibri"/>
                <w:color w:val="000000"/>
                <w:sz w:val="22"/>
                <w:szCs w:val="22"/>
                <w:lang w:val="es-EC" w:eastAsia="es-EC"/>
              </w:rPr>
            </w:pPr>
            <w:r w:rsidRPr="000C571A">
              <w:rPr>
                <w:rFonts w:ascii="Calibri" w:hAnsi="Calibri"/>
                <w:color w:val="000000"/>
                <w:sz w:val="22"/>
                <w:szCs w:val="22"/>
                <w:lang w:val="es-EC" w:eastAsia="es-EC"/>
              </w:rPr>
              <w:t>NOBOL</w:t>
            </w:r>
          </w:p>
        </w:tc>
        <w:tc>
          <w:tcPr>
            <w:tcW w:w="833" w:type="pct"/>
            <w:vAlign w:val="center"/>
          </w:tcPr>
          <w:p w14:paraId="52D47C58"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1</w:t>
            </w:r>
          </w:p>
        </w:tc>
        <w:tc>
          <w:tcPr>
            <w:tcW w:w="971" w:type="pct"/>
            <w:shd w:val="clear" w:color="auto" w:fill="auto"/>
            <w:noWrap/>
            <w:vAlign w:val="center"/>
          </w:tcPr>
          <w:p w14:paraId="3CB30EEA"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10</w:t>
            </w:r>
          </w:p>
        </w:tc>
        <w:tc>
          <w:tcPr>
            <w:tcW w:w="1013" w:type="pct"/>
            <w:vAlign w:val="center"/>
          </w:tcPr>
          <w:p w14:paraId="3C5003C5" w14:textId="77777777" w:rsidR="00B2155A" w:rsidRPr="000C571A" w:rsidDel="00443BE2"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2</w:t>
            </w:r>
          </w:p>
        </w:tc>
      </w:tr>
      <w:tr w:rsidR="00B2155A" w:rsidRPr="000C571A" w14:paraId="1CF89E27" w14:textId="77777777" w:rsidTr="00B2155A">
        <w:trPr>
          <w:trHeight w:val="340"/>
        </w:trPr>
        <w:tc>
          <w:tcPr>
            <w:tcW w:w="991" w:type="pct"/>
            <w:vMerge/>
            <w:shd w:val="clear" w:color="auto" w:fill="auto"/>
            <w:noWrap/>
            <w:vAlign w:val="center"/>
          </w:tcPr>
          <w:p w14:paraId="6CE68DFC" w14:textId="77777777" w:rsidR="00B2155A" w:rsidRPr="000C571A" w:rsidRDefault="00B2155A" w:rsidP="00B2155A">
            <w:pPr>
              <w:rPr>
                <w:rFonts w:ascii="Calibri" w:hAnsi="Calibri"/>
                <w:color w:val="000000"/>
                <w:sz w:val="22"/>
                <w:szCs w:val="22"/>
                <w:lang w:val="es-EC" w:eastAsia="es-EC"/>
              </w:rPr>
            </w:pPr>
          </w:p>
        </w:tc>
        <w:tc>
          <w:tcPr>
            <w:tcW w:w="1191" w:type="pct"/>
            <w:shd w:val="clear" w:color="auto" w:fill="auto"/>
            <w:noWrap/>
            <w:vAlign w:val="center"/>
          </w:tcPr>
          <w:p w14:paraId="63E1FFBF" w14:textId="77777777" w:rsidR="00B2155A" w:rsidRPr="000C571A" w:rsidRDefault="00B2155A" w:rsidP="00B2155A">
            <w:pPr>
              <w:rPr>
                <w:rFonts w:ascii="Calibri" w:hAnsi="Calibri"/>
                <w:color w:val="000000"/>
                <w:sz w:val="22"/>
                <w:szCs w:val="22"/>
                <w:lang w:val="es-EC" w:eastAsia="es-EC"/>
              </w:rPr>
            </w:pPr>
            <w:r>
              <w:rPr>
                <w:rFonts w:ascii="Calibri" w:hAnsi="Calibri"/>
                <w:color w:val="000000"/>
                <w:sz w:val="22"/>
                <w:szCs w:val="22"/>
                <w:lang w:val="es-EC" w:eastAsia="es-EC"/>
              </w:rPr>
              <w:t>SANTA LUCIA</w:t>
            </w:r>
          </w:p>
        </w:tc>
        <w:tc>
          <w:tcPr>
            <w:tcW w:w="833" w:type="pct"/>
            <w:vAlign w:val="center"/>
          </w:tcPr>
          <w:p w14:paraId="701D1E52" w14:textId="77777777" w:rsidR="00B2155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w:t>
            </w:r>
          </w:p>
        </w:tc>
        <w:tc>
          <w:tcPr>
            <w:tcW w:w="971" w:type="pct"/>
            <w:shd w:val="clear" w:color="auto" w:fill="auto"/>
            <w:noWrap/>
            <w:vAlign w:val="center"/>
          </w:tcPr>
          <w:p w14:paraId="28212B1F" w14:textId="77777777" w:rsidR="00B2155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17</w:t>
            </w:r>
          </w:p>
        </w:tc>
        <w:tc>
          <w:tcPr>
            <w:tcW w:w="1013" w:type="pct"/>
            <w:vAlign w:val="center"/>
          </w:tcPr>
          <w:p w14:paraId="1B801D81" w14:textId="77777777" w:rsidR="00B2155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1</w:t>
            </w:r>
          </w:p>
        </w:tc>
      </w:tr>
      <w:tr w:rsidR="00B2155A" w:rsidRPr="000C571A" w14:paraId="033F4428" w14:textId="77777777" w:rsidTr="00B2155A">
        <w:trPr>
          <w:trHeight w:val="340"/>
        </w:trPr>
        <w:tc>
          <w:tcPr>
            <w:tcW w:w="991" w:type="pct"/>
            <w:vMerge w:val="restart"/>
            <w:shd w:val="clear" w:color="auto" w:fill="auto"/>
            <w:noWrap/>
            <w:vAlign w:val="center"/>
            <w:hideMark/>
          </w:tcPr>
          <w:p w14:paraId="08D8122B" w14:textId="77777777" w:rsidR="00B2155A" w:rsidRPr="000C571A" w:rsidRDefault="00B2155A" w:rsidP="00B2155A">
            <w:pPr>
              <w:rPr>
                <w:rFonts w:ascii="Calibri" w:hAnsi="Calibri"/>
                <w:color w:val="000000"/>
                <w:sz w:val="22"/>
                <w:szCs w:val="22"/>
                <w:lang w:val="es-EC" w:eastAsia="es-EC"/>
              </w:rPr>
            </w:pPr>
            <w:r w:rsidRPr="000C571A">
              <w:rPr>
                <w:rFonts w:ascii="Calibri" w:hAnsi="Calibri"/>
                <w:color w:val="000000"/>
                <w:sz w:val="22"/>
                <w:szCs w:val="22"/>
                <w:lang w:val="es-EC" w:eastAsia="es-EC"/>
              </w:rPr>
              <w:t>LOS RIOS</w:t>
            </w:r>
          </w:p>
        </w:tc>
        <w:tc>
          <w:tcPr>
            <w:tcW w:w="1191" w:type="pct"/>
            <w:shd w:val="clear" w:color="auto" w:fill="auto"/>
            <w:noWrap/>
            <w:vAlign w:val="center"/>
            <w:hideMark/>
          </w:tcPr>
          <w:p w14:paraId="643DA07C" w14:textId="77777777" w:rsidR="00B2155A" w:rsidRPr="000C571A" w:rsidRDefault="00B2155A" w:rsidP="00B2155A">
            <w:pPr>
              <w:rPr>
                <w:rFonts w:ascii="Calibri" w:hAnsi="Calibri"/>
                <w:color w:val="000000"/>
                <w:sz w:val="22"/>
                <w:szCs w:val="22"/>
                <w:lang w:val="es-EC" w:eastAsia="es-EC"/>
              </w:rPr>
            </w:pPr>
            <w:r w:rsidRPr="000C571A">
              <w:rPr>
                <w:rFonts w:ascii="Calibri" w:hAnsi="Calibri"/>
                <w:color w:val="000000"/>
                <w:sz w:val="22"/>
                <w:szCs w:val="22"/>
                <w:lang w:val="es-EC" w:eastAsia="es-EC"/>
              </w:rPr>
              <w:t>BABA</w:t>
            </w:r>
          </w:p>
        </w:tc>
        <w:tc>
          <w:tcPr>
            <w:tcW w:w="833" w:type="pct"/>
            <w:vAlign w:val="center"/>
          </w:tcPr>
          <w:p w14:paraId="2B429CF9"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1</w:t>
            </w:r>
          </w:p>
        </w:tc>
        <w:tc>
          <w:tcPr>
            <w:tcW w:w="971" w:type="pct"/>
            <w:shd w:val="clear" w:color="auto" w:fill="auto"/>
            <w:noWrap/>
            <w:vAlign w:val="center"/>
          </w:tcPr>
          <w:p w14:paraId="358CD3D3"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17</w:t>
            </w:r>
          </w:p>
        </w:tc>
        <w:tc>
          <w:tcPr>
            <w:tcW w:w="1013" w:type="pct"/>
            <w:vAlign w:val="center"/>
          </w:tcPr>
          <w:p w14:paraId="76A7178C"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1</w:t>
            </w:r>
          </w:p>
        </w:tc>
      </w:tr>
      <w:tr w:rsidR="00B2155A" w:rsidRPr="000C571A" w14:paraId="75671903" w14:textId="77777777" w:rsidTr="00B2155A">
        <w:trPr>
          <w:trHeight w:val="340"/>
        </w:trPr>
        <w:tc>
          <w:tcPr>
            <w:tcW w:w="991" w:type="pct"/>
            <w:vMerge/>
            <w:shd w:val="clear" w:color="auto" w:fill="auto"/>
            <w:noWrap/>
            <w:vAlign w:val="center"/>
          </w:tcPr>
          <w:p w14:paraId="2D267465" w14:textId="77777777" w:rsidR="00B2155A" w:rsidRPr="000C571A" w:rsidRDefault="00B2155A" w:rsidP="00B2155A">
            <w:pPr>
              <w:rPr>
                <w:rFonts w:ascii="Calibri" w:hAnsi="Calibri"/>
                <w:color w:val="000000"/>
                <w:sz w:val="22"/>
                <w:szCs w:val="22"/>
                <w:lang w:val="es-EC" w:eastAsia="es-EC"/>
              </w:rPr>
            </w:pPr>
          </w:p>
        </w:tc>
        <w:tc>
          <w:tcPr>
            <w:tcW w:w="1191" w:type="pct"/>
            <w:shd w:val="clear" w:color="auto" w:fill="auto"/>
            <w:noWrap/>
            <w:vAlign w:val="center"/>
            <w:hideMark/>
          </w:tcPr>
          <w:p w14:paraId="374C1392" w14:textId="77777777" w:rsidR="00B2155A" w:rsidRPr="000C571A" w:rsidRDefault="00B2155A" w:rsidP="00B2155A">
            <w:pPr>
              <w:rPr>
                <w:rFonts w:ascii="Calibri" w:hAnsi="Calibri"/>
                <w:color w:val="000000"/>
                <w:sz w:val="22"/>
                <w:szCs w:val="22"/>
                <w:lang w:val="es-EC" w:eastAsia="es-EC"/>
              </w:rPr>
            </w:pPr>
            <w:r w:rsidRPr="000C571A">
              <w:rPr>
                <w:rFonts w:ascii="Calibri" w:hAnsi="Calibri"/>
                <w:color w:val="000000"/>
                <w:sz w:val="22"/>
                <w:szCs w:val="22"/>
                <w:lang w:val="es-EC" w:eastAsia="es-EC"/>
              </w:rPr>
              <w:t>BABAHOYO</w:t>
            </w:r>
          </w:p>
        </w:tc>
        <w:tc>
          <w:tcPr>
            <w:tcW w:w="833" w:type="pct"/>
            <w:vAlign w:val="center"/>
          </w:tcPr>
          <w:p w14:paraId="7C97A073"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2</w:t>
            </w:r>
          </w:p>
        </w:tc>
        <w:tc>
          <w:tcPr>
            <w:tcW w:w="971" w:type="pct"/>
            <w:shd w:val="clear" w:color="auto" w:fill="auto"/>
            <w:noWrap/>
            <w:vAlign w:val="center"/>
          </w:tcPr>
          <w:p w14:paraId="5FF368DE"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38</w:t>
            </w:r>
          </w:p>
        </w:tc>
        <w:tc>
          <w:tcPr>
            <w:tcW w:w="1013" w:type="pct"/>
            <w:vAlign w:val="center"/>
          </w:tcPr>
          <w:p w14:paraId="180AE7B0"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6</w:t>
            </w:r>
          </w:p>
        </w:tc>
      </w:tr>
      <w:tr w:rsidR="00B2155A" w:rsidRPr="000C571A" w14:paraId="2B114EF3" w14:textId="77777777" w:rsidTr="00B2155A">
        <w:trPr>
          <w:trHeight w:val="340"/>
        </w:trPr>
        <w:tc>
          <w:tcPr>
            <w:tcW w:w="991" w:type="pct"/>
            <w:vMerge/>
            <w:shd w:val="clear" w:color="auto" w:fill="auto"/>
            <w:noWrap/>
            <w:vAlign w:val="center"/>
          </w:tcPr>
          <w:p w14:paraId="0F376C46" w14:textId="77777777" w:rsidR="00B2155A" w:rsidRPr="000C571A" w:rsidRDefault="00B2155A" w:rsidP="00B2155A">
            <w:pPr>
              <w:rPr>
                <w:rFonts w:ascii="Calibri" w:hAnsi="Calibri"/>
                <w:color w:val="000000"/>
                <w:sz w:val="22"/>
                <w:szCs w:val="22"/>
                <w:lang w:val="es-EC" w:eastAsia="es-EC"/>
              </w:rPr>
            </w:pPr>
          </w:p>
        </w:tc>
        <w:tc>
          <w:tcPr>
            <w:tcW w:w="1191" w:type="pct"/>
            <w:shd w:val="clear" w:color="auto" w:fill="auto"/>
            <w:noWrap/>
            <w:vAlign w:val="center"/>
            <w:hideMark/>
          </w:tcPr>
          <w:p w14:paraId="5C41675C" w14:textId="77777777" w:rsidR="00B2155A" w:rsidRPr="000C571A" w:rsidRDefault="00B2155A" w:rsidP="00B2155A">
            <w:pPr>
              <w:rPr>
                <w:rFonts w:ascii="Calibri" w:hAnsi="Calibri"/>
                <w:color w:val="000000"/>
                <w:sz w:val="22"/>
                <w:szCs w:val="22"/>
                <w:lang w:val="es-EC" w:eastAsia="es-EC"/>
              </w:rPr>
            </w:pPr>
            <w:r w:rsidRPr="000C571A">
              <w:rPr>
                <w:rFonts w:ascii="Calibri" w:hAnsi="Calibri"/>
                <w:color w:val="000000"/>
                <w:sz w:val="22"/>
                <w:szCs w:val="22"/>
                <w:lang w:val="es-EC" w:eastAsia="es-EC"/>
              </w:rPr>
              <w:t>BUENA FÉ</w:t>
            </w:r>
          </w:p>
        </w:tc>
        <w:tc>
          <w:tcPr>
            <w:tcW w:w="833" w:type="pct"/>
            <w:vAlign w:val="center"/>
          </w:tcPr>
          <w:p w14:paraId="54271B86"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1</w:t>
            </w:r>
          </w:p>
        </w:tc>
        <w:tc>
          <w:tcPr>
            <w:tcW w:w="971" w:type="pct"/>
            <w:shd w:val="clear" w:color="auto" w:fill="auto"/>
            <w:noWrap/>
            <w:vAlign w:val="center"/>
          </w:tcPr>
          <w:p w14:paraId="7B57BB1E"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15</w:t>
            </w:r>
          </w:p>
        </w:tc>
        <w:tc>
          <w:tcPr>
            <w:tcW w:w="1013" w:type="pct"/>
            <w:vAlign w:val="center"/>
          </w:tcPr>
          <w:p w14:paraId="6FB26D20"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3</w:t>
            </w:r>
          </w:p>
        </w:tc>
      </w:tr>
      <w:tr w:rsidR="00B2155A" w:rsidRPr="000C571A" w14:paraId="395136C1" w14:textId="77777777" w:rsidTr="00B2155A">
        <w:trPr>
          <w:trHeight w:val="340"/>
        </w:trPr>
        <w:tc>
          <w:tcPr>
            <w:tcW w:w="991" w:type="pct"/>
            <w:vMerge/>
            <w:shd w:val="clear" w:color="auto" w:fill="auto"/>
            <w:noWrap/>
            <w:vAlign w:val="center"/>
          </w:tcPr>
          <w:p w14:paraId="520E9086" w14:textId="77777777" w:rsidR="00B2155A" w:rsidRPr="000C571A" w:rsidRDefault="00B2155A" w:rsidP="00B2155A">
            <w:pPr>
              <w:rPr>
                <w:rFonts w:ascii="Calibri" w:hAnsi="Calibri"/>
                <w:color w:val="000000"/>
                <w:sz w:val="22"/>
                <w:szCs w:val="22"/>
                <w:lang w:val="es-EC" w:eastAsia="es-EC"/>
              </w:rPr>
            </w:pPr>
          </w:p>
        </w:tc>
        <w:tc>
          <w:tcPr>
            <w:tcW w:w="1191" w:type="pct"/>
            <w:shd w:val="clear" w:color="auto" w:fill="auto"/>
            <w:noWrap/>
            <w:vAlign w:val="center"/>
            <w:hideMark/>
          </w:tcPr>
          <w:p w14:paraId="13CB5321" w14:textId="77777777" w:rsidR="00B2155A" w:rsidRPr="000C571A" w:rsidRDefault="00B2155A" w:rsidP="00B2155A">
            <w:pPr>
              <w:rPr>
                <w:rFonts w:ascii="Calibri" w:hAnsi="Calibri"/>
                <w:color w:val="000000"/>
                <w:sz w:val="22"/>
                <w:szCs w:val="22"/>
                <w:lang w:val="es-EC" w:eastAsia="es-EC"/>
              </w:rPr>
            </w:pPr>
            <w:r w:rsidRPr="000C571A">
              <w:rPr>
                <w:rFonts w:ascii="Calibri" w:hAnsi="Calibri"/>
                <w:color w:val="000000"/>
                <w:sz w:val="22"/>
                <w:szCs w:val="22"/>
                <w:lang w:val="es-EC" w:eastAsia="es-EC"/>
              </w:rPr>
              <w:t>MOCACHE</w:t>
            </w:r>
          </w:p>
        </w:tc>
        <w:tc>
          <w:tcPr>
            <w:tcW w:w="833" w:type="pct"/>
            <w:vAlign w:val="center"/>
          </w:tcPr>
          <w:p w14:paraId="7A40C26C"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w:t>
            </w:r>
          </w:p>
        </w:tc>
        <w:tc>
          <w:tcPr>
            <w:tcW w:w="971" w:type="pct"/>
            <w:shd w:val="clear" w:color="auto" w:fill="auto"/>
            <w:noWrap/>
            <w:vAlign w:val="center"/>
          </w:tcPr>
          <w:p w14:paraId="216F943C"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17</w:t>
            </w:r>
          </w:p>
        </w:tc>
        <w:tc>
          <w:tcPr>
            <w:tcW w:w="1013" w:type="pct"/>
            <w:vAlign w:val="center"/>
          </w:tcPr>
          <w:p w14:paraId="509683F5"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1</w:t>
            </w:r>
          </w:p>
        </w:tc>
      </w:tr>
      <w:tr w:rsidR="00B2155A" w:rsidRPr="000C571A" w14:paraId="23BF34F8" w14:textId="77777777" w:rsidTr="00B2155A">
        <w:trPr>
          <w:trHeight w:val="340"/>
        </w:trPr>
        <w:tc>
          <w:tcPr>
            <w:tcW w:w="991" w:type="pct"/>
            <w:vMerge/>
            <w:shd w:val="clear" w:color="auto" w:fill="auto"/>
            <w:noWrap/>
            <w:vAlign w:val="center"/>
          </w:tcPr>
          <w:p w14:paraId="7BAE6167" w14:textId="77777777" w:rsidR="00B2155A" w:rsidRPr="000C571A" w:rsidRDefault="00B2155A" w:rsidP="00B2155A">
            <w:pPr>
              <w:rPr>
                <w:rFonts w:ascii="Calibri" w:hAnsi="Calibri"/>
                <w:color w:val="000000"/>
                <w:sz w:val="22"/>
                <w:szCs w:val="22"/>
                <w:lang w:val="es-EC" w:eastAsia="es-EC"/>
              </w:rPr>
            </w:pPr>
          </w:p>
        </w:tc>
        <w:tc>
          <w:tcPr>
            <w:tcW w:w="1191" w:type="pct"/>
            <w:shd w:val="clear" w:color="auto" w:fill="auto"/>
            <w:noWrap/>
            <w:vAlign w:val="center"/>
            <w:hideMark/>
          </w:tcPr>
          <w:p w14:paraId="6BDB9DB5" w14:textId="77777777" w:rsidR="00B2155A" w:rsidRPr="000C571A" w:rsidRDefault="00B2155A" w:rsidP="00B2155A">
            <w:pPr>
              <w:rPr>
                <w:rFonts w:ascii="Calibri" w:hAnsi="Calibri"/>
                <w:color w:val="000000"/>
                <w:sz w:val="22"/>
                <w:szCs w:val="22"/>
                <w:lang w:val="es-EC" w:eastAsia="es-EC"/>
              </w:rPr>
            </w:pPr>
            <w:r w:rsidRPr="000C571A">
              <w:rPr>
                <w:rFonts w:ascii="Calibri" w:hAnsi="Calibri"/>
                <w:color w:val="000000"/>
                <w:sz w:val="22"/>
                <w:szCs w:val="22"/>
                <w:lang w:val="es-EC" w:eastAsia="es-EC"/>
              </w:rPr>
              <w:t>MONTALVO</w:t>
            </w:r>
          </w:p>
        </w:tc>
        <w:tc>
          <w:tcPr>
            <w:tcW w:w="833" w:type="pct"/>
            <w:vAlign w:val="center"/>
          </w:tcPr>
          <w:p w14:paraId="633E1B2B"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w:t>
            </w:r>
          </w:p>
        </w:tc>
        <w:tc>
          <w:tcPr>
            <w:tcW w:w="971" w:type="pct"/>
            <w:shd w:val="clear" w:color="auto" w:fill="auto"/>
            <w:noWrap/>
            <w:vAlign w:val="center"/>
          </w:tcPr>
          <w:p w14:paraId="60A5288C"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9</w:t>
            </w:r>
          </w:p>
        </w:tc>
        <w:tc>
          <w:tcPr>
            <w:tcW w:w="1013" w:type="pct"/>
            <w:vAlign w:val="center"/>
          </w:tcPr>
          <w:p w14:paraId="3B115A3A"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2</w:t>
            </w:r>
          </w:p>
        </w:tc>
      </w:tr>
      <w:tr w:rsidR="00B2155A" w:rsidRPr="000C571A" w14:paraId="570574DF" w14:textId="77777777" w:rsidTr="00B2155A">
        <w:trPr>
          <w:trHeight w:val="340"/>
        </w:trPr>
        <w:tc>
          <w:tcPr>
            <w:tcW w:w="991" w:type="pct"/>
            <w:vMerge/>
            <w:shd w:val="clear" w:color="auto" w:fill="auto"/>
            <w:noWrap/>
            <w:vAlign w:val="center"/>
          </w:tcPr>
          <w:p w14:paraId="795FD606" w14:textId="77777777" w:rsidR="00B2155A" w:rsidRPr="000C571A" w:rsidRDefault="00B2155A" w:rsidP="00B2155A">
            <w:pPr>
              <w:rPr>
                <w:rFonts w:ascii="Calibri" w:hAnsi="Calibri"/>
                <w:color w:val="000000"/>
                <w:sz w:val="22"/>
                <w:szCs w:val="22"/>
                <w:lang w:val="es-EC" w:eastAsia="es-EC"/>
              </w:rPr>
            </w:pPr>
          </w:p>
        </w:tc>
        <w:tc>
          <w:tcPr>
            <w:tcW w:w="1191" w:type="pct"/>
            <w:shd w:val="clear" w:color="auto" w:fill="auto"/>
            <w:noWrap/>
            <w:vAlign w:val="center"/>
            <w:hideMark/>
          </w:tcPr>
          <w:p w14:paraId="6CA28C67" w14:textId="77777777" w:rsidR="00B2155A" w:rsidRPr="000C571A" w:rsidRDefault="00B2155A" w:rsidP="00B2155A">
            <w:pPr>
              <w:rPr>
                <w:rFonts w:ascii="Calibri" w:hAnsi="Calibri"/>
                <w:color w:val="000000"/>
                <w:sz w:val="22"/>
                <w:szCs w:val="22"/>
                <w:lang w:val="es-EC" w:eastAsia="es-EC"/>
              </w:rPr>
            </w:pPr>
            <w:r w:rsidRPr="000C571A">
              <w:rPr>
                <w:rFonts w:ascii="Calibri" w:hAnsi="Calibri"/>
                <w:color w:val="000000"/>
                <w:sz w:val="22"/>
                <w:szCs w:val="22"/>
                <w:lang w:val="es-EC" w:eastAsia="es-EC"/>
              </w:rPr>
              <w:t>QUEVEDO</w:t>
            </w:r>
          </w:p>
        </w:tc>
        <w:tc>
          <w:tcPr>
            <w:tcW w:w="833" w:type="pct"/>
            <w:vAlign w:val="center"/>
          </w:tcPr>
          <w:p w14:paraId="32F13EBC"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4</w:t>
            </w:r>
          </w:p>
        </w:tc>
        <w:tc>
          <w:tcPr>
            <w:tcW w:w="971" w:type="pct"/>
            <w:shd w:val="clear" w:color="auto" w:fill="auto"/>
            <w:noWrap/>
            <w:vAlign w:val="center"/>
          </w:tcPr>
          <w:p w14:paraId="6C007AC0"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34</w:t>
            </w:r>
          </w:p>
        </w:tc>
        <w:tc>
          <w:tcPr>
            <w:tcW w:w="1013" w:type="pct"/>
            <w:vAlign w:val="center"/>
          </w:tcPr>
          <w:p w14:paraId="69720A63"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11</w:t>
            </w:r>
          </w:p>
        </w:tc>
      </w:tr>
      <w:tr w:rsidR="00B2155A" w:rsidRPr="000C571A" w14:paraId="27C4ADA7" w14:textId="77777777" w:rsidTr="00B2155A">
        <w:trPr>
          <w:trHeight w:val="340"/>
        </w:trPr>
        <w:tc>
          <w:tcPr>
            <w:tcW w:w="991" w:type="pct"/>
            <w:vMerge/>
            <w:shd w:val="clear" w:color="auto" w:fill="auto"/>
            <w:noWrap/>
            <w:vAlign w:val="center"/>
          </w:tcPr>
          <w:p w14:paraId="076160FD" w14:textId="77777777" w:rsidR="00B2155A" w:rsidRPr="000C571A" w:rsidRDefault="00B2155A" w:rsidP="00B2155A">
            <w:pPr>
              <w:rPr>
                <w:rFonts w:ascii="Calibri" w:hAnsi="Calibri"/>
                <w:color w:val="000000"/>
                <w:sz w:val="22"/>
                <w:szCs w:val="22"/>
                <w:lang w:val="es-EC" w:eastAsia="es-EC"/>
              </w:rPr>
            </w:pPr>
          </w:p>
        </w:tc>
        <w:tc>
          <w:tcPr>
            <w:tcW w:w="1191" w:type="pct"/>
            <w:shd w:val="clear" w:color="auto" w:fill="auto"/>
            <w:noWrap/>
            <w:vAlign w:val="center"/>
            <w:hideMark/>
          </w:tcPr>
          <w:p w14:paraId="3DD27272" w14:textId="77777777" w:rsidR="00B2155A" w:rsidRPr="000C571A" w:rsidRDefault="00B2155A" w:rsidP="00B2155A">
            <w:pPr>
              <w:rPr>
                <w:rFonts w:ascii="Calibri" w:hAnsi="Calibri"/>
                <w:color w:val="000000"/>
                <w:sz w:val="22"/>
                <w:szCs w:val="22"/>
                <w:lang w:val="es-EC" w:eastAsia="es-EC"/>
              </w:rPr>
            </w:pPr>
            <w:r w:rsidRPr="000C571A">
              <w:rPr>
                <w:rFonts w:ascii="Calibri" w:hAnsi="Calibri"/>
                <w:color w:val="000000"/>
                <w:sz w:val="22"/>
                <w:szCs w:val="22"/>
                <w:lang w:val="es-EC" w:eastAsia="es-EC"/>
              </w:rPr>
              <w:t>QUINSALOMA</w:t>
            </w:r>
          </w:p>
        </w:tc>
        <w:tc>
          <w:tcPr>
            <w:tcW w:w="833" w:type="pct"/>
            <w:vAlign w:val="center"/>
          </w:tcPr>
          <w:p w14:paraId="4D7D6385"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w:t>
            </w:r>
          </w:p>
        </w:tc>
        <w:tc>
          <w:tcPr>
            <w:tcW w:w="971" w:type="pct"/>
            <w:shd w:val="clear" w:color="auto" w:fill="auto"/>
            <w:noWrap/>
            <w:vAlign w:val="center"/>
          </w:tcPr>
          <w:p w14:paraId="5E5FB291"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8</w:t>
            </w:r>
          </w:p>
        </w:tc>
        <w:tc>
          <w:tcPr>
            <w:tcW w:w="1013" w:type="pct"/>
            <w:vAlign w:val="center"/>
          </w:tcPr>
          <w:p w14:paraId="185248EF"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1</w:t>
            </w:r>
          </w:p>
        </w:tc>
      </w:tr>
      <w:tr w:rsidR="00B2155A" w:rsidRPr="000C571A" w14:paraId="617CEE8B" w14:textId="77777777" w:rsidTr="00B2155A">
        <w:trPr>
          <w:trHeight w:val="340"/>
        </w:trPr>
        <w:tc>
          <w:tcPr>
            <w:tcW w:w="991" w:type="pct"/>
            <w:vMerge/>
            <w:shd w:val="clear" w:color="auto" w:fill="auto"/>
            <w:noWrap/>
            <w:vAlign w:val="center"/>
          </w:tcPr>
          <w:p w14:paraId="3F469551" w14:textId="77777777" w:rsidR="00B2155A" w:rsidRPr="000C571A" w:rsidRDefault="00B2155A" w:rsidP="00B2155A">
            <w:pPr>
              <w:rPr>
                <w:rFonts w:ascii="Calibri" w:hAnsi="Calibri"/>
                <w:color w:val="000000"/>
                <w:sz w:val="22"/>
                <w:szCs w:val="22"/>
                <w:lang w:val="es-EC" w:eastAsia="es-EC"/>
              </w:rPr>
            </w:pPr>
          </w:p>
        </w:tc>
        <w:tc>
          <w:tcPr>
            <w:tcW w:w="1191" w:type="pct"/>
            <w:shd w:val="clear" w:color="auto" w:fill="auto"/>
            <w:noWrap/>
            <w:vAlign w:val="center"/>
            <w:hideMark/>
          </w:tcPr>
          <w:p w14:paraId="11DB205E" w14:textId="77777777" w:rsidR="00B2155A" w:rsidRPr="000C571A" w:rsidRDefault="00B2155A" w:rsidP="00B2155A">
            <w:pPr>
              <w:rPr>
                <w:rFonts w:ascii="Calibri" w:hAnsi="Calibri"/>
                <w:color w:val="000000"/>
                <w:sz w:val="22"/>
                <w:szCs w:val="22"/>
                <w:lang w:val="es-EC" w:eastAsia="es-EC"/>
              </w:rPr>
            </w:pPr>
            <w:r w:rsidRPr="000C571A">
              <w:rPr>
                <w:rFonts w:ascii="Calibri" w:hAnsi="Calibri"/>
                <w:color w:val="000000"/>
                <w:sz w:val="22"/>
                <w:szCs w:val="22"/>
                <w:lang w:val="es-EC" w:eastAsia="es-EC"/>
              </w:rPr>
              <w:t>VALENCIA</w:t>
            </w:r>
          </w:p>
        </w:tc>
        <w:tc>
          <w:tcPr>
            <w:tcW w:w="833" w:type="pct"/>
            <w:vAlign w:val="center"/>
          </w:tcPr>
          <w:p w14:paraId="1E7564C2"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1</w:t>
            </w:r>
          </w:p>
        </w:tc>
        <w:tc>
          <w:tcPr>
            <w:tcW w:w="971" w:type="pct"/>
            <w:shd w:val="clear" w:color="auto" w:fill="auto"/>
            <w:noWrap/>
            <w:vAlign w:val="center"/>
          </w:tcPr>
          <w:p w14:paraId="18A71935"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11</w:t>
            </w:r>
          </w:p>
        </w:tc>
        <w:tc>
          <w:tcPr>
            <w:tcW w:w="1013" w:type="pct"/>
            <w:vAlign w:val="center"/>
          </w:tcPr>
          <w:p w14:paraId="5D7EB89B"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1</w:t>
            </w:r>
          </w:p>
        </w:tc>
      </w:tr>
      <w:tr w:rsidR="00B2155A" w:rsidRPr="000C571A" w14:paraId="0B3AFD0D" w14:textId="77777777" w:rsidTr="00B2155A">
        <w:trPr>
          <w:trHeight w:val="340"/>
        </w:trPr>
        <w:tc>
          <w:tcPr>
            <w:tcW w:w="991" w:type="pct"/>
            <w:vMerge/>
            <w:shd w:val="clear" w:color="auto" w:fill="auto"/>
            <w:noWrap/>
            <w:vAlign w:val="center"/>
          </w:tcPr>
          <w:p w14:paraId="10D83B57" w14:textId="77777777" w:rsidR="00B2155A" w:rsidRPr="000C571A" w:rsidRDefault="00B2155A" w:rsidP="00B2155A">
            <w:pPr>
              <w:rPr>
                <w:rFonts w:ascii="Calibri" w:hAnsi="Calibri"/>
                <w:color w:val="000000"/>
                <w:sz w:val="22"/>
                <w:szCs w:val="22"/>
                <w:lang w:val="es-EC" w:eastAsia="es-EC"/>
              </w:rPr>
            </w:pPr>
          </w:p>
        </w:tc>
        <w:tc>
          <w:tcPr>
            <w:tcW w:w="1191" w:type="pct"/>
            <w:shd w:val="clear" w:color="auto" w:fill="auto"/>
            <w:noWrap/>
            <w:vAlign w:val="center"/>
            <w:hideMark/>
          </w:tcPr>
          <w:p w14:paraId="52694136" w14:textId="77777777" w:rsidR="00B2155A" w:rsidRPr="000C571A" w:rsidRDefault="00B2155A" w:rsidP="00B2155A">
            <w:pPr>
              <w:rPr>
                <w:rFonts w:ascii="Calibri" w:hAnsi="Calibri"/>
                <w:color w:val="000000"/>
                <w:sz w:val="22"/>
                <w:szCs w:val="22"/>
                <w:lang w:val="es-EC" w:eastAsia="es-EC"/>
              </w:rPr>
            </w:pPr>
            <w:r w:rsidRPr="000C571A">
              <w:rPr>
                <w:rFonts w:ascii="Calibri" w:hAnsi="Calibri"/>
                <w:color w:val="000000"/>
                <w:sz w:val="22"/>
                <w:szCs w:val="22"/>
                <w:lang w:val="es-EC" w:eastAsia="es-EC"/>
              </w:rPr>
              <w:t>VENTANAS</w:t>
            </w:r>
          </w:p>
        </w:tc>
        <w:tc>
          <w:tcPr>
            <w:tcW w:w="833" w:type="pct"/>
            <w:vAlign w:val="center"/>
          </w:tcPr>
          <w:p w14:paraId="2AF78ED5"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2</w:t>
            </w:r>
          </w:p>
        </w:tc>
        <w:tc>
          <w:tcPr>
            <w:tcW w:w="971" w:type="pct"/>
            <w:shd w:val="clear" w:color="auto" w:fill="auto"/>
            <w:noWrap/>
            <w:vAlign w:val="center"/>
          </w:tcPr>
          <w:p w14:paraId="762F4F87"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21</w:t>
            </w:r>
          </w:p>
        </w:tc>
        <w:tc>
          <w:tcPr>
            <w:tcW w:w="1013" w:type="pct"/>
            <w:vAlign w:val="center"/>
          </w:tcPr>
          <w:p w14:paraId="100AD932"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5</w:t>
            </w:r>
          </w:p>
        </w:tc>
      </w:tr>
      <w:tr w:rsidR="00B2155A" w:rsidRPr="000C571A" w14:paraId="561C2AB1" w14:textId="77777777" w:rsidTr="00B2155A">
        <w:trPr>
          <w:trHeight w:val="340"/>
        </w:trPr>
        <w:tc>
          <w:tcPr>
            <w:tcW w:w="991" w:type="pct"/>
            <w:vMerge w:val="restart"/>
            <w:shd w:val="clear" w:color="auto" w:fill="auto"/>
            <w:noWrap/>
            <w:vAlign w:val="center"/>
            <w:hideMark/>
          </w:tcPr>
          <w:p w14:paraId="710AA3CD" w14:textId="77777777" w:rsidR="00B2155A" w:rsidRPr="000C571A" w:rsidRDefault="00B2155A" w:rsidP="00B2155A">
            <w:pPr>
              <w:rPr>
                <w:rFonts w:ascii="Calibri" w:hAnsi="Calibri"/>
                <w:color w:val="000000"/>
                <w:sz w:val="22"/>
                <w:szCs w:val="22"/>
                <w:lang w:val="es-EC" w:eastAsia="es-EC"/>
              </w:rPr>
            </w:pPr>
            <w:r w:rsidRPr="000C571A">
              <w:rPr>
                <w:rFonts w:ascii="Calibri" w:hAnsi="Calibri"/>
                <w:color w:val="000000"/>
                <w:sz w:val="22"/>
                <w:szCs w:val="22"/>
                <w:lang w:val="es-EC" w:eastAsia="es-EC"/>
              </w:rPr>
              <w:t>PICHINCHA</w:t>
            </w:r>
          </w:p>
        </w:tc>
        <w:tc>
          <w:tcPr>
            <w:tcW w:w="1191" w:type="pct"/>
            <w:shd w:val="clear" w:color="auto" w:fill="auto"/>
            <w:noWrap/>
            <w:vAlign w:val="center"/>
            <w:hideMark/>
          </w:tcPr>
          <w:p w14:paraId="403AE5A3" w14:textId="77777777" w:rsidR="00B2155A" w:rsidRPr="000C571A" w:rsidRDefault="00B2155A" w:rsidP="00B2155A">
            <w:pPr>
              <w:rPr>
                <w:rFonts w:ascii="Calibri" w:hAnsi="Calibri"/>
                <w:color w:val="000000"/>
                <w:sz w:val="22"/>
                <w:szCs w:val="22"/>
                <w:lang w:val="es-EC" w:eastAsia="es-EC"/>
              </w:rPr>
            </w:pPr>
            <w:r w:rsidRPr="000C571A">
              <w:rPr>
                <w:rFonts w:ascii="Calibri" w:hAnsi="Calibri"/>
                <w:color w:val="000000"/>
                <w:sz w:val="22"/>
                <w:szCs w:val="22"/>
                <w:lang w:val="es-EC" w:eastAsia="es-EC"/>
              </w:rPr>
              <w:t>CAYAMBE</w:t>
            </w:r>
          </w:p>
        </w:tc>
        <w:tc>
          <w:tcPr>
            <w:tcW w:w="833" w:type="pct"/>
            <w:vAlign w:val="center"/>
          </w:tcPr>
          <w:p w14:paraId="2E8862ED"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3</w:t>
            </w:r>
          </w:p>
        </w:tc>
        <w:tc>
          <w:tcPr>
            <w:tcW w:w="971" w:type="pct"/>
            <w:shd w:val="clear" w:color="auto" w:fill="auto"/>
            <w:noWrap/>
            <w:vAlign w:val="center"/>
          </w:tcPr>
          <w:p w14:paraId="4147E73A"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36</w:t>
            </w:r>
          </w:p>
        </w:tc>
        <w:tc>
          <w:tcPr>
            <w:tcW w:w="1013" w:type="pct"/>
            <w:vAlign w:val="center"/>
          </w:tcPr>
          <w:p w14:paraId="7E7E80B2"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7</w:t>
            </w:r>
          </w:p>
        </w:tc>
      </w:tr>
      <w:tr w:rsidR="00B2155A" w:rsidRPr="000C571A" w14:paraId="4FD08B42" w14:textId="77777777" w:rsidTr="00B2155A">
        <w:trPr>
          <w:trHeight w:val="340"/>
        </w:trPr>
        <w:tc>
          <w:tcPr>
            <w:tcW w:w="991" w:type="pct"/>
            <w:vMerge/>
            <w:shd w:val="clear" w:color="auto" w:fill="auto"/>
            <w:noWrap/>
            <w:vAlign w:val="center"/>
          </w:tcPr>
          <w:p w14:paraId="119EB639" w14:textId="77777777" w:rsidR="00B2155A" w:rsidRPr="000C571A" w:rsidRDefault="00B2155A" w:rsidP="00B2155A">
            <w:pPr>
              <w:jc w:val="center"/>
              <w:rPr>
                <w:rFonts w:ascii="Calibri" w:hAnsi="Calibri"/>
                <w:color w:val="000000"/>
                <w:sz w:val="22"/>
                <w:szCs w:val="22"/>
                <w:lang w:val="es-EC" w:eastAsia="es-EC"/>
              </w:rPr>
            </w:pPr>
          </w:p>
        </w:tc>
        <w:tc>
          <w:tcPr>
            <w:tcW w:w="1191" w:type="pct"/>
            <w:shd w:val="clear" w:color="auto" w:fill="auto"/>
            <w:noWrap/>
            <w:vAlign w:val="center"/>
            <w:hideMark/>
          </w:tcPr>
          <w:p w14:paraId="10C16E18" w14:textId="77777777" w:rsidR="00B2155A" w:rsidRPr="000C571A" w:rsidRDefault="00B2155A" w:rsidP="00B2155A">
            <w:pPr>
              <w:rPr>
                <w:rFonts w:ascii="Calibri" w:hAnsi="Calibri"/>
                <w:color w:val="000000"/>
                <w:sz w:val="22"/>
                <w:szCs w:val="22"/>
                <w:lang w:val="es-EC" w:eastAsia="es-EC"/>
              </w:rPr>
            </w:pPr>
            <w:r w:rsidRPr="000C571A">
              <w:rPr>
                <w:rFonts w:ascii="Calibri" w:hAnsi="Calibri"/>
                <w:color w:val="000000"/>
                <w:sz w:val="22"/>
                <w:szCs w:val="22"/>
                <w:lang w:val="es-EC" w:eastAsia="es-EC"/>
              </w:rPr>
              <w:t>PEDRO MONCAYO</w:t>
            </w:r>
          </w:p>
        </w:tc>
        <w:tc>
          <w:tcPr>
            <w:tcW w:w="833" w:type="pct"/>
            <w:vAlign w:val="center"/>
          </w:tcPr>
          <w:p w14:paraId="67A949D6"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3</w:t>
            </w:r>
          </w:p>
        </w:tc>
        <w:tc>
          <w:tcPr>
            <w:tcW w:w="971" w:type="pct"/>
            <w:shd w:val="clear" w:color="auto" w:fill="auto"/>
            <w:noWrap/>
            <w:vAlign w:val="center"/>
          </w:tcPr>
          <w:p w14:paraId="64827CA5"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12</w:t>
            </w:r>
          </w:p>
        </w:tc>
        <w:tc>
          <w:tcPr>
            <w:tcW w:w="1013" w:type="pct"/>
            <w:vAlign w:val="center"/>
          </w:tcPr>
          <w:p w14:paraId="7CF4A0FA"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2</w:t>
            </w:r>
          </w:p>
        </w:tc>
      </w:tr>
      <w:tr w:rsidR="00B2155A" w:rsidRPr="000C571A" w14:paraId="45175565" w14:textId="77777777" w:rsidTr="00B2155A">
        <w:trPr>
          <w:trHeight w:val="340"/>
        </w:trPr>
        <w:tc>
          <w:tcPr>
            <w:tcW w:w="991" w:type="pct"/>
            <w:vMerge/>
            <w:shd w:val="clear" w:color="auto" w:fill="auto"/>
            <w:noWrap/>
            <w:vAlign w:val="center"/>
          </w:tcPr>
          <w:p w14:paraId="0E7B474F" w14:textId="77777777" w:rsidR="00B2155A" w:rsidRPr="000C571A" w:rsidRDefault="00B2155A" w:rsidP="00B2155A">
            <w:pPr>
              <w:jc w:val="center"/>
              <w:rPr>
                <w:rFonts w:ascii="Calibri" w:hAnsi="Calibri"/>
                <w:color w:val="000000"/>
                <w:sz w:val="22"/>
                <w:szCs w:val="22"/>
                <w:lang w:val="es-EC" w:eastAsia="es-EC"/>
              </w:rPr>
            </w:pPr>
          </w:p>
        </w:tc>
        <w:tc>
          <w:tcPr>
            <w:tcW w:w="1191" w:type="pct"/>
            <w:shd w:val="clear" w:color="auto" w:fill="auto"/>
            <w:noWrap/>
            <w:vAlign w:val="center"/>
            <w:hideMark/>
          </w:tcPr>
          <w:p w14:paraId="2A6B5D7E" w14:textId="77777777" w:rsidR="00B2155A" w:rsidRPr="000C571A" w:rsidRDefault="00B2155A" w:rsidP="00B2155A">
            <w:pPr>
              <w:rPr>
                <w:rFonts w:ascii="Calibri" w:hAnsi="Calibri"/>
                <w:color w:val="000000"/>
                <w:sz w:val="22"/>
                <w:szCs w:val="22"/>
                <w:lang w:val="es-EC" w:eastAsia="es-EC"/>
              </w:rPr>
            </w:pPr>
            <w:r w:rsidRPr="000C571A">
              <w:rPr>
                <w:rFonts w:ascii="Calibri" w:hAnsi="Calibri"/>
                <w:color w:val="000000"/>
                <w:sz w:val="22"/>
                <w:szCs w:val="22"/>
                <w:lang w:val="es-EC" w:eastAsia="es-EC"/>
              </w:rPr>
              <w:t>QUITO</w:t>
            </w:r>
          </w:p>
        </w:tc>
        <w:tc>
          <w:tcPr>
            <w:tcW w:w="833" w:type="pct"/>
            <w:vAlign w:val="center"/>
          </w:tcPr>
          <w:p w14:paraId="73EE82A9"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10</w:t>
            </w:r>
          </w:p>
        </w:tc>
        <w:tc>
          <w:tcPr>
            <w:tcW w:w="971" w:type="pct"/>
            <w:shd w:val="clear" w:color="auto" w:fill="auto"/>
            <w:noWrap/>
            <w:vAlign w:val="center"/>
          </w:tcPr>
          <w:p w14:paraId="20179012"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47</w:t>
            </w:r>
          </w:p>
        </w:tc>
        <w:tc>
          <w:tcPr>
            <w:tcW w:w="1013" w:type="pct"/>
            <w:vAlign w:val="center"/>
          </w:tcPr>
          <w:p w14:paraId="42FED3FC" w14:textId="77777777" w:rsidR="00B2155A" w:rsidRPr="000C571A" w:rsidRDefault="00B2155A" w:rsidP="00B2155A">
            <w:pPr>
              <w:jc w:val="center"/>
              <w:rPr>
                <w:rFonts w:ascii="Calibri" w:hAnsi="Calibri"/>
                <w:color w:val="000000"/>
                <w:sz w:val="22"/>
                <w:szCs w:val="22"/>
                <w:lang w:val="es-EC" w:eastAsia="es-EC"/>
              </w:rPr>
            </w:pPr>
            <w:r>
              <w:rPr>
                <w:rFonts w:ascii="Calibri" w:hAnsi="Calibri"/>
                <w:color w:val="000000"/>
                <w:sz w:val="22"/>
                <w:szCs w:val="22"/>
                <w:lang w:val="es-EC" w:eastAsia="es-EC"/>
              </w:rPr>
              <w:t>14</w:t>
            </w:r>
          </w:p>
        </w:tc>
      </w:tr>
      <w:tr w:rsidR="00B2155A" w:rsidRPr="000C571A" w14:paraId="3B192C4A" w14:textId="77777777" w:rsidTr="005D14E9">
        <w:trPr>
          <w:trHeight w:val="411"/>
        </w:trPr>
        <w:tc>
          <w:tcPr>
            <w:tcW w:w="2182" w:type="pct"/>
            <w:gridSpan w:val="2"/>
            <w:shd w:val="clear" w:color="auto" w:fill="auto"/>
            <w:noWrap/>
            <w:vAlign w:val="center"/>
            <w:hideMark/>
          </w:tcPr>
          <w:p w14:paraId="2B33DE48" w14:textId="77777777" w:rsidR="00B2155A" w:rsidRPr="000C571A" w:rsidRDefault="00B2155A" w:rsidP="005D14E9">
            <w:pPr>
              <w:jc w:val="center"/>
              <w:rPr>
                <w:rFonts w:ascii="Calibri" w:hAnsi="Calibri"/>
                <w:b/>
                <w:bCs/>
                <w:color w:val="000000"/>
                <w:sz w:val="22"/>
                <w:szCs w:val="22"/>
                <w:lang w:val="es-EC" w:eastAsia="es-EC"/>
              </w:rPr>
            </w:pPr>
            <w:r w:rsidRPr="000C571A">
              <w:rPr>
                <w:rFonts w:ascii="Calibri" w:hAnsi="Calibri"/>
                <w:b/>
                <w:bCs/>
                <w:color w:val="000000"/>
                <w:sz w:val="22"/>
                <w:szCs w:val="22"/>
                <w:lang w:val="es-EC" w:eastAsia="es-EC"/>
              </w:rPr>
              <w:t>T O T A L</w:t>
            </w:r>
            <w:r>
              <w:rPr>
                <w:rFonts w:ascii="Calibri" w:hAnsi="Calibri"/>
                <w:b/>
                <w:bCs/>
                <w:color w:val="000000"/>
                <w:sz w:val="22"/>
                <w:szCs w:val="22"/>
                <w:lang w:val="es-EC" w:eastAsia="es-EC"/>
              </w:rPr>
              <w:t xml:space="preserve"> </w:t>
            </w:r>
            <w:r w:rsidRPr="000C571A">
              <w:rPr>
                <w:rFonts w:ascii="Calibri" w:hAnsi="Calibri"/>
                <w:b/>
                <w:bCs/>
                <w:color w:val="000000"/>
                <w:sz w:val="22"/>
                <w:szCs w:val="22"/>
                <w:lang w:val="es-EC" w:eastAsia="es-EC"/>
              </w:rPr>
              <w:t xml:space="preserve"> P R O Y E C T O</w:t>
            </w:r>
          </w:p>
        </w:tc>
        <w:tc>
          <w:tcPr>
            <w:tcW w:w="833" w:type="pct"/>
            <w:vAlign w:val="center"/>
          </w:tcPr>
          <w:p w14:paraId="7FE33AC8" w14:textId="77777777" w:rsidR="00B2155A" w:rsidRPr="000C571A" w:rsidRDefault="00B2155A" w:rsidP="005D14E9">
            <w:pPr>
              <w:jc w:val="center"/>
              <w:rPr>
                <w:rFonts w:ascii="Calibri" w:hAnsi="Calibri"/>
                <w:b/>
                <w:bCs/>
                <w:color w:val="000000"/>
                <w:sz w:val="22"/>
                <w:szCs w:val="22"/>
                <w:lang w:val="es-EC" w:eastAsia="es-EC"/>
              </w:rPr>
            </w:pPr>
            <w:r>
              <w:rPr>
                <w:rFonts w:ascii="Calibri" w:hAnsi="Calibri"/>
                <w:b/>
                <w:bCs/>
                <w:color w:val="000000"/>
                <w:sz w:val="22"/>
                <w:szCs w:val="22"/>
                <w:lang w:val="es-EC" w:eastAsia="es-EC"/>
              </w:rPr>
              <w:t>37</w:t>
            </w:r>
          </w:p>
        </w:tc>
        <w:tc>
          <w:tcPr>
            <w:tcW w:w="971" w:type="pct"/>
            <w:shd w:val="clear" w:color="auto" w:fill="auto"/>
            <w:vAlign w:val="center"/>
          </w:tcPr>
          <w:p w14:paraId="4B530790" w14:textId="77777777" w:rsidR="00B2155A" w:rsidRPr="000C571A" w:rsidRDefault="00B2155A" w:rsidP="005D14E9">
            <w:pPr>
              <w:jc w:val="center"/>
              <w:rPr>
                <w:rFonts w:ascii="Calibri" w:hAnsi="Calibri"/>
                <w:b/>
                <w:bCs/>
                <w:color w:val="000000"/>
                <w:sz w:val="22"/>
                <w:szCs w:val="22"/>
                <w:lang w:val="es-EC" w:eastAsia="es-EC"/>
              </w:rPr>
            </w:pPr>
            <w:r>
              <w:rPr>
                <w:rFonts w:ascii="Calibri" w:hAnsi="Calibri"/>
                <w:b/>
                <w:bCs/>
                <w:color w:val="000000"/>
                <w:sz w:val="22"/>
                <w:szCs w:val="22"/>
                <w:lang w:val="es-EC" w:eastAsia="es-EC"/>
              </w:rPr>
              <w:t>418</w:t>
            </w:r>
          </w:p>
        </w:tc>
        <w:tc>
          <w:tcPr>
            <w:tcW w:w="1013" w:type="pct"/>
            <w:vAlign w:val="center"/>
          </w:tcPr>
          <w:p w14:paraId="4B55F15C" w14:textId="77777777" w:rsidR="00B2155A" w:rsidRPr="000C571A" w:rsidRDefault="00B2155A" w:rsidP="005D14E9">
            <w:pPr>
              <w:jc w:val="center"/>
              <w:rPr>
                <w:rFonts w:ascii="Calibri" w:hAnsi="Calibri"/>
                <w:b/>
                <w:bCs/>
                <w:color w:val="000000"/>
                <w:sz w:val="22"/>
                <w:szCs w:val="22"/>
                <w:lang w:val="es-EC" w:eastAsia="es-EC"/>
              </w:rPr>
            </w:pPr>
            <w:r>
              <w:rPr>
                <w:rFonts w:ascii="Calibri" w:hAnsi="Calibri"/>
                <w:b/>
                <w:bCs/>
                <w:color w:val="000000"/>
                <w:sz w:val="22"/>
                <w:szCs w:val="22"/>
                <w:lang w:val="es-EC" w:eastAsia="es-EC"/>
              </w:rPr>
              <w:t>76</w:t>
            </w:r>
          </w:p>
        </w:tc>
      </w:tr>
    </w:tbl>
    <w:p w14:paraId="1A83AA24" w14:textId="0BC00E44" w:rsidR="00A13CDD" w:rsidRDefault="00A13CDD">
      <w:pPr>
        <w:rPr>
          <w:b/>
          <w:sz w:val="36"/>
          <w:szCs w:val="20"/>
          <w:lang w:val="es-CO"/>
        </w:rPr>
      </w:pPr>
    </w:p>
    <w:p w14:paraId="51A5FC46" w14:textId="513738E2" w:rsidR="0037760F" w:rsidRDefault="0037760F">
      <w:pPr>
        <w:rPr>
          <w:lang w:val="es-CO"/>
        </w:rPr>
      </w:pPr>
      <w:r>
        <w:rPr>
          <w:lang w:val="es-CO"/>
        </w:rPr>
        <w:br w:type="page"/>
      </w:r>
    </w:p>
    <w:p w14:paraId="6FBDC685" w14:textId="77777777" w:rsidR="00B2155A" w:rsidRDefault="00B2155A">
      <w:pPr>
        <w:rPr>
          <w:b/>
          <w:sz w:val="36"/>
          <w:szCs w:val="20"/>
          <w:lang w:val="es-CO"/>
        </w:rPr>
      </w:pPr>
    </w:p>
    <w:p w14:paraId="7FAB3E38" w14:textId="4FC4F2DE" w:rsidR="005129A5" w:rsidRPr="003D5A30" w:rsidRDefault="005129A5" w:rsidP="005129A5">
      <w:pPr>
        <w:pStyle w:val="SectionVIHeader"/>
        <w:rPr>
          <w:lang w:val="es-CO"/>
        </w:rPr>
      </w:pPr>
      <w:r w:rsidRPr="003D5A30">
        <w:rPr>
          <w:lang w:val="es-CO"/>
        </w:rPr>
        <w:t>4. Planos o Diseños</w:t>
      </w:r>
      <w:bookmarkEnd w:id="239"/>
    </w:p>
    <w:p w14:paraId="677EE7B2" w14:textId="77777777" w:rsidR="005129A5" w:rsidRPr="003D5A30" w:rsidRDefault="005129A5" w:rsidP="005129A5">
      <w:pPr>
        <w:tabs>
          <w:tab w:val="left" w:pos="4002"/>
        </w:tabs>
        <w:suppressAutoHyphens/>
        <w:jc w:val="both"/>
        <w:rPr>
          <w:lang w:val="es-CO"/>
        </w:rPr>
      </w:pPr>
      <w:r>
        <w:rPr>
          <w:lang w:val="es-CO"/>
        </w:rPr>
        <w:tab/>
      </w:r>
    </w:p>
    <w:p w14:paraId="0A8B9386" w14:textId="77777777" w:rsidR="005129A5" w:rsidRPr="003D5A30" w:rsidRDefault="005129A5" w:rsidP="005129A5">
      <w:pPr>
        <w:suppressAutoHyphens/>
        <w:jc w:val="both"/>
        <w:rPr>
          <w:lang w:val="es-CO"/>
        </w:rPr>
      </w:pPr>
      <w:r w:rsidRPr="00E6248D">
        <w:rPr>
          <w:lang w:val="es-CO"/>
        </w:rPr>
        <w:t xml:space="preserve">Estos documentos incluyen </w:t>
      </w:r>
      <w:r w:rsidR="003B106F" w:rsidRPr="003B106F">
        <w:rPr>
          <w:b/>
          <w:lang w:val="es-CO"/>
        </w:rPr>
        <w:t>ningún</w:t>
      </w:r>
      <w:r w:rsidR="003B106F">
        <w:rPr>
          <w:lang w:val="es-CO"/>
        </w:rPr>
        <w:t xml:space="preserve"> </w:t>
      </w:r>
      <w:r w:rsidR="003B106F" w:rsidRPr="00E6248D">
        <w:rPr>
          <w:lang w:val="es-CO"/>
        </w:rPr>
        <w:t>plano</w:t>
      </w:r>
      <w:r w:rsidRPr="00E6248D">
        <w:rPr>
          <w:lang w:val="es-CO"/>
        </w:rPr>
        <w:t xml:space="preserve"> o diseños:</w:t>
      </w:r>
    </w:p>
    <w:p w14:paraId="27A738D3" w14:textId="77777777" w:rsidR="005129A5" w:rsidRPr="003D5A30" w:rsidRDefault="005129A5" w:rsidP="005129A5">
      <w:pPr>
        <w:suppressAutoHyphens/>
        <w:jc w:val="both"/>
        <w:rPr>
          <w:lang w:val="es-CO"/>
        </w:rPr>
      </w:pPr>
    </w:p>
    <w:p w14:paraId="553BB285" w14:textId="77777777" w:rsidR="005129A5" w:rsidRPr="003D5A30" w:rsidRDefault="005129A5" w:rsidP="005129A5">
      <w:pPr>
        <w:suppressAutoHyphens/>
        <w:jc w:val="both"/>
        <w:rPr>
          <w:i/>
          <w:iCs/>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5129A5" w:rsidRPr="003D5A30" w14:paraId="20B4D18A" w14:textId="77777777" w:rsidTr="00104D6C">
        <w:trPr>
          <w:cantSplit/>
          <w:trHeight w:val="600"/>
        </w:trPr>
        <w:tc>
          <w:tcPr>
            <w:tcW w:w="9216" w:type="dxa"/>
            <w:gridSpan w:val="3"/>
          </w:tcPr>
          <w:p w14:paraId="6E3C772C" w14:textId="77777777" w:rsidR="005129A5" w:rsidRPr="0026460B" w:rsidRDefault="005129A5" w:rsidP="00104D6C">
            <w:pPr>
              <w:spacing w:before="120"/>
              <w:jc w:val="center"/>
              <w:rPr>
                <w:b/>
                <w:sz w:val="28"/>
                <w:szCs w:val="22"/>
                <w:highlight w:val="cyan"/>
                <w:lang w:val="es-CO"/>
              </w:rPr>
            </w:pPr>
            <w:r w:rsidRPr="0026460B">
              <w:rPr>
                <w:b/>
                <w:sz w:val="28"/>
                <w:szCs w:val="22"/>
                <w:lang w:val="es-CO"/>
              </w:rPr>
              <w:t>Lista de Planos o Diseños</w:t>
            </w:r>
          </w:p>
        </w:tc>
      </w:tr>
      <w:tr w:rsidR="005129A5" w:rsidRPr="003D5A30" w14:paraId="00B80310" w14:textId="77777777" w:rsidTr="00104D6C">
        <w:trPr>
          <w:trHeight w:val="600"/>
        </w:trPr>
        <w:tc>
          <w:tcPr>
            <w:tcW w:w="2178" w:type="dxa"/>
          </w:tcPr>
          <w:p w14:paraId="53D76D07" w14:textId="77777777" w:rsidR="005129A5" w:rsidRPr="0026460B" w:rsidRDefault="005129A5" w:rsidP="00104D6C">
            <w:pPr>
              <w:pStyle w:val="titulo"/>
              <w:spacing w:after="0"/>
              <w:outlineLvl w:val="0"/>
              <w:rPr>
                <w:rFonts w:ascii="Times New Roman" w:hAnsi="Times New Roman"/>
                <w:sz w:val="22"/>
                <w:highlight w:val="cyan"/>
                <w:lang w:val="es-CO"/>
              </w:rPr>
            </w:pPr>
          </w:p>
          <w:p w14:paraId="0A7E93D7" w14:textId="77777777" w:rsidR="005129A5" w:rsidRPr="0026460B" w:rsidRDefault="005129A5" w:rsidP="00104D6C">
            <w:pPr>
              <w:pStyle w:val="titulo"/>
              <w:spacing w:after="0"/>
              <w:rPr>
                <w:rFonts w:ascii="Times New Roman" w:hAnsi="Times New Roman"/>
                <w:bCs/>
                <w:sz w:val="22"/>
                <w:highlight w:val="cyan"/>
                <w:lang w:val="es-CO"/>
              </w:rPr>
            </w:pPr>
            <w:r w:rsidRPr="0026460B">
              <w:rPr>
                <w:rFonts w:ascii="Times New Roman" w:hAnsi="Times New Roman"/>
                <w:bCs/>
                <w:sz w:val="22"/>
                <w:lang w:val="es-CO"/>
              </w:rPr>
              <w:t>Plano o Diseño No.</w:t>
            </w:r>
          </w:p>
          <w:p w14:paraId="34FA60F8" w14:textId="77777777" w:rsidR="005129A5" w:rsidRPr="0026460B" w:rsidRDefault="005129A5" w:rsidP="00104D6C">
            <w:pPr>
              <w:pStyle w:val="titulo"/>
              <w:spacing w:after="0"/>
              <w:outlineLvl w:val="0"/>
              <w:rPr>
                <w:rFonts w:ascii="Times New Roman" w:hAnsi="Times New Roman"/>
                <w:sz w:val="22"/>
                <w:highlight w:val="cyan"/>
                <w:lang w:val="es-CO"/>
              </w:rPr>
            </w:pPr>
          </w:p>
        </w:tc>
        <w:tc>
          <w:tcPr>
            <w:tcW w:w="2880" w:type="dxa"/>
          </w:tcPr>
          <w:p w14:paraId="0466D6F9" w14:textId="77777777" w:rsidR="005129A5" w:rsidRPr="0026460B" w:rsidRDefault="005129A5" w:rsidP="00104D6C">
            <w:pPr>
              <w:keepNext/>
              <w:jc w:val="center"/>
              <w:outlineLvl w:val="0"/>
              <w:rPr>
                <w:b/>
                <w:sz w:val="22"/>
                <w:szCs w:val="22"/>
                <w:highlight w:val="cyan"/>
                <w:lang w:val="es-CO"/>
              </w:rPr>
            </w:pPr>
          </w:p>
          <w:p w14:paraId="7851CFDE" w14:textId="77777777" w:rsidR="005129A5" w:rsidRPr="0026460B" w:rsidRDefault="005129A5" w:rsidP="00104D6C">
            <w:pPr>
              <w:jc w:val="center"/>
              <w:rPr>
                <w:b/>
                <w:sz w:val="22"/>
                <w:szCs w:val="22"/>
                <w:highlight w:val="cyan"/>
                <w:lang w:val="es-CO"/>
              </w:rPr>
            </w:pPr>
            <w:r w:rsidRPr="0026460B">
              <w:rPr>
                <w:b/>
                <w:sz w:val="22"/>
                <w:szCs w:val="22"/>
                <w:lang w:val="es-CO"/>
              </w:rPr>
              <w:t>Nombre del Plano o Diseño</w:t>
            </w:r>
          </w:p>
        </w:tc>
        <w:tc>
          <w:tcPr>
            <w:tcW w:w="4158" w:type="dxa"/>
          </w:tcPr>
          <w:p w14:paraId="75A06770" w14:textId="77777777" w:rsidR="005129A5" w:rsidRPr="0026460B" w:rsidRDefault="005129A5" w:rsidP="00104D6C">
            <w:pPr>
              <w:keepNext/>
              <w:jc w:val="center"/>
              <w:outlineLvl w:val="0"/>
              <w:rPr>
                <w:b/>
                <w:i/>
                <w:iCs/>
                <w:sz w:val="22"/>
                <w:szCs w:val="22"/>
                <w:highlight w:val="cyan"/>
                <w:lang w:val="es-CO"/>
              </w:rPr>
            </w:pPr>
          </w:p>
          <w:p w14:paraId="25AD3431" w14:textId="77777777" w:rsidR="005129A5" w:rsidRPr="0026460B" w:rsidRDefault="005129A5" w:rsidP="00104D6C">
            <w:pPr>
              <w:pStyle w:val="titulo"/>
              <w:spacing w:after="0"/>
              <w:rPr>
                <w:rFonts w:ascii="Times New Roman" w:hAnsi="Times New Roman"/>
                <w:sz w:val="22"/>
                <w:szCs w:val="24"/>
                <w:lang w:val="es-CO"/>
              </w:rPr>
            </w:pPr>
            <w:r w:rsidRPr="0026460B">
              <w:rPr>
                <w:rFonts w:ascii="Times New Roman" w:hAnsi="Times New Roman"/>
                <w:sz w:val="22"/>
                <w:szCs w:val="24"/>
                <w:lang w:val="es-CO"/>
              </w:rPr>
              <w:t>Propósito</w:t>
            </w:r>
          </w:p>
        </w:tc>
      </w:tr>
      <w:tr w:rsidR="005129A5" w:rsidRPr="003D5A30" w14:paraId="43BB8E30" w14:textId="77777777" w:rsidTr="00104D6C">
        <w:trPr>
          <w:trHeight w:val="600"/>
        </w:trPr>
        <w:tc>
          <w:tcPr>
            <w:tcW w:w="2178" w:type="dxa"/>
          </w:tcPr>
          <w:p w14:paraId="2E5A2653" w14:textId="77777777" w:rsidR="005129A5" w:rsidRPr="0026460B" w:rsidRDefault="005129A5" w:rsidP="00104D6C">
            <w:pPr>
              <w:keepNext/>
              <w:jc w:val="both"/>
              <w:outlineLvl w:val="0"/>
              <w:rPr>
                <w:sz w:val="22"/>
                <w:szCs w:val="22"/>
                <w:lang w:val="es-CO"/>
              </w:rPr>
            </w:pPr>
          </w:p>
        </w:tc>
        <w:tc>
          <w:tcPr>
            <w:tcW w:w="2880" w:type="dxa"/>
          </w:tcPr>
          <w:p w14:paraId="537D09C1" w14:textId="77777777" w:rsidR="005129A5" w:rsidRPr="0026460B" w:rsidRDefault="005129A5" w:rsidP="00104D6C">
            <w:pPr>
              <w:keepNext/>
              <w:jc w:val="both"/>
              <w:outlineLvl w:val="0"/>
              <w:rPr>
                <w:sz w:val="22"/>
                <w:szCs w:val="22"/>
                <w:lang w:val="es-CO"/>
              </w:rPr>
            </w:pPr>
          </w:p>
        </w:tc>
        <w:tc>
          <w:tcPr>
            <w:tcW w:w="4158" w:type="dxa"/>
          </w:tcPr>
          <w:p w14:paraId="7EEC2104" w14:textId="77777777" w:rsidR="005129A5" w:rsidRPr="0026460B" w:rsidRDefault="005129A5" w:rsidP="00104D6C">
            <w:pPr>
              <w:keepNext/>
              <w:jc w:val="both"/>
              <w:outlineLvl w:val="0"/>
              <w:rPr>
                <w:sz w:val="22"/>
                <w:szCs w:val="22"/>
                <w:lang w:val="es-CO"/>
              </w:rPr>
            </w:pPr>
          </w:p>
        </w:tc>
      </w:tr>
      <w:tr w:rsidR="005129A5" w:rsidRPr="003D5A30" w14:paraId="68B17590" w14:textId="77777777" w:rsidTr="00104D6C">
        <w:trPr>
          <w:trHeight w:val="600"/>
        </w:trPr>
        <w:tc>
          <w:tcPr>
            <w:tcW w:w="2178" w:type="dxa"/>
          </w:tcPr>
          <w:p w14:paraId="0D4AAB78" w14:textId="77777777" w:rsidR="005129A5" w:rsidRPr="0026460B" w:rsidRDefault="005129A5" w:rsidP="00104D6C">
            <w:pPr>
              <w:keepNext/>
              <w:jc w:val="both"/>
              <w:outlineLvl w:val="0"/>
              <w:rPr>
                <w:sz w:val="22"/>
                <w:szCs w:val="22"/>
                <w:lang w:val="es-CO"/>
              </w:rPr>
            </w:pPr>
          </w:p>
        </w:tc>
        <w:tc>
          <w:tcPr>
            <w:tcW w:w="2880" w:type="dxa"/>
          </w:tcPr>
          <w:p w14:paraId="04A0E0E1" w14:textId="77777777" w:rsidR="005129A5" w:rsidRPr="0026460B" w:rsidRDefault="005129A5" w:rsidP="00104D6C">
            <w:pPr>
              <w:keepNext/>
              <w:jc w:val="both"/>
              <w:outlineLvl w:val="0"/>
              <w:rPr>
                <w:sz w:val="22"/>
                <w:szCs w:val="22"/>
                <w:lang w:val="es-CO"/>
              </w:rPr>
            </w:pPr>
          </w:p>
        </w:tc>
        <w:tc>
          <w:tcPr>
            <w:tcW w:w="4158" w:type="dxa"/>
          </w:tcPr>
          <w:p w14:paraId="2ADFD9C0" w14:textId="77777777" w:rsidR="005129A5" w:rsidRPr="0026460B" w:rsidRDefault="005129A5" w:rsidP="00104D6C">
            <w:pPr>
              <w:keepNext/>
              <w:jc w:val="both"/>
              <w:outlineLvl w:val="0"/>
              <w:rPr>
                <w:sz w:val="22"/>
                <w:szCs w:val="22"/>
                <w:lang w:val="es-CO"/>
              </w:rPr>
            </w:pPr>
          </w:p>
        </w:tc>
      </w:tr>
      <w:tr w:rsidR="005129A5" w:rsidRPr="003D5A30" w14:paraId="5BADEE83" w14:textId="77777777" w:rsidTr="00104D6C">
        <w:trPr>
          <w:trHeight w:val="600"/>
        </w:trPr>
        <w:tc>
          <w:tcPr>
            <w:tcW w:w="2178" w:type="dxa"/>
          </w:tcPr>
          <w:p w14:paraId="7AF7F4D8" w14:textId="77777777" w:rsidR="005129A5" w:rsidRPr="0026460B" w:rsidRDefault="005129A5" w:rsidP="00104D6C">
            <w:pPr>
              <w:keepNext/>
              <w:jc w:val="both"/>
              <w:outlineLvl w:val="0"/>
              <w:rPr>
                <w:sz w:val="22"/>
                <w:szCs w:val="22"/>
                <w:lang w:val="es-CO"/>
              </w:rPr>
            </w:pPr>
          </w:p>
        </w:tc>
        <w:tc>
          <w:tcPr>
            <w:tcW w:w="2880" w:type="dxa"/>
          </w:tcPr>
          <w:p w14:paraId="1578F304" w14:textId="77777777" w:rsidR="005129A5" w:rsidRPr="0026460B" w:rsidRDefault="005129A5" w:rsidP="00104D6C">
            <w:pPr>
              <w:keepNext/>
              <w:jc w:val="both"/>
              <w:outlineLvl w:val="0"/>
              <w:rPr>
                <w:sz w:val="22"/>
                <w:szCs w:val="22"/>
                <w:lang w:val="es-CO"/>
              </w:rPr>
            </w:pPr>
          </w:p>
        </w:tc>
        <w:tc>
          <w:tcPr>
            <w:tcW w:w="4158" w:type="dxa"/>
          </w:tcPr>
          <w:p w14:paraId="5C0F8D55" w14:textId="77777777" w:rsidR="005129A5" w:rsidRPr="0026460B" w:rsidRDefault="005129A5" w:rsidP="00104D6C">
            <w:pPr>
              <w:keepNext/>
              <w:jc w:val="both"/>
              <w:outlineLvl w:val="0"/>
              <w:rPr>
                <w:sz w:val="22"/>
                <w:szCs w:val="22"/>
                <w:lang w:val="es-CO"/>
              </w:rPr>
            </w:pPr>
          </w:p>
        </w:tc>
      </w:tr>
      <w:tr w:rsidR="005129A5" w:rsidRPr="003D5A30" w14:paraId="1F07B093" w14:textId="77777777" w:rsidTr="00104D6C">
        <w:trPr>
          <w:trHeight w:val="600"/>
        </w:trPr>
        <w:tc>
          <w:tcPr>
            <w:tcW w:w="2178" w:type="dxa"/>
          </w:tcPr>
          <w:p w14:paraId="3AA4025D" w14:textId="77777777" w:rsidR="005129A5" w:rsidRPr="0026460B" w:rsidRDefault="005129A5" w:rsidP="00104D6C">
            <w:pPr>
              <w:keepNext/>
              <w:jc w:val="both"/>
              <w:outlineLvl w:val="0"/>
              <w:rPr>
                <w:sz w:val="22"/>
                <w:szCs w:val="22"/>
                <w:lang w:val="es-CO"/>
              </w:rPr>
            </w:pPr>
          </w:p>
        </w:tc>
        <w:tc>
          <w:tcPr>
            <w:tcW w:w="2880" w:type="dxa"/>
          </w:tcPr>
          <w:p w14:paraId="40FB7D68" w14:textId="77777777" w:rsidR="005129A5" w:rsidRPr="0026460B" w:rsidRDefault="005129A5" w:rsidP="00104D6C">
            <w:pPr>
              <w:keepNext/>
              <w:jc w:val="both"/>
              <w:outlineLvl w:val="0"/>
              <w:rPr>
                <w:sz w:val="22"/>
                <w:szCs w:val="22"/>
                <w:lang w:val="es-CO"/>
              </w:rPr>
            </w:pPr>
          </w:p>
        </w:tc>
        <w:tc>
          <w:tcPr>
            <w:tcW w:w="4158" w:type="dxa"/>
          </w:tcPr>
          <w:p w14:paraId="0B06CD89" w14:textId="77777777" w:rsidR="005129A5" w:rsidRPr="0026460B" w:rsidRDefault="005129A5" w:rsidP="00104D6C">
            <w:pPr>
              <w:keepNext/>
              <w:jc w:val="both"/>
              <w:outlineLvl w:val="0"/>
              <w:rPr>
                <w:sz w:val="22"/>
                <w:szCs w:val="22"/>
                <w:lang w:val="es-CO"/>
              </w:rPr>
            </w:pPr>
          </w:p>
        </w:tc>
      </w:tr>
      <w:tr w:rsidR="005129A5" w:rsidRPr="003D5A30" w14:paraId="59BA9620" w14:textId="77777777" w:rsidTr="00104D6C">
        <w:trPr>
          <w:trHeight w:val="600"/>
        </w:trPr>
        <w:tc>
          <w:tcPr>
            <w:tcW w:w="2178" w:type="dxa"/>
          </w:tcPr>
          <w:p w14:paraId="050DCCE6" w14:textId="77777777" w:rsidR="005129A5" w:rsidRPr="0026460B" w:rsidRDefault="005129A5" w:rsidP="00104D6C">
            <w:pPr>
              <w:keepNext/>
              <w:jc w:val="both"/>
              <w:outlineLvl w:val="0"/>
              <w:rPr>
                <w:sz w:val="22"/>
                <w:szCs w:val="22"/>
                <w:lang w:val="es-CO"/>
              </w:rPr>
            </w:pPr>
          </w:p>
        </w:tc>
        <w:tc>
          <w:tcPr>
            <w:tcW w:w="2880" w:type="dxa"/>
          </w:tcPr>
          <w:p w14:paraId="7D7A50B1" w14:textId="77777777" w:rsidR="005129A5" w:rsidRPr="0026460B" w:rsidRDefault="005129A5" w:rsidP="00104D6C">
            <w:pPr>
              <w:keepNext/>
              <w:jc w:val="both"/>
              <w:outlineLvl w:val="0"/>
              <w:rPr>
                <w:sz w:val="22"/>
                <w:szCs w:val="22"/>
                <w:lang w:val="es-CO"/>
              </w:rPr>
            </w:pPr>
          </w:p>
        </w:tc>
        <w:tc>
          <w:tcPr>
            <w:tcW w:w="4158" w:type="dxa"/>
          </w:tcPr>
          <w:p w14:paraId="58769EE5" w14:textId="77777777" w:rsidR="005129A5" w:rsidRPr="0026460B" w:rsidRDefault="005129A5" w:rsidP="00104D6C">
            <w:pPr>
              <w:keepNext/>
              <w:jc w:val="both"/>
              <w:outlineLvl w:val="0"/>
              <w:rPr>
                <w:sz w:val="22"/>
                <w:szCs w:val="22"/>
                <w:lang w:val="es-CO"/>
              </w:rPr>
            </w:pPr>
          </w:p>
        </w:tc>
      </w:tr>
    </w:tbl>
    <w:p w14:paraId="661E28C8" w14:textId="77777777" w:rsidR="005129A5" w:rsidRPr="003D5A30" w:rsidRDefault="005129A5" w:rsidP="005129A5">
      <w:pPr>
        <w:suppressAutoHyphens/>
        <w:jc w:val="both"/>
        <w:rPr>
          <w:i/>
          <w:iCs/>
          <w:lang w:val="es-CO"/>
        </w:rPr>
      </w:pPr>
    </w:p>
    <w:p w14:paraId="2E0F74B9" w14:textId="77777777" w:rsidR="005129A5" w:rsidRPr="003D5A30" w:rsidRDefault="005129A5" w:rsidP="005129A5">
      <w:pPr>
        <w:suppressAutoHyphens/>
        <w:jc w:val="both"/>
        <w:rPr>
          <w:i/>
          <w:iCs/>
          <w:lang w:val="es-CO"/>
        </w:rPr>
      </w:pPr>
    </w:p>
    <w:p w14:paraId="21FD9E8C" w14:textId="77777777" w:rsidR="005129A5" w:rsidRDefault="005129A5" w:rsidP="005129A5">
      <w:pPr>
        <w:tabs>
          <w:tab w:val="left" w:pos="1029"/>
        </w:tabs>
        <w:rPr>
          <w:lang w:val="es-CO"/>
        </w:rPr>
      </w:pPr>
    </w:p>
    <w:p w14:paraId="19B82353" w14:textId="77777777" w:rsidR="005129A5" w:rsidRPr="003D5A30" w:rsidRDefault="000626F0" w:rsidP="000626F0">
      <w:pPr>
        <w:pStyle w:val="SectionVIHeader"/>
      </w:pPr>
      <w:r>
        <w:br w:type="page"/>
      </w:r>
      <w:bookmarkStart w:id="240" w:name="_Toc77665716"/>
      <w:r w:rsidR="005129A5" w:rsidRPr="00E6248D">
        <w:lastRenderedPageBreak/>
        <w:t xml:space="preserve">5. </w:t>
      </w:r>
      <w:r w:rsidR="005129A5" w:rsidRPr="005F2BBB">
        <w:rPr>
          <w:lang w:val="es-ES"/>
        </w:rPr>
        <w:t>Inspecciones</w:t>
      </w:r>
      <w:r w:rsidR="005129A5" w:rsidRPr="00E6248D">
        <w:t xml:space="preserve"> y </w:t>
      </w:r>
      <w:r w:rsidR="005129A5" w:rsidRPr="005F2BBB">
        <w:rPr>
          <w:lang w:val="es-ES"/>
        </w:rPr>
        <w:t>Pruebas</w:t>
      </w:r>
      <w:bookmarkEnd w:id="240"/>
    </w:p>
    <w:p w14:paraId="482FDF0C" w14:textId="77777777" w:rsidR="005129A5" w:rsidRPr="003D5A30" w:rsidRDefault="005129A5" w:rsidP="000456CC">
      <w:pPr>
        <w:suppressAutoHyphens/>
        <w:jc w:val="center"/>
        <w:rPr>
          <w:lang w:val="es-CO"/>
        </w:rPr>
      </w:pPr>
    </w:p>
    <w:p w14:paraId="5470CFA1" w14:textId="7CD71A5F" w:rsidR="008548D6" w:rsidRPr="000456CC" w:rsidRDefault="000456CC" w:rsidP="000456CC">
      <w:pPr>
        <w:suppressAutoHyphens/>
        <w:jc w:val="center"/>
        <w:rPr>
          <w:b/>
          <w:iCs/>
          <w:lang w:val="es-CO"/>
        </w:rPr>
      </w:pPr>
      <w:r w:rsidRPr="000456CC">
        <w:rPr>
          <w:b/>
          <w:lang w:val="es-CO"/>
        </w:rPr>
        <w:t>No Aplica</w:t>
      </w:r>
    </w:p>
    <w:p w14:paraId="64C0C80D" w14:textId="77777777" w:rsidR="005E4E35" w:rsidRDefault="005E4E35" w:rsidP="005129A5">
      <w:pPr>
        <w:pStyle w:val="Ttulo4"/>
        <w:rPr>
          <w:lang w:val="es-CO"/>
        </w:rPr>
      </w:pPr>
    </w:p>
    <w:p w14:paraId="52C77BD4" w14:textId="77777777" w:rsidR="005E4E35" w:rsidRDefault="005E4E35" w:rsidP="005129A5">
      <w:pPr>
        <w:pStyle w:val="Ttulo4"/>
        <w:rPr>
          <w:lang w:val="es-CO"/>
        </w:rPr>
      </w:pPr>
    </w:p>
    <w:p w14:paraId="49E65D70" w14:textId="77777777" w:rsidR="005E4E35" w:rsidRDefault="005E4E35" w:rsidP="005129A5">
      <w:pPr>
        <w:pStyle w:val="Ttulo4"/>
        <w:rPr>
          <w:lang w:val="es-CO"/>
        </w:rPr>
      </w:pPr>
    </w:p>
    <w:p w14:paraId="259B8155" w14:textId="77777777" w:rsidR="005E4E35" w:rsidRDefault="005E4E35" w:rsidP="005129A5">
      <w:pPr>
        <w:pStyle w:val="Ttulo4"/>
        <w:rPr>
          <w:lang w:val="es-CO"/>
        </w:rPr>
      </w:pPr>
    </w:p>
    <w:p w14:paraId="59BD6614" w14:textId="11B8E65B" w:rsidR="008548D6" w:rsidRDefault="008548D6">
      <w:pPr>
        <w:rPr>
          <w:b/>
          <w:bCs/>
          <w:sz w:val="40"/>
          <w:lang w:val="es-CO"/>
        </w:rPr>
      </w:pPr>
      <w:r>
        <w:rPr>
          <w:lang w:val="es-CO"/>
        </w:rPr>
        <w:br w:type="page"/>
      </w:r>
    </w:p>
    <w:p w14:paraId="7D69FA43" w14:textId="77777777" w:rsidR="005E4E35" w:rsidRDefault="005E4E35" w:rsidP="005129A5">
      <w:pPr>
        <w:pStyle w:val="Ttulo4"/>
        <w:rPr>
          <w:lang w:val="es-CO"/>
        </w:rPr>
      </w:pPr>
    </w:p>
    <w:p w14:paraId="5202030D" w14:textId="77777777" w:rsidR="005E4E35" w:rsidRDefault="005E4E35" w:rsidP="005129A5">
      <w:pPr>
        <w:pStyle w:val="Ttulo4"/>
        <w:rPr>
          <w:lang w:val="es-CO"/>
        </w:rPr>
      </w:pPr>
    </w:p>
    <w:p w14:paraId="323BF83E" w14:textId="77777777" w:rsidR="005E4E35" w:rsidRDefault="005E4E35" w:rsidP="005129A5">
      <w:pPr>
        <w:pStyle w:val="Ttulo4"/>
        <w:rPr>
          <w:lang w:val="es-CO"/>
        </w:rPr>
      </w:pPr>
    </w:p>
    <w:p w14:paraId="41AF394A" w14:textId="77777777" w:rsidR="005E4E35" w:rsidRDefault="005E4E35" w:rsidP="005129A5">
      <w:pPr>
        <w:pStyle w:val="Ttulo4"/>
        <w:rPr>
          <w:lang w:val="es-CO"/>
        </w:rPr>
      </w:pPr>
    </w:p>
    <w:p w14:paraId="7A35B2C2" w14:textId="77777777" w:rsidR="005E4E35" w:rsidRDefault="005E4E35" w:rsidP="005129A5">
      <w:pPr>
        <w:pStyle w:val="Ttulo4"/>
        <w:rPr>
          <w:lang w:val="es-CO"/>
        </w:rPr>
      </w:pPr>
    </w:p>
    <w:p w14:paraId="7917A55F" w14:textId="77777777" w:rsidR="005E4E35" w:rsidRDefault="005E4E35" w:rsidP="005129A5">
      <w:pPr>
        <w:pStyle w:val="Ttulo4"/>
        <w:rPr>
          <w:lang w:val="es-CO"/>
        </w:rPr>
      </w:pPr>
    </w:p>
    <w:p w14:paraId="1B30391B" w14:textId="77777777" w:rsidR="0052119B" w:rsidRDefault="0052119B" w:rsidP="005129A5">
      <w:pPr>
        <w:pStyle w:val="Ttulo4"/>
        <w:rPr>
          <w:lang w:val="es-CO"/>
        </w:rPr>
      </w:pPr>
      <w:bookmarkStart w:id="241" w:name="_Toc397087160"/>
      <w:r>
        <w:rPr>
          <w:lang w:val="es-CO"/>
        </w:rPr>
        <w:t xml:space="preserve">PARTE 3 </w:t>
      </w:r>
    </w:p>
    <w:p w14:paraId="240B8392" w14:textId="77777777" w:rsidR="0052119B" w:rsidRDefault="0052119B" w:rsidP="005129A5">
      <w:pPr>
        <w:pStyle w:val="Ttulo4"/>
        <w:rPr>
          <w:lang w:val="es-CO"/>
        </w:rPr>
      </w:pPr>
    </w:p>
    <w:p w14:paraId="68C34BCF" w14:textId="77777777" w:rsidR="005129A5" w:rsidRPr="003D5A30" w:rsidRDefault="005129A5" w:rsidP="005129A5">
      <w:pPr>
        <w:pStyle w:val="Ttulo4"/>
        <w:rPr>
          <w:lang w:val="es-CO"/>
        </w:rPr>
      </w:pPr>
      <w:r w:rsidRPr="00E6248D">
        <w:rPr>
          <w:lang w:val="es-CO"/>
        </w:rPr>
        <w:t>Contrato</w:t>
      </w:r>
      <w:bookmarkEnd w:id="241"/>
    </w:p>
    <w:p w14:paraId="274020E3" w14:textId="77777777" w:rsidR="005129A5" w:rsidRPr="003D5A30" w:rsidRDefault="005129A5" w:rsidP="005129A5">
      <w:pPr>
        <w:suppressAutoHyphens/>
        <w:rPr>
          <w:i/>
          <w:iCs/>
          <w:lang w:val="es-CO"/>
        </w:rPr>
      </w:pPr>
    </w:p>
    <w:p w14:paraId="623A7263" w14:textId="77777777" w:rsidR="005129A5" w:rsidRDefault="005129A5" w:rsidP="005129A5">
      <w:pPr>
        <w:tabs>
          <w:tab w:val="left" w:pos="1029"/>
        </w:tabs>
        <w:rPr>
          <w:lang w:val="es-CO"/>
        </w:rPr>
        <w:sectPr w:rsidR="005129A5" w:rsidSect="00765D20">
          <w:headerReference w:type="even" r:id="rId69"/>
          <w:headerReference w:type="default" r:id="rId70"/>
          <w:type w:val="oddPage"/>
          <w:pgSz w:w="12240" w:h="15840"/>
          <w:pgMar w:top="1440" w:right="1440" w:bottom="1440" w:left="1440" w:header="720" w:footer="720" w:gutter="0"/>
          <w:cols w:space="720"/>
          <w:titlePg/>
          <w:docGrid w:linePitch="360"/>
        </w:sectPr>
      </w:pPr>
    </w:p>
    <w:p w14:paraId="77433C91" w14:textId="77777777" w:rsidR="005129A5" w:rsidRPr="003D5A30" w:rsidRDefault="005129A5" w:rsidP="00231F71">
      <w:pPr>
        <w:pStyle w:val="Subttulo"/>
        <w:jc w:val="center"/>
        <w:rPr>
          <w:lang w:val="es-CO"/>
        </w:rPr>
      </w:pPr>
      <w:bookmarkStart w:id="242" w:name="_Toc397087161"/>
      <w:r w:rsidRPr="003D5A30">
        <w:rPr>
          <w:lang w:val="es-CO"/>
        </w:rPr>
        <w:lastRenderedPageBreak/>
        <w:t>Sección VI</w:t>
      </w:r>
      <w:r>
        <w:rPr>
          <w:lang w:val="es-CO"/>
        </w:rPr>
        <w:t>I</w:t>
      </w:r>
      <w:r w:rsidRPr="003D5A30">
        <w:rPr>
          <w:lang w:val="es-CO"/>
        </w:rPr>
        <w:t>I. Condiciones Generales del Contrato</w:t>
      </w:r>
      <w:bookmarkEnd w:id="242"/>
    </w:p>
    <w:p w14:paraId="69778980" w14:textId="77777777" w:rsidR="005129A5" w:rsidRPr="003D5A30" w:rsidRDefault="005129A5" w:rsidP="005129A5">
      <w:pPr>
        <w:suppressAutoHyphens/>
        <w:jc w:val="both"/>
        <w:rPr>
          <w:b/>
          <w:bCs/>
          <w:lang w:val="es-CO"/>
        </w:rPr>
      </w:pPr>
    </w:p>
    <w:p w14:paraId="29E2D309" w14:textId="77777777" w:rsidR="005129A5" w:rsidRPr="003D5A30" w:rsidRDefault="005129A5" w:rsidP="005129A5">
      <w:pPr>
        <w:suppressAutoHyphens/>
        <w:jc w:val="center"/>
        <w:rPr>
          <w:b/>
          <w:bCs/>
          <w:sz w:val="28"/>
          <w:lang w:val="es-CO"/>
        </w:rPr>
      </w:pPr>
      <w:r w:rsidRPr="003D5A30">
        <w:rPr>
          <w:b/>
          <w:bCs/>
          <w:sz w:val="28"/>
          <w:lang w:val="es-CO"/>
        </w:rPr>
        <w:t>Índice</w:t>
      </w:r>
      <w:r w:rsidRPr="00E6248D">
        <w:rPr>
          <w:b/>
          <w:bCs/>
          <w:sz w:val="28"/>
          <w:lang w:val="es-CO"/>
        </w:rPr>
        <w:t xml:space="preserve"> de Cláusulas</w:t>
      </w:r>
    </w:p>
    <w:p w14:paraId="7DC6CA72" w14:textId="77777777" w:rsidR="005129A5" w:rsidRPr="003D5A30" w:rsidRDefault="005129A5" w:rsidP="005129A5">
      <w:pPr>
        <w:suppressAutoHyphens/>
        <w:jc w:val="both"/>
        <w:rPr>
          <w:b/>
          <w:bCs/>
          <w:sz w:val="28"/>
          <w:lang w:val="es-CO"/>
        </w:rPr>
      </w:pPr>
    </w:p>
    <w:p w14:paraId="4E5170DF" w14:textId="46334AC5" w:rsidR="005129A5" w:rsidRDefault="00FD5741" w:rsidP="005129A5">
      <w:pPr>
        <w:pStyle w:val="TDC2"/>
        <w:tabs>
          <w:tab w:val="right" w:leader="dot" w:pos="8990"/>
        </w:tabs>
        <w:rPr>
          <w:rFonts w:ascii="Calibri" w:eastAsia="MS Mincho" w:hAnsi="Calibri"/>
          <w:noProof/>
          <w:sz w:val="22"/>
          <w:szCs w:val="22"/>
          <w:lang w:val="en-US"/>
        </w:rPr>
      </w:pPr>
      <w:r w:rsidRPr="00E6248D">
        <w:rPr>
          <w:b/>
          <w:bCs/>
          <w:sz w:val="28"/>
          <w:lang w:val="es-CO"/>
        </w:rPr>
        <w:fldChar w:fldCharType="begin"/>
      </w:r>
      <w:r w:rsidR="005129A5" w:rsidRPr="00E6248D">
        <w:rPr>
          <w:b/>
          <w:bCs/>
          <w:sz w:val="28"/>
          <w:lang w:val="es-CO"/>
        </w:rPr>
        <w:instrText xml:space="preserve"> TOC \h \z \t "sec7-clauses,2" </w:instrText>
      </w:r>
      <w:r w:rsidRPr="00E6248D">
        <w:rPr>
          <w:b/>
          <w:bCs/>
          <w:sz w:val="28"/>
          <w:lang w:val="es-CO"/>
        </w:rPr>
        <w:fldChar w:fldCharType="separate"/>
      </w:r>
      <w:hyperlink w:anchor="_Toc232255869" w:history="1">
        <w:r w:rsidR="005129A5" w:rsidRPr="001A3E64">
          <w:rPr>
            <w:rStyle w:val="Hipervnculo"/>
            <w:noProof/>
            <w:lang w:val="es-CO"/>
          </w:rPr>
          <w:t>1.</w:t>
        </w:r>
        <w:r w:rsidR="005129A5">
          <w:rPr>
            <w:rFonts w:ascii="Calibri" w:eastAsia="MS Mincho" w:hAnsi="Calibri"/>
            <w:noProof/>
            <w:sz w:val="22"/>
            <w:szCs w:val="22"/>
            <w:lang w:val="en-US"/>
          </w:rPr>
          <w:tab/>
        </w:r>
        <w:r w:rsidR="005129A5" w:rsidRPr="001A3E64">
          <w:rPr>
            <w:rStyle w:val="Hipervnculo"/>
            <w:noProof/>
            <w:lang w:val="es-CO"/>
          </w:rPr>
          <w:t>Definiciones</w:t>
        </w:r>
        <w:r w:rsidR="005129A5">
          <w:rPr>
            <w:noProof/>
            <w:webHidden/>
          </w:rPr>
          <w:tab/>
        </w:r>
        <w:r>
          <w:rPr>
            <w:noProof/>
            <w:webHidden/>
          </w:rPr>
          <w:fldChar w:fldCharType="begin"/>
        </w:r>
        <w:r w:rsidR="005129A5">
          <w:rPr>
            <w:noProof/>
            <w:webHidden/>
          </w:rPr>
          <w:instrText xml:space="preserve"> PAGEREF _Toc232255869 \h </w:instrText>
        </w:r>
        <w:r>
          <w:rPr>
            <w:noProof/>
            <w:webHidden/>
          </w:rPr>
        </w:r>
        <w:r>
          <w:rPr>
            <w:noProof/>
            <w:webHidden/>
          </w:rPr>
          <w:fldChar w:fldCharType="separate"/>
        </w:r>
        <w:r w:rsidR="0066082A">
          <w:rPr>
            <w:noProof/>
            <w:webHidden/>
          </w:rPr>
          <w:t>86</w:t>
        </w:r>
        <w:r>
          <w:rPr>
            <w:noProof/>
            <w:webHidden/>
          </w:rPr>
          <w:fldChar w:fldCharType="end"/>
        </w:r>
      </w:hyperlink>
    </w:p>
    <w:p w14:paraId="256405C9" w14:textId="38C83245" w:rsidR="005129A5" w:rsidRDefault="00503367" w:rsidP="005129A5">
      <w:pPr>
        <w:pStyle w:val="TDC2"/>
        <w:tabs>
          <w:tab w:val="right" w:leader="dot" w:pos="8990"/>
        </w:tabs>
        <w:rPr>
          <w:rFonts w:ascii="Calibri" w:eastAsia="MS Mincho" w:hAnsi="Calibri"/>
          <w:noProof/>
          <w:sz w:val="22"/>
          <w:szCs w:val="22"/>
          <w:lang w:val="en-US"/>
        </w:rPr>
      </w:pPr>
      <w:hyperlink w:anchor="_Toc232255870" w:history="1">
        <w:r w:rsidR="005129A5" w:rsidRPr="001A3E64">
          <w:rPr>
            <w:rStyle w:val="Hipervnculo"/>
            <w:noProof/>
            <w:lang w:val="es-CO"/>
          </w:rPr>
          <w:t>2.</w:t>
        </w:r>
        <w:r w:rsidR="005129A5">
          <w:rPr>
            <w:rFonts w:ascii="Calibri" w:eastAsia="MS Mincho" w:hAnsi="Calibri"/>
            <w:noProof/>
            <w:sz w:val="22"/>
            <w:szCs w:val="22"/>
            <w:lang w:val="en-US"/>
          </w:rPr>
          <w:tab/>
        </w:r>
        <w:r w:rsidR="005129A5" w:rsidRPr="001A3E64">
          <w:rPr>
            <w:rStyle w:val="Hipervnculo"/>
            <w:noProof/>
            <w:lang w:val="es-CO"/>
          </w:rPr>
          <w:t>Documentos del Contrato</w:t>
        </w:r>
        <w:r w:rsidR="005129A5">
          <w:rPr>
            <w:noProof/>
            <w:webHidden/>
          </w:rPr>
          <w:tab/>
        </w:r>
        <w:r w:rsidR="00FD5741">
          <w:rPr>
            <w:noProof/>
            <w:webHidden/>
          </w:rPr>
          <w:fldChar w:fldCharType="begin"/>
        </w:r>
        <w:r w:rsidR="005129A5">
          <w:rPr>
            <w:noProof/>
            <w:webHidden/>
          </w:rPr>
          <w:instrText xml:space="preserve"> PAGEREF _Toc232255870 \h </w:instrText>
        </w:r>
        <w:r w:rsidR="00FD5741">
          <w:rPr>
            <w:noProof/>
            <w:webHidden/>
          </w:rPr>
        </w:r>
        <w:r w:rsidR="00FD5741">
          <w:rPr>
            <w:noProof/>
            <w:webHidden/>
          </w:rPr>
          <w:fldChar w:fldCharType="separate"/>
        </w:r>
        <w:r w:rsidR="0066082A">
          <w:rPr>
            <w:noProof/>
            <w:webHidden/>
          </w:rPr>
          <w:t>87</w:t>
        </w:r>
        <w:r w:rsidR="00FD5741">
          <w:rPr>
            <w:noProof/>
            <w:webHidden/>
          </w:rPr>
          <w:fldChar w:fldCharType="end"/>
        </w:r>
      </w:hyperlink>
    </w:p>
    <w:p w14:paraId="093EC3A5" w14:textId="733D5E93" w:rsidR="005129A5" w:rsidRDefault="00503367" w:rsidP="005129A5">
      <w:pPr>
        <w:pStyle w:val="TDC2"/>
        <w:tabs>
          <w:tab w:val="right" w:leader="dot" w:pos="8990"/>
        </w:tabs>
        <w:rPr>
          <w:rFonts w:ascii="Calibri" w:eastAsia="MS Mincho" w:hAnsi="Calibri"/>
          <w:noProof/>
          <w:sz w:val="22"/>
          <w:szCs w:val="22"/>
          <w:lang w:val="en-US"/>
        </w:rPr>
      </w:pPr>
      <w:hyperlink w:anchor="_Toc232255871" w:history="1">
        <w:r w:rsidR="005129A5" w:rsidRPr="001A3E64">
          <w:rPr>
            <w:rStyle w:val="Hipervnculo"/>
            <w:noProof/>
            <w:lang w:val="es-CO"/>
          </w:rPr>
          <w:t>3.</w:t>
        </w:r>
        <w:r w:rsidR="005129A5">
          <w:rPr>
            <w:rFonts w:ascii="Calibri" w:eastAsia="MS Mincho" w:hAnsi="Calibri"/>
            <w:noProof/>
            <w:sz w:val="22"/>
            <w:szCs w:val="22"/>
            <w:lang w:val="en-US"/>
          </w:rPr>
          <w:tab/>
        </w:r>
        <w:r w:rsidR="005129A5" w:rsidRPr="001A3E64">
          <w:rPr>
            <w:rStyle w:val="Hipervnculo"/>
            <w:noProof/>
            <w:lang w:val="es-CO"/>
          </w:rPr>
          <w:t>Fraude y Corrupción</w:t>
        </w:r>
        <w:r w:rsidR="005129A5">
          <w:rPr>
            <w:noProof/>
            <w:webHidden/>
          </w:rPr>
          <w:tab/>
        </w:r>
        <w:r w:rsidR="00FD5741">
          <w:rPr>
            <w:noProof/>
            <w:webHidden/>
          </w:rPr>
          <w:fldChar w:fldCharType="begin"/>
        </w:r>
        <w:r w:rsidR="005129A5">
          <w:rPr>
            <w:noProof/>
            <w:webHidden/>
          </w:rPr>
          <w:instrText xml:space="preserve"> PAGEREF _Toc232255871 \h </w:instrText>
        </w:r>
        <w:r w:rsidR="00FD5741">
          <w:rPr>
            <w:noProof/>
            <w:webHidden/>
          </w:rPr>
        </w:r>
        <w:r w:rsidR="00FD5741">
          <w:rPr>
            <w:noProof/>
            <w:webHidden/>
          </w:rPr>
          <w:fldChar w:fldCharType="separate"/>
        </w:r>
        <w:r w:rsidR="0066082A">
          <w:rPr>
            <w:noProof/>
            <w:webHidden/>
          </w:rPr>
          <w:t>87</w:t>
        </w:r>
        <w:r w:rsidR="00FD5741">
          <w:rPr>
            <w:noProof/>
            <w:webHidden/>
          </w:rPr>
          <w:fldChar w:fldCharType="end"/>
        </w:r>
      </w:hyperlink>
    </w:p>
    <w:p w14:paraId="47E43954" w14:textId="1462219E" w:rsidR="005129A5" w:rsidRDefault="00503367" w:rsidP="005129A5">
      <w:pPr>
        <w:pStyle w:val="TDC2"/>
        <w:tabs>
          <w:tab w:val="right" w:leader="dot" w:pos="8990"/>
        </w:tabs>
        <w:rPr>
          <w:rFonts w:ascii="Calibri" w:eastAsia="MS Mincho" w:hAnsi="Calibri"/>
          <w:noProof/>
          <w:sz w:val="22"/>
          <w:szCs w:val="22"/>
          <w:lang w:val="en-US"/>
        </w:rPr>
      </w:pPr>
      <w:hyperlink w:anchor="_Toc232255872" w:history="1">
        <w:r w:rsidR="005129A5" w:rsidRPr="001A3E64">
          <w:rPr>
            <w:rStyle w:val="Hipervnculo"/>
            <w:noProof/>
            <w:lang w:val="es-CO"/>
          </w:rPr>
          <w:t>4.</w:t>
        </w:r>
        <w:r w:rsidR="005129A5">
          <w:rPr>
            <w:rFonts w:ascii="Calibri" w:eastAsia="MS Mincho" w:hAnsi="Calibri"/>
            <w:noProof/>
            <w:sz w:val="22"/>
            <w:szCs w:val="22"/>
            <w:lang w:val="en-US"/>
          </w:rPr>
          <w:tab/>
        </w:r>
        <w:r w:rsidR="005129A5" w:rsidRPr="001A3E64">
          <w:rPr>
            <w:rStyle w:val="Hipervnculo"/>
            <w:noProof/>
            <w:lang w:val="es-CO"/>
          </w:rPr>
          <w:t>Interpretación</w:t>
        </w:r>
        <w:r w:rsidR="005129A5">
          <w:rPr>
            <w:noProof/>
            <w:webHidden/>
          </w:rPr>
          <w:tab/>
        </w:r>
        <w:r w:rsidR="00FD5741">
          <w:rPr>
            <w:noProof/>
            <w:webHidden/>
          </w:rPr>
          <w:fldChar w:fldCharType="begin"/>
        </w:r>
        <w:r w:rsidR="005129A5">
          <w:rPr>
            <w:noProof/>
            <w:webHidden/>
          </w:rPr>
          <w:instrText xml:space="preserve"> PAGEREF _Toc232255872 \h </w:instrText>
        </w:r>
        <w:r w:rsidR="00FD5741">
          <w:rPr>
            <w:noProof/>
            <w:webHidden/>
          </w:rPr>
        </w:r>
        <w:r w:rsidR="00FD5741">
          <w:rPr>
            <w:noProof/>
            <w:webHidden/>
          </w:rPr>
          <w:fldChar w:fldCharType="separate"/>
        </w:r>
        <w:r w:rsidR="0066082A">
          <w:rPr>
            <w:noProof/>
            <w:webHidden/>
          </w:rPr>
          <w:t>87</w:t>
        </w:r>
        <w:r w:rsidR="00FD5741">
          <w:rPr>
            <w:noProof/>
            <w:webHidden/>
          </w:rPr>
          <w:fldChar w:fldCharType="end"/>
        </w:r>
      </w:hyperlink>
    </w:p>
    <w:p w14:paraId="197821B0" w14:textId="13B079C0" w:rsidR="005129A5" w:rsidRDefault="00503367" w:rsidP="005129A5">
      <w:pPr>
        <w:pStyle w:val="TDC2"/>
        <w:tabs>
          <w:tab w:val="right" w:leader="dot" w:pos="8990"/>
        </w:tabs>
        <w:rPr>
          <w:rFonts w:ascii="Calibri" w:eastAsia="MS Mincho" w:hAnsi="Calibri"/>
          <w:noProof/>
          <w:sz w:val="22"/>
          <w:szCs w:val="22"/>
          <w:lang w:val="en-US"/>
        </w:rPr>
      </w:pPr>
      <w:hyperlink w:anchor="_Toc232255873" w:history="1">
        <w:r w:rsidR="005129A5" w:rsidRPr="001A3E64">
          <w:rPr>
            <w:rStyle w:val="Hipervnculo"/>
            <w:noProof/>
            <w:lang w:val="es-CO"/>
          </w:rPr>
          <w:t>5.</w:t>
        </w:r>
        <w:r w:rsidR="005129A5">
          <w:rPr>
            <w:rFonts w:ascii="Calibri" w:eastAsia="MS Mincho" w:hAnsi="Calibri"/>
            <w:noProof/>
            <w:sz w:val="22"/>
            <w:szCs w:val="22"/>
            <w:lang w:val="en-US"/>
          </w:rPr>
          <w:tab/>
        </w:r>
        <w:r w:rsidR="005129A5" w:rsidRPr="001A3E64">
          <w:rPr>
            <w:rStyle w:val="Hipervnculo"/>
            <w:noProof/>
            <w:lang w:val="es-CO"/>
          </w:rPr>
          <w:t>Idioma</w:t>
        </w:r>
        <w:r w:rsidR="005129A5">
          <w:rPr>
            <w:noProof/>
            <w:webHidden/>
          </w:rPr>
          <w:tab/>
        </w:r>
        <w:r w:rsidR="00FD5741">
          <w:rPr>
            <w:noProof/>
            <w:webHidden/>
          </w:rPr>
          <w:fldChar w:fldCharType="begin"/>
        </w:r>
        <w:r w:rsidR="005129A5">
          <w:rPr>
            <w:noProof/>
            <w:webHidden/>
          </w:rPr>
          <w:instrText xml:space="preserve"> PAGEREF _Toc232255873 \h </w:instrText>
        </w:r>
        <w:r w:rsidR="00FD5741">
          <w:rPr>
            <w:noProof/>
            <w:webHidden/>
          </w:rPr>
        </w:r>
        <w:r w:rsidR="00FD5741">
          <w:rPr>
            <w:noProof/>
            <w:webHidden/>
          </w:rPr>
          <w:fldChar w:fldCharType="separate"/>
        </w:r>
        <w:r w:rsidR="0066082A">
          <w:rPr>
            <w:noProof/>
            <w:webHidden/>
          </w:rPr>
          <w:t>88</w:t>
        </w:r>
        <w:r w:rsidR="00FD5741">
          <w:rPr>
            <w:noProof/>
            <w:webHidden/>
          </w:rPr>
          <w:fldChar w:fldCharType="end"/>
        </w:r>
      </w:hyperlink>
    </w:p>
    <w:p w14:paraId="30B10C12" w14:textId="743B7BEF" w:rsidR="005129A5" w:rsidRDefault="00503367" w:rsidP="005129A5">
      <w:pPr>
        <w:pStyle w:val="TDC2"/>
        <w:tabs>
          <w:tab w:val="right" w:leader="dot" w:pos="8990"/>
        </w:tabs>
        <w:rPr>
          <w:rFonts w:ascii="Calibri" w:eastAsia="MS Mincho" w:hAnsi="Calibri"/>
          <w:noProof/>
          <w:sz w:val="22"/>
          <w:szCs w:val="22"/>
          <w:lang w:val="en-US"/>
        </w:rPr>
      </w:pPr>
      <w:hyperlink w:anchor="_Toc232255874" w:history="1">
        <w:r w:rsidR="005129A5" w:rsidRPr="001A3E64">
          <w:rPr>
            <w:rStyle w:val="Hipervnculo"/>
            <w:noProof/>
            <w:lang w:val="es-CO"/>
          </w:rPr>
          <w:t>6.</w:t>
        </w:r>
        <w:r w:rsidR="005129A5">
          <w:rPr>
            <w:rFonts w:ascii="Calibri" w:eastAsia="MS Mincho" w:hAnsi="Calibri"/>
            <w:noProof/>
            <w:sz w:val="22"/>
            <w:szCs w:val="22"/>
            <w:lang w:val="en-US"/>
          </w:rPr>
          <w:tab/>
        </w:r>
        <w:r w:rsidR="005129A5" w:rsidRPr="001A3E64">
          <w:rPr>
            <w:rStyle w:val="Hipervnculo"/>
            <w:noProof/>
            <w:lang w:val="es-CO"/>
          </w:rPr>
          <w:t>Asociación en Participación o Consorcio</w:t>
        </w:r>
        <w:r w:rsidR="005129A5">
          <w:rPr>
            <w:noProof/>
            <w:webHidden/>
          </w:rPr>
          <w:tab/>
        </w:r>
        <w:r w:rsidR="00FD5741">
          <w:rPr>
            <w:noProof/>
            <w:webHidden/>
          </w:rPr>
          <w:fldChar w:fldCharType="begin"/>
        </w:r>
        <w:r w:rsidR="005129A5">
          <w:rPr>
            <w:noProof/>
            <w:webHidden/>
          </w:rPr>
          <w:instrText xml:space="preserve"> PAGEREF _Toc232255874 \h </w:instrText>
        </w:r>
        <w:r w:rsidR="00FD5741">
          <w:rPr>
            <w:noProof/>
            <w:webHidden/>
          </w:rPr>
        </w:r>
        <w:r w:rsidR="00FD5741">
          <w:rPr>
            <w:noProof/>
            <w:webHidden/>
          </w:rPr>
          <w:fldChar w:fldCharType="separate"/>
        </w:r>
        <w:r w:rsidR="0066082A">
          <w:rPr>
            <w:noProof/>
            <w:webHidden/>
          </w:rPr>
          <w:t>88</w:t>
        </w:r>
        <w:r w:rsidR="00FD5741">
          <w:rPr>
            <w:noProof/>
            <w:webHidden/>
          </w:rPr>
          <w:fldChar w:fldCharType="end"/>
        </w:r>
      </w:hyperlink>
    </w:p>
    <w:p w14:paraId="1328CBAF" w14:textId="290E8114" w:rsidR="005129A5" w:rsidRDefault="00503367" w:rsidP="005129A5">
      <w:pPr>
        <w:pStyle w:val="TDC2"/>
        <w:tabs>
          <w:tab w:val="right" w:leader="dot" w:pos="8990"/>
        </w:tabs>
        <w:rPr>
          <w:rFonts w:ascii="Calibri" w:eastAsia="MS Mincho" w:hAnsi="Calibri"/>
          <w:noProof/>
          <w:sz w:val="22"/>
          <w:szCs w:val="22"/>
          <w:lang w:val="en-US"/>
        </w:rPr>
      </w:pPr>
      <w:hyperlink w:anchor="_Toc232255875" w:history="1">
        <w:r w:rsidR="005129A5" w:rsidRPr="001A3E64">
          <w:rPr>
            <w:rStyle w:val="Hipervnculo"/>
            <w:noProof/>
            <w:lang w:val="es-CO"/>
          </w:rPr>
          <w:t>7.</w:t>
        </w:r>
        <w:r w:rsidR="005129A5">
          <w:rPr>
            <w:rFonts w:ascii="Calibri" w:eastAsia="MS Mincho" w:hAnsi="Calibri"/>
            <w:noProof/>
            <w:sz w:val="22"/>
            <w:szCs w:val="22"/>
            <w:lang w:val="en-US"/>
          </w:rPr>
          <w:tab/>
        </w:r>
        <w:r w:rsidR="005129A5" w:rsidRPr="001A3E64">
          <w:rPr>
            <w:rStyle w:val="Hipervnculo"/>
            <w:noProof/>
            <w:lang w:val="es-CO"/>
          </w:rPr>
          <w:t>Elegibilidad</w:t>
        </w:r>
        <w:r w:rsidR="005129A5">
          <w:rPr>
            <w:noProof/>
            <w:webHidden/>
          </w:rPr>
          <w:tab/>
        </w:r>
        <w:r w:rsidR="00FD5741">
          <w:rPr>
            <w:noProof/>
            <w:webHidden/>
          </w:rPr>
          <w:fldChar w:fldCharType="begin"/>
        </w:r>
        <w:r w:rsidR="005129A5">
          <w:rPr>
            <w:noProof/>
            <w:webHidden/>
          </w:rPr>
          <w:instrText xml:space="preserve"> PAGEREF _Toc232255875 \h </w:instrText>
        </w:r>
        <w:r w:rsidR="00FD5741">
          <w:rPr>
            <w:noProof/>
            <w:webHidden/>
          </w:rPr>
        </w:r>
        <w:r w:rsidR="00FD5741">
          <w:rPr>
            <w:noProof/>
            <w:webHidden/>
          </w:rPr>
          <w:fldChar w:fldCharType="separate"/>
        </w:r>
        <w:r w:rsidR="0066082A">
          <w:rPr>
            <w:noProof/>
            <w:webHidden/>
          </w:rPr>
          <w:t>89</w:t>
        </w:r>
        <w:r w:rsidR="00FD5741">
          <w:rPr>
            <w:noProof/>
            <w:webHidden/>
          </w:rPr>
          <w:fldChar w:fldCharType="end"/>
        </w:r>
      </w:hyperlink>
    </w:p>
    <w:p w14:paraId="1F1AB472" w14:textId="2C7A9C7B" w:rsidR="005129A5" w:rsidRDefault="00503367" w:rsidP="005129A5">
      <w:pPr>
        <w:pStyle w:val="TDC2"/>
        <w:tabs>
          <w:tab w:val="right" w:leader="dot" w:pos="8990"/>
        </w:tabs>
        <w:rPr>
          <w:rFonts w:ascii="Calibri" w:eastAsia="MS Mincho" w:hAnsi="Calibri"/>
          <w:noProof/>
          <w:sz w:val="22"/>
          <w:szCs w:val="22"/>
          <w:lang w:val="en-US"/>
        </w:rPr>
      </w:pPr>
      <w:hyperlink w:anchor="_Toc232255876" w:history="1">
        <w:r w:rsidR="005129A5" w:rsidRPr="001A3E64">
          <w:rPr>
            <w:rStyle w:val="Hipervnculo"/>
            <w:noProof/>
            <w:lang w:val="es-CO"/>
          </w:rPr>
          <w:t>8.</w:t>
        </w:r>
        <w:r w:rsidR="005129A5">
          <w:rPr>
            <w:rFonts w:ascii="Calibri" w:eastAsia="MS Mincho" w:hAnsi="Calibri"/>
            <w:noProof/>
            <w:sz w:val="22"/>
            <w:szCs w:val="22"/>
            <w:lang w:val="en-US"/>
          </w:rPr>
          <w:tab/>
        </w:r>
        <w:r w:rsidR="005129A5" w:rsidRPr="001A3E64">
          <w:rPr>
            <w:rStyle w:val="Hipervnculo"/>
            <w:noProof/>
            <w:lang w:val="es-CO"/>
          </w:rPr>
          <w:t>Notificaciones</w:t>
        </w:r>
        <w:r w:rsidR="005129A5">
          <w:rPr>
            <w:noProof/>
            <w:webHidden/>
          </w:rPr>
          <w:tab/>
        </w:r>
        <w:r w:rsidR="00FD5741">
          <w:rPr>
            <w:noProof/>
            <w:webHidden/>
          </w:rPr>
          <w:fldChar w:fldCharType="begin"/>
        </w:r>
        <w:r w:rsidR="005129A5">
          <w:rPr>
            <w:noProof/>
            <w:webHidden/>
          </w:rPr>
          <w:instrText xml:space="preserve"> PAGEREF _Toc232255876 \h </w:instrText>
        </w:r>
        <w:r w:rsidR="00FD5741">
          <w:rPr>
            <w:noProof/>
            <w:webHidden/>
          </w:rPr>
        </w:r>
        <w:r w:rsidR="00FD5741">
          <w:rPr>
            <w:noProof/>
            <w:webHidden/>
          </w:rPr>
          <w:fldChar w:fldCharType="separate"/>
        </w:r>
        <w:r w:rsidR="0066082A">
          <w:rPr>
            <w:noProof/>
            <w:webHidden/>
          </w:rPr>
          <w:t>89</w:t>
        </w:r>
        <w:r w:rsidR="00FD5741">
          <w:rPr>
            <w:noProof/>
            <w:webHidden/>
          </w:rPr>
          <w:fldChar w:fldCharType="end"/>
        </w:r>
      </w:hyperlink>
    </w:p>
    <w:p w14:paraId="5E8931E9" w14:textId="76D1E7B5" w:rsidR="005129A5" w:rsidRDefault="00503367" w:rsidP="005129A5">
      <w:pPr>
        <w:pStyle w:val="TDC2"/>
        <w:tabs>
          <w:tab w:val="right" w:leader="dot" w:pos="8990"/>
        </w:tabs>
        <w:rPr>
          <w:rFonts w:ascii="Calibri" w:eastAsia="MS Mincho" w:hAnsi="Calibri"/>
          <w:noProof/>
          <w:sz w:val="22"/>
          <w:szCs w:val="22"/>
          <w:lang w:val="en-US"/>
        </w:rPr>
      </w:pPr>
      <w:hyperlink w:anchor="_Toc232255877" w:history="1">
        <w:r w:rsidR="005129A5" w:rsidRPr="001A3E64">
          <w:rPr>
            <w:rStyle w:val="Hipervnculo"/>
            <w:noProof/>
            <w:lang w:val="es-CO"/>
          </w:rPr>
          <w:t>9.</w:t>
        </w:r>
        <w:r w:rsidR="005129A5">
          <w:rPr>
            <w:rFonts w:ascii="Calibri" w:eastAsia="MS Mincho" w:hAnsi="Calibri"/>
            <w:noProof/>
            <w:sz w:val="22"/>
            <w:szCs w:val="22"/>
            <w:lang w:val="en-US"/>
          </w:rPr>
          <w:tab/>
        </w:r>
        <w:r w:rsidR="005129A5" w:rsidRPr="001A3E64">
          <w:rPr>
            <w:rStyle w:val="Hipervnculo"/>
            <w:noProof/>
            <w:lang w:val="es-CO"/>
          </w:rPr>
          <w:t>Ley Aplicable</w:t>
        </w:r>
        <w:r w:rsidR="005129A5">
          <w:rPr>
            <w:noProof/>
            <w:webHidden/>
          </w:rPr>
          <w:tab/>
        </w:r>
        <w:r w:rsidR="00FD5741">
          <w:rPr>
            <w:noProof/>
            <w:webHidden/>
          </w:rPr>
          <w:fldChar w:fldCharType="begin"/>
        </w:r>
        <w:r w:rsidR="005129A5">
          <w:rPr>
            <w:noProof/>
            <w:webHidden/>
          </w:rPr>
          <w:instrText xml:space="preserve"> PAGEREF _Toc232255877 \h </w:instrText>
        </w:r>
        <w:r w:rsidR="00FD5741">
          <w:rPr>
            <w:noProof/>
            <w:webHidden/>
          </w:rPr>
        </w:r>
        <w:r w:rsidR="00FD5741">
          <w:rPr>
            <w:noProof/>
            <w:webHidden/>
          </w:rPr>
          <w:fldChar w:fldCharType="separate"/>
        </w:r>
        <w:r w:rsidR="0066082A">
          <w:rPr>
            <w:noProof/>
            <w:webHidden/>
          </w:rPr>
          <w:t>89</w:t>
        </w:r>
        <w:r w:rsidR="00FD5741">
          <w:rPr>
            <w:noProof/>
            <w:webHidden/>
          </w:rPr>
          <w:fldChar w:fldCharType="end"/>
        </w:r>
      </w:hyperlink>
    </w:p>
    <w:p w14:paraId="504C8FD6" w14:textId="6DB30077" w:rsidR="005129A5" w:rsidRDefault="00503367" w:rsidP="005129A5">
      <w:pPr>
        <w:pStyle w:val="TDC2"/>
        <w:tabs>
          <w:tab w:val="right" w:leader="dot" w:pos="8990"/>
        </w:tabs>
        <w:rPr>
          <w:rFonts w:ascii="Calibri" w:eastAsia="MS Mincho" w:hAnsi="Calibri"/>
          <w:noProof/>
          <w:sz w:val="22"/>
          <w:szCs w:val="22"/>
          <w:lang w:val="en-US"/>
        </w:rPr>
      </w:pPr>
      <w:hyperlink w:anchor="_Toc232255878" w:history="1">
        <w:r w:rsidR="005129A5" w:rsidRPr="001A3E64">
          <w:rPr>
            <w:rStyle w:val="Hipervnculo"/>
            <w:noProof/>
            <w:lang w:val="es-CO"/>
          </w:rPr>
          <w:t>10.</w:t>
        </w:r>
        <w:r w:rsidR="005129A5">
          <w:rPr>
            <w:rFonts w:ascii="Calibri" w:eastAsia="MS Mincho" w:hAnsi="Calibri"/>
            <w:noProof/>
            <w:sz w:val="22"/>
            <w:szCs w:val="22"/>
            <w:lang w:val="en-US"/>
          </w:rPr>
          <w:tab/>
        </w:r>
        <w:r w:rsidR="005129A5" w:rsidRPr="001A3E64">
          <w:rPr>
            <w:rStyle w:val="Hipervnculo"/>
            <w:noProof/>
            <w:lang w:val="es-CO"/>
          </w:rPr>
          <w:t>Solución de Controversias</w:t>
        </w:r>
        <w:r w:rsidR="005129A5">
          <w:rPr>
            <w:noProof/>
            <w:webHidden/>
          </w:rPr>
          <w:tab/>
        </w:r>
        <w:r w:rsidR="00FD5741">
          <w:rPr>
            <w:noProof/>
            <w:webHidden/>
          </w:rPr>
          <w:fldChar w:fldCharType="begin"/>
        </w:r>
        <w:r w:rsidR="005129A5">
          <w:rPr>
            <w:noProof/>
            <w:webHidden/>
          </w:rPr>
          <w:instrText xml:space="preserve"> PAGEREF _Toc232255878 \h </w:instrText>
        </w:r>
        <w:r w:rsidR="00FD5741">
          <w:rPr>
            <w:noProof/>
            <w:webHidden/>
          </w:rPr>
        </w:r>
        <w:r w:rsidR="00FD5741">
          <w:rPr>
            <w:noProof/>
            <w:webHidden/>
          </w:rPr>
          <w:fldChar w:fldCharType="separate"/>
        </w:r>
        <w:r w:rsidR="0066082A">
          <w:rPr>
            <w:noProof/>
            <w:webHidden/>
          </w:rPr>
          <w:t>89</w:t>
        </w:r>
        <w:r w:rsidR="00FD5741">
          <w:rPr>
            <w:noProof/>
            <w:webHidden/>
          </w:rPr>
          <w:fldChar w:fldCharType="end"/>
        </w:r>
      </w:hyperlink>
    </w:p>
    <w:p w14:paraId="2436D691" w14:textId="0725BCDC" w:rsidR="005129A5" w:rsidRDefault="00503367" w:rsidP="005129A5">
      <w:pPr>
        <w:pStyle w:val="TDC2"/>
        <w:tabs>
          <w:tab w:val="right" w:leader="dot" w:pos="8990"/>
        </w:tabs>
        <w:rPr>
          <w:rFonts w:ascii="Calibri" w:eastAsia="MS Mincho" w:hAnsi="Calibri"/>
          <w:noProof/>
          <w:sz w:val="22"/>
          <w:szCs w:val="22"/>
          <w:lang w:val="en-US"/>
        </w:rPr>
      </w:pPr>
      <w:hyperlink w:anchor="_Toc232255879" w:history="1">
        <w:r w:rsidR="005129A5" w:rsidRPr="001A3E64">
          <w:rPr>
            <w:rStyle w:val="Hipervnculo"/>
            <w:noProof/>
          </w:rPr>
          <w:t>11.</w:t>
        </w:r>
        <w:r w:rsidR="005129A5">
          <w:rPr>
            <w:rFonts w:ascii="Calibri" w:eastAsia="MS Mincho" w:hAnsi="Calibri"/>
            <w:noProof/>
            <w:sz w:val="22"/>
            <w:szCs w:val="22"/>
            <w:lang w:val="en-US"/>
          </w:rPr>
          <w:tab/>
        </w:r>
        <w:r w:rsidR="005129A5" w:rsidRPr="001A3E64">
          <w:rPr>
            <w:rStyle w:val="Hipervnculo"/>
            <w:noProof/>
            <w:lang w:val="es-CO"/>
          </w:rPr>
          <w:t>Inspecciones</w:t>
        </w:r>
        <w:r w:rsidR="005129A5" w:rsidRPr="001A3E64">
          <w:rPr>
            <w:rStyle w:val="Hipervnculo"/>
            <w:noProof/>
            <w:lang w:val="en-GB"/>
          </w:rPr>
          <w:t xml:space="preserve"> y </w:t>
        </w:r>
        <w:r w:rsidR="005129A5" w:rsidRPr="001A3E64">
          <w:rPr>
            <w:rStyle w:val="Hipervnculo"/>
            <w:noProof/>
            <w:lang w:val="es-CO"/>
          </w:rPr>
          <w:t>Auditorias</w:t>
        </w:r>
        <w:r w:rsidR="005129A5">
          <w:rPr>
            <w:noProof/>
            <w:webHidden/>
          </w:rPr>
          <w:tab/>
        </w:r>
        <w:r w:rsidR="00FD5741">
          <w:rPr>
            <w:noProof/>
            <w:webHidden/>
          </w:rPr>
          <w:fldChar w:fldCharType="begin"/>
        </w:r>
        <w:r w:rsidR="005129A5">
          <w:rPr>
            <w:noProof/>
            <w:webHidden/>
          </w:rPr>
          <w:instrText xml:space="preserve"> PAGEREF _Toc232255879 \h </w:instrText>
        </w:r>
        <w:r w:rsidR="00FD5741">
          <w:rPr>
            <w:noProof/>
            <w:webHidden/>
          </w:rPr>
        </w:r>
        <w:r w:rsidR="00FD5741">
          <w:rPr>
            <w:noProof/>
            <w:webHidden/>
          </w:rPr>
          <w:fldChar w:fldCharType="separate"/>
        </w:r>
        <w:r w:rsidR="0066082A">
          <w:rPr>
            <w:noProof/>
            <w:webHidden/>
          </w:rPr>
          <w:t>90</w:t>
        </w:r>
        <w:r w:rsidR="00FD5741">
          <w:rPr>
            <w:noProof/>
            <w:webHidden/>
          </w:rPr>
          <w:fldChar w:fldCharType="end"/>
        </w:r>
      </w:hyperlink>
    </w:p>
    <w:p w14:paraId="66D239A3" w14:textId="4DCAFF7D" w:rsidR="005129A5" w:rsidRDefault="00503367" w:rsidP="005129A5">
      <w:pPr>
        <w:pStyle w:val="TDC2"/>
        <w:tabs>
          <w:tab w:val="right" w:leader="dot" w:pos="8990"/>
        </w:tabs>
        <w:rPr>
          <w:rFonts w:ascii="Calibri" w:eastAsia="MS Mincho" w:hAnsi="Calibri"/>
          <w:noProof/>
          <w:sz w:val="22"/>
          <w:szCs w:val="22"/>
          <w:lang w:val="en-US"/>
        </w:rPr>
      </w:pPr>
      <w:hyperlink w:anchor="_Toc232255880" w:history="1">
        <w:r w:rsidR="005129A5" w:rsidRPr="001A3E64">
          <w:rPr>
            <w:rStyle w:val="Hipervnculo"/>
            <w:noProof/>
            <w:lang w:val="es-CO"/>
          </w:rPr>
          <w:t>12.</w:t>
        </w:r>
        <w:r w:rsidR="005129A5">
          <w:rPr>
            <w:rFonts w:ascii="Calibri" w:eastAsia="MS Mincho" w:hAnsi="Calibri"/>
            <w:noProof/>
            <w:sz w:val="22"/>
            <w:szCs w:val="22"/>
            <w:lang w:val="en-US"/>
          </w:rPr>
          <w:tab/>
        </w:r>
        <w:r w:rsidR="005129A5" w:rsidRPr="001A3E64">
          <w:rPr>
            <w:rStyle w:val="Hipervnculo"/>
            <w:noProof/>
            <w:lang w:val="es-CO"/>
          </w:rPr>
          <w:t>Alcance de los Suministros</w:t>
        </w:r>
        <w:r w:rsidR="005129A5">
          <w:rPr>
            <w:noProof/>
            <w:webHidden/>
          </w:rPr>
          <w:tab/>
        </w:r>
        <w:r w:rsidR="00FD5741">
          <w:rPr>
            <w:noProof/>
            <w:webHidden/>
          </w:rPr>
          <w:fldChar w:fldCharType="begin"/>
        </w:r>
        <w:r w:rsidR="005129A5">
          <w:rPr>
            <w:noProof/>
            <w:webHidden/>
          </w:rPr>
          <w:instrText xml:space="preserve"> PAGEREF _Toc232255880 \h </w:instrText>
        </w:r>
        <w:r w:rsidR="00FD5741">
          <w:rPr>
            <w:noProof/>
            <w:webHidden/>
          </w:rPr>
        </w:r>
        <w:r w:rsidR="00FD5741">
          <w:rPr>
            <w:noProof/>
            <w:webHidden/>
          </w:rPr>
          <w:fldChar w:fldCharType="separate"/>
        </w:r>
        <w:r w:rsidR="0066082A">
          <w:rPr>
            <w:noProof/>
            <w:webHidden/>
          </w:rPr>
          <w:t>90</w:t>
        </w:r>
        <w:r w:rsidR="00FD5741">
          <w:rPr>
            <w:noProof/>
            <w:webHidden/>
          </w:rPr>
          <w:fldChar w:fldCharType="end"/>
        </w:r>
      </w:hyperlink>
    </w:p>
    <w:p w14:paraId="29FA0E90" w14:textId="7FB847C1" w:rsidR="005129A5" w:rsidRDefault="00503367" w:rsidP="005129A5">
      <w:pPr>
        <w:pStyle w:val="TDC2"/>
        <w:tabs>
          <w:tab w:val="right" w:leader="dot" w:pos="8990"/>
        </w:tabs>
        <w:rPr>
          <w:rFonts w:ascii="Calibri" w:eastAsia="MS Mincho" w:hAnsi="Calibri"/>
          <w:noProof/>
          <w:sz w:val="22"/>
          <w:szCs w:val="22"/>
          <w:lang w:val="en-US"/>
        </w:rPr>
      </w:pPr>
      <w:hyperlink w:anchor="_Toc232255881" w:history="1">
        <w:r w:rsidR="005129A5" w:rsidRPr="001A3E64">
          <w:rPr>
            <w:rStyle w:val="Hipervnculo"/>
            <w:noProof/>
            <w:lang w:val="es-CO"/>
          </w:rPr>
          <w:t>13.</w:t>
        </w:r>
        <w:r w:rsidR="005129A5">
          <w:rPr>
            <w:rFonts w:ascii="Calibri" w:eastAsia="MS Mincho" w:hAnsi="Calibri"/>
            <w:noProof/>
            <w:sz w:val="22"/>
            <w:szCs w:val="22"/>
            <w:lang w:val="en-US"/>
          </w:rPr>
          <w:tab/>
        </w:r>
        <w:r w:rsidR="005129A5" w:rsidRPr="001A3E64">
          <w:rPr>
            <w:rStyle w:val="Hipervnculo"/>
            <w:noProof/>
            <w:lang w:val="es-CO"/>
          </w:rPr>
          <w:t>Entrega y Documentos</w:t>
        </w:r>
        <w:r w:rsidR="005129A5">
          <w:rPr>
            <w:noProof/>
            <w:webHidden/>
          </w:rPr>
          <w:tab/>
        </w:r>
        <w:r w:rsidR="00FD5741">
          <w:rPr>
            <w:noProof/>
            <w:webHidden/>
          </w:rPr>
          <w:fldChar w:fldCharType="begin"/>
        </w:r>
        <w:r w:rsidR="005129A5">
          <w:rPr>
            <w:noProof/>
            <w:webHidden/>
          </w:rPr>
          <w:instrText xml:space="preserve"> PAGEREF _Toc232255881 \h </w:instrText>
        </w:r>
        <w:r w:rsidR="00FD5741">
          <w:rPr>
            <w:noProof/>
            <w:webHidden/>
          </w:rPr>
        </w:r>
        <w:r w:rsidR="00FD5741">
          <w:rPr>
            <w:noProof/>
            <w:webHidden/>
          </w:rPr>
          <w:fldChar w:fldCharType="separate"/>
        </w:r>
        <w:r w:rsidR="0066082A">
          <w:rPr>
            <w:noProof/>
            <w:webHidden/>
          </w:rPr>
          <w:t>90</w:t>
        </w:r>
        <w:r w:rsidR="00FD5741">
          <w:rPr>
            <w:noProof/>
            <w:webHidden/>
          </w:rPr>
          <w:fldChar w:fldCharType="end"/>
        </w:r>
      </w:hyperlink>
    </w:p>
    <w:p w14:paraId="790D76D0" w14:textId="5BA5C626" w:rsidR="005129A5" w:rsidRDefault="00503367" w:rsidP="005129A5">
      <w:pPr>
        <w:pStyle w:val="TDC2"/>
        <w:tabs>
          <w:tab w:val="right" w:leader="dot" w:pos="8990"/>
        </w:tabs>
        <w:rPr>
          <w:rFonts w:ascii="Calibri" w:eastAsia="MS Mincho" w:hAnsi="Calibri"/>
          <w:noProof/>
          <w:sz w:val="22"/>
          <w:szCs w:val="22"/>
          <w:lang w:val="en-US"/>
        </w:rPr>
      </w:pPr>
      <w:hyperlink w:anchor="_Toc232255882" w:history="1">
        <w:r w:rsidR="005129A5" w:rsidRPr="001A3E64">
          <w:rPr>
            <w:rStyle w:val="Hipervnculo"/>
            <w:noProof/>
            <w:lang w:val="es-CO"/>
          </w:rPr>
          <w:t>14.</w:t>
        </w:r>
        <w:r w:rsidR="005129A5">
          <w:rPr>
            <w:rFonts w:ascii="Calibri" w:eastAsia="MS Mincho" w:hAnsi="Calibri"/>
            <w:noProof/>
            <w:sz w:val="22"/>
            <w:szCs w:val="22"/>
            <w:lang w:val="en-US"/>
          </w:rPr>
          <w:tab/>
        </w:r>
        <w:r w:rsidR="005129A5" w:rsidRPr="001A3E64">
          <w:rPr>
            <w:rStyle w:val="Hipervnculo"/>
            <w:noProof/>
            <w:lang w:val="es-CO"/>
          </w:rPr>
          <w:t>Responsabi- lidades del Proveedor</w:t>
        </w:r>
        <w:r w:rsidR="005129A5">
          <w:rPr>
            <w:noProof/>
            <w:webHidden/>
          </w:rPr>
          <w:tab/>
        </w:r>
        <w:r w:rsidR="00FD5741">
          <w:rPr>
            <w:noProof/>
            <w:webHidden/>
          </w:rPr>
          <w:fldChar w:fldCharType="begin"/>
        </w:r>
        <w:r w:rsidR="005129A5">
          <w:rPr>
            <w:noProof/>
            <w:webHidden/>
          </w:rPr>
          <w:instrText xml:space="preserve"> PAGEREF _Toc232255882 \h </w:instrText>
        </w:r>
        <w:r w:rsidR="00FD5741">
          <w:rPr>
            <w:noProof/>
            <w:webHidden/>
          </w:rPr>
        </w:r>
        <w:r w:rsidR="00FD5741">
          <w:rPr>
            <w:noProof/>
            <w:webHidden/>
          </w:rPr>
          <w:fldChar w:fldCharType="separate"/>
        </w:r>
        <w:r w:rsidR="0066082A">
          <w:rPr>
            <w:noProof/>
            <w:webHidden/>
          </w:rPr>
          <w:t>91</w:t>
        </w:r>
        <w:r w:rsidR="00FD5741">
          <w:rPr>
            <w:noProof/>
            <w:webHidden/>
          </w:rPr>
          <w:fldChar w:fldCharType="end"/>
        </w:r>
      </w:hyperlink>
    </w:p>
    <w:p w14:paraId="1493F4DD" w14:textId="01AF9692" w:rsidR="005129A5" w:rsidRDefault="00503367" w:rsidP="005129A5">
      <w:pPr>
        <w:pStyle w:val="TDC2"/>
        <w:tabs>
          <w:tab w:val="right" w:leader="dot" w:pos="8990"/>
        </w:tabs>
        <w:rPr>
          <w:rFonts w:ascii="Calibri" w:eastAsia="MS Mincho" w:hAnsi="Calibri"/>
          <w:noProof/>
          <w:sz w:val="22"/>
          <w:szCs w:val="22"/>
          <w:lang w:val="en-US"/>
        </w:rPr>
      </w:pPr>
      <w:hyperlink w:anchor="_Toc232255883" w:history="1">
        <w:r w:rsidR="005129A5" w:rsidRPr="001A3E64">
          <w:rPr>
            <w:rStyle w:val="Hipervnculo"/>
            <w:noProof/>
            <w:lang w:val="es-CO"/>
          </w:rPr>
          <w:t>15.</w:t>
        </w:r>
        <w:r w:rsidR="005129A5">
          <w:rPr>
            <w:rFonts w:ascii="Calibri" w:eastAsia="MS Mincho" w:hAnsi="Calibri"/>
            <w:noProof/>
            <w:sz w:val="22"/>
            <w:szCs w:val="22"/>
            <w:lang w:val="en-US"/>
          </w:rPr>
          <w:tab/>
        </w:r>
        <w:r w:rsidR="005129A5" w:rsidRPr="001A3E64">
          <w:rPr>
            <w:rStyle w:val="Hipervnculo"/>
            <w:noProof/>
            <w:lang w:val="es-CO"/>
          </w:rPr>
          <w:t>Precio del Contrato</w:t>
        </w:r>
        <w:r w:rsidR="005129A5">
          <w:rPr>
            <w:noProof/>
            <w:webHidden/>
          </w:rPr>
          <w:tab/>
        </w:r>
        <w:r w:rsidR="00FD5741">
          <w:rPr>
            <w:noProof/>
            <w:webHidden/>
          </w:rPr>
          <w:fldChar w:fldCharType="begin"/>
        </w:r>
        <w:r w:rsidR="005129A5">
          <w:rPr>
            <w:noProof/>
            <w:webHidden/>
          </w:rPr>
          <w:instrText xml:space="preserve"> PAGEREF _Toc232255883 \h </w:instrText>
        </w:r>
        <w:r w:rsidR="00FD5741">
          <w:rPr>
            <w:noProof/>
            <w:webHidden/>
          </w:rPr>
        </w:r>
        <w:r w:rsidR="00FD5741">
          <w:rPr>
            <w:noProof/>
            <w:webHidden/>
          </w:rPr>
          <w:fldChar w:fldCharType="separate"/>
        </w:r>
        <w:r w:rsidR="0066082A">
          <w:rPr>
            <w:noProof/>
            <w:webHidden/>
          </w:rPr>
          <w:t>91</w:t>
        </w:r>
        <w:r w:rsidR="00FD5741">
          <w:rPr>
            <w:noProof/>
            <w:webHidden/>
          </w:rPr>
          <w:fldChar w:fldCharType="end"/>
        </w:r>
      </w:hyperlink>
    </w:p>
    <w:p w14:paraId="0B2579F6" w14:textId="48300EB1" w:rsidR="005129A5" w:rsidRDefault="00503367" w:rsidP="005129A5">
      <w:pPr>
        <w:pStyle w:val="TDC2"/>
        <w:tabs>
          <w:tab w:val="right" w:leader="dot" w:pos="8990"/>
        </w:tabs>
        <w:rPr>
          <w:rFonts w:ascii="Calibri" w:eastAsia="MS Mincho" w:hAnsi="Calibri"/>
          <w:noProof/>
          <w:sz w:val="22"/>
          <w:szCs w:val="22"/>
          <w:lang w:val="en-US"/>
        </w:rPr>
      </w:pPr>
      <w:hyperlink w:anchor="_Toc232255884" w:history="1">
        <w:r w:rsidR="005129A5" w:rsidRPr="001A3E64">
          <w:rPr>
            <w:rStyle w:val="Hipervnculo"/>
            <w:noProof/>
            <w:lang w:val="es-CO"/>
          </w:rPr>
          <w:t>16.</w:t>
        </w:r>
        <w:r w:rsidR="005129A5">
          <w:rPr>
            <w:rFonts w:ascii="Calibri" w:eastAsia="MS Mincho" w:hAnsi="Calibri"/>
            <w:noProof/>
            <w:sz w:val="22"/>
            <w:szCs w:val="22"/>
            <w:lang w:val="en-US"/>
          </w:rPr>
          <w:tab/>
        </w:r>
        <w:r w:rsidR="005129A5" w:rsidRPr="001A3E64">
          <w:rPr>
            <w:rStyle w:val="Hipervnculo"/>
            <w:noProof/>
            <w:lang w:val="es-CO"/>
          </w:rPr>
          <w:t>Condiciones de Pago</w:t>
        </w:r>
        <w:r w:rsidR="005129A5">
          <w:rPr>
            <w:noProof/>
            <w:webHidden/>
          </w:rPr>
          <w:tab/>
        </w:r>
        <w:r w:rsidR="00FD5741">
          <w:rPr>
            <w:noProof/>
            <w:webHidden/>
          </w:rPr>
          <w:fldChar w:fldCharType="begin"/>
        </w:r>
        <w:r w:rsidR="005129A5">
          <w:rPr>
            <w:noProof/>
            <w:webHidden/>
          </w:rPr>
          <w:instrText xml:space="preserve"> PAGEREF _Toc232255884 \h </w:instrText>
        </w:r>
        <w:r w:rsidR="00FD5741">
          <w:rPr>
            <w:noProof/>
            <w:webHidden/>
          </w:rPr>
        </w:r>
        <w:r w:rsidR="00FD5741">
          <w:rPr>
            <w:noProof/>
            <w:webHidden/>
          </w:rPr>
          <w:fldChar w:fldCharType="separate"/>
        </w:r>
        <w:r w:rsidR="0066082A">
          <w:rPr>
            <w:noProof/>
            <w:webHidden/>
          </w:rPr>
          <w:t>91</w:t>
        </w:r>
        <w:r w:rsidR="00FD5741">
          <w:rPr>
            <w:noProof/>
            <w:webHidden/>
          </w:rPr>
          <w:fldChar w:fldCharType="end"/>
        </w:r>
      </w:hyperlink>
    </w:p>
    <w:p w14:paraId="37C48445" w14:textId="76B08A38" w:rsidR="005129A5" w:rsidRDefault="00503367" w:rsidP="005129A5">
      <w:pPr>
        <w:pStyle w:val="TDC2"/>
        <w:tabs>
          <w:tab w:val="right" w:leader="dot" w:pos="8990"/>
        </w:tabs>
        <w:rPr>
          <w:rFonts w:ascii="Calibri" w:eastAsia="MS Mincho" w:hAnsi="Calibri"/>
          <w:noProof/>
          <w:sz w:val="22"/>
          <w:szCs w:val="22"/>
          <w:lang w:val="en-US"/>
        </w:rPr>
      </w:pPr>
      <w:hyperlink w:anchor="_Toc232255885" w:history="1">
        <w:r w:rsidR="005129A5" w:rsidRPr="001A3E64">
          <w:rPr>
            <w:rStyle w:val="Hipervnculo"/>
            <w:noProof/>
            <w:lang w:val="es-CO"/>
          </w:rPr>
          <w:t>17.</w:t>
        </w:r>
        <w:r w:rsidR="005129A5">
          <w:rPr>
            <w:rFonts w:ascii="Calibri" w:eastAsia="MS Mincho" w:hAnsi="Calibri"/>
            <w:noProof/>
            <w:sz w:val="22"/>
            <w:szCs w:val="22"/>
            <w:lang w:val="en-US"/>
          </w:rPr>
          <w:tab/>
        </w:r>
        <w:r w:rsidR="005129A5" w:rsidRPr="001A3E64">
          <w:rPr>
            <w:rStyle w:val="Hipervnculo"/>
            <w:noProof/>
            <w:lang w:val="es-CO"/>
          </w:rPr>
          <w:t>Impuestos y Derechos</w:t>
        </w:r>
        <w:r w:rsidR="005129A5">
          <w:rPr>
            <w:noProof/>
            <w:webHidden/>
          </w:rPr>
          <w:tab/>
        </w:r>
        <w:r w:rsidR="00FD5741">
          <w:rPr>
            <w:noProof/>
            <w:webHidden/>
          </w:rPr>
          <w:fldChar w:fldCharType="begin"/>
        </w:r>
        <w:r w:rsidR="005129A5">
          <w:rPr>
            <w:noProof/>
            <w:webHidden/>
          </w:rPr>
          <w:instrText xml:space="preserve"> PAGEREF _Toc232255885 \h </w:instrText>
        </w:r>
        <w:r w:rsidR="00FD5741">
          <w:rPr>
            <w:noProof/>
            <w:webHidden/>
          </w:rPr>
        </w:r>
        <w:r w:rsidR="00FD5741">
          <w:rPr>
            <w:noProof/>
            <w:webHidden/>
          </w:rPr>
          <w:fldChar w:fldCharType="separate"/>
        </w:r>
        <w:r w:rsidR="0066082A">
          <w:rPr>
            <w:noProof/>
            <w:webHidden/>
          </w:rPr>
          <w:t>91</w:t>
        </w:r>
        <w:r w:rsidR="00FD5741">
          <w:rPr>
            <w:noProof/>
            <w:webHidden/>
          </w:rPr>
          <w:fldChar w:fldCharType="end"/>
        </w:r>
      </w:hyperlink>
    </w:p>
    <w:p w14:paraId="091323DC" w14:textId="6DB38917" w:rsidR="005129A5" w:rsidRDefault="00503367" w:rsidP="005129A5">
      <w:pPr>
        <w:pStyle w:val="TDC2"/>
        <w:tabs>
          <w:tab w:val="right" w:leader="dot" w:pos="8990"/>
        </w:tabs>
        <w:rPr>
          <w:rFonts w:ascii="Calibri" w:eastAsia="MS Mincho" w:hAnsi="Calibri"/>
          <w:noProof/>
          <w:sz w:val="22"/>
          <w:szCs w:val="22"/>
          <w:lang w:val="en-US"/>
        </w:rPr>
      </w:pPr>
      <w:hyperlink w:anchor="_Toc232255886" w:history="1">
        <w:r w:rsidR="005129A5" w:rsidRPr="001A3E64">
          <w:rPr>
            <w:rStyle w:val="Hipervnculo"/>
            <w:noProof/>
            <w:lang w:val="es-CO"/>
          </w:rPr>
          <w:t>18.</w:t>
        </w:r>
        <w:r w:rsidR="005129A5">
          <w:rPr>
            <w:rFonts w:ascii="Calibri" w:eastAsia="MS Mincho" w:hAnsi="Calibri"/>
            <w:noProof/>
            <w:sz w:val="22"/>
            <w:szCs w:val="22"/>
            <w:lang w:val="en-US"/>
          </w:rPr>
          <w:tab/>
        </w:r>
        <w:r w:rsidR="005129A5" w:rsidRPr="001A3E64">
          <w:rPr>
            <w:rStyle w:val="Hipervnculo"/>
            <w:noProof/>
            <w:lang w:val="es-CO"/>
          </w:rPr>
          <w:t>Garantía Cumplimiento</w:t>
        </w:r>
        <w:r w:rsidR="005129A5">
          <w:rPr>
            <w:noProof/>
            <w:webHidden/>
          </w:rPr>
          <w:tab/>
        </w:r>
        <w:r w:rsidR="00FD5741">
          <w:rPr>
            <w:noProof/>
            <w:webHidden/>
          </w:rPr>
          <w:fldChar w:fldCharType="begin"/>
        </w:r>
        <w:r w:rsidR="005129A5">
          <w:rPr>
            <w:noProof/>
            <w:webHidden/>
          </w:rPr>
          <w:instrText xml:space="preserve"> PAGEREF _Toc232255886 \h </w:instrText>
        </w:r>
        <w:r w:rsidR="00FD5741">
          <w:rPr>
            <w:noProof/>
            <w:webHidden/>
          </w:rPr>
        </w:r>
        <w:r w:rsidR="00FD5741">
          <w:rPr>
            <w:noProof/>
            <w:webHidden/>
          </w:rPr>
          <w:fldChar w:fldCharType="separate"/>
        </w:r>
        <w:r w:rsidR="0066082A">
          <w:rPr>
            <w:noProof/>
            <w:webHidden/>
          </w:rPr>
          <w:t>92</w:t>
        </w:r>
        <w:r w:rsidR="00FD5741">
          <w:rPr>
            <w:noProof/>
            <w:webHidden/>
          </w:rPr>
          <w:fldChar w:fldCharType="end"/>
        </w:r>
      </w:hyperlink>
    </w:p>
    <w:p w14:paraId="3E536BC4" w14:textId="1B9F3636" w:rsidR="005129A5" w:rsidRDefault="00503367" w:rsidP="005129A5">
      <w:pPr>
        <w:pStyle w:val="TDC2"/>
        <w:tabs>
          <w:tab w:val="right" w:leader="dot" w:pos="8990"/>
        </w:tabs>
        <w:rPr>
          <w:rFonts w:ascii="Calibri" w:eastAsia="MS Mincho" w:hAnsi="Calibri"/>
          <w:noProof/>
          <w:sz w:val="22"/>
          <w:szCs w:val="22"/>
          <w:lang w:val="en-US"/>
        </w:rPr>
      </w:pPr>
      <w:hyperlink w:anchor="_Toc232255887" w:history="1">
        <w:r w:rsidR="005129A5" w:rsidRPr="001A3E64">
          <w:rPr>
            <w:rStyle w:val="Hipervnculo"/>
            <w:noProof/>
            <w:lang w:val="es-CO"/>
          </w:rPr>
          <w:t>19.</w:t>
        </w:r>
        <w:r w:rsidR="005129A5">
          <w:rPr>
            <w:rFonts w:ascii="Calibri" w:eastAsia="MS Mincho" w:hAnsi="Calibri"/>
            <w:noProof/>
            <w:sz w:val="22"/>
            <w:szCs w:val="22"/>
            <w:lang w:val="en-US"/>
          </w:rPr>
          <w:tab/>
        </w:r>
        <w:r w:rsidR="005129A5" w:rsidRPr="001A3E64">
          <w:rPr>
            <w:rStyle w:val="Hipervnculo"/>
            <w:noProof/>
            <w:lang w:val="es-CO"/>
          </w:rPr>
          <w:t>Derechos de Autor</w:t>
        </w:r>
        <w:r w:rsidR="005129A5">
          <w:rPr>
            <w:noProof/>
            <w:webHidden/>
          </w:rPr>
          <w:tab/>
        </w:r>
        <w:r w:rsidR="00FD5741">
          <w:rPr>
            <w:noProof/>
            <w:webHidden/>
          </w:rPr>
          <w:fldChar w:fldCharType="begin"/>
        </w:r>
        <w:r w:rsidR="005129A5">
          <w:rPr>
            <w:noProof/>
            <w:webHidden/>
          </w:rPr>
          <w:instrText xml:space="preserve"> PAGEREF _Toc232255887 \h </w:instrText>
        </w:r>
        <w:r w:rsidR="00FD5741">
          <w:rPr>
            <w:noProof/>
            <w:webHidden/>
          </w:rPr>
        </w:r>
        <w:r w:rsidR="00FD5741">
          <w:rPr>
            <w:noProof/>
            <w:webHidden/>
          </w:rPr>
          <w:fldChar w:fldCharType="separate"/>
        </w:r>
        <w:r w:rsidR="0066082A">
          <w:rPr>
            <w:noProof/>
            <w:webHidden/>
          </w:rPr>
          <w:t>92</w:t>
        </w:r>
        <w:r w:rsidR="00FD5741">
          <w:rPr>
            <w:noProof/>
            <w:webHidden/>
          </w:rPr>
          <w:fldChar w:fldCharType="end"/>
        </w:r>
      </w:hyperlink>
    </w:p>
    <w:p w14:paraId="215A0490" w14:textId="45EF7D06" w:rsidR="005129A5" w:rsidRDefault="00503367" w:rsidP="005129A5">
      <w:pPr>
        <w:pStyle w:val="TDC2"/>
        <w:tabs>
          <w:tab w:val="right" w:leader="dot" w:pos="8990"/>
        </w:tabs>
        <w:rPr>
          <w:rFonts w:ascii="Calibri" w:eastAsia="MS Mincho" w:hAnsi="Calibri"/>
          <w:noProof/>
          <w:sz w:val="22"/>
          <w:szCs w:val="22"/>
          <w:lang w:val="en-US"/>
        </w:rPr>
      </w:pPr>
      <w:hyperlink w:anchor="_Toc232255888" w:history="1">
        <w:r w:rsidR="005129A5" w:rsidRPr="001A3E64">
          <w:rPr>
            <w:rStyle w:val="Hipervnculo"/>
            <w:noProof/>
            <w:lang w:val="es-CO"/>
          </w:rPr>
          <w:t>20.</w:t>
        </w:r>
        <w:r w:rsidR="005129A5">
          <w:rPr>
            <w:rFonts w:ascii="Calibri" w:eastAsia="MS Mincho" w:hAnsi="Calibri"/>
            <w:noProof/>
            <w:sz w:val="22"/>
            <w:szCs w:val="22"/>
            <w:lang w:val="en-US"/>
          </w:rPr>
          <w:tab/>
        </w:r>
        <w:r w:rsidR="005129A5" w:rsidRPr="001A3E64">
          <w:rPr>
            <w:rStyle w:val="Hipervnculo"/>
            <w:noProof/>
            <w:lang w:val="es-CO"/>
          </w:rPr>
          <w:t>Confidencialidad de la Información</w:t>
        </w:r>
        <w:r w:rsidR="005129A5">
          <w:rPr>
            <w:noProof/>
            <w:webHidden/>
          </w:rPr>
          <w:tab/>
        </w:r>
        <w:r w:rsidR="00FD5741">
          <w:rPr>
            <w:noProof/>
            <w:webHidden/>
          </w:rPr>
          <w:fldChar w:fldCharType="begin"/>
        </w:r>
        <w:r w:rsidR="005129A5">
          <w:rPr>
            <w:noProof/>
            <w:webHidden/>
          </w:rPr>
          <w:instrText xml:space="preserve"> PAGEREF _Toc232255888 \h </w:instrText>
        </w:r>
        <w:r w:rsidR="00FD5741">
          <w:rPr>
            <w:noProof/>
            <w:webHidden/>
          </w:rPr>
        </w:r>
        <w:r w:rsidR="00FD5741">
          <w:rPr>
            <w:noProof/>
            <w:webHidden/>
          </w:rPr>
          <w:fldChar w:fldCharType="separate"/>
        </w:r>
        <w:r w:rsidR="0066082A">
          <w:rPr>
            <w:noProof/>
            <w:webHidden/>
          </w:rPr>
          <w:t>92</w:t>
        </w:r>
        <w:r w:rsidR="00FD5741">
          <w:rPr>
            <w:noProof/>
            <w:webHidden/>
          </w:rPr>
          <w:fldChar w:fldCharType="end"/>
        </w:r>
      </w:hyperlink>
    </w:p>
    <w:p w14:paraId="156DD14C" w14:textId="0F9C2CFE" w:rsidR="005129A5" w:rsidRDefault="00503367" w:rsidP="005129A5">
      <w:pPr>
        <w:pStyle w:val="TDC2"/>
        <w:tabs>
          <w:tab w:val="right" w:leader="dot" w:pos="8990"/>
        </w:tabs>
        <w:rPr>
          <w:rFonts w:ascii="Calibri" w:eastAsia="MS Mincho" w:hAnsi="Calibri"/>
          <w:noProof/>
          <w:sz w:val="22"/>
          <w:szCs w:val="22"/>
          <w:lang w:val="en-US"/>
        </w:rPr>
      </w:pPr>
      <w:hyperlink w:anchor="_Toc232255889" w:history="1">
        <w:r w:rsidR="005129A5" w:rsidRPr="001A3E64">
          <w:rPr>
            <w:rStyle w:val="Hipervnculo"/>
            <w:noProof/>
            <w:lang w:val="es-CO"/>
          </w:rPr>
          <w:t>21.</w:t>
        </w:r>
        <w:r w:rsidR="005129A5">
          <w:rPr>
            <w:rFonts w:ascii="Calibri" w:eastAsia="MS Mincho" w:hAnsi="Calibri"/>
            <w:noProof/>
            <w:sz w:val="22"/>
            <w:szCs w:val="22"/>
            <w:lang w:val="en-US"/>
          </w:rPr>
          <w:tab/>
        </w:r>
        <w:r w:rsidR="005129A5" w:rsidRPr="001A3E64">
          <w:rPr>
            <w:rStyle w:val="Hipervnculo"/>
            <w:noProof/>
            <w:lang w:val="es-CO"/>
          </w:rPr>
          <w:t>Subcontratación</w:t>
        </w:r>
        <w:r w:rsidR="005129A5">
          <w:rPr>
            <w:noProof/>
            <w:webHidden/>
          </w:rPr>
          <w:tab/>
        </w:r>
        <w:r w:rsidR="00FD5741">
          <w:rPr>
            <w:noProof/>
            <w:webHidden/>
          </w:rPr>
          <w:fldChar w:fldCharType="begin"/>
        </w:r>
        <w:r w:rsidR="005129A5">
          <w:rPr>
            <w:noProof/>
            <w:webHidden/>
          </w:rPr>
          <w:instrText xml:space="preserve"> PAGEREF _Toc232255889 \h </w:instrText>
        </w:r>
        <w:r w:rsidR="00FD5741">
          <w:rPr>
            <w:noProof/>
            <w:webHidden/>
          </w:rPr>
        </w:r>
        <w:r w:rsidR="00FD5741">
          <w:rPr>
            <w:noProof/>
            <w:webHidden/>
          </w:rPr>
          <w:fldChar w:fldCharType="separate"/>
        </w:r>
        <w:r w:rsidR="0066082A">
          <w:rPr>
            <w:noProof/>
            <w:webHidden/>
          </w:rPr>
          <w:t>93</w:t>
        </w:r>
        <w:r w:rsidR="00FD5741">
          <w:rPr>
            <w:noProof/>
            <w:webHidden/>
          </w:rPr>
          <w:fldChar w:fldCharType="end"/>
        </w:r>
      </w:hyperlink>
    </w:p>
    <w:p w14:paraId="310300F0" w14:textId="7576CFA2" w:rsidR="005129A5" w:rsidRDefault="00503367" w:rsidP="005129A5">
      <w:pPr>
        <w:pStyle w:val="TDC2"/>
        <w:tabs>
          <w:tab w:val="right" w:leader="dot" w:pos="8990"/>
        </w:tabs>
        <w:rPr>
          <w:rFonts w:ascii="Calibri" w:eastAsia="MS Mincho" w:hAnsi="Calibri"/>
          <w:noProof/>
          <w:sz w:val="22"/>
          <w:szCs w:val="22"/>
          <w:lang w:val="en-US"/>
        </w:rPr>
      </w:pPr>
      <w:hyperlink w:anchor="_Toc232255890" w:history="1">
        <w:r w:rsidR="005129A5" w:rsidRPr="001A3E64">
          <w:rPr>
            <w:rStyle w:val="Hipervnculo"/>
            <w:noProof/>
            <w:lang w:val="es-CO"/>
          </w:rPr>
          <w:t>22.</w:t>
        </w:r>
        <w:r w:rsidR="005129A5">
          <w:rPr>
            <w:rFonts w:ascii="Calibri" w:eastAsia="MS Mincho" w:hAnsi="Calibri"/>
            <w:noProof/>
            <w:sz w:val="22"/>
            <w:szCs w:val="22"/>
            <w:lang w:val="en-US"/>
          </w:rPr>
          <w:tab/>
        </w:r>
        <w:r w:rsidR="005129A5" w:rsidRPr="001A3E64">
          <w:rPr>
            <w:rStyle w:val="Hipervnculo"/>
            <w:noProof/>
            <w:lang w:val="es-CO"/>
          </w:rPr>
          <w:t>Especificaciones y Normas</w:t>
        </w:r>
        <w:r w:rsidR="005129A5">
          <w:rPr>
            <w:noProof/>
            <w:webHidden/>
          </w:rPr>
          <w:tab/>
        </w:r>
        <w:r w:rsidR="00FD5741">
          <w:rPr>
            <w:noProof/>
            <w:webHidden/>
          </w:rPr>
          <w:fldChar w:fldCharType="begin"/>
        </w:r>
        <w:r w:rsidR="005129A5">
          <w:rPr>
            <w:noProof/>
            <w:webHidden/>
          </w:rPr>
          <w:instrText xml:space="preserve"> PAGEREF _Toc232255890 \h </w:instrText>
        </w:r>
        <w:r w:rsidR="00FD5741">
          <w:rPr>
            <w:noProof/>
            <w:webHidden/>
          </w:rPr>
        </w:r>
        <w:r w:rsidR="00FD5741">
          <w:rPr>
            <w:noProof/>
            <w:webHidden/>
          </w:rPr>
          <w:fldChar w:fldCharType="separate"/>
        </w:r>
        <w:r w:rsidR="0066082A">
          <w:rPr>
            <w:noProof/>
            <w:webHidden/>
          </w:rPr>
          <w:t>93</w:t>
        </w:r>
        <w:r w:rsidR="00FD5741">
          <w:rPr>
            <w:noProof/>
            <w:webHidden/>
          </w:rPr>
          <w:fldChar w:fldCharType="end"/>
        </w:r>
      </w:hyperlink>
    </w:p>
    <w:p w14:paraId="5B47D718" w14:textId="6A085F01" w:rsidR="005129A5" w:rsidRDefault="00503367" w:rsidP="005129A5">
      <w:pPr>
        <w:pStyle w:val="TDC2"/>
        <w:tabs>
          <w:tab w:val="right" w:leader="dot" w:pos="8990"/>
        </w:tabs>
        <w:rPr>
          <w:rFonts w:ascii="Calibri" w:eastAsia="MS Mincho" w:hAnsi="Calibri"/>
          <w:noProof/>
          <w:sz w:val="22"/>
          <w:szCs w:val="22"/>
          <w:lang w:val="en-US"/>
        </w:rPr>
      </w:pPr>
      <w:hyperlink w:anchor="_Toc232255891" w:history="1">
        <w:r w:rsidR="005129A5" w:rsidRPr="001A3E64">
          <w:rPr>
            <w:rStyle w:val="Hipervnculo"/>
            <w:noProof/>
            <w:lang w:val="es-CO"/>
          </w:rPr>
          <w:t>23.</w:t>
        </w:r>
        <w:r w:rsidR="005129A5">
          <w:rPr>
            <w:rFonts w:ascii="Calibri" w:eastAsia="MS Mincho" w:hAnsi="Calibri"/>
            <w:noProof/>
            <w:sz w:val="22"/>
            <w:szCs w:val="22"/>
            <w:lang w:val="en-US"/>
          </w:rPr>
          <w:tab/>
        </w:r>
        <w:r w:rsidR="005129A5" w:rsidRPr="001A3E64">
          <w:rPr>
            <w:rStyle w:val="Hipervnculo"/>
            <w:noProof/>
            <w:lang w:val="es-CO"/>
          </w:rPr>
          <w:t>Embalaje y Documentos</w:t>
        </w:r>
        <w:r w:rsidR="005129A5">
          <w:rPr>
            <w:noProof/>
            <w:webHidden/>
          </w:rPr>
          <w:tab/>
        </w:r>
        <w:r w:rsidR="00FD5741">
          <w:rPr>
            <w:noProof/>
            <w:webHidden/>
          </w:rPr>
          <w:fldChar w:fldCharType="begin"/>
        </w:r>
        <w:r w:rsidR="005129A5">
          <w:rPr>
            <w:noProof/>
            <w:webHidden/>
          </w:rPr>
          <w:instrText xml:space="preserve"> PAGEREF _Toc232255891 \h </w:instrText>
        </w:r>
        <w:r w:rsidR="00FD5741">
          <w:rPr>
            <w:noProof/>
            <w:webHidden/>
          </w:rPr>
        </w:r>
        <w:r w:rsidR="00FD5741">
          <w:rPr>
            <w:noProof/>
            <w:webHidden/>
          </w:rPr>
          <w:fldChar w:fldCharType="separate"/>
        </w:r>
        <w:r w:rsidR="0066082A">
          <w:rPr>
            <w:noProof/>
            <w:webHidden/>
          </w:rPr>
          <w:t>94</w:t>
        </w:r>
        <w:r w:rsidR="00FD5741">
          <w:rPr>
            <w:noProof/>
            <w:webHidden/>
          </w:rPr>
          <w:fldChar w:fldCharType="end"/>
        </w:r>
      </w:hyperlink>
    </w:p>
    <w:p w14:paraId="6E13A0BD" w14:textId="5E318B98" w:rsidR="005129A5" w:rsidRDefault="00503367" w:rsidP="005129A5">
      <w:pPr>
        <w:pStyle w:val="TDC2"/>
        <w:tabs>
          <w:tab w:val="right" w:leader="dot" w:pos="8990"/>
        </w:tabs>
        <w:rPr>
          <w:rFonts w:ascii="Calibri" w:eastAsia="MS Mincho" w:hAnsi="Calibri"/>
          <w:noProof/>
          <w:sz w:val="22"/>
          <w:szCs w:val="22"/>
          <w:lang w:val="en-US"/>
        </w:rPr>
      </w:pPr>
      <w:hyperlink w:anchor="_Toc232255892" w:history="1">
        <w:r w:rsidR="005129A5" w:rsidRPr="001A3E64">
          <w:rPr>
            <w:rStyle w:val="Hipervnculo"/>
            <w:noProof/>
            <w:lang w:val="es-CO"/>
          </w:rPr>
          <w:t>24.</w:t>
        </w:r>
        <w:r w:rsidR="005129A5">
          <w:rPr>
            <w:rFonts w:ascii="Calibri" w:eastAsia="MS Mincho" w:hAnsi="Calibri"/>
            <w:noProof/>
            <w:sz w:val="22"/>
            <w:szCs w:val="22"/>
            <w:lang w:val="en-US"/>
          </w:rPr>
          <w:tab/>
        </w:r>
        <w:r w:rsidR="005129A5" w:rsidRPr="001A3E64">
          <w:rPr>
            <w:rStyle w:val="Hipervnculo"/>
            <w:noProof/>
            <w:lang w:val="es-CO"/>
          </w:rPr>
          <w:t>Seguros</w:t>
        </w:r>
        <w:r w:rsidR="005129A5">
          <w:rPr>
            <w:noProof/>
            <w:webHidden/>
          </w:rPr>
          <w:tab/>
        </w:r>
        <w:r w:rsidR="00FD5741">
          <w:rPr>
            <w:noProof/>
            <w:webHidden/>
          </w:rPr>
          <w:fldChar w:fldCharType="begin"/>
        </w:r>
        <w:r w:rsidR="005129A5">
          <w:rPr>
            <w:noProof/>
            <w:webHidden/>
          </w:rPr>
          <w:instrText xml:space="preserve"> PAGEREF _Toc232255892 \h </w:instrText>
        </w:r>
        <w:r w:rsidR="00FD5741">
          <w:rPr>
            <w:noProof/>
            <w:webHidden/>
          </w:rPr>
        </w:r>
        <w:r w:rsidR="00FD5741">
          <w:rPr>
            <w:noProof/>
            <w:webHidden/>
          </w:rPr>
          <w:fldChar w:fldCharType="separate"/>
        </w:r>
        <w:r w:rsidR="0066082A">
          <w:rPr>
            <w:noProof/>
            <w:webHidden/>
          </w:rPr>
          <w:t>94</w:t>
        </w:r>
        <w:r w:rsidR="00FD5741">
          <w:rPr>
            <w:noProof/>
            <w:webHidden/>
          </w:rPr>
          <w:fldChar w:fldCharType="end"/>
        </w:r>
      </w:hyperlink>
    </w:p>
    <w:p w14:paraId="020A5785" w14:textId="2DC52514" w:rsidR="005129A5" w:rsidRDefault="00503367" w:rsidP="005129A5">
      <w:pPr>
        <w:pStyle w:val="TDC2"/>
        <w:tabs>
          <w:tab w:val="right" w:leader="dot" w:pos="8990"/>
        </w:tabs>
        <w:rPr>
          <w:rFonts w:ascii="Calibri" w:eastAsia="MS Mincho" w:hAnsi="Calibri"/>
          <w:noProof/>
          <w:sz w:val="22"/>
          <w:szCs w:val="22"/>
          <w:lang w:val="en-US"/>
        </w:rPr>
      </w:pPr>
      <w:hyperlink w:anchor="_Toc232255893" w:history="1">
        <w:r w:rsidR="005129A5" w:rsidRPr="001A3E64">
          <w:rPr>
            <w:rStyle w:val="Hipervnculo"/>
            <w:noProof/>
            <w:lang w:val="es-CO"/>
          </w:rPr>
          <w:t>25.</w:t>
        </w:r>
        <w:r w:rsidR="005129A5">
          <w:rPr>
            <w:rFonts w:ascii="Calibri" w:eastAsia="MS Mincho" w:hAnsi="Calibri"/>
            <w:noProof/>
            <w:sz w:val="22"/>
            <w:szCs w:val="22"/>
            <w:lang w:val="en-US"/>
          </w:rPr>
          <w:tab/>
        </w:r>
        <w:r w:rsidR="005129A5" w:rsidRPr="001A3E64">
          <w:rPr>
            <w:rStyle w:val="Hipervnculo"/>
            <w:noProof/>
            <w:lang w:val="es-CO"/>
          </w:rPr>
          <w:t>Transporte</w:t>
        </w:r>
        <w:r w:rsidR="00A3630B">
          <w:rPr>
            <w:rStyle w:val="Hipervnculo"/>
            <w:noProof/>
            <w:lang w:val="es-CO"/>
          </w:rPr>
          <w:t xml:space="preserve"> y Servicios Conexos</w:t>
        </w:r>
        <w:r w:rsidR="005129A5">
          <w:rPr>
            <w:noProof/>
            <w:webHidden/>
          </w:rPr>
          <w:tab/>
        </w:r>
        <w:r w:rsidR="00FD5741">
          <w:rPr>
            <w:noProof/>
            <w:webHidden/>
          </w:rPr>
          <w:fldChar w:fldCharType="begin"/>
        </w:r>
        <w:r w:rsidR="005129A5">
          <w:rPr>
            <w:noProof/>
            <w:webHidden/>
          </w:rPr>
          <w:instrText xml:space="preserve"> PAGEREF _Toc232255893 \h </w:instrText>
        </w:r>
        <w:r w:rsidR="00FD5741">
          <w:rPr>
            <w:noProof/>
            <w:webHidden/>
          </w:rPr>
        </w:r>
        <w:r w:rsidR="00FD5741">
          <w:rPr>
            <w:noProof/>
            <w:webHidden/>
          </w:rPr>
          <w:fldChar w:fldCharType="separate"/>
        </w:r>
        <w:r w:rsidR="0066082A">
          <w:rPr>
            <w:noProof/>
            <w:webHidden/>
          </w:rPr>
          <w:t>94</w:t>
        </w:r>
        <w:r w:rsidR="00FD5741">
          <w:rPr>
            <w:noProof/>
            <w:webHidden/>
          </w:rPr>
          <w:fldChar w:fldCharType="end"/>
        </w:r>
      </w:hyperlink>
    </w:p>
    <w:p w14:paraId="61CC294F" w14:textId="7F2C4874" w:rsidR="005129A5" w:rsidRDefault="00503367" w:rsidP="005129A5">
      <w:pPr>
        <w:pStyle w:val="TDC2"/>
        <w:tabs>
          <w:tab w:val="right" w:leader="dot" w:pos="8990"/>
        </w:tabs>
        <w:rPr>
          <w:rFonts w:ascii="Calibri" w:eastAsia="MS Mincho" w:hAnsi="Calibri"/>
          <w:noProof/>
          <w:sz w:val="22"/>
          <w:szCs w:val="22"/>
          <w:lang w:val="en-US"/>
        </w:rPr>
      </w:pPr>
      <w:hyperlink w:anchor="_Toc232255894" w:history="1">
        <w:r w:rsidR="005129A5" w:rsidRPr="001A3E64">
          <w:rPr>
            <w:rStyle w:val="Hipervnculo"/>
            <w:noProof/>
            <w:lang w:val="es-CO"/>
          </w:rPr>
          <w:t>26.</w:t>
        </w:r>
        <w:r w:rsidR="005129A5">
          <w:rPr>
            <w:rFonts w:ascii="Calibri" w:eastAsia="MS Mincho" w:hAnsi="Calibri"/>
            <w:noProof/>
            <w:sz w:val="22"/>
            <w:szCs w:val="22"/>
            <w:lang w:val="en-US"/>
          </w:rPr>
          <w:tab/>
        </w:r>
        <w:r w:rsidR="005129A5" w:rsidRPr="001A3E64">
          <w:rPr>
            <w:rStyle w:val="Hipervnculo"/>
            <w:noProof/>
            <w:lang w:val="es-CO"/>
          </w:rPr>
          <w:t>Inspecciones y Pruebas</w:t>
        </w:r>
        <w:r w:rsidR="005129A5">
          <w:rPr>
            <w:noProof/>
            <w:webHidden/>
          </w:rPr>
          <w:tab/>
        </w:r>
        <w:r w:rsidR="00FD5741">
          <w:rPr>
            <w:noProof/>
            <w:webHidden/>
          </w:rPr>
          <w:fldChar w:fldCharType="begin"/>
        </w:r>
        <w:r w:rsidR="005129A5">
          <w:rPr>
            <w:noProof/>
            <w:webHidden/>
          </w:rPr>
          <w:instrText xml:space="preserve"> PAGEREF _Toc232255894 \h </w:instrText>
        </w:r>
        <w:r w:rsidR="00FD5741">
          <w:rPr>
            <w:noProof/>
            <w:webHidden/>
          </w:rPr>
        </w:r>
        <w:r w:rsidR="00FD5741">
          <w:rPr>
            <w:noProof/>
            <w:webHidden/>
          </w:rPr>
          <w:fldChar w:fldCharType="separate"/>
        </w:r>
        <w:r w:rsidR="0066082A">
          <w:rPr>
            <w:noProof/>
            <w:webHidden/>
          </w:rPr>
          <w:t>95</w:t>
        </w:r>
        <w:r w:rsidR="00FD5741">
          <w:rPr>
            <w:noProof/>
            <w:webHidden/>
          </w:rPr>
          <w:fldChar w:fldCharType="end"/>
        </w:r>
      </w:hyperlink>
    </w:p>
    <w:p w14:paraId="7059AB0B" w14:textId="60E48253" w:rsidR="005129A5" w:rsidRDefault="00503367" w:rsidP="005129A5">
      <w:pPr>
        <w:pStyle w:val="TDC2"/>
        <w:tabs>
          <w:tab w:val="right" w:leader="dot" w:pos="8990"/>
        </w:tabs>
        <w:rPr>
          <w:rFonts w:ascii="Calibri" w:eastAsia="MS Mincho" w:hAnsi="Calibri"/>
          <w:noProof/>
          <w:sz w:val="22"/>
          <w:szCs w:val="22"/>
          <w:lang w:val="en-US"/>
        </w:rPr>
      </w:pPr>
      <w:hyperlink w:anchor="_Toc232255895" w:history="1">
        <w:r w:rsidR="005129A5" w:rsidRPr="001A3E64">
          <w:rPr>
            <w:rStyle w:val="Hipervnculo"/>
            <w:noProof/>
            <w:lang w:val="es-CO"/>
          </w:rPr>
          <w:t>27.</w:t>
        </w:r>
        <w:r w:rsidR="005129A5">
          <w:rPr>
            <w:rFonts w:ascii="Calibri" w:eastAsia="MS Mincho" w:hAnsi="Calibri"/>
            <w:noProof/>
            <w:sz w:val="22"/>
            <w:szCs w:val="22"/>
            <w:lang w:val="en-US"/>
          </w:rPr>
          <w:tab/>
        </w:r>
        <w:r w:rsidR="005129A5" w:rsidRPr="001A3E64">
          <w:rPr>
            <w:rStyle w:val="Hipervnculo"/>
            <w:noProof/>
            <w:lang w:val="es-CO"/>
          </w:rPr>
          <w:t>Liquidación por Daños y Perjuicios</w:t>
        </w:r>
        <w:r w:rsidR="005129A5">
          <w:rPr>
            <w:noProof/>
            <w:webHidden/>
          </w:rPr>
          <w:tab/>
        </w:r>
        <w:r w:rsidR="00FD5741">
          <w:rPr>
            <w:noProof/>
            <w:webHidden/>
          </w:rPr>
          <w:fldChar w:fldCharType="begin"/>
        </w:r>
        <w:r w:rsidR="005129A5">
          <w:rPr>
            <w:noProof/>
            <w:webHidden/>
          </w:rPr>
          <w:instrText xml:space="preserve"> PAGEREF _Toc232255895 \h </w:instrText>
        </w:r>
        <w:r w:rsidR="00FD5741">
          <w:rPr>
            <w:noProof/>
            <w:webHidden/>
          </w:rPr>
        </w:r>
        <w:r w:rsidR="00FD5741">
          <w:rPr>
            <w:noProof/>
            <w:webHidden/>
          </w:rPr>
          <w:fldChar w:fldCharType="separate"/>
        </w:r>
        <w:r w:rsidR="0066082A">
          <w:rPr>
            <w:noProof/>
            <w:webHidden/>
          </w:rPr>
          <w:t>96</w:t>
        </w:r>
        <w:r w:rsidR="00FD5741">
          <w:rPr>
            <w:noProof/>
            <w:webHidden/>
          </w:rPr>
          <w:fldChar w:fldCharType="end"/>
        </w:r>
      </w:hyperlink>
    </w:p>
    <w:p w14:paraId="3B03B2B1" w14:textId="3968917B" w:rsidR="005129A5" w:rsidRDefault="00503367" w:rsidP="005129A5">
      <w:pPr>
        <w:pStyle w:val="TDC2"/>
        <w:tabs>
          <w:tab w:val="right" w:leader="dot" w:pos="8990"/>
        </w:tabs>
        <w:rPr>
          <w:rFonts w:ascii="Calibri" w:eastAsia="MS Mincho" w:hAnsi="Calibri"/>
          <w:noProof/>
          <w:sz w:val="22"/>
          <w:szCs w:val="22"/>
          <w:lang w:val="en-US"/>
        </w:rPr>
      </w:pPr>
      <w:hyperlink w:anchor="_Toc232255896" w:history="1">
        <w:r w:rsidR="005129A5" w:rsidRPr="001A3E64">
          <w:rPr>
            <w:rStyle w:val="Hipervnculo"/>
            <w:noProof/>
            <w:lang w:val="es-CO"/>
          </w:rPr>
          <w:t>28.</w:t>
        </w:r>
        <w:r w:rsidR="005129A5">
          <w:rPr>
            <w:rFonts w:ascii="Calibri" w:eastAsia="MS Mincho" w:hAnsi="Calibri"/>
            <w:noProof/>
            <w:sz w:val="22"/>
            <w:szCs w:val="22"/>
            <w:lang w:val="en-US"/>
          </w:rPr>
          <w:tab/>
        </w:r>
        <w:r w:rsidR="005129A5" w:rsidRPr="001A3E64">
          <w:rPr>
            <w:rStyle w:val="Hipervnculo"/>
            <w:noProof/>
            <w:lang w:val="es-CO"/>
          </w:rPr>
          <w:t>Garantía de los Bienes</w:t>
        </w:r>
        <w:r w:rsidR="005129A5">
          <w:rPr>
            <w:noProof/>
            <w:webHidden/>
          </w:rPr>
          <w:tab/>
        </w:r>
        <w:r w:rsidR="00FD5741">
          <w:rPr>
            <w:noProof/>
            <w:webHidden/>
          </w:rPr>
          <w:fldChar w:fldCharType="begin"/>
        </w:r>
        <w:r w:rsidR="005129A5">
          <w:rPr>
            <w:noProof/>
            <w:webHidden/>
          </w:rPr>
          <w:instrText xml:space="preserve"> PAGEREF _Toc232255896 \h </w:instrText>
        </w:r>
        <w:r w:rsidR="00FD5741">
          <w:rPr>
            <w:noProof/>
            <w:webHidden/>
          </w:rPr>
        </w:r>
        <w:r w:rsidR="00FD5741">
          <w:rPr>
            <w:noProof/>
            <w:webHidden/>
          </w:rPr>
          <w:fldChar w:fldCharType="separate"/>
        </w:r>
        <w:r w:rsidR="0066082A">
          <w:rPr>
            <w:noProof/>
            <w:webHidden/>
          </w:rPr>
          <w:t>96</w:t>
        </w:r>
        <w:r w:rsidR="00FD5741">
          <w:rPr>
            <w:noProof/>
            <w:webHidden/>
          </w:rPr>
          <w:fldChar w:fldCharType="end"/>
        </w:r>
      </w:hyperlink>
    </w:p>
    <w:p w14:paraId="17EB0725" w14:textId="7BA1E1AA" w:rsidR="005129A5" w:rsidRDefault="00503367" w:rsidP="005129A5">
      <w:pPr>
        <w:pStyle w:val="TDC2"/>
        <w:tabs>
          <w:tab w:val="right" w:leader="dot" w:pos="8990"/>
        </w:tabs>
        <w:rPr>
          <w:rFonts w:ascii="Calibri" w:eastAsia="MS Mincho" w:hAnsi="Calibri"/>
          <w:noProof/>
          <w:sz w:val="22"/>
          <w:szCs w:val="22"/>
          <w:lang w:val="en-US"/>
        </w:rPr>
      </w:pPr>
      <w:hyperlink w:anchor="_Toc232255897" w:history="1">
        <w:r w:rsidR="005129A5" w:rsidRPr="001A3E64">
          <w:rPr>
            <w:rStyle w:val="Hipervnculo"/>
            <w:noProof/>
            <w:lang w:val="es-CO"/>
          </w:rPr>
          <w:t>29.</w:t>
        </w:r>
        <w:r w:rsidR="005129A5">
          <w:rPr>
            <w:rFonts w:ascii="Calibri" w:eastAsia="MS Mincho" w:hAnsi="Calibri"/>
            <w:noProof/>
            <w:sz w:val="22"/>
            <w:szCs w:val="22"/>
            <w:lang w:val="en-US"/>
          </w:rPr>
          <w:tab/>
        </w:r>
        <w:r w:rsidR="005129A5" w:rsidRPr="001A3E64">
          <w:rPr>
            <w:rStyle w:val="Hipervnculo"/>
            <w:noProof/>
            <w:lang w:val="es-CO"/>
          </w:rPr>
          <w:t>Indemnización por Derechos de Patente</w:t>
        </w:r>
        <w:r w:rsidR="005129A5">
          <w:rPr>
            <w:noProof/>
            <w:webHidden/>
          </w:rPr>
          <w:tab/>
        </w:r>
        <w:r w:rsidR="00FD5741">
          <w:rPr>
            <w:noProof/>
            <w:webHidden/>
          </w:rPr>
          <w:fldChar w:fldCharType="begin"/>
        </w:r>
        <w:r w:rsidR="005129A5">
          <w:rPr>
            <w:noProof/>
            <w:webHidden/>
          </w:rPr>
          <w:instrText xml:space="preserve"> PAGEREF _Toc232255897 \h </w:instrText>
        </w:r>
        <w:r w:rsidR="00FD5741">
          <w:rPr>
            <w:noProof/>
            <w:webHidden/>
          </w:rPr>
        </w:r>
        <w:r w:rsidR="00FD5741">
          <w:rPr>
            <w:noProof/>
            <w:webHidden/>
          </w:rPr>
          <w:fldChar w:fldCharType="separate"/>
        </w:r>
        <w:r w:rsidR="0066082A">
          <w:rPr>
            <w:noProof/>
            <w:webHidden/>
          </w:rPr>
          <w:t>97</w:t>
        </w:r>
        <w:r w:rsidR="00FD5741">
          <w:rPr>
            <w:noProof/>
            <w:webHidden/>
          </w:rPr>
          <w:fldChar w:fldCharType="end"/>
        </w:r>
      </w:hyperlink>
    </w:p>
    <w:p w14:paraId="2E7DDDED" w14:textId="0C5B29A0" w:rsidR="005129A5" w:rsidRDefault="00503367" w:rsidP="005129A5">
      <w:pPr>
        <w:pStyle w:val="TDC2"/>
        <w:tabs>
          <w:tab w:val="right" w:leader="dot" w:pos="8990"/>
        </w:tabs>
        <w:rPr>
          <w:rFonts w:ascii="Calibri" w:eastAsia="MS Mincho" w:hAnsi="Calibri"/>
          <w:noProof/>
          <w:sz w:val="22"/>
          <w:szCs w:val="22"/>
          <w:lang w:val="en-US"/>
        </w:rPr>
      </w:pPr>
      <w:hyperlink w:anchor="_Toc232255898" w:history="1">
        <w:r w:rsidR="005129A5" w:rsidRPr="001A3E64">
          <w:rPr>
            <w:rStyle w:val="Hipervnculo"/>
            <w:noProof/>
            <w:lang w:val="es-CO"/>
          </w:rPr>
          <w:t>30.</w:t>
        </w:r>
        <w:r w:rsidR="005129A5">
          <w:rPr>
            <w:rFonts w:ascii="Calibri" w:eastAsia="MS Mincho" w:hAnsi="Calibri"/>
            <w:noProof/>
            <w:sz w:val="22"/>
            <w:szCs w:val="22"/>
            <w:lang w:val="en-US"/>
          </w:rPr>
          <w:tab/>
        </w:r>
        <w:r w:rsidR="005129A5" w:rsidRPr="001A3E64">
          <w:rPr>
            <w:rStyle w:val="Hipervnculo"/>
            <w:noProof/>
            <w:lang w:val="es-CO"/>
          </w:rPr>
          <w:t>Limitación de Responsabilidad</w:t>
        </w:r>
        <w:r w:rsidR="005129A5">
          <w:rPr>
            <w:noProof/>
            <w:webHidden/>
          </w:rPr>
          <w:tab/>
        </w:r>
        <w:r w:rsidR="00FD5741">
          <w:rPr>
            <w:noProof/>
            <w:webHidden/>
          </w:rPr>
          <w:fldChar w:fldCharType="begin"/>
        </w:r>
        <w:r w:rsidR="005129A5">
          <w:rPr>
            <w:noProof/>
            <w:webHidden/>
          </w:rPr>
          <w:instrText xml:space="preserve"> PAGEREF _Toc232255898 \h </w:instrText>
        </w:r>
        <w:r w:rsidR="00FD5741">
          <w:rPr>
            <w:noProof/>
            <w:webHidden/>
          </w:rPr>
        </w:r>
        <w:r w:rsidR="00FD5741">
          <w:rPr>
            <w:noProof/>
            <w:webHidden/>
          </w:rPr>
          <w:fldChar w:fldCharType="separate"/>
        </w:r>
        <w:r w:rsidR="0066082A">
          <w:rPr>
            <w:noProof/>
            <w:webHidden/>
          </w:rPr>
          <w:t>98</w:t>
        </w:r>
        <w:r w:rsidR="00FD5741">
          <w:rPr>
            <w:noProof/>
            <w:webHidden/>
          </w:rPr>
          <w:fldChar w:fldCharType="end"/>
        </w:r>
      </w:hyperlink>
    </w:p>
    <w:p w14:paraId="2DB78B84" w14:textId="2058A423" w:rsidR="005129A5" w:rsidRDefault="00503367" w:rsidP="005129A5">
      <w:pPr>
        <w:pStyle w:val="TDC2"/>
        <w:tabs>
          <w:tab w:val="right" w:leader="dot" w:pos="8990"/>
        </w:tabs>
        <w:rPr>
          <w:rFonts w:ascii="Calibri" w:eastAsia="MS Mincho" w:hAnsi="Calibri"/>
          <w:noProof/>
          <w:sz w:val="22"/>
          <w:szCs w:val="22"/>
          <w:lang w:val="en-US"/>
        </w:rPr>
      </w:pPr>
      <w:hyperlink w:anchor="_Toc232255899" w:history="1">
        <w:r w:rsidR="005129A5" w:rsidRPr="001A3E64">
          <w:rPr>
            <w:rStyle w:val="Hipervnculo"/>
            <w:noProof/>
            <w:lang w:val="es-CO"/>
          </w:rPr>
          <w:t>31.</w:t>
        </w:r>
        <w:r w:rsidR="005129A5">
          <w:rPr>
            <w:rFonts w:ascii="Calibri" w:eastAsia="MS Mincho" w:hAnsi="Calibri"/>
            <w:noProof/>
            <w:sz w:val="22"/>
            <w:szCs w:val="22"/>
            <w:lang w:val="en-US"/>
          </w:rPr>
          <w:tab/>
        </w:r>
        <w:r w:rsidR="005129A5" w:rsidRPr="001A3E64">
          <w:rPr>
            <w:rStyle w:val="Hipervnculo"/>
            <w:noProof/>
            <w:lang w:val="es-CO"/>
          </w:rPr>
          <w:t>Cambio en las Leyes y Regulaciones</w:t>
        </w:r>
        <w:r w:rsidR="005129A5">
          <w:rPr>
            <w:noProof/>
            <w:webHidden/>
          </w:rPr>
          <w:tab/>
        </w:r>
        <w:r w:rsidR="00FD5741">
          <w:rPr>
            <w:noProof/>
            <w:webHidden/>
          </w:rPr>
          <w:fldChar w:fldCharType="begin"/>
        </w:r>
        <w:r w:rsidR="005129A5">
          <w:rPr>
            <w:noProof/>
            <w:webHidden/>
          </w:rPr>
          <w:instrText xml:space="preserve"> PAGEREF _Toc232255899 \h </w:instrText>
        </w:r>
        <w:r w:rsidR="00FD5741">
          <w:rPr>
            <w:noProof/>
            <w:webHidden/>
          </w:rPr>
        </w:r>
        <w:r w:rsidR="00FD5741">
          <w:rPr>
            <w:noProof/>
            <w:webHidden/>
          </w:rPr>
          <w:fldChar w:fldCharType="separate"/>
        </w:r>
        <w:r w:rsidR="0066082A">
          <w:rPr>
            <w:noProof/>
            <w:webHidden/>
          </w:rPr>
          <w:t>99</w:t>
        </w:r>
        <w:r w:rsidR="00FD5741">
          <w:rPr>
            <w:noProof/>
            <w:webHidden/>
          </w:rPr>
          <w:fldChar w:fldCharType="end"/>
        </w:r>
      </w:hyperlink>
    </w:p>
    <w:p w14:paraId="75700631" w14:textId="039D915C" w:rsidR="005129A5" w:rsidRDefault="00503367" w:rsidP="005129A5">
      <w:pPr>
        <w:pStyle w:val="TDC2"/>
        <w:tabs>
          <w:tab w:val="right" w:leader="dot" w:pos="8990"/>
        </w:tabs>
        <w:rPr>
          <w:rFonts w:ascii="Calibri" w:eastAsia="MS Mincho" w:hAnsi="Calibri"/>
          <w:noProof/>
          <w:sz w:val="22"/>
          <w:szCs w:val="22"/>
          <w:lang w:val="en-US"/>
        </w:rPr>
      </w:pPr>
      <w:hyperlink w:anchor="_Toc232255900" w:history="1">
        <w:r w:rsidR="005129A5" w:rsidRPr="001A3E64">
          <w:rPr>
            <w:rStyle w:val="Hipervnculo"/>
            <w:noProof/>
            <w:lang w:val="es-CO"/>
          </w:rPr>
          <w:t>32.</w:t>
        </w:r>
        <w:r w:rsidR="005129A5">
          <w:rPr>
            <w:rFonts w:ascii="Calibri" w:eastAsia="MS Mincho" w:hAnsi="Calibri"/>
            <w:noProof/>
            <w:sz w:val="22"/>
            <w:szCs w:val="22"/>
            <w:lang w:val="en-US"/>
          </w:rPr>
          <w:tab/>
        </w:r>
        <w:r w:rsidR="005129A5" w:rsidRPr="001A3E64">
          <w:rPr>
            <w:rStyle w:val="Hipervnculo"/>
            <w:noProof/>
            <w:lang w:val="es-CO"/>
          </w:rPr>
          <w:t>Fuerza Mayor</w:t>
        </w:r>
        <w:r w:rsidR="005129A5">
          <w:rPr>
            <w:noProof/>
            <w:webHidden/>
          </w:rPr>
          <w:tab/>
        </w:r>
        <w:r w:rsidR="00FD5741">
          <w:rPr>
            <w:noProof/>
            <w:webHidden/>
          </w:rPr>
          <w:fldChar w:fldCharType="begin"/>
        </w:r>
        <w:r w:rsidR="005129A5">
          <w:rPr>
            <w:noProof/>
            <w:webHidden/>
          </w:rPr>
          <w:instrText xml:space="preserve"> PAGEREF _Toc232255900 \h </w:instrText>
        </w:r>
        <w:r w:rsidR="00FD5741">
          <w:rPr>
            <w:noProof/>
            <w:webHidden/>
          </w:rPr>
        </w:r>
        <w:r w:rsidR="00FD5741">
          <w:rPr>
            <w:noProof/>
            <w:webHidden/>
          </w:rPr>
          <w:fldChar w:fldCharType="separate"/>
        </w:r>
        <w:r w:rsidR="0066082A">
          <w:rPr>
            <w:noProof/>
            <w:webHidden/>
          </w:rPr>
          <w:t>99</w:t>
        </w:r>
        <w:r w:rsidR="00FD5741">
          <w:rPr>
            <w:noProof/>
            <w:webHidden/>
          </w:rPr>
          <w:fldChar w:fldCharType="end"/>
        </w:r>
      </w:hyperlink>
    </w:p>
    <w:p w14:paraId="65AA6B54" w14:textId="4EDE2434" w:rsidR="005129A5" w:rsidRDefault="00503367" w:rsidP="005129A5">
      <w:pPr>
        <w:pStyle w:val="TDC2"/>
        <w:tabs>
          <w:tab w:val="right" w:leader="dot" w:pos="8990"/>
        </w:tabs>
        <w:rPr>
          <w:rFonts w:ascii="Calibri" w:eastAsia="MS Mincho" w:hAnsi="Calibri"/>
          <w:noProof/>
          <w:sz w:val="22"/>
          <w:szCs w:val="22"/>
          <w:lang w:val="en-US"/>
        </w:rPr>
      </w:pPr>
      <w:hyperlink w:anchor="_Toc232255901" w:history="1">
        <w:r w:rsidR="005129A5" w:rsidRPr="001A3E64">
          <w:rPr>
            <w:rStyle w:val="Hipervnculo"/>
            <w:noProof/>
            <w:lang w:val="es-CO"/>
          </w:rPr>
          <w:t>33.</w:t>
        </w:r>
        <w:r w:rsidR="005129A5">
          <w:rPr>
            <w:rFonts w:ascii="Calibri" w:eastAsia="MS Mincho" w:hAnsi="Calibri"/>
            <w:noProof/>
            <w:sz w:val="22"/>
            <w:szCs w:val="22"/>
            <w:lang w:val="en-US"/>
          </w:rPr>
          <w:tab/>
        </w:r>
        <w:r w:rsidR="005129A5" w:rsidRPr="001A3E64">
          <w:rPr>
            <w:rStyle w:val="Hipervnculo"/>
            <w:noProof/>
            <w:lang w:val="es-CO"/>
          </w:rPr>
          <w:t>Ordenes de Cambio y Enmiendas al Contrato</w:t>
        </w:r>
        <w:r w:rsidR="005129A5">
          <w:rPr>
            <w:noProof/>
            <w:webHidden/>
          </w:rPr>
          <w:tab/>
        </w:r>
        <w:r w:rsidR="00FD5741">
          <w:rPr>
            <w:noProof/>
            <w:webHidden/>
          </w:rPr>
          <w:fldChar w:fldCharType="begin"/>
        </w:r>
        <w:r w:rsidR="005129A5">
          <w:rPr>
            <w:noProof/>
            <w:webHidden/>
          </w:rPr>
          <w:instrText xml:space="preserve"> PAGEREF _Toc232255901 \h </w:instrText>
        </w:r>
        <w:r w:rsidR="00FD5741">
          <w:rPr>
            <w:noProof/>
            <w:webHidden/>
          </w:rPr>
        </w:r>
        <w:r w:rsidR="00FD5741">
          <w:rPr>
            <w:noProof/>
            <w:webHidden/>
          </w:rPr>
          <w:fldChar w:fldCharType="separate"/>
        </w:r>
        <w:r w:rsidR="0066082A">
          <w:rPr>
            <w:noProof/>
            <w:webHidden/>
          </w:rPr>
          <w:t>99</w:t>
        </w:r>
        <w:r w:rsidR="00FD5741">
          <w:rPr>
            <w:noProof/>
            <w:webHidden/>
          </w:rPr>
          <w:fldChar w:fldCharType="end"/>
        </w:r>
      </w:hyperlink>
    </w:p>
    <w:p w14:paraId="55E45426" w14:textId="3B1FB80E" w:rsidR="005129A5" w:rsidRDefault="00503367" w:rsidP="005129A5">
      <w:pPr>
        <w:pStyle w:val="TDC2"/>
        <w:tabs>
          <w:tab w:val="right" w:leader="dot" w:pos="8990"/>
        </w:tabs>
        <w:rPr>
          <w:rFonts w:ascii="Calibri" w:eastAsia="MS Mincho" w:hAnsi="Calibri"/>
          <w:noProof/>
          <w:sz w:val="22"/>
          <w:szCs w:val="22"/>
          <w:lang w:val="en-US"/>
        </w:rPr>
      </w:pPr>
      <w:hyperlink w:anchor="_Toc232255902" w:history="1">
        <w:r w:rsidR="005129A5" w:rsidRPr="001A3E64">
          <w:rPr>
            <w:rStyle w:val="Hipervnculo"/>
            <w:noProof/>
            <w:lang w:val="es-CO"/>
          </w:rPr>
          <w:t>34.</w:t>
        </w:r>
        <w:r w:rsidR="005129A5">
          <w:rPr>
            <w:rFonts w:ascii="Calibri" w:eastAsia="MS Mincho" w:hAnsi="Calibri"/>
            <w:noProof/>
            <w:sz w:val="22"/>
            <w:szCs w:val="22"/>
            <w:lang w:val="en-US"/>
          </w:rPr>
          <w:tab/>
        </w:r>
        <w:r w:rsidR="005129A5" w:rsidRPr="001A3E64">
          <w:rPr>
            <w:rStyle w:val="Hipervnculo"/>
            <w:noProof/>
            <w:lang w:val="es-CO"/>
          </w:rPr>
          <w:t>Prórroga de los Plazos</w:t>
        </w:r>
        <w:r w:rsidR="005129A5">
          <w:rPr>
            <w:noProof/>
            <w:webHidden/>
          </w:rPr>
          <w:tab/>
        </w:r>
        <w:r w:rsidR="00FD5741">
          <w:rPr>
            <w:noProof/>
            <w:webHidden/>
          </w:rPr>
          <w:fldChar w:fldCharType="begin"/>
        </w:r>
        <w:r w:rsidR="005129A5">
          <w:rPr>
            <w:noProof/>
            <w:webHidden/>
          </w:rPr>
          <w:instrText xml:space="preserve"> PAGEREF _Toc232255902 \h </w:instrText>
        </w:r>
        <w:r w:rsidR="00FD5741">
          <w:rPr>
            <w:noProof/>
            <w:webHidden/>
          </w:rPr>
        </w:r>
        <w:r w:rsidR="00FD5741">
          <w:rPr>
            <w:noProof/>
            <w:webHidden/>
          </w:rPr>
          <w:fldChar w:fldCharType="separate"/>
        </w:r>
        <w:r w:rsidR="0066082A">
          <w:rPr>
            <w:noProof/>
            <w:webHidden/>
          </w:rPr>
          <w:t>100</w:t>
        </w:r>
        <w:r w:rsidR="00FD5741">
          <w:rPr>
            <w:noProof/>
            <w:webHidden/>
          </w:rPr>
          <w:fldChar w:fldCharType="end"/>
        </w:r>
      </w:hyperlink>
    </w:p>
    <w:p w14:paraId="337D1F74" w14:textId="4AE4D0C5" w:rsidR="005129A5" w:rsidRDefault="00503367" w:rsidP="005129A5">
      <w:pPr>
        <w:pStyle w:val="TDC2"/>
        <w:tabs>
          <w:tab w:val="right" w:leader="dot" w:pos="8990"/>
        </w:tabs>
        <w:rPr>
          <w:rFonts w:ascii="Calibri" w:eastAsia="MS Mincho" w:hAnsi="Calibri"/>
          <w:noProof/>
          <w:sz w:val="22"/>
          <w:szCs w:val="22"/>
          <w:lang w:val="en-US"/>
        </w:rPr>
      </w:pPr>
      <w:hyperlink w:anchor="_Toc232255903" w:history="1">
        <w:r w:rsidR="005129A5" w:rsidRPr="001A3E64">
          <w:rPr>
            <w:rStyle w:val="Hipervnculo"/>
            <w:noProof/>
            <w:lang w:val="es-CO"/>
          </w:rPr>
          <w:t>35.</w:t>
        </w:r>
        <w:r w:rsidR="005129A5">
          <w:rPr>
            <w:rFonts w:ascii="Calibri" w:eastAsia="MS Mincho" w:hAnsi="Calibri"/>
            <w:noProof/>
            <w:sz w:val="22"/>
            <w:szCs w:val="22"/>
            <w:lang w:val="en-US"/>
          </w:rPr>
          <w:tab/>
        </w:r>
        <w:r w:rsidR="005129A5" w:rsidRPr="001A3E64">
          <w:rPr>
            <w:rStyle w:val="Hipervnculo"/>
            <w:noProof/>
            <w:lang w:val="es-CO"/>
          </w:rPr>
          <w:t>Terminación</w:t>
        </w:r>
        <w:r w:rsidR="005129A5">
          <w:rPr>
            <w:noProof/>
            <w:webHidden/>
          </w:rPr>
          <w:tab/>
        </w:r>
        <w:r w:rsidR="00FD5741">
          <w:rPr>
            <w:noProof/>
            <w:webHidden/>
          </w:rPr>
          <w:fldChar w:fldCharType="begin"/>
        </w:r>
        <w:r w:rsidR="005129A5">
          <w:rPr>
            <w:noProof/>
            <w:webHidden/>
          </w:rPr>
          <w:instrText xml:space="preserve"> PAGEREF _Toc232255903 \h </w:instrText>
        </w:r>
        <w:r w:rsidR="00FD5741">
          <w:rPr>
            <w:noProof/>
            <w:webHidden/>
          </w:rPr>
        </w:r>
        <w:r w:rsidR="00FD5741">
          <w:rPr>
            <w:noProof/>
            <w:webHidden/>
          </w:rPr>
          <w:fldChar w:fldCharType="separate"/>
        </w:r>
        <w:r w:rsidR="0066082A">
          <w:rPr>
            <w:noProof/>
            <w:webHidden/>
          </w:rPr>
          <w:t>100</w:t>
        </w:r>
        <w:r w:rsidR="00FD5741">
          <w:rPr>
            <w:noProof/>
            <w:webHidden/>
          </w:rPr>
          <w:fldChar w:fldCharType="end"/>
        </w:r>
      </w:hyperlink>
    </w:p>
    <w:p w14:paraId="622C8353" w14:textId="4729EDAF" w:rsidR="005129A5" w:rsidRDefault="00503367" w:rsidP="005129A5">
      <w:pPr>
        <w:pStyle w:val="TDC2"/>
        <w:tabs>
          <w:tab w:val="right" w:leader="dot" w:pos="8990"/>
        </w:tabs>
        <w:rPr>
          <w:rFonts w:ascii="Calibri" w:eastAsia="MS Mincho" w:hAnsi="Calibri"/>
          <w:noProof/>
          <w:sz w:val="22"/>
          <w:szCs w:val="22"/>
          <w:lang w:val="en-US"/>
        </w:rPr>
      </w:pPr>
      <w:hyperlink w:anchor="_Toc232255904" w:history="1">
        <w:r w:rsidR="005129A5" w:rsidRPr="001A3E64">
          <w:rPr>
            <w:rStyle w:val="Hipervnculo"/>
            <w:noProof/>
            <w:lang w:val="es-CO"/>
          </w:rPr>
          <w:t>36.</w:t>
        </w:r>
        <w:r w:rsidR="005129A5">
          <w:rPr>
            <w:rFonts w:ascii="Calibri" w:eastAsia="MS Mincho" w:hAnsi="Calibri"/>
            <w:noProof/>
            <w:sz w:val="22"/>
            <w:szCs w:val="22"/>
            <w:lang w:val="en-US"/>
          </w:rPr>
          <w:tab/>
        </w:r>
        <w:r w:rsidR="005129A5" w:rsidRPr="001A3E64">
          <w:rPr>
            <w:rStyle w:val="Hipervnculo"/>
            <w:noProof/>
            <w:lang w:val="es-CO"/>
          </w:rPr>
          <w:t>Cesión</w:t>
        </w:r>
        <w:r w:rsidR="005129A5">
          <w:rPr>
            <w:noProof/>
            <w:webHidden/>
          </w:rPr>
          <w:tab/>
        </w:r>
        <w:r w:rsidR="00FD5741">
          <w:rPr>
            <w:noProof/>
            <w:webHidden/>
          </w:rPr>
          <w:fldChar w:fldCharType="begin"/>
        </w:r>
        <w:r w:rsidR="005129A5">
          <w:rPr>
            <w:noProof/>
            <w:webHidden/>
          </w:rPr>
          <w:instrText xml:space="preserve"> PAGEREF _Toc232255904 \h </w:instrText>
        </w:r>
        <w:r w:rsidR="00FD5741">
          <w:rPr>
            <w:noProof/>
            <w:webHidden/>
          </w:rPr>
        </w:r>
        <w:r w:rsidR="00FD5741">
          <w:rPr>
            <w:noProof/>
            <w:webHidden/>
          </w:rPr>
          <w:fldChar w:fldCharType="separate"/>
        </w:r>
        <w:r w:rsidR="0066082A">
          <w:rPr>
            <w:noProof/>
            <w:webHidden/>
          </w:rPr>
          <w:t>102</w:t>
        </w:r>
        <w:r w:rsidR="00FD5741">
          <w:rPr>
            <w:noProof/>
            <w:webHidden/>
          </w:rPr>
          <w:fldChar w:fldCharType="end"/>
        </w:r>
      </w:hyperlink>
    </w:p>
    <w:p w14:paraId="60B6ED5A" w14:textId="2E901D6E" w:rsidR="005129A5" w:rsidRDefault="00503367" w:rsidP="005129A5">
      <w:pPr>
        <w:pStyle w:val="TDC2"/>
        <w:tabs>
          <w:tab w:val="right" w:leader="dot" w:pos="8990"/>
        </w:tabs>
        <w:rPr>
          <w:rFonts w:ascii="Calibri" w:eastAsia="MS Mincho" w:hAnsi="Calibri"/>
          <w:noProof/>
          <w:sz w:val="22"/>
          <w:szCs w:val="22"/>
          <w:lang w:val="en-US"/>
        </w:rPr>
      </w:pPr>
      <w:hyperlink w:anchor="_Toc232255905" w:history="1">
        <w:r w:rsidR="005129A5" w:rsidRPr="001A3E64">
          <w:rPr>
            <w:rStyle w:val="Hipervnculo"/>
            <w:noProof/>
            <w:lang w:val="es-CO"/>
          </w:rPr>
          <w:t>37.</w:t>
        </w:r>
        <w:r w:rsidR="005129A5">
          <w:rPr>
            <w:rFonts w:ascii="Calibri" w:eastAsia="MS Mincho" w:hAnsi="Calibri"/>
            <w:noProof/>
            <w:sz w:val="22"/>
            <w:szCs w:val="22"/>
            <w:lang w:val="en-US"/>
          </w:rPr>
          <w:tab/>
        </w:r>
        <w:r w:rsidR="005129A5" w:rsidRPr="001A3E64">
          <w:rPr>
            <w:rStyle w:val="Hipervnculo"/>
            <w:noProof/>
            <w:lang w:val="es-CO"/>
          </w:rPr>
          <w:t>Restricciones a la Exportación</w:t>
        </w:r>
        <w:r w:rsidR="005129A5">
          <w:rPr>
            <w:noProof/>
            <w:webHidden/>
          </w:rPr>
          <w:tab/>
        </w:r>
        <w:r w:rsidR="00FD5741">
          <w:rPr>
            <w:noProof/>
            <w:webHidden/>
          </w:rPr>
          <w:fldChar w:fldCharType="begin"/>
        </w:r>
        <w:r w:rsidR="005129A5">
          <w:rPr>
            <w:noProof/>
            <w:webHidden/>
          </w:rPr>
          <w:instrText xml:space="preserve"> PAGEREF _Toc232255905 \h </w:instrText>
        </w:r>
        <w:r w:rsidR="00FD5741">
          <w:rPr>
            <w:noProof/>
            <w:webHidden/>
          </w:rPr>
        </w:r>
        <w:r w:rsidR="00FD5741">
          <w:rPr>
            <w:noProof/>
            <w:webHidden/>
          </w:rPr>
          <w:fldChar w:fldCharType="separate"/>
        </w:r>
        <w:r w:rsidR="0066082A">
          <w:rPr>
            <w:noProof/>
            <w:webHidden/>
          </w:rPr>
          <w:t>102</w:t>
        </w:r>
        <w:r w:rsidR="00FD5741">
          <w:rPr>
            <w:noProof/>
            <w:webHidden/>
          </w:rPr>
          <w:fldChar w:fldCharType="end"/>
        </w:r>
      </w:hyperlink>
    </w:p>
    <w:p w14:paraId="64BC8C9B" w14:textId="77777777" w:rsidR="00765D20" w:rsidRDefault="00FD5741" w:rsidP="005129A5">
      <w:pPr>
        <w:tabs>
          <w:tab w:val="left" w:pos="1029"/>
        </w:tabs>
        <w:rPr>
          <w:b/>
          <w:bCs/>
          <w:sz w:val="28"/>
          <w:lang w:val="es-CO"/>
        </w:rPr>
      </w:pPr>
      <w:r w:rsidRPr="00E6248D">
        <w:rPr>
          <w:b/>
          <w:bCs/>
          <w:sz w:val="28"/>
          <w:lang w:val="es-CO"/>
        </w:rPr>
        <w:fldChar w:fldCharType="end"/>
      </w:r>
    </w:p>
    <w:p w14:paraId="306AFA44" w14:textId="77777777" w:rsidR="005129A5" w:rsidRDefault="00765D20" w:rsidP="00765D20">
      <w:pPr>
        <w:tabs>
          <w:tab w:val="left" w:pos="1029"/>
        </w:tabs>
        <w:jc w:val="center"/>
        <w:rPr>
          <w:b/>
          <w:bCs/>
          <w:sz w:val="36"/>
          <w:lang w:val="es-CO"/>
        </w:rPr>
      </w:pPr>
      <w:r>
        <w:rPr>
          <w:b/>
          <w:bCs/>
          <w:sz w:val="28"/>
          <w:lang w:val="es-CO"/>
        </w:rPr>
        <w:br w:type="page"/>
      </w:r>
      <w:r w:rsidR="00B17914" w:rsidRPr="00E6248D">
        <w:rPr>
          <w:b/>
          <w:bCs/>
          <w:sz w:val="36"/>
          <w:lang w:val="es-CO"/>
        </w:rPr>
        <w:lastRenderedPageBreak/>
        <w:t>Sección V</w:t>
      </w:r>
      <w:r w:rsidR="00B17914">
        <w:rPr>
          <w:b/>
          <w:bCs/>
          <w:sz w:val="36"/>
          <w:lang w:val="es-CO"/>
        </w:rPr>
        <w:t>I</w:t>
      </w:r>
      <w:r w:rsidR="00B17914" w:rsidRPr="00E6248D">
        <w:rPr>
          <w:b/>
          <w:bCs/>
          <w:sz w:val="36"/>
          <w:lang w:val="es-CO"/>
        </w:rPr>
        <w:t>II.</w:t>
      </w:r>
      <w:r w:rsidR="00D67491">
        <w:rPr>
          <w:b/>
          <w:bCs/>
          <w:sz w:val="36"/>
          <w:lang w:val="es-CO"/>
        </w:rPr>
        <w:t xml:space="preserve"> </w:t>
      </w:r>
      <w:r w:rsidR="00B17914" w:rsidRPr="00E6248D">
        <w:rPr>
          <w:b/>
          <w:bCs/>
          <w:sz w:val="36"/>
          <w:lang w:val="es-CO"/>
        </w:rPr>
        <w:t>Condiciones Generales del Contrato</w:t>
      </w:r>
    </w:p>
    <w:p w14:paraId="130FC205" w14:textId="77777777" w:rsidR="00B17914" w:rsidRDefault="00B17914" w:rsidP="00231F71">
      <w:pPr>
        <w:tabs>
          <w:tab w:val="left" w:pos="1029"/>
        </w:tabs>
        <w:jc w:val="center"/>
        <w:rPr>
          <w:b/>
          <w:bCs/>
          <w:sz w:val="36"/>
          <w:lang w:val="es-CO"/>
        </w:rPr>
      </w:pPr>
    </w:p>
    <w:tbl>
      <w:tblPr>
        <w:tblW w:w="9288" w:type="dxa"/>
        <w:tblLayout w:type="fixed"/>
        <w:tblLook w:val="0000" w:firstRow="0" w:lastRow="0" w:firstColumn="0" w:lastColumn="0" w:noHBand="0" w:noVBand="0"/>
      </w:tblPr>
      <w:tblGrid>
        <w:gridCol w:w="2448"/>
        <w:gridCol w:w="6840"/>
      </w:tblGrid>
      <w:tr w:rsidR="00B17914" w:rsidRPr="003D5A30" w14:paraId="47CB9DD6" w14:textId="77777777" w:rsidTr="00104D6C">
        <w:tc>
          <w:tcPr>
            <w:tcW w:w="2448" w:type="dxa"/>
          </w:tcPr>
          <w:p w14:paraId="5E92FFF3" w14:textId="77777777" w:rsidR="00B17914" w:rsidRPr="0026460B" w:rsidRDefault="00B17914" w:rsidP="00D51872">
            <w:pPr>
              <w:pStyle w:val="sec7-clauses"/>
              <w:numPr>
                <w:ilvl w:val="0"/>
                <w:numId w:val="36"/>
              </w:numPr>
              <w:tabs>
                <w:tab w:val="clear" w:pos="720"/>
              </w:tabs>
              <w:ind w:left="360"/>
              <w:rPr>
                <w:sz w:val="22"/>
                <w:lang w:val="es-CO"/>
              </w:rPr>
            </w:pPr>
            <w:bookmarkStart w:id="243" w:name="_Toc526049530"/>
            <w:bookmarkStart w:id="244" w:name="_Toc232255869"/>
            <w:r w:rsidRPr="0026460B">
              <w:rPr>
                <w:sz w:val="22"/>
                <w:lang w:val="es-CO"/>
              </w:rPr>
              <w:t>Definiciones</w:t>
            </w:r>
            <w:bookmarkEnd w:id="243"/>
            <w:bookmarkEnd w:id="244"/>
          </w:p>
        </w:tc>
        <w:tc>
          <w:tcPr>
            <w:tcW w:w="6840" w:type="dxa"/>
          </w:tcPr>
          <w:p w14:paraId="4871E7B7" w14:textId="77777777" w:rsidR="00B17914" w:rsidRPr="0026460B" w:rsidRDefault="00B17914" w:rsidP="00104D6C">
            <w:pPr>
              <w:spacing w:after="200"/>
              <w:ind w:left="612" w:hanging="576"/>
              <w:jc w:val="both"/>
              <w:rPr>
                <w:sz w:val="22"/>
                <w:szCs w:val="22"/>
                <w:lang w:val="es-CO"/>
              </w:rPr>
            </w:pPr>
            <w:r w:rsidRPr="0026460B">
              <w:rPr>
                <w:sz w:val="22"/>
                <w:szCs w:val="22"/>
                <w:lang w:val="es-CO"/>
              </w:rPr>
              <w:t>1.1.</w:t>
            </w:r>
            <w:r w:rsidRPr="0026460B">
              <w:rPr>
                <w:sz w:val="22"/>
                <w:szCs w:val="22"/>
                <w:lang w:val="es-CO"/>
              </w:rPr>
              <w:tab/>
              <w:t>Las siguientes palabras y expresiones tendrán los significados que aquí se les asigna:</w:t>
            </w:r>
          </w:p>
          <w:p w14:paraId="54D33A89" w14:textId="77777777" w:rsidR="00B17914" w:rsidRPr="0026460B" w:rsidRDefault="00B17914" w:rsidP="00104D6C">
            <w:pPr>
              <w:spacing w:after="200"/>
              <w:ind w:left="1152" w:hanging="576"/>
              <w:jc w:val="both"/>
              <w:rPr>
                <w:sz w:val="22"/>
                <w:szCs w:val="22"/>
                <w:lang w:val="es-CO"/>
              </w:rPr>
            </w:pPr>
            <w:r w:rsidRPr="0026460B">
              <w:rPr>
                <w:sz w:val="22"/>
                <w:szCs w:val="22"/>
                <w:lang w:val="es-CO"/>
              </w:rPr>
              <w:t>(a)</w:t>
            </w:r>
            <w:r w:rsidRPr="0026460B">
              <w:rPr>
                <w:sz w:val="22"/>
                <w:szCs w:val="22"/>
                <w:lang w:val="es-CO"/>
              </w:rPr>
              <w:tab/>
              <w:t>“Banco” significa el Banco Mundial y se refiere al Banco Internacional de Reconstrucción y Fomento (BIRF) o a la Asociación Internacional de Fomento (AIF)</w:t>
            </w:r>
          </w:p>
          <w:p w14:paraId="4679788E" w14:textId="77777777" w:rsidR="00B17914" w:rsidRPr="0026460B" w:rsidRDefault="00B17914" w:rsidP="00104D6C">
            <w:pPr>
              <w:spacing w:after="200"/>
              <w:ind w:left="1152" w:hanging="576"/>
              <w:jc w:val="both"/>
              <w:rPr>
                <w:sz w:val="22"/>
                <w:szCs w:val="22"/>
                <w:lang w:val="es-CO"/>
              </w:rPr>
            </w:pPr>
            <w:r w:rsidRPr="0026460B">
              <w:rPr>
                <w:sz w:val="22"/>
                <w:szCs w:val="22"/>
                <w:lang w:val="es-CO"/>
              </w:rPr>
              <w:t>(b)</w:t>
            </w:r>
            <w:r w:rsidRPr="0026460B">
              <w:rPr>
                <w:sz w:val="22"/>
                <w:szCs w:val="22"/>
                <w:lang w:val="es-CO"/>
              </w:rPr>
              <w:tab/>
              <w:t>“Contrato” significa el Convenio de Contrato celebrado entre el Comprador y el Proveedor, junto con los Documentos del Contrato allí referidos, incluyendo todos los anexos y apéndices, y todos los documentos incorporados allí por referencia.</w:t>
            </w:r>
          </w:p>
          <w:p w14:paraId="3D12B0CF" w14:textId="77777777" w:rsidR="00B17914" w:rsidRPr="0026460B" w:rsidRDefault="00B17914" w:rsidP="00104D6C">
            <w:pPr>
              <w:spacing w:after="200"/>
              <w:ind w:left="1152" w:hanging="576"/>
              <w:jc w:val="both"/>
              <w:rPr>
                <w:sz w:val="22"/>
                <w:szCs w:val="22"/>
                <w:lang w:val="es-CO"/>
              </w:rPr>
            </w:pPr>
            <w:r w:rsidRPr="0026460B">
              <w:rPr>
                <w:sz w:val="22"/>
                <w:szCs w:val="22"/>
                <w:lang w:val="es-CO"/>
              </w:rPr>
              <w:t>(c)</w:t>
            </w:r>
            <w:r w:rsidRPr="0026460B">
              <w:rPr>
                <w:sz w:val="22"/>
                <w:szCs w:val="22"/>
                <w:lang w:val="es-CO"/>
              </w:rPr>
              <w:tab/>
              <w:t>“Documentos del Contrato” significa los documentos enumerados en el Convenio de Contrato, incluyendo cualquier enmienda.</w:t>
            </w:r>
          </w:p>
          <w:p w14:paraId="1115CB25" w14:textId="77777777" w:rsidR="00B17914" w:rsidRPr="0026460B" w:rsidRDefault="00B17914" w:rsidP="00104D6C">
            <w:pPr>
              <w:spacing w:after="200"/>
              <w:ind w:left="1152" w:hanging="576"/>
              <w:jc w:val="both"/>
              <w:rPr>
                <w:sz w:val="22"/>
                <w:szCs w:val="22"/>
                <w:lang w:val="es-CO"/>
              </w:rPr>
            </w:pPr>
            <w:r w:rsidRPr="0026460B">
              <w:rPr>
                <w:sz w:val="22"/>
                <w:szCs w:val="22"/>
                <w:lang w:val="es-CO"/>
              </w:rPr>
              <w:t>(d)</w:t>
            </w:r>
            <w:r w:rsidRPr="0026460B">
              <w:rPr>
                <w:sz w:val="22"/>
                <w:szCs w:val="22"/>
                <w:lang w:val="es-CO"/>
              </w:rPr>
              <w:tab/>
              <w:t>“Precio del Contrato” significa el precio pagadero al Proveedor según se especifica en el Convenio de Contrato, sujeto a las condiciones y ajustes allí estipulados o deducciones propuestas, según corresponda en virtud del Contrato.</w:t>
            </w:r>
          </w:p>
          <w:p w14:paraId="0C1F0B08" w14:textId="77777777" w:rsidR="00B17914" w:rsidRPr="0026460B" w:rsidRDefault="00B17914" w:rsidP="00104D6C">
            <w:pPr>
              <w:spacing w:after="200"/>
              <w:ind w:left="1152" w:hanging="576"/>
              <w:jc w:val="both"/>
              <w:rPr>
                <w:sz w:val="22"/>
                <w:szCs w:val="22"/>
                <w:lang w:val="es-CO"/>
              </w:rPr>
            </w:pPr>
            <w:r w:rsidRPr="0026460B">
              <w:rPr>
                <w:sz w:val="22"/>
                <w:szCs w:val="22"/>
                <w:lang w:val="es-CO"/>
              </w:rPr>
              <w:t>(e)</w:t>
            </w:r>
            <w:r w:rsidRPr="0026460B">
              <w:rPr>
                <w:sz w:val="22"/>
                <w:szCs w:val="22"/>
                <w:lang w:val="es-CO"/>
              </w:rPr>
              <w:tab/>
              <w:t>“Día” significa día calendario.</w:t>
            </w:r>
          </w:p>
          <w:p w14:paraId="1DF6FB6A" w14:textId="77777777" w:rsidR="00B17914" w:rsidRPr="0026460B" w:rsidRDefault="00B17914" w:rsidP="00104D6C">
            <w:pPr>
              <w:spacing w:after="200"/>
              <w:ind w:left="1152" w:hanging="576"/>
              <w:jc w:val="both"/>
              <w:rPr>
                <w:sz w:val="22"/>
                <w:szCs w:val="22"/>
                <w:lang w:val="es-CO"/>
              </w:rPr>
            </w:pPr>
            <w:r w:rsidRPr="0026460B">
              <w:rPr>
                <w:sz w:val="22"/>
                <w:szCs w:val="22"/>
                <w:lang w:val="es-CO"/>
              </w:rPr>
              <w:t>(f)</w:t>
            </w:r>
            <w:r w:rsidRPr="0026460B">
              <w:rPr>
                <w:sz w:val="22"/>
                <w:szCs w:val="22"/>
                <w:lang w:val="es-CO"/>
              </w:rPr>
              <w:tab/>
              <w:t>“Cumplimiento” significa que el Proveedor ha completado la prestación de los Servicios Conexos de acuerdo con los términos y condiciones establecidas en el Contrato.</w:t>
            </w:r>
          </w:p>
          <w:p w14:paraId="2717CC41" w14:textId="77777777" w:rsidR="00B17914" w:rsidRPr="0026460B" w:rsidRDefault="00B17914" w:rsidP="00104D6C">
            <w:pPr>
              <w:spacing w:after="200"/>
              <w:ind w:left="1152" w:hanging="576"/>
              <w:jc w:val="both"/>
              <w:rPr>
                <w:sz w:val="22"/>
                <w:szCs w:val="22"/>
                <w:lang w:val="es-CO"/>
              </w:rPr>
            </w:pPr>
            <w:r w:rsidRPr="0026460B">
              <w:rPr>
                <w:sz w:val="22"/>
                <w:szCs w:val="22"/>
                <w:lang w:val="es-CO"/>
              </w:rPr>
              <w:t>(g)</w:t>
            </w:r>
            <w:r w:rsidRPr="0026460B">
              <w:rPr>
                <w:sz w:val="22"/>
                <w:szCs w:val="22"/>
                <w:lang w:val="es-CO"/>
              </w:rPr>
              <w:tab/>
              <w:t>“CGC” significa las Condiciones Generales del Contrato.</w:t>
            </w:r>
          </w:p>
          <w:p w14:paraId="57039CAC" w14:textId="77777777" w:rsidR="00B17914" w:rsidRPr="0026460B" w:rsidRDefault="00B17914" w:rsidP="00104D6C">
            <w:pPr>
              <w:spacing w:after="200"/>
              <w:ind w:left="1152" w:hanging="576"/>
              <w:jc w:val="both"/>
              <w:rPr>
                <w:sz w:val="22"/>
                <w:szCs w:val="22"/>
                <w:lang w:val="es-CO"/>
              </w:rPr>
            </w:pPr>
            <w:r w:rsidRPr="0026460B">
              <w:rPr>
                <w:sz w:val="22"/>
                <w:szCs w:val="22"/>
                <w:lang w:val="es-CO"/>
              </w:rPr>
              <w:t>(h)</w:t>
            </w:r>
            <w:r w:rsidRPr="0026460B">
              <w:rPr>
                <w:sz w:val="22"/>
                <w:szCs w:val="22"/>
                <w:lang w:val="es-CO"/>
              </w:rPr>
              <w:tab/>
              <w:t>“Bienes” significa todos los productos, materia prima, maquinaria y equipo, y otros materiales que el Proveedor deba proporcionar al Comprador en virtud del Contrato.</w:t>
            </w:r>
          </w:p>
          <w:p w14:paraId="409E6221" w14:textId="77777777" w:rsidR="00B17914" w:rsidRPr="0026460B" w:rsidRDefault="00B17914" w:rsidP="00104D6C">
            <w:pPr>
              <w:spacing w:after="200"/>
              <w:ind w:left="1152" w:hanging="576"/>
              <w:jc w:val="both"/>
              <w:rPr>
                <w:sz w:val="22"/>
                <w:szCs w:val="22"/>
                <w:lang w:val="es-CO"/>
              </w:rPr>
            </w:pPr>
            <w:r w:rsidRPr="0026460B">
              <w:rPr>
                <w:sz w:val="22"/>
                <w:szCs w:val="22"/>
                <w:lang w:val="es-CO"/>
              </w:rPr>
              <w:t>(i)</w:t>
            </w:r>
            <w:r w:rsidRPr="0026460B">
              <w:rPr>
                <w:sz w:val="22"/>
                <w:szCs w:val="22"/>
                <w:lang w:val="es-CO"/>
              </w:rPr>
              <w:tab/>
              <w:t>“El país del Comprador” es el país especificado en las</w:t>
            </w:r>
            <w:r w:rsidRPr="0026460B">
              <w:rPr>
                <w:b/>
                <w:bCs/>
                <w:sz w:val="22"/>
                <w:szCs w:val="22"/>
                <w:lang w:val="es-CO"/>
              </w:rPr>
              <w:t xml:space="preserve"> </w:t>
            </w:r>
            <w:r w:rsidRPr="0026460B">
              <w:rPr>
                <w:sz w:val="22"/>
                <w:szCs w:val="22"/>
                <w:lang w:val="es-CO"/>
              </w:rPr>
              <w:t>Condiciones Especiales del Contrato</w:t>
            </w:r>
            <w:r w:rsidRPr="0026460B">
              <w:rPr>
                <w:b/>
                <w:bCs/>
                <w:sz w:val="22"/>
                <w:szCs w:val="22"/>
                <w:lang w:val="es-CO"/>
              </w:rPr>
              <w:t xml:space="preserve"> </w:t>
            </w:r>
            <w:r w:rsidRPr="0026460B">
              <w:rPr>
                <w:sz w:val="22"/>
                <w:szCs w:val="22"/>
                <w:lang w:val="es-CO"/>
              </w:rPr>
              <w:t>(</w:t>
            </w:r>
            <w:r w:rsidRPr="0026460B">
              <w:rPr>
                <w:b/>
                <w:bCs/>
                <w:sz w:val="22"/>
                <w:szCs w:val="22"/>
                <w:lang w:val="es-CO"/>
              </w:rPr>
              <w:t>CEC</w:t>
            </w:r>
            <w:r w:rsidRPr="0026460B">
              <w:rPr>
                <w:sz w:val="22"/>
                <w:szCs w:val="22"/>
                <w:lang w:val="es-CO"/>
              </w:rPr>
              <w:t>).</w:t>
            </w:r>
          </w:p>
          <w:p w14:paraId="17275831" w14:textId="77777777" w:rsidR="00B17914" w:rsidRPr="0026460B" w:rsidRDefault="00B17914" w:rsidP="00104D6C">
            <w:pPr>
              <w:spacing w:after="200"/>
              <w:ind w:left="1152" w:hanging="576"/>
              <w:jc w:val="both"/>
              <w:rPr>
                <w:sz w:val="22"/>
                <w:szCs w:val="22"/>
                <w:lang w:val="es-CO"/>
              </w:rPr>
            </w:pPr>
            <w:r w:rsidRPr="0026460B">
              <w:rPr>
                <w:sz w:val="22"/>
                <w:szCs w:val="22"/>
                <w:lang w:val="es-CO"/>
              </w:rPr>
              <w:t>(j)</w:t>
            </w:r>
            <w:r w:rsidRPr="0026460B">
              <w:rPr>
                <w:sz w:val="22"/>
                <w:szCs w:val="22"/>
                <w:lang w:val="es-CO"/>
              </w:rPr>
              <w:tab/>
              <w:t xml:space="preserve">“Comprador” significa la entidad que compra los Bienes y Servicios Conexos, según se indica en las </w:t>
            </w:r>
            <w:r w:rsidRPr="0026460B">
              <w:rPr>
                <w:b/>
                <w:sz w:val="22"/>
                <w:szCs w:val="22"/>
                <w:lang w:val="es-CO"/>
              </w:rPr>
              <w:t>CEC</w:t>
            </w:r>
            <w:r w:rsidRPr="0026460B">
              <w:rPr>
                <w:sz w:val="22"/>
                <w:szCs w:val="22"/>
                <w:lang w:val="es-CO"/>
              </w:rPr>
              <w:t>.</w:t>
            </w:r>
          </w:p>
          <w:p w14:paraId="5B6F1F39" w14:textId="77777777" w:rsidR="00B17914" w:rsidRPr="0026460B" w:rsidRDefault="00B17914" w:rsidP="00104D6C">
            <w:pPr>
              <w:spacing w:after="200"/>
              <w:ind w:left="1152" w:hanging="576"/>
              <w:jc w:val="both"/>
              <w:rPr>
                <w:sz w:val="22"/>
                <w:szCs w:val="22"/>
                <w:lang w:val="es-CO"/>
              </w:rPr>
            </w:pPr>
            <w:r w:rsidRPr="0026460B">
              <w:rPr>
                <w:sz w:val="22"/>
                <w:szCs w:val="22"/>
                <w:lang w:val="es-CO"/>
              </w:rPr>
              <w:t>(k)</w:t>
            </w:r>
            <w:r w:rsidRPr="0026460B">
              <w:rPr>
                <w:sz w:val="22"/>
                <w:szCs w:val="22"/>
                <w:lang w:val="es-CO"/>
              </w:rPr>
              <w:tab/>
              <w:t xml:space="preserve">“Servicios Conexos” significan los servicios incidentales relativos a la provisión de los bienes, tales como seguro, instalación, capacitación y mantenimiento inicial y otras obligaciones similares del Proveedor en virtud del Contrato. </w:t>
            </w:r>
          </w:p>
          <w:p w14:paraId="510DBC3A" w14:textId="77777777" w:rsidR="00B17914" w:rsidRPr="0026460B" w:rsidRDefault="00B17914" w:rsidP="00104D6C">
            <w:pPr>
              <w:spacing w:after="200"/>
              <w:ind w:left="1152" w:hanging="576"/>
              <w:jc w:val="both"/>
              <w:rPr>
                <w:sz w:val="22"/>
                <w:szCs w:val="22"/>
                <w:lang w:val="es-CO"/>
              </w:rPr>
            </w:pPr>
            <w:r w:rsidRPr="0026460B">
              <w:rPr>
                <w:sz w:val="22"/>
                <w:szCs w:val="22"/>
                <w:lang w:val="es-CO"/>
              </w:rPr>
              <w:t>(l)</w:t>
            </w:r>
            <w:r w:rsidRPr="0026460B">
              <w:rPr>
                <w:sz w:val="22"/>
                <w:szCs w:val="22"/>
                <w:lang w:val="es-CO"/>
              </w:rPr>
              <w:tab/>
              <w:t>“CEC” significa las Condiciones Especiales del Contrato.</w:t>
            </w:r>
          </w:p>
          <w:p w14:paraId="16FAD3D7" w14:textId="77777777" w:rsidR="00B17914" w:rsidRPr="0026460B" w:rsidRDefault="00B17914" w:rsidP="00104D6C">
            <w:pPr>
              <w:spacing w:after="200"/>
              <w:ind w:left="1152" w:hanging="576"/>
              <w:jc w:val="both"/>
              <w:rPr>
                <w:sz w:val="22"/>
                <w:szCs w:val="22"/>
                <w:lang w:val="es-CO"/>
              </w:rPr>
            </w:pPr>
            <w:r w:rsidRPr="0026460B">
              <w:rPr>
                <w:sz w:val="22"/>
                <w:szCs w:val="22"/>
                <w:lang w:val="es-CO"/>
              </w:rPr>
              <w:t>(m)</w:t>
            </w:r>
            <w:r w:rsidRPr="0026460B">
              <w:rPr>
                <w:sz w:val="22"/>
                <w:szCs w:val="22"/>
                <w:lang w:val="es-CO"/>
              </w:rPr>
              <w:tab/>
              <w:t xml:space="preserve">“Subcontratista” significa cualquier persona natural, entidad privada o pública, o cualquier combinación de ellas, con </w:t>
            </w:r>
            <w:r w:rsidRPr="0026460B">
              <w:rPr>
                <w:sz w:val="22"/>
                <w:szCs w:val="22"/>
                <w:lang w:val="es-CO"/>
              </w:rPr>
              <w:lastRenderedPageBreak/>
              <w:t>quienes el Proveedor ha subcontratado el suministro de cualquier porción de los Bienes o la ejecución de cualquier parte de los Servicios.</w:t>
            </w:r>
          </w:p>
          <w:p w14:paraId="2F9D9F9F" w14:textId="77777777" w:rsidR="00B17914" w:rsidRPr="0026460B" w:rsidRDefault="00B17914" w:rsidP="00104D6C">
            <w:pPr>
              <w:spacing w:after="200"/>
              <w:ind w:left="1152" w:hanging="576"/>
              <w:jc w:val="both"/>
              <w:rPr>
                <w:sz w:val="22"/>
                <w:szCs w:val="22"/>
                <w:lang w:val="es-CO"/>
              </w:rPr>
            </w:pPr>
            <w:r w:rsidRPr="0026460B">
              <w:rPr>
                <w:sz w:val="22"/>
                <w:szCs w:val="22"/>
                <w:lang w:val="es-CO"/>
              </w:rPr>
              <w:t>(n)</w:t>
            </w:r>
            <w:r w:rsidRPr="0026460B">
              <w:rPr>
                <w:sz w:val="22"/>
                <w:szCs w:val="22"/>
                <w:lang w:val="es-CO"/>
              </w:rPr>
              <w:tab/>
              <w:t xml:space="preserve">“Proveedor” </w:t>
            </w:r>
            <w:r w:rsidR="00A3630B">
              <w:rPr>
                <w:sz w:val="22"/>
                <w:szCs w:val="22"/>
                <w:lang w:val="es-CO"/>
              </w:rPr>
              <w:t xml:space="preserve">o ¨Contratista¨ </w:t>
            </w:r>
            <w:r w:rsidRPr="0026460B">
              <w:rPr>
                <w:sz w:val="22"/>
                <w:szCs w:val="22"/>
                <w:lang w:val="es-CO"/>
              </w:rPr>
              <w:t xml:space="preserve">significa la persona natural, jurídica o entidad gubernamental, o una combinación de éstas, cuya oferta para ejecutar el Contrato ha sido aceptada por el Comprador y es denominada como tal en el Convenio de Contrato. </w:t>
            </w:r>
          </w:p>
          <w:p w14:paraId="4D01594C" w14:textId="77777777" w:rsidR="00B17914" w:rsidRPr="0026460B" w:rsidRDefault="00B17914" w:rsidP="00104D6C">
            <w:pPr>
              <w:spacing w:after="200"/>
              <w:ind w:left="1152" w:hanging="576"/>
              <w:jc w:val="both"/>
              <w:rPr>
                <w:sz w:val="22"/>
                <w:szCs w:val="22"/>
                <w:lang w:val="es-CO"/>
              </w:rPr>
            </w:pPr>
            <w:r w:rsidRPr="0026460B">
              <w:rPr>
                <w:sz w:val="22"/>
                <w:szCs w:val="22"/>
                <w:lang w:val="es-CO"/>
              </w:rPr>
              <w:t>(o)</w:t>
            </w:r>
            <w:r w:rsidRPr="0026460B">
              <w:rPr>
                <w:sz w:val="22"/>
                <w:szCs w:val="22"/>
                <w:lang w:val="es-CO"/>
              </w:rPr>
              <w:tab/>
              <w:t>“El Sitio del Proyecto”, donde corresponde, significa el lugar citado en las</w:t>
            </w:r>
            <w:r w:rsidRPr="0026460B">
              <w:rPr>
                <w:b/>
                <w:bCs/>
                <w:sz w:val="22"/>
                <w:szCs w:val="22"/>
                <w:lang w:val="es-CO"/>
              </w:rPr>
              <w:t xml:space="preserve"> CEC</w:t>
            </w:r>
            <w:r w:rsidRPr="0026460B">
              <w:rPr>
                <w:sz w:val="22"/>
                <w:szCs w:val="22"/>
                <w:lang w:val="es-CO"/>
              </w:rPr>
              <w:t xml:space="preserve">. </w:t>
            </w:r>
          </w:p>
        </w:tc>
      </w:tr>
      <w:tr w:rsidR="00B17914" w:rsidRPr="003D5A30" w14:paraId="55A98EAA" w14:textId="77777777" w:rsidTr="00104D6C">
        <w:tc>
          <w:tcPr>
            <w:tcW w:w="2448" w:type="dxa"/>
          </w:tcPr>
          <w:p w14:paraId="697303CA" w14:textId="77777777" w:rsidR="00B17914" w:rsidRPr="0026460B" w:rsidRDefault="00B17914" w:rsidP="00D51872">
            <w:pPr>
              <w:pStyle w:val="sec7-clauses"/>
              <w:numPr>
                <w:ilvl w:val="0"/>
                <w:numId w:val="36"/>
              </w:numPr>
              <w:tabs>
                <w:tab w:val="clear" w:pos="720"/>
              </w:tabs>
              <w:ind w:left="360"/>
              <w:rPr>
                <w:sz w:val="22"/>
                <w:lang w:val="es-CO"/>
              </w:rPr>
            </w:pPr>
            <w:bookmarkStart w:id="245" w:name="_Toc232255870"/>
            <w:r w:rsidRPr="0026460B">
              <w:rPr>
                <w:sz w:val="22"/>
                <w:lang w:val="es-CO"/>
              </w:rPr>
              <w:lastRenderedPageBreak/>
              <w:t>Documentos del Contrato</w:t>
            </w:r>
            <w:bookmarkEnd w:id="245"/>
          </w:p>
        </w:tc>
        <w:tc>
          <w:tcPr>
            <w:tcW w:w="6840" w:type="dxa"/>
          </w:tcPr>
          <w:p w14:paraId="7C654F8B" w14:textId="77777777" w:rsidR="00B17914" w:rsidRPr="0026460B" w:rsidRDefault="00B17914" w:rsidP="00104D6C">
            <w:pPr>
              <w:spacing w:after="200"/>
              <w:ind w:left="612" w:hanging="576"/>
              <w:jc w:val="both"/>
              <w:rPr>
                <w:sz w:val="22"/>
                <w:szCs w:val="22"/>
                <w:lang w:val="es-CO"/>
              </w:rPr>
            </w:pPr>
            <w:r w:rsidRPr="0026460B">
              <w:rPr>
                <w:sz w:val="22"/>
                <w:szCs w:val="22"/>
                <w:lang w:val="es-CO"/>
              </w:rPr>
              <w:t>2.1</w:t>
            </w:r>
            <w:r w:rsidRPr="0026460B">
              <w:rPr>
                <w:sz w:val="22"/>
                <w:szCs w:val="22"/>
                <w:lang w:val="es-CO"/>
              </w:rPr>
              <w:tab/>
              <w:t>Sujetos al orden de precedencia establecido en el Convenio de Contrato, se entiende que todos los documentos que forman parte integral del Contrato (y todos sus componentes allí incluidos) son correlativos, complementarios y recíprocamente aclaratorios. El Convenio de Contrato deberá leerse de manera integral.</w:t>
            </w:r>
          </w:p>
        </w:tc>
      </w:tr>
      <w:tr w:rsidR="00B17914" w:rsidRPr="003D5A30" w14:paraId="45A35A27" w14:textId="77777777" w:rsidTr="00104D6C">
        <w:tc>
          <w:tcPr>
            <w:tcW w:w="2448" w:type="dxa"/>
          </w:tcPr>
          <w:p w14:paraId="64D303AC" w14:textId="77777777" w:rsidR="00B17914" w:rsidRPr="0026460B" w:rsidRDefault="00B17914" w:rsidP="00D51872">
            <w:pPr>
              <w:pStyle w:val="sec7-clauses"/>
              <w:numPr>
                <w:ilvl w:val="0"/>
                <w:numId w:val="36"/>
              </w:numPr>
              <w:tabs>
                <w:tab w:val="clear" w:pos="720"/>
              </w:tabs>
              <w:ind w:left="360"/>
              <w:rPr>
                <w:sz w:val="22"/>
                <w:lang w:val="es-CO"/>
              </w:rPr>
            </w:pPr>
            <w:bookmarkStart w:id="246" w:name="_Toc232255871"/>
            <w:r w:rsidRPr="0026460B">
              <w:rPr>
                <w:sz w:val="22"/>
                <w:lang w:val="es-CO"/>
              </w:rPr>
              <w:t>Prácticas Corruptas y Fraudulentas</w:t>
            </w:r>
            <w:bookmarkEnd w:id="246"/>
          </w:p>
        </w:tc>
        <w:tc>
          <w:tcPr>
            <w:tcW w:w="6840" w:type="dxa"/>
          </w:tcPr>
          <w:p w14:paraId="0E40B740" w14:textId="77777777" w:rsidR="00B17914" w:rsidRPr="0026460B" w:rsidRDefault="00B17914" w:rsidP="00765D20">
            <w:pPr>
              <w:pStyle w:val="Prrafodelista"/>
              <w:tabs>
                <w:tab w:val="left" w:pos="72"/>
              </w:tabs>
              <w:spacing w:after="200"/>
              <w:ind w:left="619" w:hanging="540"/>
              <w:jc w:val="both"/>
              <w:rPr>
                <w:sz w:val="22"/>
                <w:szCs w:val="22"/>
                <w:lang w:val="es-CO"/>
              </w:rPr>
            </w:pPr>
            <w:r w:rsidRPr="0026460B">
              <w:rPr>
                <w:sz w:val="22"/>
                <w:szCs w:val="22"/>
                <w:lang w:val="es-CO"/>
              </w:rPr>
              <w:t>3.1</w:t>
            </w:r>
            <w:r w:rsidRPr="0026460B">
              <w:rPr>
                <w:sz w:val="22"/>
                <w:szCs w:val="22"/>
                <w:lang w:val="es-CO"/>
              </w:rPr>
              <w:tab/>
              <w:t>El Banco requiere el cumplimiento de sus políticas relativas a Prácticas Corruptas y Fraudulentas establecidas en el Anexo a las CGC.</w:t>
            </w:r>
          </w:p>
          <w:p w14:paraId="63C2DCF4" w14:textId="77777777" w:rsidR="00B17914" w:rsidRPr="0026460B" w:rsidRDefault="00B17914" w:rsidP="00D51872">
            <w:pPr>
              <w:pStyle w:val="Prrafodelista"/>
              <w:numPr>
                <w:ilvl w:val="1"/>
                <w:numId w:val="36"/>
              </w:numPr>
              <w:tabs>
                <w:tab w:val="left" w:pos="72"/>
              </w:tabs>
              <w:spacing w:after="200"/>
              <w:ind w:left="619" w:hanging="594"/>
              <w:jc w:val="both"/>
              <w:rPr>
                <w:sz w:val="22"/>
                <w:szCs w:val="22"/>
                <w:lang w:val="es-CO"/>
              </w:rPr>
            </w:pPr>
            <w:r w:rsidRPr="0026460B">
              <w:rPr>
                <w:sz w:val="22"/>
                <w:szCs w:val="22"/>
                <w:lang w:val="es-CO"/>
              </w:rPr>
              <w:t>El Comprador requiere del Licitante que divulgue aquellas comisiones u honorarios que pudieran haber sido pagados o que hayan de ser pagados a los agentes o cualquier otra parte con relación al proceso de licitación o ejecución del Contrato.</w:t>
            </w:r>
            <w:r w:rsidR="00D67491">
              <w:rPr>
                <w:sz w:val="22"/>
                <w:szCs w:val="22"/>
                <w:lang w:val="es-CO"/>
              </w:rPr>
              <w:t xml:space="preserve"> </w:t>
            </w:r>
            <w:r w:rsidRPr="0026460B">
              <w:rPr>
                <w:sz w:val="22"/>
                <w:szCs w:val="22"/>
                <w:lang w:val="es-CO"/>
              </w:rPr>
              <w:t>La información divulgada deberá incluir al menos el nombre y domicilio del agente o de la otra parte, el monto y la moneda, y el propósito de la comisión, gratificación u honorario.</w:t>
            </w:r>
          </w:p>
        </w:tc>
      </w:tr>
      <w:tr w:rsidR="00B17914" w:rsidRPr="003D5A30" w14:paraId="202104FF" w14:textId="77777777" w:rsidTr="00104D6C">
        <w:tc>
          <w:tcPr>
            <w:tcW w:w="2448" w:type="dxa"/>
          </w:tcPr>
          <w:p w14:paraId="26C65805" w14:textId="77777777" w:rsidR="00B17914" w:rsidRPr="0026460B" w:rsidRDefault="00B17914" w:rsidP="00D51872">
            <w:pPr>
              <w:pStyle w:val="sec7-clauses"/>
              <w:numPr>
                <w:ilvl w:val="0"/>
                <w:numId w:val="36"/>
              </w:numPr>
              <w:tabs>
                <w:tab w:val="clear" w:pos="720"/>
              </w:tabs>
              <w:ind w:left="360"/>
              <w:rPr>
                <w:sz w:val="22"/>
                <w:lang w:val="es-CO"/>
              </w:rPr>
            </w:pPr>
            <w:bookmarkStart w:id="247" w:name="_Toc232255872"/>
            <w:r w:rsidRPr="0026460B">
              <w:rPr>
                <w:sz w:val="22"/>
                <w:lang w:val="es-CO"/>
              </w:rPr>
              <w:t>Interpretación</w:t>
            </w:r>
            <w:bookmarkEnd w:id="247"/>
          </w:p>
        </w:tc>
        <w:tc>
          <w:tcPr>
            <w:tcW w:w="6840" w:type="dxa"/>
          </w:tcPr>
          <w:p w14:paraId="222B8718" w14:textId="77777777" w:rsidR="00B17914" w:rsidRPr="0026460B" w:rsidRDefault="00B17914" w:rsidP="00104D6C">
            <w:pPr>
              <w:spacing w:after="200"/>
              <w:ind w:left="612" w:hanging="576"/>
              <w:jc w:val="both"/>
              <w:rPr>
                <w:sz w:val="22"/>
                <w:szCs w:val="22"/>
                <w:lang w:val="es-CO"/>
              </w:rPr>
            </w:pPr>
            <w:r w:rsidRPr="0026460B">
              <w:rPr>
                <w:sz w:val="22"/>
                <w:szCs w:val="22"/>
                <w:lang w:val="es-CO"/>
              </w:rPr>
              <w:t>4.1</w:t>
            </w:r>
            <w:r w:rsidRPr="0026460B">
              <w:rPr>
                <w:sz w:val="22"/>
                <w:szCs w:val="22"/>
                <w:lang w:val="es-CO"/>
              </w:rPr>
              <w:tab/>
              <w:t>Si el contexto así lo requiere, el singular significa el plural, y viceversa.</w:t>
            </w:r>
          </w:p>
          <w:p w14:paraId="7AEA5DEF" w14:textId="77777777" w:rsidR="00B17914" w:rsidRPr="0026460B" w:rsidRDefault="00B17914" w:rsidP="00D51872">
            <w:pPr>
              <w:numPr>
                <w:ilvl w:val="1"/>
                <w:numId w:val="30"/>
              </w:numPr>
              <w:spacing w:after="200"/>
              <w:ind w:hanging="576"/>
              <w:jc w:val="both"/>
              <w:rPr>
                <w:sz w:val="22"/>
                <w:szCs w:val="22"/>
                <w:lang w:val="es-CO"/>
              </w:rPr>
            </w:pPr>
            <w:r w:rsidRPr="0026460B">
              <w:rPr>
                <w:i/>
                <w:sz w:val="22"/>
                <w:szCs w:val="22"/>
                <w:lang w:val="es-CO"/>
              </w:rPr>
              <w:t>Incoterms</w:t>
            </w:r>
          </w:p>
          <w:p w14:paraId="0C229F33" w14:textId="77777777" w:rsidR="00B17914" w:rsidRPr="0026460B" w:rsidRDefault="00B17914" w:rsidP="00104D6C">
            <w:pPr>
              <w:spacing w:after="200"/>
              <w:ind w:left="1152" w:hanging="576"/>
              <w:jc w:val="both"/>
              <w:rPr>
                <w:sz w:val="22"/>
                <w:szCs w:val="22"/>
                <w:lang w:val="es-CO"/>
              </w:rPr>
            </w:pPr>
            <w:r w:rsidRPr="0026460B">
              <w:rPr>
                <w:sz w:val="22"/>
                <w:szCs w:val="22"/>
                <w:lang w:val="es-CO"/>
              </w:rPr>
              <w:t>(a)</w:t>
            </w:r>
            <w:r w:rsidRPr="0026460B">
              <w:rPr>
                <w:sz w:val="22"/>
                <w:szCs w:val="22"/>
                <w:lang w:val="es-CO"/>
              </w:rPr>
              <w:tab/>
              <w:t xml:space="preserve">El significado de cualquier término comercial, así como los derechos y obligaciones de las partes serán los prescritos en los </w:t>
            </w:r>
            <w:r w:rsidRPr="0026460B">
              <w:rPr>
                <w:i/>
                <w:sz w:val="22"/>
                <w:szCs w:val="22"/>
                <w:lang w:val="es-CO"/>
              </w:rPr>
              <w:t>Incoterms</w:t>
            </w:r>
            <w:r w:rsidRPr="0026460B">
              <w:rPr>
                <w:sz w:val="22"/>
                <w:szCs w:val="22"/>
                <w:lang w:val="es-CO"/>
              </w:rPr>
              <w:t>, a menos que sea inconsistente con alguna disposición del Contrato.</w:t>
            </w:r>
          </w:p>
          <w:p w14:paraId="2742274B" w14:textId="77777777" w:rsidR="00B17914" w:rsidRPr="0026460B" w:rsidRDefault="00B17914" w:rsidP="00104D6C">
            <w:pPr>
              <w:spacing w:after="200"/>
              <w:ind w:left="1152" w:hanging="576"/>
              <w:jc w:val="both"/>
              <w:rPr>
                <w:sz w:val="22"/>
                <w:szCs w:val="22"/>
                <w:lang w:val="es-CO"/>
              </w:rPr>
            </w:pPr>
            <w:r w:rsidRPr="0026460B">
              <w:rPr>
                <w:sz w:val="22"/>
                <w:szCs w:val="22"/>
                <w:lang w:val="es-CO"/>
              </w:rPr>
              <w:t>(b)</w:t>
            </w:r>
            <w:r w:rsidRPr="0026460B">
              <w:rPr>
                <w:sz w:val="22"/>
                <w:szCs w:val="22"/>
                <w:lang w:val="es-CO"/>
              </w:rPr>
              <w:tab/>
              <w:t>Los términos EXW,</w:t>
            </w:r>
            <w:r w:rsidR="00D67491">
              <w:rPr>
                <w:sz w:val="22"/>
                <w:szCs w:val="22"/>
                <w:lang w:val="es-CO"/>
              </w:rPr>
              <w:t xml:space="preserve"> </w:t>
            </w:r>
            <w:r w:rsidRPr="0026460B">
              <w:rPr>
                <w:sz w:val="22"/>
                <w:szCs w:val="22"/>
                <w:lang w:val="es-CO"/>
              </w:rPr>
              <w:t xml:space="preserve">CIP, FCA, CFR y otros similares, cuando se utilicen, se regirán por las normas establecidas en la edición vigente de los </w:t>
            </w:r>
            <w:r w:rsidRPr="0026460B">
              <w:rPr>
                <w:i/>
                <w:sz w:val="22"/>
                <w:szCs w:val="22"/>
                <w:lang w:val="es-CO"/>
              </w:rPr>
              <w:t>Incoterms</w:t>
            </w:r>
            <w:r w:rsidRPr="0026460B">
              <w:rPr>
                <w:i/>
                <w:iCs/>
                <w:sz w:val="22"/>
                <w:szCs w:val="22"/>
                <w:lang w:val="es-CO"/>
              </w:rPr>
              <w:t xml:space="preserve"> </w:t>
            </w:r>
            <w:r w:rsidRPr="0026460B">
              <w:rPr>
                <w:sz w:val="22"/>
                <w:szCs w:val="22"/>
                <w:lang w:val="es-CO"/>
              </w:rPr>
              <w:t>especificada en las</w:t>
            </w:r>
            <w:r w:rsidRPr="0026460B">
              <w:rPr>
                <w:b/>
                <w:bCs/>
                <w:sz w:val="22"/>
                <w:szCs w:val="22"/>
                <w:lang w:val="es-CO"/>
              </w:rPr>
              <w:t xml:space="preserve"> CEC</w:t>
            </w:r>
            <w:r w:rsidRPr="0026460B">
              <w:rPr>
                <w:sz w:val="22"/>
                <w:szCs w:val="22"/>
                <w:lang w:val="es-CO"/>
              </w:rPr>
              <w:t>, y publicada por la Cámara de Comercio Internacional en París, Francia.</w:t>
            </w:r>
          </w:p>
          <w:p w14:paraId="2FEA31D4" w14:textId="77777777" w:rsidR="00B17914" w:rsidRPr="0026460B" w:rsidRDefault="00B17914" w:rsidP="00D51872">
            <w:pPr>
              <w:numPr>
                <w:ilvl w:val="1"/>
                <w:numId w:val="30"/>
              </w:numPr>
              <w:spacing w:after="200"/>
              <w:ind w:hanging="576"/>
              <w:jc w:val="both"/>
              <w:rPr>
                <w:sz w:val="22"/>
                <w:szCs w:val="22"/>
                <w:lang w:val="es-CO"/>
              </w:rPr>
            </w:pPr>
            <w:r w:rsidRPr="0026460B">
              <w:rPr>
                <w:sz w:val="22"/>
                <w:szCs w:val="22"/>
                <w:lang w:val="es-CO"/>
              </w:rPr>
              <w:t>Totalidad del Convenio</w:t>
            </w:r>
          </w:p>
          <w:p w14:paraId="468653BA" w14:textId="77777777" w:rsidR="00B17914" w:rsidRPr="0026460B" w:rsidRDefault="00B17914" w:rsidP="00104D6C">
            <w:pPr>
              <w:spacing w:after="200"/>
              <w:ind w:left="615" w:hanging="576"/>
              <w:jc w:val="both"/>
              <w:rPr>
                <w:sz w:val="22"/>
                <w:szCs w:val="22"/>
                <w:lang w:val="es-CO"/>
              </w:rPr>
            </w:pPr>
            <w:r w:rsidRPr="0026460B">
              <w:rPr>
                <w:sz w:val="22"/>
                <w:szCs w:val="22"/>
                <w:lang w:val="es-CO"/>
              </w:rPr>
              <w:tab/>
              <w:t xml:space="preserve">El Contrato constituye la totalidad de lo acordado entre el Comprador y el Proveedor y substituye todas las comunicaciones, negociaciones y acuerdos (ya sea escritos o verbales) realizados entre las partes con anterioridad a la fecha de la celebración del </w:t>
            </w:r>
            <w:r w:rsidRPr="0026460B">
              <w:rPr>
                <w:sz w:val="22"/>
                <w:szCs w:val="22"/>
                <w:lang w:val="es-CO"/>
              </w:rPr>
              <w:lastRenderedPageBreak/>
              <w:t>Contrato.</w:t>
            </w:r>
          </w:p>
          <w:p w14:paraId="2A46EBE0" w14:textId="77777777" w:rsidR="00B17914" w:rsidRPr="0026460B" w:rsidRDefault="00B17914" w:rsidP="00D51872">
            <w:pPr>
              <w:numPr>
                <w:ilvl w:val="1"/>
                <w:numId w:val="30"/>
              </w:numPr>
              <w:spacing w:after="200"/>
              <w:ind w:hanging="576"/>
              <w:jc w:val="both"/>
              <w:rPr>
                <w:sz w:val="22"/>
                <w:szCs w:val="22"/>
                <w:lang w:val="es-CO"/>
              </w:rPr>
            </w:pPr>
            <w:r w:rsidRPr="0026460B">
              <w:rPr>
                <w:sz w:val="22"/>
                <w:szCs w:val="22"/>
                <w:lang w:val="es-CO"/>
              </w:rPr>
              <w:t>Enmienda</w:t>
            </w:r>
          </w:p>
          <w:p w14:paraId="7DD3BA07" w14:textId="77777777" w:rsidR="00B17914" w:rsidRPr="0026460B" w:rsidRDefault="00B17914" w:rsidP="00104D6C">
            <w:pPr>
              <w:spacing w:after="200"/>
              <w:ind w:left="615" w:hanging="576"/>
              <w:jc w:val="both"/>
              <w:rPr>
                <w:sz w:val="22"/>
                <w:szCs w:val="22"/>
                <w:lang w:val="es-CO"/>
              </w:rPr>
            </w:pPr>
            <w:r w:rsidRPr="0026460B">
              <w:rPr>
                <w:sz w:val="22"/>
                <w:szCs w:val="22"/>
                <w:lang w:val="es-CO"/>
              </w:rPr>
              <w:tab/>
              <w:t>Ninguna enmienda u otra variación al Contrato será válida a menos que esté por escrito, fechada y se refiera expresamente al Contrato, y esté firmada por un representante de cada una de las partes debidamente autorizado.</w:t>
            </w:r>
          </w:p>
          <w:p w14:paraId="3E948D96" w14:textId="77777777" w:rsidR="00B17914" w:rsidRPr="0026460B" w:rsidRDefault="00B17914" w:rsidP="00104D6C">
            <w:pPr>
              <w:spacing w:after="200"/>
              <w:ind w:left="615" w:hanging="576"/>
              <w:jc w:val="both"/>
              <w:rPr>
                <w:sz w:val="22"/>
                <w:szCs w:val="22"/>
                <w:lang w:val="es-CO"/>
              </w:rPr>
            </w:pPr>
            <w:r w:rsidRPr="0026460B">
              <w:rPr>
                <w:sz w:val="22"/>
                <w:szCs w:val="22"/>
                <w:lang w:val="es-CO"/>
              </w:rPr>
              <w:t>4.5</w:t>
            </w:r>
            <w:r w:rsidRPr="0026460B">
              <w:rPr>
                <w:sz w:val="22"/>
                <w:szCs w:val="22"/>
                <w:lang w:val="es-CO"/>
              </w:rPr>
              <w:tab/>
              <w:t>Limitación de Dispensas</w:t>
            </w:r>
          </w:p>
          <w:p w14:paraId="640894D2" w14:textId="77777777" w:rsidR="00B17914" w:rsidRPr="0026460B" w:rsidRDefault="00B17914" w:rsidP="00104D6C">
            <w:pPr>
              <w:spacing w:after="200"/>
              <w:ind w:left="1152" w:hanging="576"/>
              <w:jc w:val="both"/>
              <w:rPr>
                <w:sz w:val="22"/>
                <w:szCs w:val="22"/>
                <w:lang w:val="es-CO"/>
              </w:rPr>
            </w:pPr>
            <w:r w:rsidRPr="0026460B">
              <w:rPr>
                <w:sz w:val="22"/>
                <w:szCs w:val="22"/>
                <w:lang w:val="es-CO"/>
              </w:rPr>
              <w:t>(a)</w:t>
            </w:r>
            <w:r w:rsidRPr="0026460B">
              <w:rPr>
                <w:sz w:val="22"/>
                <w:szCs w:val="22"/>
                <w:lang w:val="es-CO"/>
              </w:rPr>
              <w:tab/>
              <w:t>Sujeto a lo indicado en la Subcláusula 4.5 (b)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w:t>
            </w:r>
          </w:p>
          <w:p w14:paraId="38423A9E" w14:textId="77777777" w:rsidR="00B17914" w:rsidRPr="0026460B" w:rsidRDefault="00B17914" w:rsidP="00104D6C">
            <w:pPr>
              <w:spacing w:after="200"/>
              <w:ind w:left="1152" w:hanging="576"/>
              <w:jc w:val="both"/>
              <w:rPr>
                <w:sz w:val="22"/>
                <w:szCs w:val="22"/>
                <w:lang w:val="es-CO"/>
              </w:rPr>
            </w:pPr>
            <w:r w:rsidRPr="0026460B">
              <w:rPr>
                <w:sz w:val="22"/>
                <w:szCs w:val="22"/>
                <w:lang w:val="es-CO"/>
              </w:rPr>
              <w:t>(b)</w:t>
            </w:r>
            <w:r w:rsidRPr="0026460B">
              <w:rPr>
                <w:sz w:val="22"/>
                <w:szCs w:val="22"/>
                <w:lang w:val="es-CO"/>
              </w:rPr>
              <w:tab/>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14:paraId="5FCFA2AD" w14:textId="77777777" w:rsidR="00B17914" w:rsidRPr="0026460B" w:rsidRDefault="00B17914" w:rsidP="00104D6C">
            <w:pPr>
              <w:spacing w:after="200"/>
              <w:ind w:left="612" w:hanging="576"/>
              <w:jc w:val="both"/>
              <w:rPr>
                <w:sz w:val="22"/>
                <w:szCs w:val="22"/>
                <w:lang w:val="es-CO"/>
              </w:rPr>
            </w:pPr>
            <w:r w:rsidRPr="0026460B">
              <w:rPr>
                <w:sz w:val="22"/>
                <w:szCs w:val="22"/>
                <w:lang w:val="es-CO"/>
              </w:rPr>
              <w:t>4.6</w:t>
            </w:r>
            <w:r w:rsidRPr="0026460B">
              <w:rPr>
                <w:sz w:val="22"/>
                <w:szCs w:val="22"/>
                <w:lang w:val="es-CO"/>
              </w:rPr>
              <w:tab/>
              <w:t>Divisibilidad</w:t>
            </w:r>
          </w:p>
          <w:p w14:paraId="3BA0BA8A" w14:textId="77777777" w:rsidR="00B17914" w:rsidRPr="0026460B" w:rsidRDefault="00B17914" w:rsidP="00104D6C">
            <w:pPr>
              <w:spacing w:after="200"/>
              <w:ind w:left="612" w:hanging="576"/>
              <w:jc w:val="both"/>
              <w:rPr>
                <w:sz w:val="22"/>
                <w:szCs w:val="22"/>
                <w:lang w:val="es-CO"/>
              </w:rPr>
            </w:pPr>
            <w:r w:rsidRPr="0026460B">
              <w:rPr>
                <w:sz w:val="22"/>
                <w:szCs w:val="22"/>
                <w:lang w:val="es-CO"/>
              </w:rPr>
              <w:tab/>
              <w:t>Si cualquier provisión o condición del Contrato es prohibida o resultase inválida o inejecutable, dicha prohibición, invalidez o falta de ejecución no afectará la validez o el cumplimiento de las otras provisiones o condiciones del Contrato.</w:t>
            </w:r>
            <w:r w:rsidR="00D67491">
              <w:rPr>
                <w:sz w:val="22"/>
                <w:szCs w:val="22"/>
                <w:lang w:val="es-CO"/>
              </w:rPr>
              <w:t xml:space="preserve"> </w:t>
            </w:r>
          </w:p>
        </w:tc>
      </w:tr>
      <w:tr w:rsidR="00B17914" w:rsidRPr="003D5A30" w14:paraId="008222AB" w14:textId="77777777" w:rsidTr="00104D6C">
        <w:tc>
          <w:tcPr>
            <w:tcW w:w="2448" w:type="dxa"/>
          </w:tcPr>
          <w:p w14:paraId="2DC95B57" w14:textId="77777777" w:rsidR="00B17914" w:rsidRPr="0026460B" w:rsidRDefault="00B17914" w:rsidP="00D51872">
            <w:pPr>
              <w:pStyle w:val="sec7-clauses"/>
              <w:numPr>
                <w:ilvl w:val="0"/>
                <w:numId w:val="36"/>
              </w:numPr>
              <w:tabs>
                <w:tab w:val="clear" w:pos="720"/>
              </w:tabs>
              <w:ind w:left="360"/>
              <w:rPr>
                <w:sz w:val="22"/>
                <w:lang w:val="es-CO"/>
              </w:rPr>
            </w:pPr>
            <w:bookmarkStart w:id="248" w:name="_Toc232255873"/>
            <w:r w:rsidRPr="0026460B">
              <w:rPr>
                <w:sz w:val="22"/>
                <w:lang w:val="es-CO"/>
              </w:rPr>
              <w:lastRenderedPageBreak/>
              <w:t>Idioma</w:t>
            </w:r>
            <w:bookmarkEnd w:id="248"/>
          </w:p>
        </w:tc>
        <w:tc>
          <w:tcPr>
            <w:tcW w:w="6840" w:type="dxa"/>
          </w:tcPr>
          <w:p w14:paraId="20C1F4FF" w14:textId="77777777" w:rsidR="00B17914" w:rsidRPr="0026460B" w:rsidRDefault="00B17914" w:rsidP="00104D6C">
            <w:pPr>
              <w:spacing w:after="200"/>
              <w:ind w:left="612" w:hanging="576"/>
              <w:jc w:val="both"/>
              <w:rPr>
                <w:sz w:val="22"/>
                <w:szCs w:val="22"/>
                <w:lang w:val="es-CO"/>
              </w:rPr>
            </w:pPr>
            <w:r w:rsidRPr="0026460B">
              <w:rPr>
                <w:sz w:val="22"/>
                <w:szCs w:val="22"/>
                <w:lang w:val="es-CO"/>
              </w:rPr>
              <w:t>5.1</w:t>
            </w:r>
            <w:r w:rsidRPr="0026460B">
              <w:rPr>
                <w:sz w:val="22"/>
                <w:szCs w:val="22"/>
                <w:lang w:val="es-CO"/>
              </w:rPr>
              <w:tab/>
              <w:t xml:space="preserve">El Contrato, así como toda la correspondencia y documentos relativos al Contrato intercambiados entre el Proveedor y el Comprador, deberán ser escritos en el idioma especificado en las </w:t>
            </w:r>
            <w:r w:rsidRPr="0026460B">
              <w:rPr>
                <w:b/>
                <w:sz w:val="22"/>
                <w:szCs w:val="22"/>
                <w:lang w:val="es-CO"/>
              </w:rPr>
              <w:t>CEC</w:t>
            </w:r>
            <w:r w:rsidRPr="0026460B">
              <w:rPr>
                <w:sz w:val="22"/>
                <w:szCs w:val="22"/>
                <w:lang w:val="es-CO"/>
              </w:rPr>
              <w:t>.</w:t>
            </w:r>
            <w:r w:rsidR="00D67491">
              <w:rPr>
                <w:sz w:val="22"/>
                <w:szCs w:val="22"/>
                <w:lang w:val="es-CO"/>
              </w:rPr>
              <w:t xml:space="preserve"> </w:t>
            </w:r>
            <w:r w:rsidRPr="0026460B">
              <w:rPr>
                <w:sz w:val="22"/>
                <w:szCs w:val="22"/>
                <w:lang w:val="es-CO"/>
              </w:rPr>
              <w:t>Los documentos de sustento y material impreso que formen parte del Contrato, pueden estar en otro idioma siempre que los mismos estén acompañados de una traducción fidedigna de los apartes pertinentes al idioma especificado y, en tal caso, dicha traducción prevalecerá para efectos de interpretación del Contrato.</w:t>
            </w:r>
            <w:r w:rsidR="00D67491">
              <w:rPr>
                <w:sz w:val="22"/>
                <w:szCs w:val="22"/>
                <w:lang w:val="es-CO"/>
              </w:rPr>
              <w:t xml:space="preserve"> </w:t>
            </w:r>
          </w:p>
          <w:p w14:paraId="4BE08CB0" w14:textId="77777777" w:rsidR="00B17914" w:rsidRPr="0026460B" w:rsidRDefault="00B17914" w:rsidP="00104D6C">
            <w:pPr>
              <w:spacing w:after="200"/>
              <w:ind w:left="612" w:hanging="576"/>
              <w:jc w:val="both"/>
              <w:rPr>
                <w:sz w:val="22"/>
                <w:szCs w:val="22"/>
                <w:lang w:val="es-CO"/>
              </w:rPr>
            </w:pPr>
            <w:r w:rsidRPr="0026460B">
              <w:rPr>
                <w:sz w:val="22"/>
                <w:szCs w:val="22"/>
                <w:lang w:val="es-CO"/>
              </w:rPr>
              <w:t>5.2</w:t>
            </w:r>
            <w:r w:rsidRPr="0026460B">
              <w:rPr>
                <w:sz w:val="22"/>
                <w:szCs w:val="22"/>
                <w:lang w:val="es-CO"/>
              </w:rPr>
              <w:tab/>
              <w:t xml:space="preserve">El Proveedor será responsable de todos los costos de la traducción al idioma que rige, así como de todos los riesgos derivados de la exactitud de dicha traducción de los documentos proporcionados por el Proveedor. </w:t>
            </w:r>
          </w:p>
        </w:tc>
      </w:tr>
      <w:tr w:rsidR="00B17914" w:rsidRPr="003D5A30" w14:paraId="78060EDC" w14:textId="77777777" w:rsidTr="00104D6C">
        <w:tc>
          <w:tcPr>
            <w:tcW w:w="2448" w:type="dxa"/>
          </w:tcPr>
          <w:p w14:paraId="1B78AEB9" w14:textId="77777777" w:rsidR="00B17914" w:rsidRPr="0026460B" w:rsidRDefault="00B17914" w:rsidP="00D51872">
            <w:pPr>
              <w:pStyle w:val="sec7-clauses"/>
              <w:numPr>
                <w:ilvl w:val="0"/>
                <w:numId w:val="36"/>
              </w:numPr>
              <w:tabs>
                <w:tab w:val="clear" w:pos="720"/>
              </w:tabs>
              <w:ind w:left="360"/>
              <w:rPr>
                <w:sz w:val="22"/>
                <w:lang w:val="es-CO"/>
              </w:rPr>
            </w:pPr>
            <w:bookmarkStart w:id="249" w:name="_Toc232255874"/>
            <w:r w:rsidRPr="0026460B">
              <w:rPr>
                <w:sz w:val="22"/>
                <w:lang w:val="es-CO"/>
              </w:rPr>
              <w:t>Asociación en Participación o Consorcio</w:t>
            </w:r>
            <w:bookmarkEnd w:id="249"/>
            <w:r w:rsidRPr="0026460B">
              <w:rPr>
                <w:sz w:val="22"/>
                <w:lang w:val="es-CO"/>
              </w:rPr>
              <w:t xml:space="preserve"> </w:t>
            </w:r>
          </w:p>
        </w:tc>
        <w:tc>
          <w:tcPr>
            <w:tcW w:w="6840" w:type="dxa"/>
          </w:tcPr>
          <w:p w14:paraId="7FD3B650" w14:textId="77777777" w:rsidR="00B17914" w:rsidRPr="0026460B" w:rsidRDefault="00B17914" w:rsidP="00104D6C">
            <w:pPr>
              <w:spacing w:after="200"/>
              <w:ind w:left="612" w:hanging="576"/>
              <w:jc w:val="both"/>
              <w:rPr>
                <w:sz w:val="22"/>
                <w:szCs w:val="22"/>
                <w:lang w:val="es-CO"/>
              </w:rPr>
            </w:pPr>
            <w:r w:rsidRPr="0026460B">
              <w:rPr>
                <w:sz w:val="22"/>
                <w:szCs w:val="22"/>
                <w:lang w:val="es-CO"/>
              </w:rPr>
              <w:t>6.1</w:t>
            </w:r>
            <w:r w:rsidRPr="0026460B">
              <w:rPr>
                <w:sz w:val="22"/>
                <w:szCs w:val="22"/>
                <w:lang w:val="es-CO"/>
              </w:rPr>
              <w:tab/>
              <w:t xml:space="preserve">Si el Proveedor es una Asociación en Participación o Consorcio, todas las partes que lo conforman deberán ser mancomunada y solidariamente responsables frente al Comprador por el cumplimiento de las disposiciones del Contrato y deberán designar a una de ellas para que actúe como representante con autoridad para </w:t>
            </w:r>
            <w:r w:rsidRPr="0026460B">
              <w:rPr>
                <w:sz w:val="22"/>
                <w:szCs w:val="22"/>
                <w:lang w:val="es-CO"/>
              </w:rPr>
              <w:lastRenderedPageBreak/>
              <w:t xml:space="preserve">comprometer a la Asociación en Participación o Consorcio. La composición o constitución de la Asociación en Participación o Consorcio no podrá ser alterada sin el previo consentimiento del Comprador. </w:t>
            </w:r>
          </w:p>
        </w:tc>
      </w:tr>
      <w:tr w:rsidR="00B17914" w:rsidRPr="003D5A30" w14:paraId="63BA43C9" w14:textId="77777777" w:rsidTr="00104D6C">
        <w:tc>
          <w:tcPr>
            <w:tcW w:w="2448" w:type="dxa"/>
          </w:tcPr>
          <w:p w14:paraId="1B7516D2" w14:textId="77777777" w:rsidR="00B17914" w:rsidRPr="0026460B" w:rsidRDefault="00B17914" w:rsidP="00D51872">
            <w:pPr>
              <w:pStyle w:val="sec7-clauses"/>
              <w:numPr>
                <w:ilvl w:val="0"/>
                <w:numId w:val="36"/>
              </w:numPr>
              <w:tabs>
                <w:tab w:val="clear" w:pos="720"/>
              </w:tabs>
              <w:ind w:left="360"/>
              <w:rPr>
                <w:sz w:val="22"/>
                <w:lang w:val="es-CO"/>
              </w:rPr>
            </w:pPr>
            <w:bookmarkStart w:id="250" w:name="_Toc232255875"/>
            <w:r w:rsidRPr="0026460B">
              <w:rPr>
                <w:sz w:val="22"/>
                <w:lang w:val="es-CO"/>
              </w:rPr>
              <w:lastRenderedPageBreak/>
              <w:t>Elegibilidad</w:t>
            </w:r>
            <w:bookmarkEnd w:id="250"/>
          </w:p>
        </w:tc>
        <w:tc>
          <w:tcPr>
            <w:tcW w:w="6840" w:type="dxa"/>
          </w:tcPr>
          <w:p w14:paraId="75F9245E" w14:textId="77777777" w:rsidR="00B17914" w:rsidRPr="0026460B" w:rsidRDefault="00B17914" w:rsidP="00104D6C">
            <w:pPr>
              <w:spacing w:after="200"/>
              <w:ind w:left="612" w:hanging="576"/>
              <w:jc w:val="both"/>
              <w:rPr>
                <w:sz w:val="22"/>
                <w:szCs w:val="22"/>
                <w:lang w:val="es-CO"/>
              </w:rPr>
            </w:pPr>
            <w:r w:rsidRPr="0026460B">
              <w:rPr>
                <w:sz w:val="22"/>
                <w:szCs w:val="22"/>
                <w:lang w:val="es-CO"/>
              </w:rPr>
              <w:t>7.1</w:t>
            </w:r>
            <w:r w:rsidRPr="0026460B">
              <w:rPr>
                <w:sz w:val="22"/>
                <w:szCs w:val="22"/>
                <w:lang w:val="es-CO"/>
              </w:rPr>
              <w:tab/>
              <w:t xml:space="preserve">El Proveedor y sus Subcontratistas deberán tener la nacionalidad de un país elegible. Se considera que un Proveedor o Subcontratista </w:t>
            </w:r>
            <w:proofErr w:type="gramStart"/>
            <w:r w:rsidRPr="0026460B">
              <w:rPr>
                <w:sz w:val="22"/>
                <w:szCs w:val="22"/>
                <w:lang w:val="es-CO"/>
              </w:rPr>
              <w:t>cuenta</w:t>
            </w:r>
            <w:proofErr w:type="gramEnd"/>
            <w:r w:rsidRPr="0026460B">
              <w:rPr>
                <w:sz w:val="22"/>
                <w:szCs w:val="22"/>
                <w:lang w:val="es-CO"/>
              </w:rPr>
              <w:t xml:space="preserve"> con la nacionalidad de un país si es un ciudadano o está constituido, incorporado o registrado y opera de conformidad con las normas y leyes de ese país. </w:t>
            </w:r>
          </w:p>
          <w:p w14:paraId="71F51F2F" w14:textId="77777777" w:rsidR="00B17914" w:rsidRPr="0026460B" w:rsidRDefault="00B17914" w:rsidP="00104D6C">
            <w:pPr>
              <w:spacing w:after="200"/>
              <w:ind w:left="612" w:hanging="576"/>
              <w:jc w:val="both"/>
              <w:rPr>
                <w:sz w:val="22"/>
                <w:szCs w:val="22"/>
                <w:lang w:val="es-CO"/>
              </w:rPr>
            </w:pPr>
            <w:r w:rsidRPr="0026460B">
              <w:rPr>
                <w:sz w:val="22"/>
                <w:szCs w:val="22"/>
                <w:lang w:val="es-CO"/>
              </w:rPr>
              <w:t>7.2</w:t>
            </w:r>
            <w:r w:rsidRPr="0026460B">
              <w:rPr>
                <w:sz w:val="22"/>
                <w:szCs w:val="22"/>
                <w:lang w:val="es-CO"/>
              </w:rPr>
              <w:tab/>
              <w:t>Todos los Bienes y Servicios Conexos a suministrarse bajo el Contrato y financiados por el Banco deberán tener su origen en países elegibles. Para propósitos de esta cláusula, “origen” significa el país donde los bienes han sido extraídos, cosechados, cultivados, producidos, fabricados o procesados o, que debido a ser afectados por procesos, manufactura o ensamblaje resultan en otro artículo reconocido comercialmente que difiere sustancialmente de las características básicas de sus componentes.</w:t>
            </w:r>
          </w:p>
        </w:tc>
      </w:tr>
      <w:tr w:rsidR="00B17914" w:rsidRPr="003D5A30" w14:paraId="78A90FF2" w14:textId="77777777" w:rsidTr="00104D6C">
        <w:tc>
          <w:tcPr>
            <w:tcW w:w="2448" w:type="dxa"/>
          </w:tcPr>
          <w:p w14:paraId="7BC75DA4" w14:textId="77777777" w:rsidR="00B17914" w:rsidRPr="0026460B" w:rsidRDefault="00B17914" w:rsidP="00D51872">
            <w:pPr>
              <w:pStyle w:val="sec7-clauses"/>
              <w:numPr>
                <w:ilvl w:val="0"/>
                <w:numId w:val="36"/>
              </w:numPr>
              <w:tabs>
                <w:tab w:val="clear" w:pos="720"/>
              </w:tabs>
              <w:ind w:left="360"/>
              <w:rPr>
                <w:sz w:val="22"/>
                <w:lang w:val="es-CO"/>
              </w:rPr>
            </w:pPr>
            <w:bookmarkStart w:id="251" w:name="_Toc232255876"/>
            <w:r w:rsidRPr="0026460B">
              <w:rPr>
                <w:sz w:val="22"/>
                <w:lang w:val="es-CO"/>
              </w:rPr>
              <w:t>Notificaciones</w:t>
            </w:r>
            <w:bookmarkEnd w:id="251"/>
          </w:p>
        </w:tc>
        <w:tc>
          <w:tcPr>
            <w:tcW w:w="6840" w:type="dxa"/>
          </w:tcPr>
          <w:p w14:paraId="2A6064CD" w14:textId="77777777" w:rsidR="00B17914" w:rsidRPr="0026460B" w:rsidRDefault="00B17914" w:rsidP="00104D6C">
            <w:pPr>
              <w:spacing w:after="200"/>
              <w:ind w:left="612" w:hanging="576"/>
              <w:jc w:val="both"/>
              <w:rPr>
                <w:sz w:val="22"/>
                <w:szCs w:val="22"/>
                <w:lang w:val="es-CO"/>
              </w:rPr>
            </w:pPr>
            <w:r w:rsidRPr="0026460B">
              <w:rPr>
                <w:sz w:val="22"/>
                <w:szCs w:val="22"/>
                <w:lang w:val="es-CO"/>
              </w:rPr>
              <w:t>8.1</w:t>
            </w:r>
            <w:r w:rsidRPr="0026460B">
              <w:rPr>
                <w:sz w:val="22"/>
                <w:szCs w:val="22"/>
                <w:lang w:val="es-CO"/>
              </w:rPr>
              <w:tab/>
              <w:t>Todas las notificaciones entre las partes en virtud de este Contrato deberán ser por escrito y dirigidas a la dirección indicada en las</w:t>
            </w:r>
            <w:r w:rsidRPr="0026460B">
              <w:rPr>
                <w:b/>
                <w:bCs/>
                <w:sz w:val="22"/>
                <w:szCs w:val="22"/>
                <w:lang w:val="es-CO"/>
              </w:rPr>
              <w:t xml:space="preserve"> CEC</w:t>
            </w:r>
            <w:r w:rsidRPr="0026460B">
              <w:rPr>
                <w:sz w:val="22"/>
                <w:szCs w:val="22"/>
                <w:lang w:val="es-CO"/>
              </w:rPr>
              <w:t>. El término “por escrito” significa comunicación en forma escrita con prueba de recibo.</w:t>
            </w:r>
          </w:p>
          <w:p w14:paraId="4F07C8A4" w14:textId="77777777" w:rsidR="00B17914" w:rsidRPr="0026460B" w:rsidRDefault="00B17914" w:rsidP="00104D6C">
            <w:pPr>
              <w:spacing w:after="200"/>
              <w:ind w:left="612" w:hanging="576"/>
              <w:jc w:val="both"/>
              <w:rPr>
                <w:sz w:val="22"/>
                <w:szCs w:val="22"/>
                <w:lang w:val="es-CO"/>
              </w:rPr>
            </w:pPr>
            <w:r w:rsidRPr="0026460B">
              <w:rPr>
                <w:sz w:val="22"/>
                <w:szCs w:val="22"/>
                <w:lang w:val="es-CO"/>
              </w:rPr>
              <w:t>8.2</w:t>
            </w:r>
            <w:r w:rsidRPr="0026460B">
              <w:rPr>
                <w:sz w:val="22"/>
                <w:szCs w:val="22"/>
                <w:lang w:val="es-CO"/>
              </w:rPr>
              <w:tab/>
              <w:t xml:space="preserve">Una notificación será efectiva en la fecha más tardía entre la fecha de entrega y la fecha de la notificación. </w:t>
            </w:r>
          </w:p>
        </w:tc>
      </w:tr>
      <w:tr w:rsidR="00B17914" w:rsidRPr="003D5A30" w14:paraId="280A1BCA" w14:textId="77777777" w:rsidTr="00104D6C">
        <w:tc>
          <w:tcPr>
            <w:tcW w:w="2448" w:type="dxa"/>
          </w:tcPr>
          <w:p w14:paraId="08D5A4FD" w14:textId="77777777" w:rsidR="00B17914" w:rsidRPr="0026460B" w:rsidRDefault="00B17914" w:rsidP="00D51872">
            <w:pPr>
              <w:pStyle w:val="sec7-clauses"/>
              <w:numPr>
                <w:ilvl w:val="0"/>
                <w:numId w:val="36"/>
              </w:numPr>
              <w:tabs>
                <w:tab w:val="clear" w:pos="720"/>
              </w:tabs>
              <w:ind w:left="360"/>
              <w:rPr>
                <w:sz w:val="22"/>
                <w:lang w:val="es-CO"/>
              </w:rPr>
            </w:pPr>
            <w:bookmarkStart w:id="252" w:name="_Toc232255877"/>
            <w:r w:rsidRPr="0026460B">
              <w:rPr>
                <w:sz w:val="22"/>
                <w:lang w:val="es-CO"/>
              </w:rPr>
              <w:t>Ley Aplicable</w:t>
            </w:r>
            <w:bookmarkEnd w:id="252"/>
          </w:p>
        </w:tc>
        <w:tc>
          <w:tcPr>
            <w:tcW w:w="6840" w:type="dxa"/>
          </w:tcPr>
          <w:p w14:paraId="07272AF2" w14:textId="77777777" w:rsidR="00B17914" w:rsidRPr="0026460B" w:rsidRDefault="00B17914" w:rsidP="00104D6C">
            <w:pPr>
              <w:spacing w:after="200"/>
              <w:ind w:left="612" w:hanging="576"/>
              <w:jc w:val="both"/>
              <w:rPr>
                <w:sz w:val="22"/>
                <w:szCs w:val="22"/>
                <w:lang w:val="es-CO"/>
              </w:rPr>
            </w:pPr>
            <w:r w:rsidRPr="0026460B">
              <w:rPr>
                <w:sz w:val="22"/>
                <w:szCs w:val="22"/>
                <w:lang w:val="es-CO"/>
              </w:rPr>
              <w:t>9.1</w:t>
            </w:r>
            <w:r w:rsidRPr="0026460B">
              <w:rPr>
                <w:sz w:val="22"/>
                <w:szCs w:val="22"/>
                <w:lang w:val="es-CO"/>
              </w:rPr>
              <w:tab/>
              <w:t>El Contrato se regirá y se interpretará según las leyes del país del Comprador, a menos que se indique otra cosa en las</w:t>
            </w:r>
            <w:r w:rsidRPr="0026460B">
              <w:rPr>
                <w:b/>
                <w:bCs/>
                <w:sz w:val="22"/>
                <w:szCs w:val="22"/>
                <w:lang w:val="es-CO"/>
              </w:rPr>
              <w:t xml:space="preserve"> CEC</w:t>
            </w:r>
            <w:r w:rsidRPr="0026460B">
              <w:rPr>
                <w:sz w:val="22"/>
                <w:szCs w:val="22"/>
                <w:lang w:val="es-CO"/>
              </w:rPr>
              <w:t xml:space="preserve">. </w:t>
            </w:r>
          </w:p>
          <w:p w14:paraId="04A73FC3" w14:textId="77777777" w:rsidR="00B17914" w:rsidRPr="0026460B" w:rsidRDefault="00B17914" w:rsidP="00104D6C">
            <w:pPr>
              <w:spacing w:after="200"/>
              <w:ind w:left="612" w:hanging="576"/>
              <w:jc w:val="both"/>
              <w:rPr>
                <w:sz w:val="22"/>
                <w:szCs w:val="22"/>
                <w:lang w:val="es-CO"/>
              </w:rPr>
            </w:pPr>
            <w:r w:rsidRPr="0026460B">
              <w:rPr>
                <w:sz w:val="22"/>
                <w:szCs w:val="22"/>
                <w:lang w:val="es-CO"/>
              </w:rPr>
              <w:t xml:space="preserve">9.2 </w:t>
            </w:r>
            <w:r w:rsidR="00765D20">
              <w:rPr>
                <w:sz w:val="22"/>
                <w:szCs w:val="22"/>
                <w:lang w:val="es-CO"/>
              </w:rPr>
              <w:tab/>
            </w:r>
            <w:r w:rsidRPr="0026460B">
              <w:rPr>
                <w:sz w:val="22"/>
                <w:szCs w:val="22"/>
                <w:lang w:val="es-CO"/>
              </w:rPr>
              <w:t>Durante la ejecución del Contrato, el Contratista deberá cumplir con las prohibiciones relativas a la importación de bienes y servicios del país del Comprador, cuando:</w:t>
            </w:r>
          </w:p>
          <w:p w14:paraId="1F45D802" w14:textId="77777777" w:rsidR="00B17914" w:rsidRPr="0026460B" w:rsidRDefault="00B17914" w:rsidP="00765D20">
            <w:pPr>
              <w:spacing w:after="200"/>
              <w:ind w:left="1152" w:hanging="576"/>
              <w:jc w:val="both"/>
              <w:rPr>
                <w:sz w:val="22"/>
                <w:szCs w:val="22"/>
                <w:lang w:val="es-CO"/>
              </w:rPr>
            </w:pPr>
            <w:r w:rsidRPr="0026460B">
              <w:rPr>
                <w:sz w:val="22"/>
                <w:szCs w:val="22"/>
                <w:lang w:val="es-CO"/>
              </w:rPr>
              <w:t xml:space="preserve">(a) </w:t>
            </w:r>
            <w:r w:rsidR="00765D20">
              <w:rPr>
                <w:sz w:val="22"/>
                <w:szCs w:val="22"/>
                <w:lang w:val="es-CO"/>
              </w:rPr>
              <w:tab/>
            </w:r>
            <w:r w:rsidRPr="0026460B">
              <w:rPr>
                <w:sz w:val="22"/>
                <w:szCs w:val="22"/>
                <w:lang w:val="es-CO"/>
              </w:rPr>
              <w:t>como consecuencia de las leyes o regulaciones oficiales, el país del Prestatario prohibiera relaciones comerciales con tal país; o</w:t>
            </w:r>
          </w:p>
          <w:p w14:paraId="557C9918" w14:textId="77777777" w:rsidR="00B17914" w:rsidRPr="0026460B" w:rsidRDefault="00B17914" w:rsidP="00765D20">
            <w:pPr>
              <w:spacing w:after="200"/>
              <w:ind w:left="1152" w:hanging="576"/>
              <w:jc w:val="both"/>
              <w:rPr>
                <w:sz w:val="22"/>
                <w:szCs w:val="22"/>
                <w:lang w:val="es-CO"/>
              </w:rPr>
            </w:pPr>
            <w:r w:rsidRPr="0026460B">
              <w:rPr>
                <w:sz w:val="22"/>
                <w:szCs w:val="22"/>
                <w:lang w:val="es-CO"/>
              </w:rPr>
              <w:t xml:space="preserve">(b) </w:t>
            </w:r>
            <w:r w:rsidR="00765D20">
              <w:rPr>
                <w:sz w:val="22"/>
                <w:szCs w:val="22"/>
                <w:lang w:val="es-CO"/>
              </w:rPr>
              <w:tab/>
            </w:r>
            <w:r w:rsidRPr="0026460B">
              <w:rPr>
                <w:sz w:val="22"/>
                <w:szCs w:val="22"/>
                <w:lang w:val="es-CO"/>
              </w:rPr>
              <w:t>por un acto de acuerdo con la decisión del Consejo de</w:t>
            </w:r>
            <w:r w:rsidR="005D3D6D">
              <w:rPr>
                <w:sz w:val="22"/>
                <w:szCs w:val="22"/>
                <w:lang w:val="es-CO"/>
              </w:rPr>
              <w:t xml:space="preserve"> </w:t>
            </w:r>
            <w:r w:rsidRPr="0026460B">
              <w:rPr>
                <w:sz w:val="22"/>
                <w:szCs w:val="22"/>
                <w:lang w:val="es-CO"/>
              </w:rPr>
              <w:t>Seguridad de las Naciones Unidas, de acuerdo con el Capítulo VII de la Carta de las Naciones Unidas, el país del Prestatario prohíba cualquier importación de bienes de aquel país, o pagos a cualquier país, persona o entidad de aquel país.</w:t>
            </w:r>
          </w:p>
        </w:tc>
      </w:tr>
      <w:tr w:rsidR="00B17914" w:rsidRPr="003D5A30" w14:paraId="14204E61" w14:textId="77777777" w:rsidTr="00104D6C">
        <w:tc>
          <w:tcPr>
            <w:tcW w:w="2448" w:type="dxa"/>
          </w:tcPr>
          <w:p w14:paraId="26D8E7B4" w14:textId="77777777" w:rsidR="00B17914" w:rsidRPr="0026460B" w:rsidRDefault="00B17914" w:rsidP="00D51872">
            <w:pPr>
              <w:pStyle w:val="sec7-clauses"/>
              <w:numPr>
                <w:ilvl w:val="0"/>
                <w:numId w:val="36"/>
              </w:numPr>
              <w:tabs>
                <w:tab w:val="clear" w:pos="720"/>
              </w:tabs>
              <w:ind w:left="360"/>
              <w:rPr>
                <w:sz w:val="22"/>
                <w:lang w:val="es-CO"/>
              </w:rPr>
            </w:pPr>
            <w:bookmarkStart w:id="253" w:name="_Toc232255878"/>
            <w:r w:rsidRPr="0026460B">
              <w:rPr>
                <w:sz w:val="22"/>
                <w:lang w:val="es-CO"/>
              </w:rPr>
              <w:t>Solución de Controversias</w:t>
            </w:r>
            <w:bookmarkEnd w:id="253"/>
          </w:p>
        </w:tc>
        <w:tc>
          <w:tcPr>
            <w:tcW w:w="6840" w:type="dxa"/>
          </w:tcPr>
          <w:p w14:paraId="6A3DBDA1" w14:textId="77777777" w:rsidR="00B17914" w:rsidRPr="0026460B" w:rsidRDefault="00B17914" w:rsidP="00104D6C">
            <w:pPr>
              <w:spacing w:after="200"/>
              <w:ind w:left="612" w:hanging="576"/>
              <w:jc w:val="both"/>
              <w:rPr>
                <w:sz w:val="22"/>
                <w:szCs w:val="22"/>
                <w:lang w:val="es-CO"/>
              </w:rPr>
            </w:pPr>
            <w:r w:rsidRPr="0026460B">
              <w:rPr>
                <w:sz w:val="22"/>
                <w:szCs w:val="22"/>
                <w:lang w:val="es-CO"/>
              </w:rPr>
              <w:t>10.1</w:t>
            </w:r>
            <w:r w:rsidRPr="0026460B">
              <w:rPr>
                <w:sz w:val="22"/>
                <w:szCs w:val="22"/>
                <w:lang w:val="es-CO"/>
              </w:rPr>
              <w:tab/>
              <w:t>El Comprador y el Proveedor harán todo lo posible para resolver amigablemente mediante negociaciones directas informales,</w:t>
            </w:r>
            <w:r w:rsidR="00D67491">
              <w:rPr>
                <w:sz w:val="22"/>
                <w:szCs w:val="22"/>
                <w:lang w:val="es-CO"/>
              </w:rPr>
              <w:t xml:space="preserve"> </w:t>
            </w:r>
            <w:r w:rsidRPr="0026460B">
              <w:rPr>
                <w:sz w:val="22"/>
                <w:szCs w:val="22"/>
                <w:lang w:val="es-CO"/>
              </w:rPr>
              <w:t>cualquier desacuerdo o controversia que se haya suscitado entre ellos en virtud o en referencia al Contrato.</w:t>
            </w:r>
          </w:p>
          <w:p w14:paraId="5DA0B023" w14:textId="77777777" w:rsidR="00B17914" w:rsidRPr="0026460B" w:rsidRDefault="00B17914" w:rsidP="00104D6C">
            <w:pPr>
              <w:spacing w:after="200"/>
              <w:ind w:left="612" w:hanging="576"/>
              <w:jc w:val="both"/>
              <w:rPr>
                <w:sz w:val="22"/>
                <w:szCs w:val="22"/>
                <w:lang w:val="es-CO"/>
              </w:rPr>
            </w:pPr>
            <w:r w:rsidRPr="0026460B">
              <w:rPr>
                <w:sz w:val="22"/>
                <w:szCs w:val="22"/>
                <w:lang w:val="es-CO"/>
              </w:rPr>
              <w:t>10.2</w:t>
            </w:r>
            <w:r w:rsidRPr="0026460B">
              <w:rPr>
                <w:sz w:val="22"/>
                <w:szCs w:val="22"/>
                <w:lang w:val="es-CO"/>
              </w:rPr>
              <w:tab/>
              <w:t xml:space="preserve">Si después de transcurridos veintiocho (28) días las partes no han podido resolver la controversia o diferencia mediante dichas </w:t>
            </w:r>
            <w:r w:rsidRPr="0026460B">
              <w:rPr>
                <w:sz w:val="22"/>
                <w:szCs w:val="22"/>
                <w:lang w:val="es-CO"/>
              </w:rPr>
              <w:lastRenderedPageBreak/>
              <w:t>consultas mutuas, entonces el Comprador o el Proveedor podrá informar a la otra parte sobre sus intenciones de iniciar un</w:t>
            </w:r>
            <w:r w:rsidR="00D67491">
              <w:rPr>
                <w:sz w:val="22"/>
                <w:szCs w:val="22"/>
                <w:lang w:val="es-CO"/>
              </w:rPr>
              <w:t xml:space="preserve"> </w:t>
            </w:r>
            <w:r w:rsidRPr="0026460B">
              <w:rPr>
                <w:sz w:val="22"/>
                <w:szCs w:val="22"/>
                <w:lang w:val="es-CO"/>
              </w:rPr>
              <w:t>proceso</w:t>
            </w:r>
            <w:r w:rsidR="00D67491">
              <w:rPr>
                <w:sz w:val="22"/>
                <w:szCs w:val="22"/>
                <w:lang w:val="es-CO"/>
              </w:rPr>
              <w:t xml:space="preserve"> </w:t>
            </w:r>
            <w:r w:rsidRPr="0026460B">
              <w:rPr>
                <w:sz w:val="22"/>
                <w:szCs w:val="22"/>
                <w:lang w:val="es-CO"/>
              </w:rPr>
              <w:t>de arbitraje con respecto al asunto en disputa, conforme a las disposiciones que se indican a continuación; no se podrá iniciar un proceso</w:t>
            </w:r>
            <w:r w:rsidR="00D67491">
              <w:rPr>
                <w:sz w:val="22"/>
                <w:szCs w:val="22"/>
                <w:lang w:val="es-CO"/>
              </w:rPr>
              <w:t xml:space="preserve"> </w:t>
            </w:r>
            <w:r w:rsidRPr="0026460B">
              <w:rPr>
                <w:sz w:val="22"/>
                <w:szCs w:val="22"/>
                <w:lang w:val="es-CO"/>
              </w:rPr>
              <w:t>de arbitraje con respecto a dicho asunto si no se ha emitido la mencionada notificación. Cualquier controversia o diferencia respecto de la cual se haya notificado la intención de iniciar un proceso</w:t>
            </w:r>
            <w:r w:rsidR="00D67491">
              <w:rPr>
                <w:sz w:val="22"/>
                <w:szCs w:val="22"/>
                <w:lang w:val="es-CO"/>
              </w:rPr>
              <w:t xml:space="preserve"> </w:t>
            </w:r>
            <w:r w:rsidRPr="0026460B">
              <w:rPr>
                <w:sz w:val="22"/>
                <w:szCs w:val="22"/>
                <w:lang w:val="es-CO"/>
              </w:rPr>
              <w:t>de arbitraje de conformidad con esta cláusula, se resolverá definitivamente mediante arbitraje. El proceso de arbitraje puede comenzar antes o después de la entrega de los bienes en virtud del Contrato. El arbitraje se llevará a cabo</w:t>
            </w:r>
            <w:r w:rsidR="00D67491">
              <w:rPr>
                <w:sz w:val="22"/>
                <w:szCs w:val="22"/>
                <w:lang w:val="es-CO"/>
              </w:rPr>
              <w:t xml:space="preserve"> </w:t>
            </w:r>
            <w:r w:rsidRPr="0026460B">
              <w:rPr>
                <w:sz w:val="22"/>
                <w:szCs w:val="22"/>
                <w:lang w:val="es-CO"/>
              </w:rPr>
              <w:t>según el reglamento de procedimientos estipulado en las</w:t>
            </w:r>
            <w:r w:rsidRPr="0026460B">
              <w:rPr>
                <w:b/>
                <w:bCs/>
                <w:sz w:val="22"/>
                <w:szCs w:val="22"/>
                <w:lang w:val="es-CO"/>
              </w:rPr>
              <w:t xml:space="preserve"> CEC.</w:t>
            </w:r>
            <w:r w:rsidR="00D67491">
              <w:rPr>
                <w:sz w:val="22"/>
                <w:szCs w:val="22"/>
                <w:lang w:val="es-CO"/>
              </w:rPr>
              <w:t xml:space="preserve"> </w:t>
            </w:r>
          </w:p>
          <w:p w14:paraId="78922912" w14:textId="77777777" w:rsidR="00B17914" w:rsidRPr="0026460B" w:rsidRDefault="00B17914" w:rsidP="00104D6C">
            <w:pPr>
              <w:spacing w:after="200"/>
              <w:ind w:left="612" w:hanging="576"/>
              <w:jc w:val="both"/>
              <w:rPr>
                <w:sz w:val="22"/>
                <w:szCs w:val="22"/>
                <w:lang w:val="es-CO"/>
              </w:rPr>
            </w:pPr>
            <w:r w:rsidRPr="0026460B">
              <w:rPr>
                <w:sz w:val="22"/>
                <w:szCs w:val="22"/>
                <w:lang w:val="es-CO"/>
              </w:rPr>
              <w:t>10.3</w:t>
            </w:r>
            <w:r w:rsidRPr="0026460B">
              <w:rPr>
                <w:sz w:val="22"/>
                <w:szCs w:val="22"/>
                <w:lang w:val="es-CO"/>
              </w:rPr>
              <w:tab/>
              <w:t xml:space="preserve">No obstante las referencias a arbitraje en este documento, </w:t>
            </w:r>
          </w:p>
          <w:p w14:paraId="1A3E8922" w14:textId="77777777" w:rsidR="00B17914" w:rsidRPr="0026460B" w:rsidRDefault="00B17914" w:rsidP="00104D6C">
            <w:pPr>
              <w:spacing w:after="200"/>
              <w:ind w:left="1152" w:hanging="576"/>
              <w:jc w:val="both"/>
              <w:rPr>
                <w:sz w:val="22"/>
                <w:szCs w:val="22"/>
                <w:lang w:val="es-CO"/>
              </w:rPr>
            </w:pPr>
            <w:r w:rsidRPr="0026460B">
              <w:rPr>
                <w:sz w:val="22"/>
                <w:szCs w:val="22"/>
                <w:lang w:val="es-CO"/>
              </w:rPr>
              <w:t>(a)</w:t>
            </w:r>
            <w:r w:rsidRPr="0026460B">
              <w:rPr>
                <w:sz w:val="22"/>
                <w:szCs w:val="22"/>
                <w:lang w:val="es-CO"/>
              </w:rPr>
              <w:tab/>
              <w:t>ambas partes deben continuar cumpliendo con sus obligaciones respectivas en virtud del Contrato, a menos que las partes acuerden de otra manera; y</w:t>
            </w:r>
          </w:p>
          <w:p w14:paraId="6C1F9EE9" w14:textId="77777777" w:rsidR="00B17914" w:rsidRPr="0026460B" w:rsidRDefault="00B17914" w:rsidP="00104D6C">
            <w:pPr>
              <w:tabs>
                <w:tab w:val="left" w:pos="4390"/>
              </w:tabs>
              <w:spacing w:after="200"/>
              <w:ind w:left="1152" w:hanging="576"/>
              <w:jc w:val="both"/>
              <w:rPr>
                <w:sz w:val="22"/>
                <w:szCs w:val="22"/>
                <w:lang w:val="es-CO"/>
              </w:rPr>
            </w:pPr>
            <w:r w:rsidRPr="0026460B">
              <w:rPr>
                <w:sz w:val="22"/>
                <w:szCs w:val="22"/>
                <w:lang w:val="es-CO"/>
              </w:rPr>
              <w:t>(b)</w:t>
            </w:r>
            <w:r w:rsidRPr="0026460B">
              <w:rPr>
                <w:sz w:val="22"/>
                <w:szCs w:val="22"/>
                <w:lang w:val="es-CO"/>
              </w:rPr>
              <w:tab/>
              <w:t xml:space="preserve">el Comprador pagará el dinero que le adeude al Proveedor. </w:t>
            </w:r>
          </w:p>
        </w:tc>
      </w:tr>
      <w:tr w:rsidR="00B17914" w:rsidRPr="00172A8D" w14:paraId="1ABA7C17" w14:textId="77777777" w:rsidTr="00104D6C">
        <w:tc>
          <w:tcPr>
            <w:tcW w:w="2448" w:type="dxa"/>
          </w:tcPr>
          <w:p w14:paraId="366B8AEC" w14:textId="77777777" w:rsidR="00B17914" w:rsidRPr="0026460B" w:rsidRDefault="00B17914" w:rsidP="00D51872">
            <w:pPr>
              <w:pStyle w:val="sec7-clauses"/>
              <w:numPr>
                <w:ilvl w:val="0"/>
                <w:numId w:val="36"/>
              </w:numPr>
              <w:tabs>
                <w:tab w:val="clear" w:pos="720"/>
              </w:tabs>
              <w:ind w:left="360"/>
              <w:rPr>
                <w:sz w:val="22"/>
                <w:lang w:val="es-ES"/>
              </w:rPr>
            </w:pPr>
            <w:bookmarkStart w:id="254" w:name="_Toc167083646"/>
            <w:bookmarkStart w:id="255" w:name="_Toc232255879"/>
            <w:r w:rsidRPr="0026460B">
              <w:rPr>
                <w:sz w:val="22"/>
                <w:lang w:val="es-CO"/>
              </w:rPr>
              <w:lastRenderedPageBreak/>
              <w:t>Inspecciones</w:t>
            </w:r>
            <w:r w:rsidRPr="0026460B">
              <w:rPr>
                <w:sz w:val="22"/>
                <w:lang w:val="es-ES"/>
              </w:rPr>
              <w:t xml:space="preserve"> y </w:t>
            </w:r>
            <w:r w:rsidRPr="0026460B">
              <w:rPr>
                <w:sz w:val="22"/>
                <w:lang w:val="es-CO"/>
              </w:rPr>
              <w:t>Auditorias</w:t>
            </w:r>
            <w:bookmarkEnd w:id="254"/>
            <w:bookmarkEnd w:id="255"/>
            <w:r w:rsidRPr="0026460B">
              <w:rPr>
                <w:sz w:val="22"/>
                <w:lang w:val="es-CO"/>
              </w:rPr>
              <w:t xml:space="preserve"> por el Banco</w:t>
            </w:r>
          </w:p>
        </w:tc>
        <w:tc>
          <w:tcPr>
            <w:tcW w:w="6840" w:type="dxa"/>
          </w:tcPr>
          <w:p w14:paraId="56BD559A" w14:textId="77777777" w:rsidR="00B17914" w:rsidRPr="0026460B" w:rsidRDefault="00B17914" w:rsidP="00104D6C">
            <w:pPr>
              <w:tabs>
                <w:tab w:val="left" w:pos="522"/>
                <w:tab w:val="left" w:pos="612"/>
              </w:tabs>
              <w:spacing w:after="200"/>
              <w:ind w:left="612" w:hanging="576"/>
              <w:jc w:val="both"/>
              <w:rPr>
                <w:sz w:val="22"/>
                <w:szCs w:val="22"/>
                <w:lang w:val="es-CO"/>
              </w:rPr>
            </w:pPr>
            <w:bookmarkStart w:id="256" w:name="OLE_LINK1"/>
            <w:bookmarkStart w:id="257" w:name="OLE_LINK2"/>
            <w:r w:rsidRPr="0026460B">
              <w:rPr>
                <w:sz w:val="22"/>
                <w:szCs w:val="22"/>
                <w:lang w:val="es-CO"/>
              </w:rPr>
              <w:t>11.1 El Contratista deberá mantener, y realizar todos los esfuerzos razonables para que sus Subcontratistas mantengan, cuentas exactas y sistematizadas así como registros contables relativos a los Bienes en forma tal y detalle que permitan identificar los tiempos de cambios relevantes y los costos.</w:t>
            </w:r>
          </w:p>
          <w:p w14:paraId="3889D4EE" w14:textId="77777777" w:rsidR="00B17914" w:rsidRPr="0026460B" w:rsidRDefault="00B17914" w:rsidP="00104D6C">
            <w:pPr>
              <w:tabs>
                <w:tab w:val="left" w:pos="522"/>
                <w:tab w:val="left" w:pos="612"/>
              </w:tabs>
              <w:spacing w:after="200"/>
              <w:ind w:left="612" w:hanging="576"/>
              <w:jc w:val="both"/>
              <w:rPr>
                <w:sz w:val="22"/>
                <w:szCs w:val="22"/>
                <w:lang w:val="es-CO"/>
              </w:rPr>
            </w:pPr>
            <w:r w:rsidRPr="0026460B">
              <w:rPr>
                <w:spacing w:val="-3"/>
                <w:sz w:val="22"/>
                <w:szCs w:val="22"/>
                <w:lang w:val="es-CO"/>
              </w:rPr>
              <w:t>11.2</w:t>
            </w:r>
            <w:r w:rsidR="00D67491">
              <w:rPr>
                <w:spacing w:val="-3"/>
                <w:sz w:val="22"/>
                <w:szCs w:val="22"/>
                <w:lang w:val="es-CO"/>
              </w:rPr>
              <w:t xml:space="preserve"> </w:t>
            </w:r>
            <w:r w:rsidRPr="0026460B">
              <w:rPr>
                <w:spacing w:val="-3"/>
                <w:sz w:val="22"/>
                <w:szCs w:val="22"/>
                <w:lang w:val="es-CO"/>
              </w:rPr>
              <w:t xml:space="preserve">El Contratista permitirá, y realizará todos los trámites para que sus Subcontratistas permitan, que el Banco y/o las personas designadas por el Banco inspeccionen las oficinas y todas las cuentas y registros contables del Contratista y sus sub contratistas relacionados con el proceso de licitación y la ejecución del contrato y realice auditorías por medio de auditores designados por el Banco, si así lo requiere el Banco. El Contratista, Subcontratistas y Consultores deberán prestar atención a lo estipulado en la Cláusula 3 (Prácticas Corruptas y Fraudulentas), según la cual las actuaciones dirigidas a obstaculizar significativamente el ejercicio por parte del Banco de los </w:t>
            </w:r>
            <w:r w:rsidRPr="0026460B">
              <w:rPr>
                <w:bCs/>
                <w:color w:val="000000"/>
                <w:sz w:val="22"/>
                <w:szCs w:val="22"/>
              </w:rPr>
              <w:t>derechos de inspección y auditoría consignados en esta Subcláusula 11.2 constituye una práctica prohibida que podrá resultar en la terminación del contrato (al igual que en la declaración de inelegibilidad de acuerdo a los procedimientos de sanción vigentes del Banco).</w:t>
            </w:r>
            <w:bookmarkEnd w:id="256"/>
            <w:bookmarkEnd w:id="257"/>
          </w:p>
        </w:tc>
      </w:tr>
      <w:tr w:rsidR="00B17914" w:rsidRPr="003D5A30" w14:paraId="702DFC33" w14:textId="77777777" w:rsidTr="00104D6C">
        <w:tc>
          <w:tcPr>
            <w:tcW w:w="2448" w:type="dxa"/>
          </w:tcPr>
          <w:p w14:paraId="7F3738B9" w14:textId="77777777" w:rsidR="00B17914" w:rsidRPr="0026460B" w:rsidRDefault="00B17914" w:rsidP="00D51872">
            <w:pPr>
              <w:pStyle w:val="sec7-clauses"/>
              <w:numPr>
                <w:ilvl w:val="0"/>
                <w:numId w:val="36"/>
              </w:numPr>
              <w:tabs>
                <w:tab w:val="clear" w:pos="720"/>
              </w:tabs>
              <w:ind w:left="360"/>
              <w:rPr>
                <w:sz w:val="22"/>
                <w:lang w:val="es-CO"/>
              </w:rPr>
            </w:pPr>
            <w:bookmarkStart w:id="258" w:name="_Toc232255880"/>
            <w:r w:rsidRPr="0026460B">
              <w:rPr>
                <w:sz w:val="22"/>
                <w:lang w:val="es-CO"/>
              </w:rPr>
              <w:t>Alcance de los Suministros</w:t>
            </w:r>
            <w:bookmarkEnd w:id="258"/>
          </w:p>
        </w:tc>
        <w:tc>
          <w:tcPr>
            <w:tcW w:w="6840" w:type="dxa"/>
          </w:tcPr>
          <w:p w14:paraId="0487FE28" w14:textId="77777777" w:rsidR="00B17914" w:rsidRPr="0026460B" w:rsidRDefault="00B17914" w:rsidP="00104D6C">
            <w:pPr>
              <w:spacing w:after="200"/>
              <w:ind w:left="612" w:hanging="576"/>
              <w:jc w:val="both"/>
              <w:rPr>
                <w:sz w:val="22"/>
                <w:szCs w:val="22"/>
                <w:lang w:val="es-CO"/>
              </w:rPr>
            </w:pPr>
            <w:r w:rsidRPr="0026460B">
              <w:rPr>
                <w:sz w:val="22"/>
                <w:szCs w:val="22"/>
                <w:lang w:val="es-CO"/>
              </w:rPr>
              <w:t>12.1</w:t>
            </w:r>
            <w:r w:rsidRPr="0026460B">
              <w:rPr>
                <w:sz w:val="22"/>
                <w:szCs w:val="22"/>
                <w:lang w:val="es-CO"/>
              </w:rPr>
              <w:tab/>
              <w:t xml:space="preserve">Los Bienes y Servicios Conexos serán suministrados según lo estipulado en la lista de Requisitos de los Bienes y Servicios Conexos. </w:t>
            </w:r>
          </w:p>
        </w:tc>
      </w:tr>
      <w:tr w:rsidR="00B17914" w:rsidRPr="003D5A30" w14:paraId="2B31EEBD" w14:textId="77777777" w:rsidTr="00104D6C">
        <w:tc>
          <w:tcPr>
            <w:tcW w:w="2448" w:type="dxa"/>
          </w:tcPr>
          <w:p w14:paraId="2F312F28" w14:textId="77777777" w:rsidR="00B17914" w:rsidRPr="0026460B" w:rsidRDefault="00B17914" w:rsidP="00D51872">
            <w:pPr>
              <w:pStyle w:val="sec7-clauses"/>
              <w:numPr>
                <w:ilvl w:val="0"/>
                <w:numId w:val="36"/>
              </w:numPr>
              <w:tabs>
                <w:tab w:val="clear" w:pos="720"/>
              </w:tabs>
              <w:spacing w:after="0"/>
              <w:ind w:left="360"/>
              <w:rPr>
                <w:sz w:val="22"/>
                <w:lang w:val="es-CO"/>
              </w:rPr>
            </w:pPr>
            <w:bookmarkStart w:id="259" w:name="_Toc232255881"/>
            <w:r w:rsidRPr="0026460B">
              <w:rPr>
                <w:sz w:val="22"/>
                <w:lang w:val="es-CO"/>
              </w:rPr>
              <w:t>Entrega y Documentos</w:t>
            </w:r>
            <w:bookmarkEnd w:id="259"/>
          </w:p>
        </w:tc>
        <w:tc>
          <w:tcPr>
            <w:tcW w:w="6840" w:type="dxa"/>
          </w:tcPr>
          <w:p w14:paraId="0CEAEA79" w14:textId="77777777" w:rsidR="00B17914" w:rsidRPr="0026460B" w:rsidRDefault="00B17914" w:rsidP="00104D6C">
            <w:pPr>
              <w:spacing w:after="200"/>
              <w:ind w:left="612" w:hanging="576"/>
              <w:jc w:val="both"/>
              <w:rPr>
                <w:sz w:val="22"/>
                <w:szCs w:val="22"/>
                <w:lang w:val="es-CO"/>
              </w:rPr>
            </w:pPr>
            <w:r w:rsidRPr="0026460B">
              <w:rPr>
                <w:sz w:val="22"/>
                <w:szCs w:val="22"/>
                <w:lang w:val="es-CO"/>
              </w:rPr>
              <w:t>13.1</w:t>
            </w:r>
            <w:r w:rsidRPr="0026460B">
              <w:rPr>
                <w:sz w:val="22"/>
                <w:szCs w:val="22"/>
                <w:lang w:val="es-CO"/>
              </w:rPr>
              <w:tab/>
              <w:t xml:space="preserve">Sujeto a lo dispuesto en la Subcláusula 33.1 de las CGC, la Entrega de los Bienes y Cumplimiento de los Servicios Conexos se realizará de acuerdo con el Plan de Entrega y Cronograma de Cumplimiento indicado en la Lista de Requisitos. Los detalles de los documentos de embarque y otros que deberá suministrar el Proveedor se </w:t>
            </w:r>
            <w:r w:rsidRPr="0026460B">
              <w:rPr>
                <w:sz w:val="22"/>
                <w:szCs w:val="22"/>
                <w:lang w:val="es-CO"/>
              </w:rPr>
              <w:lastRenderedPageBreak/>
              <w:t>especifican en las</w:t>
            </w:r>
            <w:r w:rsidRPr="0026460B">
              <w:rPr>
                <w:b/>
                <w:bCs/>
                <w:sz w:val="22"/>
                <w:szCs w:val="22"/>
                <w:lang w:val="es-CO"/>
              </w:rPr>
              <w:t xml:space="preserve"> CEC</w:t>
            </w:r>
            <w:r w:rsidRPr="0026460B">
              <w:rPr>
                <w:sz w:val="22"/>
                <w:szCs w:val="22"/>
                <w:lang w:val="es-CO"/>
              </w:rPr>
              <w:t xml:space="preserve">. </w:t>
            </w:r>
          </w:p>
        </w:tc>
      </w:tr>
      <w:tr w:rsidR="00B17914" w:rsidRPr="003D5A30" w14:paraId="64A797D4" w14:textId="77777777" w:rsidTr="00104D6C">
        <w:tc>
          <w:tcPr>
            <w:tcW w:w="2448" w:type="dxa"/>
          </w:tcPr>
          <w:p w14:paraId="35A086C7" w14:textId="77777777" w:rsidR="00B17914" w:rsidRPr="0026460B" w:rsidRDefault="00B17914" w:rsidP="00D51872">
            <w:pPr>
              <w:pStyle w:val="sec7-clauses"/>
              <w:numPr>
                <w:ilvl w:val="0"/>
                <w:numId w:val="36"/>
              </w:numPr>
              <w:tabs>
                <w:tab w:val="clear" w:pos="720"/>
              </w:tabs>
              <w:ind w:left="360"/>
              <w:rPr>
                <w:sz w:val="22"/>
                <w:lang w:val="es-CO"/>
              </w:rPr>
            </w:pPr>
            <w:bookmarkStart w:id="260" w:name="_Toc232255882"/>
            <w:r w:rsidRPr="0026460B">
              <w:rPr>
                <w:sz w:val="22"/>
                <w:lang w:val="es-CO"/>
              </w:rPr>
              <w:lastRenderedPageBreak/>
              <w:t>Responsabilidades del Proveedor</w:t>
            </w:r>
            <w:bookmarkEnd w:id="260"/>
          </w:p>
        </w:tc>
        <w:tc>
          <w:tcPr>
            <w:tcW w:w="6840" w:type="dxa"/>
          </w:tcPr>
          <w:p w14:paraId="6A5F4A05" w14:textId="77777777" w:rsidR="00B17914" w:rsidRPr="0026460B" w:rsidRDefault="00B17914" w:rsidP="00104D6C">
            <w:pPr>
              <w:spacing w:after="200"/>
              <w:ind w:left="612" w:hanging="576"/>
              <w:jc w:val="both"/>
              <w:rPr>
                <w:sz w:val="22"/>
                <w:szCs w:val="22"/>
                <w:lang w:val="es-CO"/>
              </w:rPr>
            </w:pPr>
            <w:r w:rsidRPr="0026460B">
              <w:rPr>
                <w:sz w:val="22"/>
                <w:szCs w:val="22"/>
                <w:lang w:val="es-CO"/>
              </w:rPr>
              <w:t>14.1</w:t>
            </w:r>
            <w:r w:rsidRPr="0026460B">
              <w:rPr>
                <w:sz w:val="22"/>
                <w:szCs w:val="22"/>
                <w:lang w:val="es-CO"/>
              </w:rPr>
              <w:tab/>
              <w:t xml:space="preserve">El Proveedor deberá proporcionar todos los Bienes y Servicios Conexos incluidos en el Alcance de Suministros de conformidad con la Cláusula 12 de las CGC, el Plan de Entrega y Cronograma de Cumplimiento, de conformidad con la Cláusula 13 de las CGC. </w:t>
            </w:r>
          </w:p>
        </w:tc>
      </w:tr>
      <w:tr w:rsidR="00B17914" w:rsidRPr="003D5A30" w14:paraId="499BB21F" w14:textId="77777777" w:rsidTr="00104D6C">
        <w:tc>
          <w:tcPr>
            <w:tcW w:w="2448" w:type="dxa"/>
          </w:tcPr>
          <w:p w14:paraId="0C787D14" w14:textId="77777777" w:rsidR="00B17914" w:rsidRPr="0026460B" w:rsidRDefault="00B17914" w:rsidP="00D51872">
            <w:pPr>
              <w:pStyle w:val="sec7-clauses"/>
              <w:numPr>
                <w:ilvl w:val="0"/>
                <w:numId w:val="36"/>
              </w:numPr>
              <w:tabs>
                <w:tab w:val="clear" w:pos="720"/>
              </w:tabs>
              <w:ind w:left="360"/>
              <w:rPr>
                <w:sz w:val="22"/>
                <w:lang w:val="es-CO"/>
              </w:rPr>
            </w:pPr>
            <w:bookmarkStart w:id="261" w:name="_Toc232255883"/>
            <w:r w:rsidRPr="0026460B">
              <w:rPr>
                <w:sz w:val="22"/>
                <w:lang w:val="es-CO"/>
              </w:rPr>
              <w:t>Precio del Contrato</w:t>
            </w:r>
            <w:bookmarkEnd w:id="261"/>
          </w:p>
        </w:tc>
        <w:tc>
          <w:tcPr>
            <w:tcW w:w="6840" w:type="dxa"/>
          </w:tcPr>
          <w:p w14:paraId="056332AC" w14:textId="77777777" w:rsidR="00B17914" w:rsidRPr="0026460B" w:rsidRDefault="00B17914" w:rsidP="00104D6C">
            <w:pPr>
              <w:spacing w:after="200"/>
              <w:ind w:left="612" w:hanging="576"/>
              <w:jc w:val="both"/>
              <w:rPr>
                <w:sz w:val="22"/>
                <w:szCs w:val="22"/>
                <w:lang w:val="es-CO"/>
              </w:rPr>
            </w:pPr>
            <w:r w:rsidRPr="0026460B">
              <w:rPr>
                <w:sz w:val="22"/>
                <w:szCs w:val="22"/>
                <w:lang w:val="es-CO"/>
              </w:rPr>
              <w:t>15.1</w:t>
            </w:r>
            <w:r w:rsidRPr="0026460B">
              <w:rPr>
                <w:sz w:val="22"/>
                <w:szCs w:val="22"/>
                <w:lang w:val="es-CO"/>
              </w:rPr>
              <w:tab/>
              <w:t>Los precios que cobre el Proveedor por los Bienes proporcionados y los Servicios Conexos prestados en virtud del Contrato no podrán ser diferentes de los cotizados por el Proveedor en su oferta, excepto por cualquier ajuste de precios autorizado en las</w:t>
            </w:r>
            <w:r w:rsidRPr="0026460B">
              <w:rPr>
                <w:b/>
                <w:bCs/>
                <w:sz w:val="22"/>
                <w:szCs w:val="22"/>
                <w:lang w:val="es-CO"/>
              </w:rPr>
              <w:t xml:space="preserve"> CEC</w:t>
            </w:r>
            <w:r w:rsidRPr="0026460B">
              <w:rPr>
                <w:sz w:val="22"/>
                <w:szCs w:val="22"/>
                <w:lang w:val="es-CO"/>
              </w:rPr>
              <w:t xml:space="preserve">. </w:t>
            </w:r>
          </w:p>
        </w:tc>
      </w:tr>
      <w:tr w:rsidR="00B17914" w:rsidRPr="003D5A30" w14:paraId="20AEB793" w14:textId="77777777" w:rsidTr="00104D6C">
        <w:tc>
          <w:tcPr>
            <w:tcW w:w="2448" w:type="dxa"/>
          </w:tcPr>
          <w:p w14:paraId="750D2D98" w14:textId="77777777" w:rsidR="00B17914" w:rsidRPr="0026460B" w:rsidRDefault="00B17914" w:rsidP="00D51872">
            <w:pPr>
              <w:pStyle w:val="sec7-clauses"/>
              <w:numPr>
                <w:ilvl w:val="0"/>
                <w:numId w:val="36"/>
              </w:numPr>
              <w:tabs>
                <w:tab w:val="clear" w:pos="720"/>
              </w:tabs>
              <w:ind w:left="360"/>
              <w:rPr>
                <w:sz w:val="22"/>
                <w:lang w:val="es-CO"/>
              </w:rPr>
            </w:pPr>
            <w:bookmarkStart w:id="262" w:name="_Toc232255884"/>
            <w:r w:rsidRPr="0026460B">
              <w:rPr>
                <w:sz w:val="22"/>
                <w:lang w:val="es-CO"/>
              </w:rPr>
              <w:t>Condiciones de Pago</w:t>
            </w:r>
            <w:bookmarkEnd w:id="262"/>
          </w:p>
        </w:tc>
        <w:tc>
          <w:tcPr>
            <w:tcW w:w="6840" w:type="dxa"/>
          </w:tcPr>
          <w:p w14:paraId="159B145C" w14:textId="77777777" w:rsidR="00B17914" w:rsidRPr="0026460B" w:rsidRDefault="00B17914" w:rsidP="00104D6C">
            <w:pPr>
              <w:spacing w:after="200"/>
              <w:ind w:left="612" w:hanging="576"/>
              <w:jc w:val="both"/>
              <w:rPr>
                <w:sz w:val="22"/>
                <w:szCs w:val="22"/>
                <w:lang w:val="es-CO"/>
              </w:rPr>
            </w:pPr>
            <w:r w:rsidRPr="0026460B">
              <w:rPr>
                <w:sz w:val="22"/>
                <w:szCs w:val="22"/>
                <w:lang w:val="es-CO"/>
              </w:rPr>
              <w:t>16.1</w:t>
            </w:r>
            <w:r w:rsidRPr="0026460B">
              <w:rPr>
                <w:sz w:val="22"/>
                <w:szCs w:val="22"/>
                <w:lang w:val="es-CO"/>
              </w:rPr>
              <w:tab/>
              <w:t>El precio del Contrato, incluyendo cualquier pago por anticipo, si corresponde, se pagará según se establece en las</w:t>
            </w:r>
            <w:r w:rsidRPr="0026460B">
              <w:rPr>
                <w:b/>
                <w:bCs/>
                <w:sz w:val="22"/>
                <w:szCs w:val="22"/>
                <w:lang w:val="es-CO"/>
              </w:rPr>
              <w:t xml:space="preserve"> CEC</w:t>
            </w:r>
            <w:r w:rsidRPr="0026460B">
              <w:rPr>
                <w:sz w:val="22"/>
                <w:szCs w:val="22"/>
                <w:lang w:val="es-CO"/>
              </w:rPr>
              <w:t>.</w:t>
            </w:r>
          </w:p>
          <w:p w14:paraId="7968D5E0" w14:textId="77777777" w:rsidR="00B17914" w:rsidRPr="0026460B" w:rsidRDefault="00B17914" w:rsidP="00104D6C">
            <w:pPr>
              <w:spacing w:after="200"/>
              <w:ind w:left="612" w:hanging="576"/>
              <w:jc w:val="both"/>
              <w:rPr>
                <w:sz w:val="22"/>
                <w:szCs w:val="22"/>
                <w:lang w:val="es-CO"/>
              </w:rPr>
            </w:pPr>
            <w:r w:rsidRPr="0026460B">
              <w:rPr>
                <w:sz w:val="22"/>
                <w:szCs w:val="22"/>
                <w:lang w:val="es-CO"/>
              </w:rPr>
              <w:t>16.2</w:t>
            </w:r>
            <w:r w:rsidRPr="0026460B">
              <w:rPr>
                <w:sz w:val="22"/>
                <w:szCs w:val="22"/>
                <w:lang w:val="es-CO"/>
              </w:rPr>
              <w:tab/>
              <w:t>La solicitud de pago del Proveedor al Comprador deberá ser por escrito, acompañada de recibos que describan, según corresponda, los Bienes entregados y los Servicios Conexos cumplidos, y de los documentos presentados de conformidad con la Cláusula 13 de las CGC y en cumplimiento de las obligaciones estipuladas en el Contrato.</w:t>
            </w:r>
          </w:p>
          <w:p w14:paraId="45E1E504" w14:textId="77777777" w:rsidR="00B17914" w:rsidRPr="0026460B" w:rsidRDefault="00B17914" w:rsidP="00104D6C">
            <w:pPr>
              <w:spacing w:after="200"/>
              <w:ind w:left="612" w:hanging="576"/>
              <w:jc w:val="both"/>
              <w:rPr>
                <w:sz w:val="22"/>
                <w:szCs w:val="22"/>
                <w:lang w:val="es-CO"/>
              </w:rPr>
            </w:pPr>
            <w:r w:rsidRPr="0026460B">
              <w:rPr>
                <w:sz w:val="22"/>
                <w:szCs w:val="22"/>
                <w:lang w:val="es-CO"/>
              </w:rPr>
              <w:t>16.3</w:t>
            </w:r>
            <w:r w:rsidRPr="0026460B">
              <w:rPr>
                <w:sz w:val="22"/>
                <w:szCs w:val="22"/>
                <w:lang w:val="es-CO"/>
              </w:rPr>
              <w:tab/>
              <w:t xml:space="preserve">El Comprador efectuará los pagos prontamente, pero de ninguna manera podrá exceder sesenta (60) días después de la presentación de una factura o solicitud de pago por el Proveedor, y después de que el Comprador la haya aceptado. </w:t>
            </w:r>
          </w:p>
          <w:p w14:paraId="061BA100" w14:textId="77777777" w:rsidR="00B17914" w:rsidRPr="0026460B" w:rsidRDefault="00B17914" w:rsidP="00104D6C">
            <w:pPr>
              <w:spacing w:after="200"/>
              <w:ind w:left="612" w:hanging="576"/>
              <w:jc w:val="both"/>
              <w:rPr>
                <w:sz w:val="22"/>
                <w:szCs w:val="22"/>
                <w:lang w:val="es-CO"/>
              </w:rPr>
            </w:pPr>
            <w:r w:rsidRPr="0026460B">
              <w:rPr>
                <w:sz w:val="22"/>
                <w:szCs w:val="22"/>
                <w:lang w:val="es-CO"/>
              </w:rPr>
              <w:t>16.4</w:t>
            </w:r>
            <w:r w:rsidRPr="0026460B">
              <w:rPr>
                <w:sz w:val="22"/>
                <w:szCs w:val="22"/>
                <w:lang w:val="es-CO"/>
              </w:rPr>
              <w:tab/>
              <w:t>Las monedas en las que se le pagará al Proveedor en virtud de este Contrato serán aquellas que el Proveedor hubiese especificado en su</w:t>
            </w:r>
            <w:r w:rsidR="00D67491">
              <w:rPr>
                <w:sz w:val="22"/>
                <w:szCs w:val="22"/>
                <w:lang w:val="es-CO"/>
              </w:rPr>
              <w:t xml:space="preserve"> </w:t>
            </w:r>
            <w:r w:rsidRPr="0026460B">
              <w:rPr>
                <w:sz w:val="22"/>
                <w:szCs w:val="22"/>
                <w:lang w:val="es-CO"/>
              </w:rPr>
              <w:t xml:space="preserve">oferta. </w:t>
            </w:r>
          </w:p>
          <w:p w14:paraId="6CFC289B" w14:textId="77777777" w:rsidR="00B17914" w:rsidRPr="0026460B" w:rsidRDefault="00B17914" w:rsidP="00104D6C">
            <w:pPr>
              <w:spacing w:after="200"/>
              <w:ind w:left="612" w:hanging="576"/>
              <w:jc w:val="both"/>
              <w:rPr>
                <w:sz w:val="22"/>
                <w:szCs w:val="22"/>
                <w:lang w:val="es-CO"/>
              </w:rPr>
            </w:pPr>
            <w:r w:rsidRPr="0026460B">
              <w:rPr>
                <w:sz w:val="22"/>
                <w:szCs w:val="22"/>
                <w:lang w:val="es-CO"/>
              </w:rPr>
              <w:t>16.5</w:t>
            </w:r>
            <w:r w:rsidRPr="0026460B">
              <w:rPr>
                <w:sz w:val="22"/>
                <w:szCs w:val="22"/>
                <w:lang w:val="es-CO"/>
              </w:rPr>
              <w:tab/>
              <w:t>Si el Comprador no efectuara cualquiera de los pagos al Proveedor en las fechas de vencimiento correspondiente o</w:t>
            </w:r>
            <w:r w:rsidR="00D67491">
              <w:rPr>
                <w:sz w:val="22"/>
                <w:szCs w:val="22"/>
                <w:lang w:val="es-CO"/>
              </w:rPr>
              <w:t xml:space="preserve"> </w:t>
            </w:r>
            <w:r w:rsidRPr="0026460B">
              <w:rPr>
                <w:sz w:val="22"/>
                <w:szCs w:val="22"/>
                <w:lang w:val="es-CO"/>
              </w:rPr>
              <w:t>dentro del plazo establecido</w:t>
            </w:r>
            <w:r w:rsidRPr="0026460B">
              <w:rPr>
                <w:b/>
                <w:bCs/>
                <w:sz w:val="22"/>
                <w:szCs w:val="22"/>
                <w:lang w:val="es-CO"/>
              </w:rPr>
              <w:t xml:space="preserve"> </w:t>
            </w:r>
            <w:r w:rsidRPr="0026460B">
              <w:rPr>
                <w:sz w:val="22"/>
                <w:szCs w:val="22"/>
                <w:lang w:val="es-CO"/>
              </w:rPr>
              <w:t>en las</w:t>
            </w:r>
            <w:r w:rsidRPr="0026460B">
              <w:rPr>
                <w:b/>
                <w:bCs/>
                <w:sz w:val="22"/>
                <w:szCs w:val="22"/>
                <w:lang w:val="es-CO"/>
              </w:rPr>
              <w:t xml:space="preserve"> CEC</w:t>
            </w:r>
            <w:r w:rsidRPr="0026460B">
              <w:rPr>
                <w:sz w:val="22"/>
                <w:szCs w:val="22"/>
                <w:lang w:val="es-CO"/>
              </w:rPr>
              <w:t>, el Comprador pagará al Proveedor interés sobre los montos de los pagos morosos a la tasa establecida en las</w:t>
            </w:r>
            <w:r w:rsidRPr="0026460B">
              <w:rPr>
                <w:b/>
                <w:bCs/>
                <w:sz w:val="22"/>
                <w:szCs w:val="22"/>
                <w:lang w:val="es-CO"/>
              </w:rPr>
              <w:t xml:space="preserve"> CEC</w:t>
            </w:r>
            <w:r w:rsidRPr="0026460B">
              <w:rPr>
                <w:sz w:val="22"/>
                <w:szCs w:val="22"/>
                <w:lang w:val="es-CO"/>
              </w:rPr>
              <w:t xml:space="preserve">, por el período de la demora hasta que haya efectuado el pago completo, ya sea antes o después de cualquier juicio o fallo de arbitraje. </w:t>
            </w:r>
          </w:p>
        </w:tc>
      </w:tr>
      <w:tr w:rsidR="00B17914" w:rsidRPr="003D5A30" w14:paraId="2A56EB50" w14:textId="77777777" w:rsidTr="00104D6C">
        <w:tc>
          <w:tcPr>
            <w:tcW w:w="2448" w:type="dxa"/>
          </w:tcPr>
          <w:p w14:paraId="69C54037" w14:textId="77777777" w:rsidR="00B17914" w:rsidRPr="0026460B" w:rsidRDefault="00B17914" w:rsidP="00D51872">
            <w:pPr>
              <w:pStyle w:val="sec7-clauses"/>
              <w:numPr>
                <w:ilvl w:val="0"/>
                <w:numId w:val="36"/>
              </w:numPr>
              <w:tabs>
                <w:tab w:val="clear" w:pos="720"/>
              </w:tabs>
              <w:spacing w:after="0"/>
              <w:ind w:left="360"/>
              <w:rPr>
                <w:sz w:val="22"/>
                <w:lang w:val="es-CO"/>
              </w:rPr>
            </w:pPr>
            <w:bookmarkStart w:id="263" w:name="_Toc232255885"/>
            <w:r w:rsidRPr="0026460B">
              <w:rPr>
                <w:sz w:val="22"/>
                <w:lang w:val="es-CO"/>
              </w:rPr>
              <w:t>Impuestos y Derechos</w:t>
            </w:r>
            <w:bookmarkEnd w:id="263"/>
          </w:p>
        </w:tc>
        <w:tc>
          <w:tcPr>
            <w:tcW w:w="6840" w:type="dxa"/>
          </w:tcPr>
          <w:p w14:paraId="4F3D7890" w14:textId="77777777" w:rsidR="00B17914" w:rsidRPr="0026460B" w:rsidRDefault="00B17914" w:rsidP="00104D6C">
            <w:pPr>
              <w:spacing w:after="240"/>
              <w:ind w:left="619" w:hanging="576"/>
              <w:jc w:val="both"/>
              <w:rPr>
                <w:sz w:val="22"/>
                <w:szCs w:val="22"/>
                <w:lang w:val="es-CO"/>
              </w:rPr>
            </w:pPr>
            <w:r w:rsidRPr="0026460B">
              <w:rPr>
                <w:sz w:val="22"/>
                <w:szCs w:val="22"/>
                <w:lang w:val="es-CO"/>
              </w:rPr>
              <w:t>17.1</w:t>
            </w:r>
            <w:r w:rsidRPr="0026460B">
              <w:rPr>
                <w:sz w:val="22"/>
                <w:szCs w:val="22"/>
                <w:lang w:val="es-CO"/>
              </w:rPr>
              <w:tab/>
              <w:t xml:space="preserve">En el caso de Bienes fabricados fuera del país del Comprador, el Proveedor será totalmente responsable por todos los impuestos, timbres, comisiones por licencias, y otros cargos similares impuestos fuera del país del Comprador. </w:t>
            </w:r>
          </w:p>
          <w:p w14:paraId="04470C73" w14:textId="77777777" w:rsidR="00B17914" w:rsidRPr="0026460B" w:rsidRDefault="00B17914" w:rsidP="00104D6C">
            <w:pPr>
              <w:spacing w:after="240"/>
              <w:ind w:left="619" w:hanging="576"/>
              <w:jc w:val="both"/>
              <w:rPr>
                <w:sz w:val="22"/>
                <w:szCs w:val="22"/>
                <w:lang w:val="es-CO"/>
              </w:rPr>
            </w:pPr>
            <w:r w:rsidRPr="0026460B">
              <w:rPr>
                <w:sz w:val="22"/>
                <w:szCs w:val="22"/>
                <w:lang w:val="es-CO"/>
              </w:rPr>
              <w:t>17.2</w:t>
            </w:r>
            <w:r w:rsidRPr="0026460B">
              <w:rPr>
                <w:sz w:val="22"/>
                <w:szCs w:val="22"/>
                <w:lang w:val="es-CO"/>
              </w:rPr>
              <w:tab/>
              <w:t xml:space="preserve">En el caso de Bienes fabricados en el país del Comprador, el Proveedor será totalmente responsable por todos los impuestos, gravámenes, comisiones por licencias, y otros cargos similares incurridos hasta la entrega de los Bienes contratados con el Comprador. </w:t>
            </w:r>
          </w:p>
          <w:p w14:paraId="34B54CFA" w14:textId="77777777" w:rsidR="00B17914" w:rsidRPr="0026460B" w:rsidRDefault="00B17914" w:rsidP="00104D6C">
            <w:pPr>
              <w:spacing w:after="240"/>
              <w:ind w:left="619" w:hanging="576"/>
              <w:jc w:val="both"/>
              <w:rPr>
                <w:sz w:val="22"/>
                <w:szCs w:val="22"/>
                <w:lang w:val="es-CO"/>
              </w:rPr>
            </w:pPr>
            <w:r w:rsidRPr="0026460B">
              <w:rPr>
                <w:sz w:val="22"/>
                <w:szCs w:val="22"/>
                <w:lang w:val="es-CO"/>
              </w:rPr>
              <w:t>17.3</w:t>
            </w:r>
            <w:r w:rsidRPr="0026460B">
              <w:rPr>
                <w:sz w:val="22"/>
                <w:szCs w:val="22"/>
                <w:lang w:val="es-CO"/>
              </w:rPr>
              <w:tab/>
              <w:t xml:space="preserve">El Comprador interpondrá sus mejores oficios para que el Proveedor se beneficie con el mayor alcance posible de cualquier exención impositiva, concesiones, o privilegios legales que </w:t>
            </w:r>
            <w:r w:rsidRPr="0026460B">
              <w:rPr>
                <w:sz w:val="22"/>
                <w:szCs w:val="22"/>
                <w:lang w:val="es-CO"/>
              </w:rPr>
              <w:lastRenderedPageBreak/>
              <w:t xml:space="preserve">pudiesen aplicar al Proveedor en el país del Comprador. </w:t>
            </w:r>
          </w:p>
        </w:tc>
      </w:tr>
      <w:tr w:rsidR="00B17914" w:rsidRPr="003D5A30" w14:paraId="66F0F1F8" w14:textId="77777777" w:rsidTr="00104D6C">
        <w:tc>
          <w:tcPr>
            <w:tcW w:w="2448" w:type="dxa"/>
          </w:tcPr>
          <w:p w14:paraId="638E2364" w14:textId="77777777" w:rsidR="00B17914" w:rsidRPr="0026460B" w:rsidRDefault="00B17914" w:rsidP="00D51872">
            <w:pPr>
              <w:pStyle w:val="sec7-clauses"/>
              <w:numPr>
                <w:ilvl w:val="0"/>
                <w:numId w:val="36"/>
              </w:numPr>
              <w:tabs>
                <w:tab w:val="clear" w:pos="720"/>
              </w:tabs>
              <w:ind w:left="360"/>
              <w:rPr>
                <w:sz w:val="22"/>
                <w:lang w:val="es-CO"/>
              </w:rPr>
            </w:pPr>
            <w:bookmarkStart w:id="264" w:name="_Toc232255886"/>
            <w:r w:rsidRPr="0026460B">
              <w:rPr>
                <w:sz w:val="22"/>
                <w:lang w:val="es-CO"/>
              </w:rPr>
              <w:lastRenderedPageBreak/>
              <w:t>Garantía Cumplimiento</w:t>
            </w:r>
            <w:bookmarkEnd w:id="264"/>
            <w:r w:rsidRPr="0026460B">
              <w:rPr>
                <w:sz w:val="22"/>
                <w:lang w:val="es-CO"/>
              </w:rPr>
              <w:t xml:space="preserve"> </w:t>
            </w:r>
          </w:p>
        </w:tc>
        <w:tc>
          <w:tcPr>
            <w:tcW w:w="6840" w:type="dxa"/>
          </w:tcPr>
          <w:p w14:paraId="5EF0B088" w14:textId="77777777" w:rsidR="00B17914" w:rsidRPr="0026460B" w:rsidRDefault="00B17914" w:rsidP="00104D6C">
            <w:pPr>
              <w:spacing w:after="240"/>
              <w:ind w:left="619" w:hanging="576"/>
              <w:jc w:val="both"/>
              <w:rPr>
                <w:sz w:val="22"/>
                <w:szCs w:val="22"/>
                <w:lang w:val="es-CO"/>
              </w:rPr>
            </w:pPr>
            <w:r w:rsidRPr="0026460B">
              <w:rPr>
                <w:sz w:val="22"/>
                <w:szCs w:val="22"/>
                <w:lang w:val="es-CO"/>
              </w:rPr>
              <w:t>18.1</w:t>
            </w:r>
            <w:r w:rsidRPr="0026460B">
              <w:rPr>
                <w:sz w:val="22"/>
                <w:szCs w:val="22"/>
                <w:lang w:val="es-CO"/>
              </w:rPr>
              <w:tab/>
              <w:t xml:space="preserve">Si así se estipula en las </w:t>
            </w:r>
            <w:r w:rsidRPr="0026460B">
              <w:rPr>
                <w:b/>
                <w:bCs/>
                <w:sz w:val="22"/>
                <w:szCs w:val="22"/>
                <w:lang w:val="es-CO"/>
              </w:rPr>
              <w:t>CEC</w:t>
            </w:r>
            <w:r w:rsidRPr="0026460B">
              <w:rPr>
                <w:sz w:val="22"/>
                <w:szCs w:val="22"/>
                <w:lang w:val="es-CO"/>
              </w:rPr>
              <w:t xml:space="preserve">, el Proveedor, dentro de los siguientes veintiocho (28) días de la notificación de la adjudicación del Contrato, deberá suministrar la Garantía de Cumplimiento del Contrato por el monto establecido en las </w:t>
            </w:r>
            <w:r w:rsidRPr="0026460B">
              <w:rPr>
                <w:b/>
                <w:sz w:val="22"/>
                <w:szCs w:val="22"/>
                <w:lang w:val="es-CO"/>
              </w:rPr>
              <w:t>CEC</w:t>
            </w:r>
            <w:r w:rsidRPr="0026460B">
              <w:rPr>
                <w:sz w:val="22"/>
                <w:szCs w:val="22"/>
                <w:lang w:val="es-CO"/>
              </w:rPr>
              <w:t>.</w:t>
            </w:r>
          </w:p>
          <w:p w14:paraId="52B13F40" w14:textId="77777777" w:rsidR="00B17914" w:rsidRPr="0026460B" w:rsidRDefault="00B17914" w:rsidP="00104D6C">
            <w:pPr>
              <w:spacing w:after="240"/>
              <w:ind w:left="619" w:hanging="576"/>
              <w:jc w:val="both"/>
              <w:rPr>
                <w:sz w:val="22"/>
                <w:szCs w:val="22"/>
                <w:lang w:val="es-CO"/>
              </w:rPr>
            </w:pPr>
            <w:r w:rsidRPr="0026460B">
              <w:rPr>
                <w:sz w:val="22"/>
                <w:szCs w:val="22"/>
                <w:lang w:val="es-CO"/>
              </w:rPr>
              <w:t>18.2</w:t>
            </w:r>
            <w:r w:rsidRPr="0026460B">
              <w:rPr>
                <w:sz w:val="22"/>
                <w:szCs w:val="22"/>
                <w:lang w:val="es-CO"/>
              </w:rPr>
              <w:tab/>
              <w:t>Los recursos de la Garantía de Cumplimiento serán pagaderos al Comprador como indemnización por cualquier pérdida que le pudiera ocasionar el incumplimiento de las obligaciones del Proveedor en virtud del Contrato.</w:t>
            </w:r>
          </w:p>
          <w:p w14:paraId="74D45F07" w14:textId="77777777" w:rsidR="00B17914" w:rsidRPr="0026460B" w:rsidRDefault="00B17914" w:rsidP="00104D6C">
            <w:pPr>
              <w:spacing w:after="240"/>
              <w:ind w:left="619" w:hanging="576"/>
              <w:jc w:val="both"/>
              <w:rPr>
                <w:sz w:val="22"/>
                <w:szCs w:val="22"/>
                <w:lang w:val="es-CO"/>
              </w:rPr>
            </w:pPr>
            <w:r w:rsidRPr="0026460B">
              <w:rPr>
                <w:sz w:val="22"/>
                <w:szCs w:val="22"/>
                <w:lang w:val="es-CO"/>
              </w:rPr>
              <w:t>18.3</w:t>
            </w:r>
            <w:r w:rsidRPr="0026460B">
              <w:rPr>
                <w:sz w:val="22"/>
                <w:szCs w:val="22"/>
                <w:lang w:val="es-CO"/>
              </w:rPr>
              <w:tab/>
              <w:t>Como se establece en las</w:t>
            </w:r>
            <w:r w:rsidRPr="0026460B">
              <w:rPr>
                <w:b/>
                <w:bCs/>
                <w:sz w:val="22"/>
                <w:szCs w:val="22"/>
                <w:lang w:val="es-CO"/>
              </w:rPr>
              <w:t xml:space="preserve"> CEC</w:t>
            </w:r>
            <w:r w:rsidRPr="0026460B">
              <w:rPr>
                <w:sz w:val="22"/>
                <w:szCs w:val="22"/>
                <w:lang w:val="es-CO"/>
              </w:rPr>
              <w:t>, la Garantía de Cumplimiento, si es requerida, deberá estar denominada en la(s) misma(s) moneda(s) del Contrato, o en una moneda de libre convertibilidad aceptable al Comprador, y presentada en uno de los formatos estipuladas por el Comprador en las</w:t>
            </w:r>
            <w:r w:rsidRPr="0026460B">
              <w:rPr>
                <w:b/>
                <w:bCs/>
                <w:sz w:val="22"/>
                <w:szCs w:val="22"/>
                <w:lang w:val="es-CO"/>
              </w:rPr>
              <w:t xml:space="preserve"> CEC</w:t>
            </w:r>
            <w:r w:rsidRPr="0026460B">
              <w:rPr>
                <w:sz w:val="22"/>
                <w:szCs w:val="22"/>
                <w:lang w:val="es-CO"/>
              </w:rPr>
              <w:t xml:space="preserve">, o en otro formato aceptable al Comprador. </w:t>
            </w:r>
          </w:p>
          <w:p w14:paraId="124E7526" w14:textId="77777777" w:rsidR="00B17914" w:rsidRPr="0026460B" w:rsidRDefault="00B17914" w:rsidP="00104D6C">
            <w:pPr>
              <w:spacing w:after="240"/>
              <w:ind w:left="619" w:hanging="576"/>
              <w:jc w:val="both"/>
              <w:rPr>
                <w:sz w:val="22"/>
                <w:szCs w:val="22"/>
                <w:lang w:val="es-CO"/>
              </w:rPr>
            </w:pPr>
            <w:r w:rsidRPr="0026460B">
              <w:rPr>
                <w:sz w:val="22"/>
                <w:szCs w:val="22"/>
                <w:lang w:val="es-CO"/>
              </w:rPr>
              <w:t>18.4</w:t>
            </w:r>
            <w:r w:rsidRPr="0026460B">
              <w:rPr>
                <w:sz w:val="22"/>
                <w:szCs w:val="22"/>
                <w:lang w:val="es-CO"/>
              </w:rPr>
              <w:tab/>
              <w:t>A menos que se indique otra cosa en las</w:t>
            </w:r>
            <w:r w:rsidRPr="0026460B">
              <w:rPr>
                <w:b/>
                <w:bCs/>
                <w:sz w:val="22"/>
                <w:szCs w:val="22"/>
                <w:lang w:val="es-CO"/>
              </w:rPr>
              <w:t xml:space="preserve"> CEC</w:t>
            </w:r>
            <w:r w:rsidRPr="0026460B">
              <w:rPr>
                <w:sz w:val="22"/>
                <w:szCs w:val="22"/>
                <w:lang w:val="es-CO"/>
              </w:rPr>
              <w:t>,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bienes.</w:t>
            </w:r>
          </w:p>
        </w:tc>
      </w:tr>
      <w:tr w:rsidR="00B17914" w:rsidRPr="003D5A30" w14:paraId="3CA2DAA3" w14:textId="77777777" w:rsidTr="00104D6C">
        <w:tc>
          <w:tcPr>
            <w:tcW w:w="2448" w:type="dxa"/>
          </w:tcPr>
          <w:p w14:paraId="447F95A7" w14:textId="77777777" w:rsidR="00B17914" w:rsidRPr="0026460B" w:rsidRDefault="00B17914" w:rsidP="00D51872">
            <w:pPr>
              <w:pStyle w:val="sec7-clauses"/>
              <w:numPr>
                <w:ilvl w:val="0"/>
                <w:numId w:val="36"/>
              </w:numPr>
              <w:tabs>
                <w:tab w:val="clear" w:pos="720"/>
              </w:tabs>
              <w:ind w:left="360"/>
              <w:rPr>
                <w:sz w:val="22"/>
                <w:lang w:val="es-CO"/>
              </w:rPr>
            </w:pPr>
            <w:bookmarkStart w:id="265" w:name="_Toc232255887"/>
            <w:r w:rsidRPr="0026460B">
              <w:rPr>
                <w:sz w:val="22"/>
                <w:lang w:val="es-CO"/>
              </w:rPr>
              <w:t>Derechos de Autor</w:t>
            </w:r>
            <w:bookmarkEnd w:id="265"/>
          </w:p>
        </w:tc>
        <w:tc>
          <w:tcPr>
            <w:tcW w:w="6840" w:type="dxa"/>
          </w:tcPr>
          <w:p w14:paraId="6D9D0A59" w14:textId="77777777" w:rsidR="00B17914" w:rsidRPr="0026460B" w:rsidRDefault="00B17914" w:rsidP="00104D6C">
            <w:pPr>
              <w:spacing w:after="200"/>
              <w:ind w:left="612" w:hanging="576"/>
              <w:jc w:val="both"/>
              <w:rPr>
                <w:sz w:val="22"/>
                <w:szCs w:val="22"/>
                <w:lang w:val="es-CO"/>
              </w:rPr>
            </w:pPr>
            <w:r w:rsidRPr="0026460B">
              <w:rPr>
                <w:sz w:val="22"/>
                <w:szCs w:val="22"/>
                <w:lang w:val="es-CO"/>
              </w:rPr>
              <w:t>19.1</w:t>
            </w:r>
            <w:r w:rsidRPr="0026460B">
              <w:rPr>
                <w:sz w:val="22"/>
                <w:szCs w:val="22"/>
                <w:lang w:val="es-CO"/>
              </w:rPr>
              <w:tab/>
              <w:t xml:space="preserve">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 </w:t>
            </w:r>
          </w:p>
        </w:tc>
      </w:tr>
      <w:tr w:rsidR="00B17914" w:rsidRPr="003D5A30" w14:paraId="1A0349A4" w14:textId="77777777" w:rsidTr="00104D6C">
        <w:tc>
          <w:tcPr>
            <w:tcW w:w="2448" w:type="dxa"/>
          </w:tcPr>
          <w:p w14:paraId="4EAA850B" w14:textId="77777777" w:rsidR="00B17914" w:rsidRPr="0026460B" w:rsidRDefault="00B17914" w:rsidP="00D51872">
            <w:pPr>
              <w:pStyle w:val="sec7-clauses"/>
              <w:numPr>
                <w:ilvl w:val="0"/>
                <w:numId w:val="36"/>
              </w:numPr>
              <w:tabs>
                <w:tab w:val="clear" w:pos="720"/>
              </w:tabs>
              <w:ind w:left="360"/>
              <w:rPr>
                <w:sz w:val="22"/>
                <w:lang w:val="es-CO"/>
              </w:rPr>
            </w:pPr>
            <w:bookmarkStart w:id="266" w:name="_Toc232255888"/>
            <w:r w:rsidRPr="0026460B">
              <w:rPr>
                <w:sz w:val="22"/>
                <w:lang w:val="es-CO"/>
              </w:rPr>
              <w:t>Confidencialidad de la Información</w:t>
            </w:r>
            <w:bookmarkEnd w:id="266"/>
            <w:r w:rsidRPr="0026460B">
              <w:rPr>
                <w:sz w:val="22"/>
                <w:lang w:val="es-CO"/>
              </w:rPr>
              <w:t xml:space="preserve"> </w:t>
            </w:r>
          </w:p>
        </w:tc>
        <w:tc>
          <w:tcPr>
            <w:tcW w:w="6840" w:type="dxa"/>
          </w:tcPr>
          <w:p w14:paraId="7EBECB10" w14:textId="77777777" w:rsidR="00B17914" w:rsidRPr="0026460B" w:rsidRDefault="00B17914" w:rsidP="00104D6C">
            <w:pPr>
              <w:spacing w:after="200"/>
              <w:ind w:left="612" w:hanging="576"/>
              <w:jc w:val="both"/>
              <w:rPr>
                <w:sz w:val="22"/>
                <w:szCs w:val="22"/>
                <w:lang w:val="es-CO"/>
              </w:rPr>
            </w:pPr>
            <w:r w:rsidRPr="0026460B">
              <w:rPr>
                <w:sz w:val="22"/>
                <w:szCs w:val="22"/>
                <w:lang w:val="es-CO"/>
              </w:rPr>
              <w:t>20.1</w:t>
            </w:r>
            <w:r w:rsidRPr="0026460B">
              <w:rPr>
                <w:sz w:val="22"/>
                <w:szCs w:val="22"/>
                <w:lang w:val="es-CO"/>
              </w:rPr>
              <w:tab/>
              <w:t>El Comprador y el Proveedor deberán</w:t>
            </w:r>
            <w:r w:rsidR="00D67491">
              <w:rPr>
                <w:sz w:val="22"/>
                <w:szCs w:val="22"/>
                <w:lang w:val="es-CO"/>
              </w:rPr>
              <w:t xml:space="preserve"> </w:t>
            </w:r>
            <w:r w:rsidRPr="0026460B">
              <w:rPr>
                <w:sz w:val="22"/>
                <w:szCs w:val="22"/>
                <w:lang w:val="es-CO"/>
              </w:rPr>
              <w:t>mantener confidencialidad y en ningún momento divulgarán a terceros,</w:t>
            </w:r>
            <w:r w:rsidR="00D67491">
              <w:rPr>
                <w:sz w:val="22"/>
                <w:szCs w:val="22"/>
                <w:lang w:val="es-CO"/>
              </w:rPr>
              <w:t xml:space="preserve"> </w:t>
            </w:r>
            <w:r w:rsidRPr="0026460B">
              <w:rPr>
                <w:sz w:val="22"/>
                <w:szCs w:val="22"/>
                <w:lang w:val="es-CO"/>
              </w:rPr>
              <w:t>sin el consentimiento de la otra parte, documentos, datos u otra información que hubiera sido directa o indirectamente proporcionada por la otra parte en conexión con el Contrato, antes, durante o después de la ejecución del mismo. No obstante lo anterior, el Proveedor podrá proporcionar</w:t>
            </w:r>
            <w:r w:rsidR="00D67491">
              <w:rPr>
                <w:sz w:val="22"/>
                <w:szCs w:val="22"/>
                <w:lang w:val="es-CO"/>
              </w:rPr>
              <w:t xml:space="preserve"> </w:t>
            </w:r>
            <w:r w:rsidRPr="0026460B">
              <w:rPr>
                <w:sz w:val="22"/>
                <w:szCs w:val="22"/>
                <w:lang w:val="es-CO"/>
              </w:rPr>
              <w:t>a sus Subcontratistas</w:t>
            </w:r>
            <w:r w:rsidR="00D67491">
              <w:rPr>
                <w:sz w:val="22"/>
                <w:szCs w:val="22"/>
                <w:lang w:val="es-CO"/>
              </w:rPr>
              <w:t xml:space="preserve"> </w:t>
            </w:r>
            <w:r w:rsidRPr="0026460B">
              <w:rPr>
                <w:sz w:val="22"/>
                <w:szCs w:val="22"/>
                <w:lang w:val="es-CO"/>
              </w:rPr>
              <w:t>los documentos, datos e información recibidos del Comprador para que puedan cumplir con su trabajo en virtud del Contrato.</w:t>
            </w:r>
            <w:r w:rsidR="00D67491">
              <w:rPr>
                <w:sz w:val="22"/>
                <w:szCs w:val="22"/>
                <w:lang w:val="es-CO"/>
              </w:rPr>
              <w:t xml:space="preserve"> </w:t>
            </w:r>
            <w:r w:rsidRPr="0026460B">
              <w:rPr>
                <w:sz w:val="22"/>
                <w:szCs w:val="22"/>
                <w:lang w:val="es-CO"/>
              </w:rPr>
              <w:t xml:space="preserve">En tal caso, el Proveedor obtendrá de dichos Subcontratistas un compromiso de confidencialidad similar al requerido del Proveedor bajo la Cláusula 20 de las CGC. </w:t>
            </w:r>
          </w:p>
          <w:p w14:paraId="78811D5E" w14:textId="77777777" w:rsidR="00B17914" w:rsidRPr="0026460B" w:rsidRDefault="00B17914" w:rsidP="00104D6C">
            <w:pPr>
              <w:spacing w:after="200"/>
              <w:ind w:left="612" w:hanging="576"/>
              <w:jc w:val="both"/>
              <w:rPr>
                <w:sz w:val="22"/>
                <w:szCs w:val="22"/>
                <w:lang w:val="es-CO"/>
              </w:rPr>
            </w:pPr>
            <w:r w:rsidRPr="0026460B">
              <w:rPr>
                <w:sz w:val="22"/>
                <w:szCs w:val="22"/>
                <w:lang w:val="es-CO"/>
              </w:rPr>
              <w:t>20.2</w:t>
            </w:r>
            <w:r w:rsidRPr="0026460B">
              <w:rPr>
                <w:sz w:val="22"/>
                <w:szCs w:val="22"/>
                <w:lang w:val="es-CO"/>
              </w:rPr>
              <w:tab/>
              <w:t xml:space="preserve">El Comprador no utilizará dichos documentos, datos u otra información recibida del Proveedor para ningún uso que no esté relacionado con el Contrato. Así mismo el Proveedor no utilizará los documentos, datos u otra información recibida del Comprador para ningún otro propósito que el de la ejecución del Contrato. </w:t>
            </w:r>
          </w:p>
          <w:p w14:paraId="0C50A965" w14:textId="77777777" w:rsidR="00B17914" w:rsidRPr="0026460B" w:rsidRDefault="00B17914" w:rsidP="00104D6C">
            <w:pPr>
              <w:spacing w:after="200"/>
              <w:ind w:left="612" w:hanging="576"/>
              <w:jc w:val="both"/>
              <w:rPr>
                <w:sz w:val="22"/>
                <w:szCs w:val="22"/>
                <w:lang w:val="es-CO"/>
              </w:rPr>
            </w:pPr>
            <w:r w:rsidRPr="0026460B">
              <w:rPr>
                <w:sz w:val="22"/>
                <w:szCs w:val="22"/>
                <w:lang w:val="es-CO"/>
              </w:rPr>
              <w:t>20.3</w:t>
            </w:r>
            <w:r w:rsidRPr="0026460B">
              <w:rPr>
                <w:sz w:val="22"/>
                <w:szCs w:val="22"/>
                <w:lang w:val="es-CO"/>
              </w:rPr>
              <w:tab/>
              <w:t xml:space="preserve">La obligación de las partes de conformidad con las Subcláusulas </w:t>
            </w:r>
            <w:r w:rsidRPr="0026460B">
              <w:rPr>
                <w:sz w:val="22"/>
                <w:szCs w:val="22"/>
                <w:lang w:val="es-CO"/>
              </w:rPr>
              <w:lastRenderedPageBreak/>
              <w:t xml:space="preserve">20.1 y 20.2 de las CGC arriba mencionadas, no aplicará a información que: </w:t>
            </w:r>
          </w:p>
          <w:p w14:paraId="0D7F401E" w14:textId="77777777" w:rsidR="00B17914" w:rsidRPr="0026460B" w:rsidRDefault="00B17914" w:rsidP="00765D20">
            <w:pPr>
              <w:spacing w:after="200"/>
              <w:ind w:left="1242" w:hanging="576"/>
              <w:jc w:val="both"/>
              <w:rPr>
                <w:sz w:val="22"/>
                <w:szCs w:val="22"/>
                <w:lang w:val="es-CO"/>
              </w:rPr>
            </w:pPr>
            <w:r w:rsidRPr="0026460B">
              <w:rPr>
                <w:sz w:val="22"/>
                <w:szCs w:val="22"/>
                <w:lang w:val="es-CO"/>
              </w:rPr>
              <w:t>(a)</w:t>
            </w:r>
            <w:r w:rsidRPr="0026460B">
              <w:rPr>
                <w:sz w:val="22"/>
                <w:szCs w:val="22"/>
                <w:lang w:val="es-CO"/>
              </w:rPr>
              <w:tab/>
              <w:t>el Comprador o el Proveedor requieran compartir con el Banco u otras instituciones que participan en el financiamiento del Contrato;</w:t>
            </w:r>
          </w:p>
          <w:p w14:paraId="65CB69C1" w14:textId="77777777" w:rsidR="00B17914" w:rsidRPr="0026460B" w:rsidRDefault="00B17914" w:rsidP="00765D20">
            <w:pPr>
              <w:spacing w:after="200"/>
              <w:ind w:left="1242" w:hanging="576"/>
              <w:jc w:val="both"/>
              <w:rPr>
                <w:sz w:val="22"/>
                <w:szCs w:val="22"/>
                <w:lang w:val="es-CO"/>
              </w:rPr>
            </w:pPr>
            <w:r w:rsidRPr="0026460B">
              <w:rPr>
                <w:sz w:val="22"/>
                <w:szCs w:val="22"/>
                <w:lang w:val="es-CO"/>
              </w:rPr>
              <w:t>(b)</w:t>
            </w:r>
            <w:r w:rsidRPr="0026460B">
              <w:rPr>
                <w:sz w:val="22"/>
                <w:szCs w:val="22"/>
                <w:lang w:val="es-CO"/>
              </w:rPr>
              <w:tab/>
              <w:t>actualmente o en el futuro se hace de dominio público sin culpa de ninguna de las partes;</w:t>
            </w:r>
          </w:p>
          <w:p w14:paraId="47A50D6B" w14:textId="77777777" w:rsidR="00B17914" w:rsidRPr="0026460B" w:rsidRDefault="00B17914" w:rsidP="00765D20">
            <w:pPr>
              <w:spacing w:after="200"/>
              <w:ind w:left="1242" w:hanging="576"/>
              <w:jc w:val="both"/>
              <w:rPr>
                <w:sz w:val="22"/>
                <w:szCs w:val="22"/>
                <w:lang w:val="es-CO"/>
              </w:rPr>
            </w:pPr>
            <w:r w:rsidRPr="0026460B">
              <w:rPr>
                <w:sz w:val="22"/>
                <w:szCs w:val="22"/>
                <w:lang w:val="es-CO"/>
              </w:rPr>
              <w:t xml:space="preserve">(c) </w:t>
            </w:r>
            <w:r w:rsidRPr="0026460B">
              <w:rPr>
                <w:sz w:val="22"/>
                <w:szCs w:val="22"/>
                <w:lang w:val="es-CO"/>
              </w:rPr>
              <w:tab/>
              <w:t xml:space="preserve"> puede comprobarse que estaba en posesión de esa parte en el momento que fue divulgada y no fue obtenida previamente directa o indirectamente de la otra parte; o</w:t>
            </w:r>
            <w:r w:rsidR="00D67491">
              <w:rPr>
                <w:sz w:val="22"/>
                <w:szCs w:val="22"/>
                <w:lang w:val="es-CO"/>
              </w:rPr>
              <w:t xml:space="preserve"> </w:t>
            </w:r>
          </w:p>
          <w:p w14:paraId="2200A8D3" w14:textId="77777777" w:rsidR="00B17914" w:rsidRPr="0026460B" w:rsidRDefault="00B17914" w:rsidP="00765D20">
            <w:pPr>
              <w:spacing w:after="200"/>
              <w:ind w:left="1242" w:hanging="576"/>
              <w:jc w:val="both"/>
              <w:rPr>
                <w:sz w:val="22"/>
                <w:szCs w:val="22"/>
                <w:lang w:val="es-CO"/>
              </w:rPr>
            </w:pPr>
            <w:r w:rsidRPr="0026460B">
              <w:rPr>
                <w:sz w:val="22"/>
                <w:szCs w:val="22"/>
                <w:lang w:val="es-CO"/>
              </w:rPr>
              <w:t>(d)</w:t>
            </w:r>
            <w:r w:rsidRPr="0026460B">
              <w:rPr>
                <w:sz w:val="22"/>
                <w:szCs w:val="22"/>
                <w:lang w:val="es-CO"/>
              </w:rPr>
              <w:tab/>
              <w:t xml:space="preserve">que de otra manera fue legalmente puesta a la disponibilidad de esa parte por una tercera parte que no tenía obligación de confidencialidad. </w:t>
            </w:r>
          </w:p>
          <w:p w14:paraId="0E597029" w14:textId="77777777" w:rsidR="00B17914" w:rsidRPr="0026460B" w:rsidRDefault="00B17914" w:rsidP="00104D6C">
            <w:pPr>
              <w:spacing w:after="200"/>
              <w:ind w:left="612" w:hanging="576"/>
              <w:jc w:val="both"/>
              <w:rPr>
                <w:sz w:val="22"/>
                <w:szCs w:val="22"/>
                <w:lang w:val="es-CO"/>
              </w:rPr>
            </w:pPr>
            <w:r w:rsidRPr="0026460B">
              <w:rPr>
                <w:sz w:val="22"/>
                <w:szCs w:val="22"/>
                <w:lang w:val="es-CO"/>
              </w:rPr>
              <w:t>20.4</w:t>
            </w:r>
            <w:r w:rsidRPr="0026460B">
              <w:rPr>
                <w:sz w:val="22"/>
                <w:szCs w:val="22"/>
                <w:lang w:val="es-CO"/>
              </w:rPr>
              <w:tab/>
            </w:r>
            <w:r w:rsidRPr="0026460B">
              <w:rPr>
                <w:spacing w:val="-4"/>
                <w:sz w:val="22"/>
                <w:szCs w:val="22"/>
                <w:lang w:val="es-CO"/>
              </w:rPr>
              <w:t xml:space="preserve">Las disposiciones precedentes de esta Cláusula 20 de las CGC no modificarán de ninguna manera ningún compromiso de confidencialidad otorgado por cualquiera de las partes a quien esto compete antes de la fecha del Contrato con respecto a los Suministros o cualquier parte de ellos. </w:t>
            </w:r>
          </w:p>
          <w:p w14:paraId="18308FA4" w14:textId="77777777" w:rsidR="00B17914" w:rsidRPr="0026460B" w:rsidRDefault="00B17914" w:rsidP="00104D6C">
            <w:pPr>
              <w:spacing w:after="200"/>
              <w:ind w:left="612" w:hanging="576"/>
              <w:jc w:val="both"/>
              <w:rPr>
                <w:sz w:val="22"/>
                <w:szCs w:val="22"/>
                <w:lang w:val="es-CO"/>
              </w:rPr>
            </w:pPr>
            <w:r w:rsidRPr="0026460B">
              <w:rPr>
                <w:sz w:val="22"/>
                <w:szCs w:val="22"/>
                <w:lang w:val="es-CO"/>
              </w:rPr>
              <w:t>20.5</w:t>
            </w:r>
            <w:r w:rsidRPr="0026460B">
              <w:rPr>
                <w:sz w:val="22"/>
                <w:szCs w:val="22"/>
                <w:lang w:val="es-CO"/>
              </w:rPr>
              <w:tab/>
              <w:t>Las disposiciones de la Cláusula 20 de las CGC</w:t>
            </w:r>
            <w:r w:rsidR="00D67491">
              <w:rPr>
                <w:sz w:val="22"/>
                <w:szCs w:val="22"/>
                <w:lang w:val="es-CO"/>
              </w:rPr>
              <w:t xml:space="preserve"> </w:t>
            </w:r>
            <w:r w:rsidRPr="0026460B">
              <w:rPr>
                <w:sz w:val="22"/>
                <w:szCs w:val="22"/>
                <w:lang w:val="es-CO"/>
              </w:rPr>
              <w:t xml:space="preserve">permanecerán válidas después del cumplimiento o terminación del Contrato por cualquier razón. </w:t>
            </w:r>
          </w:p>
        </w:tc>
      </w:tr>
      <w:tr w:rsidR="00B17914" w:rsidRPr="003D5A30" w14:paraId="24C152E1" w14:textId="77777777" w:rsidTr="00104D6C">
        <w:tc>
          <w:tcPr>
            <w:tcW w:w="2448" w:type="dxa"/>
          </w:tcPr>
          <w:p w14:paraId="0B2CE1DD" w14:textId="77777777" w:rsidR="00B17914" w:rsidRPr="0026460B" w:rsidRDefault="00B17914" w:rsidP="00D51872">
            <w:pPr>
              <w:pStyle w:val="sec7-clauses"/>
              <w:numPr>
                <w:ilvl w:val="0"/>
                <w:numId w:val="36"/>
              </w:numPr>
              <w:tabs>
                <w:tab w:val="clear" w:pos="720"/>
              </w:tabs>
              <w:ind w:left="360"/>
              <w:rPr>
                <w:sz w:val="22"/>
                <w:lang w:val="es-CO"/>
              </w:rPr>
            </w:pPr>
            <w:bookmarkStart w:id="267" w:name="_Toc232255889"/>
            <w:r w:rsidRPr="0026460B">
              <w:rPr>
                <w:sz w:val="22"/>
                <w:lang w:val="es-CO"/>
              </w:rPr>
              <w:lastRenderedPageBreak/>
              <w:t>Subcontratación</w:t>
            </w:r>
            <w:bookmarkEnd w:id="267"/>
          </w:p>
        </w:tc>
        <w:tc>
          <w:tcPr>
            <w:tcW w:w="6840" w:type="dxa"/>
          </w:tcPr>
          <w:p w14:paraId="53E18120" w14:textId="77777777" w:rsidR="00B17914" w:rsidRPr="0026460B" w:rsidRDefault="00B17914" w:rsidP="00104D6C">
            <w:pPr>
              <w:spacing w:after="200"/>
              <w:ind w:left="612" w:hanging="576"/>
              <w:jc w:val="both"/>
              <w:rPr>
                <w:sz w:val="22"/>
                <w:szCs w:val="22"/>
                <w:lang w:val="es-CO"/>
              </w:rPr>
            </w:pPr>
            <w:r w:rsidRPr="0026460B">
              <w:rPr>
                <w:sz w:val="22"/>
                <w:szCs w:val="22"/>
                <w:lang w:val="es-CO"/>
              </w:rPr>
              <w:t>21.1</w:t>
            </w:r>
            <w:r w:rsidRPr="0026460B">
              <w:rPr>
                <w:sz w:val="22"/>
                <w:szCs w:val="22"/>
                <w:lang w:val="es-CO"/>
              </w:rPr>
              <w:tab/>
              <w:t>El Proveedor informará al Comprador</w:t>
            </w:r>
            <w:r w:rsidR="00D67491">
              <w:rPr>
                <w:sz w:val="22"/>
                <w:szCs w:val="22"/>
                <w:lang w:val="es-CO"/>
              </w:rPr>
              <w:t xml:space="preserve"> </w:t>
            </w:r>
            <w:r w:rsidRPr="0026460B">
              <w:rPr>
                <w:sz w:val="22"/>
                <w:szCs w:val="22"/>
                <w:lang w:val="es-CO"/>
              </w:rPr>
              <w:t xml:space="preserve">por escrito de todos los subcontratos que adjudique en virtud del Contrato si no los hubiera especificado en su oferta. Dichas notificaciones, en la oferta original u ofertas posteriores, no eximirán al Proveedor de sus obligaciones, deberes y compromisos o responsabilidades contraídas en virtud del Contrato. </w:t>
            </w:r>
          </w:p>
          <w:p w14:paraId="0D23780D" w14:textId="77777777" w:rsidR="00B17914" w:rsidRPr="0026460B" w:rsidRDefault="00B17914" w:rsidP="00104D6C">
            <w:pPr>
              <w:spacing w:after="200"/>
              <w:ind w:left="612" w:hanging="576"/>
              <w:jc w:val="both"/>
              <w:rPr>
                <w:sz w:val="22"/>
                <w:szCs w:val="22"/>
                <w:lang w:val="es-CO"/>
              </w:rPr>
            </w:pPr>
            <w:r w:rsidRPr="0026460B">
              <w:rPr>
                <w:sz w:val="22"/>
                <w:szCs w:val="22"/>
                <w:lang w:val="es-CO"/>
              </w:rPr>
              <w:t>21.2</w:t>
            </w:r>
            <w:r w:rsidRPr="0026460B">
              <w:rPr>
                <w:sz w:val="22"/>
                <w:szCs w:val="22"/>
                <w:lang w:val="es-CO"/>
              </w:rPr>
              <w:tab/>
              <w:t>Todos los subcontratos deberán cumplir con las disposiciones de las Cláusulas 3 y 7 de las CGC.</w:t>
            </w:r>
          </w:p>
        </w:tc>
      </w:tr>
      <w:tr w:rsidR="00B17914" w:rsidRPr="003D5A30" w14:paraId="6C19B5DB" w14:textId="77777777" w:rsidTr="00104D6C">
        <w:tc>
          <w:tcPr>
            <w:tcW w:w="2448" w:type="dxa"/>
          </w:tcPr>
          <w:p w14:paraId="27955882" w14:textId="77777777" w:rsidR="00B17914" w:rsidRPr="0026460B" w:rsidRDefault="00B17914" w:rsidP="00D51872">
            <w:pPr>
              <w:pStyle w:val="sec7-clauses"/>
              <w:numPr>
                <w:ilvl w:val="0"/>
                <w:numId w:val="36"/>
              </w:numPr>
              <w:tabs>
                <w:tab w:val="clear" w:pos="720"/>
              </w:tabs>
              <w:ind w:left="360"/>
              <w:rPr>
                <w:sz w:val="22"/>
                <w:lang w:val="es-CO"/>
              </w:rPr>
            </w:pPr>
            <w:bookmarkStart w:id="268" w:name="_Toc232255890"/>
            <w:r w:rsidRPr="0026460B">
              <w:rPr>
                <w:sz w:val="22"/>
                <w:lang w:val="es-CO"/>
              </w:rPr>
              <w:t>Especificaciones y Normas</w:t>
            </w:r>
            <w:bookmarkEnd w:id="268"/>
          </w:p>
        </w:tc>
        <w:tc>
          <w:tcPr>
            <w:tcW w:w="6840" w:type="dxa"/>
          </w:tcPr>
          <w:p w14:paraId="277133BE" w14:textId="77777777" w:rsidR="00B17914" w:rsidRPr="0026460B" w:rsidRDefault="00B17914" w:rsidP="00D51872">
            <w:pPr>
              <w:numPr>
                <w:ilvl w:val="1"/>
                <w:numId w:val="31"/>
              </w:numPr>
              <w:spacing w:after="200"/>
              <w:jc w:val="both"/>
              <w:rPr>
                <w:sz w:val="22"/>
                <w:szCs w:val="22"/>
                <w:lang w:val="es-CO"/>
              </w:rPr>
            </w:pPr>
            <w:r w:rsidRPr="0026460B">
              <w:rPr>
                <w:sz w:val="22"/>
                <w:szCs w:val="22"/>
                <w:lang w:val="es-CO"/>
              </w:rPr>
              <w:t>Especificaciones Técnicas y Planos</w:t>
            </w:r>
          </w:p>
          <w:p w14:paraId="3CDAC28F" w14:textId="77777777" w:rsidR="00B17914" w:rsidRPr="0026460B" w:rsidRDefault="00B17914" w:rsidP="00D51872">
            <w:pPr>
              <w:numPr>
                <w:ilvl w:val="0"/>
                <w:numId w:val="32"/>
              </w:numPr>
              <w:tabs>
                <w:tab w:val="clear" w:pos="972"/>
                <w:tab w:val="num" w:pos="1152"/>
              </w:tabs>
              <w:spacing w:after="200"/>
              <w:ind w:left="1242" w:hanging="576"/>
              <w:jc w:val="both"/>
              <w:rPr>
                <w:sz w:val="22"/>
                <w:szCs w:val="22"/>
                <w:lang w:val="es-CO"/>
              </w:rPr>
            </w:pPr>
            <w:r w:rsidRPr="0026460B">
              <w:rPr>
                <w:sz w:val="22"/>
                <w:szCs w:val="22"/>
                <w:lang w:val="es-CO"/>
              </w:rPr>
              <w:t>Los Bienes y Servicios Conexos proporcionados bajo este Contrato deberán ajustarse a las especificaciones técnicas y a las normas estipuladas en la Sección VI, Lista de Requisitos y, cuando no se hace referencia a una norma aplicable, la norma será equivalente o superior a las normas oficiales cuya aplicación sea apropiada en el país de origen de los Bienes.</w:t>
            </w:r>
          </w:p>
          <w:p w14:paraId="2F66CD2E" w14:textId="77777777" w:rsidR="00B17914" w:rsidRPr="0026460B" w:rsidRDefault="00B17914" w:rsidP="00D51872">
            <w:pPr>
              <w:numPr>
                <w:ilvl w:val="0"/>
                <w:numId w:val="32"/>
              </w:numPr>
              <w:tabs>
                <w:tab w:val="clear" w:pos="972"/>
              </w:tabs>
              <w:spacing w:after="200"/>
              <w:ind w:left="1242" w:hanging="576"/>
              <w:jc w:val="both"/>
              <w:rPr>
                <w:sz w:val="22"/>
                <w:szCs w:val="22"/>
                <w:lang w:val="es-CO"/>
              </w:rPr>
            </w:pPr>
            <w:r w:rsidRPr="0026460B">
              <w:rPr>
                <w:sz w:val="22"/>
                <w:szCs w:val="22"/>
                <w:lang w:val="es-CO"/>
              </w:rPr>
              <w:t>El Proveedor tendrá derecho a rehusar responsabilidad por cualquier diseño, dato, plano, especificación u otro documento, o por cualquier modificación proporcionada o diseñada por o</w:t>
            </w:r>
            <w:r w:rsidR="00D67491">
              <w:rPr>
                <w:sz w:val="22"/>
                <w:szCs w:val="22"/>
                <w:lang w:val="es-CO"/>
              </w:rPr>
              <w:t xml:space="preserve"> </w:t>
            </w:r>
            <w:r w:rsidRPr="0026460B">
              <w:rPr>
                <w:sz w:val="22"/>
                <w:szCs w:val="22"/>
                <w:lang w:val="es-CO"/>
              </w:rPr>
              <w:t xml:space="preserve">en nombre del Comprador, mediante </w:t>
            </w:r>
            <w:r w:rsidRPr="0026460B">
              <w:rPr>
                <w:sz w:val="22"/>
                <w:szCs w:val="22"/>
                <w:lang w:val="es-CO"/>
              </w:rPr>
              <w:lastRenderedPageBreak/>
              <w:t xml:space="preserve">notificación al Comprador de dicho rechazo. </w:t>
            </w:r>
          </w:p>
          <w:p w14:paraId="15DA2066" w14:textId="77777777" w:rsidR="00B17914" w:rsidRPr="0026460B" w:rsidRDefault="00B17914" w:rsidP="00765D20">
            <w:pPr>
              <w:spacing w:after="200"/>
              <w:ind w:left="1242" w:hanging="576"/>
              <w:jc w:val="both"/>
              <w:rPr>
                <w:sz w:val="22"/>
                <w:szCs w:val="22"/>
                <w:lang w:val="es-CO"/>
              </w:rPr>
            </w:pPr>
            <w:r w:rsidRPr="0026460B">
              <w:rPr>
                <w:sz w:val="22"/>
                <w:szCs w:val="22"/>
                <w:lang w:val="es-CO"/>
              </w:rPr>
              <w:t>(c)</w:t>
            </w:r>
            <w:r w:rsidRPr="0026460B">
              <w:rPr>
                <w:sz w:val="22"/>
                <w:szCs w:val="22"/>
                <w:lang w:val="es-CO"/>
              </w:rPr>
              <w:tab/>
              <w:t>Cuando en el Contrato se hagan referencias a códigos y normas conforme a las cuales éste debe ejecutarse, la edición o versión revisada de dichos códigos y normas será la especificada en la Lista de Requisitos. Cualquier cambio de dichos códigos o normas durante la ejecución del Contrato se aplicará solamente con</w:t>
            </w:r>
            <w:r w:rsidR="00D67491">
              <w:rPr>
                <w:sz w:val="22"/>
                <w:szCs w:val="22"/>
                <w:lang w:val="es-CO"/>
              </w:rPr>
              <w:t xml:space="preserve"> </w:t>
            </w:r>
            <w:r w:rsidRPr="0026460B">
              <w:rPr>
                <w:sz w:val="22"/>
                <w:szCs w:val="22"/>
                <w:lang w:val="es-CO"/>
              </w:rPr>
              <w:t xml:space="preserve">la aprobación previa del Comprador y dicho cambio se regirá de conformidad con la Cláusula 33 de las CGC. </w:t>
            </w:r>
          </w:p>
        </w:tc>
      </w:tr>
      <w:tr w:rsidR="00B17914" w:rsidRPr="003D5A30" w14:paraId="04942C74" w14:textId="77777777" w:rsidTr="00104D6C">
        <w:tc>
          <w:tcPr>
            <w:tcW w:w="2448" w:type="dxa"/>
          </w:tcPr>
          <w:p w14:paraId="3162735E" w14:textId="77777777" w:rsidR="00B17914" w:rsidRPr="0026460B" w:rsidRDefault="00B17914" w:rsidP="00D51872">
            <w:pPr>
              <w:pStyle w:val="sec7-clauses"/>
              <w:numPr>
                <w:ilvl w:val="0"/>
                <w:numId w:val="36"/>
              </w:numPr>
              <w:tabs>
                <w:tab w:val="clear" w:pos="720"/>
              </w:tabs>
              <w:ind w:left="360"/>
              <w:rPr>
                <w:sz w:val="22"/>
                <w:lang w:val="es-CO"/>
              </w:rPr>
            </w:pPr>
            <w:bookmarkStart w:id="269" w:name="_Toc232255891"/>
            <w:r w:rsidRPr="0026460B">
              <w:rPr>
                <w:sz w:val="22"/>
                <w:lang w:val="es-CO"/>
              </w:rPr>
              <w:lastRenderedPageBreak/>
              <w:t>Embalaje y Documentos</w:t>
            </w:r>
            <w:bookmarkEnd w:id="269"/>
            <w:r w:rsidRPr="0026460B">
              <w:rPr>
                <w:sz w:val="22"/>
                <w:lang w:val="es-CO"/>
              </w:rPr>
              <w:t xml:space="preserve"> </w:t>
            </w:r>
          </w:p>
        </w:tc>
        <w:tc>
          <w:tcPr>
            <w:tcW w:w="6840" w:type="dxa"/>
          </w:tcPr>
          <w:p w14:paraId="28F0AAB3" w14:textId="77777777" w:rsidR="00B17914" w:rsidRPr="0026460B" w:rsidRDefault="00B17914" w:rsidP="00104D6C">
            <w:pPr>
              <w:spacing w:after="200"/>
              <w:ind w:left="612" w:hanging="576"/>
              <w:jc w:val="both"/>
              <w:rPr>
                <w:sz w:val="22"/>
                <w:szCs w:val="22"/>
                <w:lang w:val="es-CO"/>
              </w:rPr>
            </w:pPr>
            <w:r w:rsidRPr="0026460B">
              <w:rPr>
                <w:sz w:val="22"/>
                <w:szCs w:val="22"/>
                <w:lang w:val="es-CO"/>
              </w:rPr>
              <w:t>23.1</w:t>
            </w:r>
            <w:r w:rsidRPr="0026460B">
              <w:rPr>
                <w:sz w:val="22"/>
                <w:szCs w:val="22"/>
                <w:lang w:val="es-CO"/>
              </w:rPr>
              <w:tab/>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14:paraId="33D16ECB" w14:textId="77777777" w:rsidR="00B17914" w:rsidRPr="0026460B" w:rsidRDefault="00B17914" w:rsidP="00104D6C">
            <w:pPr>
              <w:numPr>
                <w:ilvl w:val="12"/>
                <w:numId w:val="0"/>
              </w:numPr>
              <w:tabs>
                <w:tab w:val="left" w:pos="612"/>
              </w:tabs>
              <w:suppressAutoHyphens/>
              <w:spacing w:after="200"/>
              <w:ind w:left="612" w:right="-72" w:hanging="576"/>
              <w:jc w:val="both"/>
              <w:rPr>
                <w:sz w:val="22"/>
                <w:szCs w:val="22"/>
                <w:lang w:val="es-CO"/>
              </w:rPr>
            </w:pPr>
            <w:r w:rsidRPr="0026460B">
              <w:rPr>
                <w:sz w:val="22"/>
                <w:szCs w:val="22"/>
                <w:lang w:val="es-CO"/>
              </w:rPr>
              <w:t>23.2</w:t>
            </w:r>
            <w:r w:rsidRPr="0026460B">
              <w:rPr>
                <w:sz w:val="22"/>
                <w:szCs w:val="22"/>
                <w:lang w:val="es-CO"/>
              </w:rPr>
              <w:tab/>
              <w:t>El embalaje, las identificaciones y los documentos que se coloquen dentro y fuera de los bultos deberán cumplir estrictamente con los requisitos especiales que se</w:t>
            </w:r>
            <w:r w:rsidR="00D67491">
              <w:rPr>
                <w:sz w:val="22"/>
                <w:szCs w:val="22"/>
                <w:lang w:val="es-CO"/>
              </w:rPr>
              <w:t xml:space="preserve"> </w:t>
            </w:r>
            <w:r w:rsidRPr="0026460B">
              <w:rPr>
                <w:sz w:val="22"/>
                <w:szCs w:val="22"/>
                <w:lang w:val="es-CO"/>
              </w:rPr>
              <w:t>hayan estipulado expresamente en el Contrato, y cualquier otro requisito, si lo hubiere, especificado en las</w:t>
            </w:r>
            <w:r w:rsidRPr="0026460B">
              <w:rPr>
                <w:b/>
                <w:bCs/>
                <w:sz w:val="22"/>
                <w:szCs w:val="22"/>
                <w:lang w:val="es-CO"/>
              </w:rPr>
              <w:t xml:space="preserve"> CEC</w:t>
            </w:r>
            <w:r w:rsidRPr="0026460B">
              <w:rPr>
                <w:sz w:val="22"/>
                <w:szCs w:val="22"/>
                <w:lang w:val="es-CO"/>
              </w:rPr>
              <w:t xml:space="preserve"> y en cualquiera otra instrucción dispuesta por el Comprador.</w:t>
            </w:r>
          </w:p>
        </w:tc>
      </w:tr>
      <w:tr w:rsidR="00B17914" w:rsidRPr="003D5A30" w14:paraId="460A4C92" w14:textId="77777777" w:rsidTr="00104D6C">
        <w:tc>
          <w:tcPr>
            <w:tcW w:w="2448" w:type="dxa"/>
          </w:tcPr>
          <w:p w14:paraId="437A154A" w14:textId="77777777" w:rsidR="00B17914" w:rsidRPr="0026460B" w:rsidRDefault="00B17914" w:rsidP="00D51872">
            <w:pPr>
              <w:pStyle w:val="sec7-clauses"/>
              <w:numPr>
                <w:ilvl w:val="0"/>
                <w:numId w:val="36"/>
              </w:numPr>
              <w:tabs>
                <w:tab w:val="clear" w:pos="720"/>
              </w:tabs>
              <w:ind w:left="360"/>
              <w:rPr>
                <w:sz w:val="22"/>
                <w:lang w:val="es-CO"/>
              </w:rPr>
            </w:pPr>
            <w:bookmarkStart w:id="270" w:name="_Toc232255892"/>
            <w:r w:rsidRPr="0026460B">
              <w:rPr>
                <w:sz w:val="22"/>
                <w:lang w:val="es-CO"/>
              </w:rPr>
              <w:t>Seguros</w:t>
            </w:r>
            <w:bookmarkEnd w:id="270"/>
          </w:p>
        </w:tc>
        <w:tc>
          <w:tcPr>
            <w:tcW w:w="6840" w:type="dxa"/>
          </w:tcPr>
          <w:p w14:paraId="3D8F85BC" w14:textId="77777777" w:rsidR="00B17914" w:rsidRPr="0026460B" w:rsidRDefault="00B17914" w:rsidP="00104D6C">
            <w:pPr>
              <w:spacing w:after="200"/>
              <w:ind w:left="612" w:hanging="576"/>
              <w:jc w:val="both"/>
              <w:rPr>
                <w:sz w:val="22"/>
                <w:szCs w:val="22"/>
                <w:lang w:val="es-CO"/>
              </w:rPr>
            </w:pPr>
            <w:r w:rsidRPr="0026460B">
              <w:rPr>
                <w:sz w:val="22"/>
                <w:szCs w:val="22"/>
                <w:lang w:val="es-CO"/>
              </w:rPr>
              <w:t>24.1</w:t>
            </w:r>
            <w:r w:rsidRPr="0026460B">
              <w:rPr>
                <w:sz w:val="22"/>
                <w:szCs w:val="22"/>
                <w:lang w:val="es-CO"/>
              </w:rPr>
              <w:tab/>
              <w:t>A menos que se disponga otra cosa en las</w:t>
            </w:r>
            <w:r w:rsidRPr="0026460B">
              <w:rPr>
                <w:b/>
                <w:bCs/>
                <w:sz w:val="22"/>
                <w:szCs w:val="22"/>
                <w:lang w:val="es-CO"/>
              </w:rPr>
              <w:t xml:space="preserve"> CEC</w:t>
            </w:r>
            <w:r w:rsidRPr="0026460B">
              <w:rPr>
                <w:sz w:val="22"/>
                <w:szCs w:val="22"/>
                <w:lang w:val="es-CO"/>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r w:rsidRPr="0026460B">
              <w:rPr>
                <w:i/>
                <w:iCs/>
                <w:sz w:val="22"/>
                <w:szCs w:val="22"/>
                <w:lang w:val="es-CO"/>
              </w:rPr>
              <w:t>Incoterms</w:t>
            </w:r>
            <w:r w:rsidR="00D67491">
              <w:rPr>
                <w:i/>
                <w:iCs/>
                <w:sz w:val="22"/>
                <w:szCs w:val="22"/>
                <w:lang w:val="es-CO"/>
              </w:rPr>
              <w:t xml:space="preserve"> </w:t>
            </w:r>
            <w:r w:rsidRPr="0026460B">
              <w:rPr>
                <w:sz w:val="22"/>
                <w:szCs w:val="22"/>
                <w:lang w:val="es-CO"/>
              </w:rPr>
              <w:t xml:space="preserve">aplicables </w:t>
            </w:r>
            <w:r w:rsidRPr="0026460B">
              <w:rPr>
                <w:bCs/>
                <w:sz w:val="22"/>
                <w:szCs w:val="22"/>
                <w:lang w:val="es-CO"/>
              </w:rPr>
              <w:t>o según se disponga en las</w:t>
            </w:r>
            <w:r w:rsidRPr="0026460B">
              <w:rPr>
                <w:b/>
                <w:bCs/>
                <w:sz w:val="22"/>
                <w:szCs w:val="22"/>
                <w:lang w:val="es-CO"/>
              </w:rPr>
              <w:t xml:space="preserve"> CEC</w:t>
            </w:r>
            <w:r w:rsidRPr="0026460B">
              <w:rPr>
                <w:sz w:val="22"/>
                <w:szCs w:val="22"/>
                <w:lang w:val="es-CO"/>
              </w:rPr>
              <w:t xml:space="preserve">. </w:t>
            </w:r>
          </w:p>
        </w:tc>
      </w:tr>
      <w:tr w:rsidR="00B17914" w:rsidRPr="003D5A30" w14:paraId="55923E63" w14:textId="77777777" w:rsidTr="00104D6C">
        <w:tc>
          <w:tcPr>
            <w:tcW w:w="2448" w:type="dxa"/>
          </w:tcPr>
          <w:p w14:paraId="14285DA0" w14:textId="77777777" w:rsidR="00B17914" w:rsidRPr="0026460B" w:rsidRDefault="00B17914" w:rsidP="00D51872">
            <w:pPr>
              <w:pStyle w:val="sec7-clauses"/>
              <w:numPr>
                <w:ilvl w:val="0"/>
                <w:numId w:val="36"/>
              </w:numPr>
              <w:tabs>
                <w:tab w:val="clear" w:pos="720"/>
              </w:tabs>
              <w:ind w:left="360"/>
              <w:rPr>
                <w:sz w:val="22"/>
                <w:lang w:val="es-CO"/>
              </w:rPr>
            </w:pPr>
            <w:bookmarkStart w:id="271" w:name="_Toc232255893"/>
            <w:r w:rsidRPr="0026460B">
              <w:rPr>
                <w:sz w:val="22"/>
                <w:lang w:val="es-CO"/>
              </w:rPr>
              <w:t>Transporte</w:t>
            </w:r>
            <w:bookmarkEnd w:id="271"/>
            <w:r w:rsidR="00A3630B">
              <w:rPr>
                <w:sz w:val="22"/>
                <w:lang w:val="es-CO"/>
              </w:rPr>
              <w:t xml:space="preserve"> y Servicios Conexos</w:t>
            </w:r>
          </w:p>
        </w:tc>
        <w:tc>
          <w:tcPr>
            <w:tcW w:w="6840" w:type="dxa"/>
          </w:tcPr>
          <w:p w14:paraId="6B9C7BC5" w14:textId="77777777" w:rsidR="00B17914" w:rsidRPr="0026460B" w:rsidRDefault="00B17914" w:rsidP="00104D6C">
            <w:pPr>
              <w:spacing w:after="200"/>
              <w:ind w:left="612" w:hanging="576"/>
              <w:jc w:val="both"/>
              <w:rPr>
                <w:sz w:val="22"/>
                <w:szCs w:val="22"/>
                <w:lang w:val="es-CO"/>
              </w:rPr>
            </w:pPr>
            <w:r w:rsidRPr="0026460B">
              <w:rPr>
                <w:sz w:val="22"/>
                <w:szCs w:val="22"/>
                <w:lang w:val="es-CO"/>
              </w:rPr>
              <w:t>25.1</w:t>
            </w:r>
            <w:r w:rsidRPr="0026460B">
              <w:rPr>
                <w:sz w:val="22"/>
                <w:szCs w:val="22"/>
                <w:lang w:val="es-CO"/>
              </w:rPr>
              <w:tab/>
              <w:t>A menos que se disponga otra cosa en las</w:t>
            </w:r>
            <w:r w:rsidRPr="0026460B">
              <w:rPr>
                <w:b/>
                <w:bCs/>
                <w:sz w:val="22"/>
                <w:szCs w:val="22"/>
                <w:lang w:val="es-CO"/>
              </w:rPr>
              <w:t xml:space="preserve"> CEC</w:t>
            </w:r>
            <w:r w:rsidRPr="0026460B">
              <w:rPr>
                <w:sz w:val="22"/>
                <w:szCs w:val="22"/>
                <w:lang w:val="es-CO"/>
              </w:rPr>
              <w:t>, la responsabilidad por los arreglos de transporte de los Bienes se regirá por los</w:t>
            </w:r>
            <w:r w:rsidRPr="0026460B">
              <w:rPr>
                <w:i/>
                <w:iCs/>
                <w:sz w:val="22"/>
                <w:szCs w:val="22"/>
                <w:lang w:val="es-CO"/>
              </w:rPr>
              <w:t xml:space="preserve"> Incoterms</w:t>
            </w:r>
            <w:r w:rsidRPr="0026460B">
              <w:rPr>
                <w:sz w:val="22"/>
                <w:szCs w:val="22"/>
                <w:lang w:val="es-CO"/>
              </w:rPr>
              <w:t xml:space="preserve"> indicados. </w:t>
            </w:r>
          </w:p>
          <w:p w14:paraId="6D451AB1" w14:textId="77777777" w:rsidR="00B17914" w:rsidRPr="0026460B" w:rsidRDefault="00B17914" w:rsidP="00104D6C">
            <w:pPr>
              <w:spacing w:after="200"/>
              <w:ind w:left="612" w:hanging="576"/>
              <w:jc w:val="both"/>
              <w:rPr>
                <w:b/>
                <w:sz w:val="22"/>
                <w:szCs w:val="22"/>
                <w:lang w:val="es-CO"/>
              </w:rPr>
            </w:pPr>
            <w:r w:rsidRPr="0026460B">
              <w:rPr>
                <w:sz w:val="22"/>
                <w:szCs w:val="22"/>
                <w:lang w:val="es-CO"/>
              </w:rPr>
              <w:t>25.2</w:t>
            </w:r>
            <w:r w:rsidR="00D67491">
              <w:rPr>
                <w:sz w:val="22"/>
                <w:szCs w:val="22"/>
                <w:lang w:val="es-CO"/>
              </w:rPr>
              <w:t xml:space="preserve"> </w:t>
            </w:r>
            <w:r w:rsidRPr="0026460B">
              <w:rPr>
                <w:sz w:val="22"/>
                <w:szCs w:val="22"/>
                <w:lang w:val="es-CO"/>
              </w:rPr>
              <w:t xml:space="preserve">El Proveedor puede ser requerido para suministrar uno o todos de los siguientes servicios, incluyendo servicios adicionales, especificados en las </w:t>
            </w:r>
            <w:r w:rsidRPr="0026460B">
              <w:rPr>
                <w:b/>
                <w:sz w:val="22"/>
                <w:szCs w:val="22"/>
                <w:lang w:val="es-CO"/>
              </w:rPr>
              <w:t>CEC:</w:t>
            </w:r>
          </w:p>
          <w:p w14:paraId="0F1DE852" w14:textId="77777777" w:rsidR="00B17914" w:rsidRPr="0026460B" w:rsidRDefault="00B17914" w:rsidP="00765D20">
            <w:pPr>
              <w:spacing w:after="200"/>
              <w:ind w:left="1242" w:hanging="576"/>
              <w:jc w:val="both"/>
              <w:rPr>
                <w:sz w:val="22"/>
                <w:szCs w:val="22"/>
                <w:lang w:val="es-CO"/>
              </w:rPr>
            </w:pPr>
            <w:r w:rsidRPr="0026460B">
              <w:rPr>
                <w:sz w:val="22"/>
                <w:szCs w:val="22"/>
                <w:lang w:val="es-CO"/>
              </w:rPr>
              <w:t xml:space="preserve">(a) </w:t>
            </w:r>
            <w:r w:rsidR="00765D20">
              <w:rPr>
                <w:sz w:val="22"/>
                <w:szCs w:val="22"/>
                <w:lang w:val="es-CO"/>
              </w:rPr>
              <w:tab/>
            </w:r>
            <w:r w:rsidRPr="0026460B">
              <w:rPr>
                <w:sz w:val="22"/>
                <w:szCs w:val="22"/>
                <w:lang w:val="es-CO"/>
              </w:rPr>
              <w:t xml:space="preserve">funcionamiento o supervisión in situ del ensamblaje o </w:t>
            </w:r>
            <w:r w:rsidR="00315606">
              <w:rPr>
                <w:sz w:val="22"/>
                <w:szCs w:val="22"/>
                <w:lang w:val="es-CO"/>
              </w:rPr>
              <w:t>puesta en marcha</w:t>
            </w:r>
            <w:r w:rsidRPr="0026460B">
              <w:rPr>
                <w:sz w:val="22"/>
                <w:szCs w:val="22"/>
                <w:lang w:val="es-CO"/>
              </w:rPr>
              <w:t xml:space="preserve"> de los Bienes suministrados;</w:t>
            </w:r>
          </w:p>
          <w:p w14:paraId="09665A8C" w14:textId="77777777" w:rsidR="00B17914" w:rsidRPr="0026460B" w:rsidRDefault="00B17914" w:rsidP="00765D20">
            <w:pPr>
              <w:spacing w:after="200"/>
              <w:ind w:left="1242" w:hanging="576"/>
              <w:jc w:val="both"/>
              <w:rPr>
                <w:sz w:val="22"/>
                <w:szCs w:val="22"/>
                <w:lang w:val="es-CO"/>
              </w:rPr>
            </w:pPr>
            <w:r w:rsidRPr="0026460B">
              <w:rPr>
                <w:sz w:val="22"/>
                <w:szCs w:val="22"/>
                <w:lang w:val="es-CO"/>
              </w:rPr>
              <w:t xml:space="preserve">(b) </w:t>
            </w:r>
            <w:r w:rsidR="00765D20">
              <w:rPr>
                <w:sz w:val="22"/>
                <w:szCs w:val="22"/>
                <w:lang w:val="es-CO"/>
              </w:rPr>
              <w:tab/>
            </w:r>
            <w:r w:rsidRPr="0026460B">
              <w:rPr>
                <w:sz w:val="22"/>
                <w:szCs w:val="22"/>
                <w:lang w:val="es-CO"/>
              </w:rPr>
              <w:t>provisión de herramientas de ensamblaje y/o mantenimiento</w:t>
            </w:r>
            <w:r w:rsidR="00D67491">
              <w:rPr>
                <w:sz w:val="22"/>
                <w:szCs w:val="22"/>
                <w:lang w:val="es-CO"/>
              </w:rPr>
              <w:t xml:space="preserve"> </w:t>
            </w:r>
            <w:r w:rsidRPr="0026460B">
              <w:rPr>
                <w:sz w:val="22"/>
                <w:szCs w:val="22"/>
                <w:lang w:val="es-CO"/>
              </w:rPr>
              <w:t>de los Bienes suministrados;</w:t>
            </w:r>
          </w:p>
          <w:p w14:paraId="36AC6EA6" w14:textId="77777777" w:rsidR="00B17914" w:rsidRPr="0026460B" w:rsidRDefault="00B17914" w:rsidP="00765D20">
            <w:pPr>
              <w:spacing w:after="200"/>
              <w:ind w:left="1242" w:hanging="576"/>
              <w:jc w:val="both"/>
              <w:rPr>
                <w:sz w:val="22"/>
                <w:szCs w:val="22"/>
                <w:lang w:val="es-CO"/>
              </w:rPr>
            </w:pPr>
            <w:r w:rsidRPr="0026460B">
              <w:rPr>
                <w:sz w:val="22"/>
                <w:szCs w:val="22"/>
                <w:lang w:val="es-CO"/>
              </w:rPr>
              <w:t xml:space="preserve">(c) </w:t>
            </w:r>
            <w:r w:rsidR="00765D20">
              <w:rPr>
                <w:sz w:val="22"/>
                <w:szCs w:val="22"/>
                <w:lang w:val="es-CO"/>
              </w:rPr>
              <w:tab/>
            </w:r>
            <w:r w:rsidRPr="0026460B">
              <w:rPr>
                <w:sz w:val="22"/>
                <w:szCs w:val="22"/>
                <w:lang w:val="es-CO"/>
              </w:rPr>
              <w:t xml:space="preserve">provisión de un manual </w:t>
            </w:r>
            <w:r w:rsidR="00315606" w:rsidRPr="0026460B">
              <w:rPr>
                <w:sz w:val="22"/>
                <w:szCs w:val="22"/>
                <w:lang w:val="es-CO"/>
              </w:rPr>
              <w:t xml:space="preserve">detallado </w:t>
            </w:r>
            <w:r w:rsidRPr="0026460B">
              <w:rPr>
                <w:sz w:val="22"/>
                <w:szCs w:val="22"/>
                <w:lang w:val="es-CO"/>
              </w:rPr>
              <w:t xml:space="preserve">de operaciones y de mantenimiento apropiado para cada una de las unidades de </w:t>
            </w:r>
            <w:r w:rsidRPr="0026460B">
              <w:rPr>
                <w:sz w:val="22"/>
                <w:szCs w:val="22"/>
                <w:lang w:val="es-CO"/>
              </w:rPr>
              <w:lastRenderedPageBreak/>
              <w:t>los Bienes suministrados;</w:t>
            </w:r>
          </w:p>
          <w:p w14:paraId="101D9C37" w14:textId="77777777" w:rsidR="00B17914" w:rsidRPr="0026460B" w:rsidRDefault="00765D20" w:rsidP="00765D20">
            <w:pPr>
              <w:spacing w:after="200"/>
              <w:ind w:left="1242" w:hanging="576"/>
              <w:jc w:val="both"/>
              <w:rPr>
                <w:sz w:val="22"/>
                <w:szCs w:val="22"/>
                <w:lang w:val="es-CO"/>
              </w:rPr>
            </w:pPr>
            <w:r>
              <w:rPr>
                <w:sz w:val="22"/>
                <w:szCs w:val="22"/>
                <w:lang w:val="es-CO"/>
              </w:rPr>
              <w:t>(</w:t>
            </w:r>
            <w:r w:rsidR="00B17914" w:rsidRPr="0026460B">
              <w:rPr>
                <w:sz w:val="22"/>
                <w:szCs w:val="22"/>
                <w:lang w:val="es-CO"/>
              </w:rPr>
              <w:t xml:space="preserve">d) </w:t>
            </w:r>
            <w:r>
              <w:rPr>
                <w:sz w:val="22"/>
                <w:szCs w:val="22"/>
                <w:lang w:val="es-CO"/>
              </w:rPr>
              <w:tab/>
            </w:r>
            <w:r w:rsidR="00B17914" w:rsidRPr="0026460B">
              <w:rPr>
                <w:sz w:val="22"/>
                <w:szCs w:val="22"/>
                <w:lang w:val="es-CO"/>
              </w:rPr>
              <w:t>funcionamiento o supervisión o mantenimiento y/o reparación de los Bienes suministrados, por un período de tiempo acordado entre las partes, entendiendo que este servicio no exime al Proveedor de ninguna de las garantías de funcionamiento bajo este Contrato; y</w:t>
            </w:r>
          </w:p>
          <w:p w14:paraId="5AFEAF83" w14:textId="77777777" w:rsidR="00B17914" w:rsidRPr="0026460B" w:rsidRDefault="00B17914" w:rsidP="00765D20">
            <w:pPr>
              <w:spacing w:after="200"/>
              <w:ind w:left="1242" w:hanging="576"/>
              <w:jc w:val="both"/>
              <w:rPr>
                <w:sz w:val="22"/>
                <w:szCs w:val="22"/>
                <w:lang w:val="es-CO"/>
              </w:rPr>
            </w:pPr>
            <w:r w:rsidRPr="0026460B">
              <w:rPr>
                <w:sz w:val="22"/>
                <w:szCs w:val="22"/>
                <w:lang w:val="es-CO"/>
              </w:rPr>
              <w:t xml:space="preserve">(e) </w:t>
            </w:r>
            <w:r w:rsidR="00765D20">
              <w:rPr>
                <w:sz w:val="22"/>
                <w:szCs w:val="22"/>
                <w:lang w:val="es-CO"/>
              </w:rPr>
              <w:tab/>
            </w:r>
            <w:r w:rsidR="00315606">
              <w:rPr>
                <w:sz w:val="22"/>
                <w:szCs w:val="22"/>
                <w:lang w:val="es-CO"/>
              </w:rPr>
              <w:t>capacitación</w:t>
            </w:r>
            <w:r w:rsidRPr="0026460B">
              <w:rPr>
                <w:sz w:val="22"/>
                <w:szCs w:val="22"/>
                <w:lang w:val="es-CO"/>
              </w:rPr>
              <w:t xml:space="preserve"> del personal del Comprador, en la planta del Proveedor y/o en el sitio de entrega, en ensamblaje, inicio, operación, mantenimiento, y/o reparación de los Bienes suministrados.</w:t>
            </w:r>
          </w:p>
          <w:p w14:paraId="77A02401" w14:textId="77777777" w:rsidR="00B17914" w:rsidRPr="0026460B" w:rsidRDefault="00B17914" w:rsidP="00765D20">
            <w:pPr>
              <w:spacing w:after="200"/>
              <w:ind w:left="612" w:hanging="576"/>
              <w:jc w:val="both"/>
              <w:rPr>
                <w:sz w:val="22"/>
                <w:szCs w:val="22"/>
                <w:lang w:val="es-CO"/>
              </w:rPr>
            </w:pPr>
            <w:r w:rsidRPr="0026460B">
              <w:rPr>
                <w:sz w:val="22"/>
                <w:szCs w:val="22"/>
                <w:lang w:val="es-CO"/>
              </w:rPr>
              <w:t>25.3</w:t>
            </w:r>
            <w:r w:rsidR="00D67491">
              <w:rPr>
                <w:sz w:val="22"/>
                <w:szCs w:val="22"/>
                <w:lang w:val="es-CO"/>
              </w:rPr>
              <w:t xml:space="preserve"> </w:t>
            </w:r>
            <w:r w:rsidRPr="0026460B">
              <w:rPr>
                <w:sz w:val="22"/>
                <w:szCs w:val="22"/>
                <w:lang w:val="es-CO"/>
              </w:rPr>
              <w:t>Los precios facturados por el Proveedor por los servicios incidentales, si no estuvieran incluidos en el Precio del Contrato por los Bienes, serán agregados por las partes y no excederán las tarifas predominantes facturadas por el Proveedor a otras partes por servicios similares.</w:t>
            </w:r>
          </w:p>
        </w:tc>
      </w:tr>
      <w:tr w:rsidR="00B17914" w:rsidRPr="003D5A30" w14:paraId="4256E79A" w14:textId="77777777" w:rsidTr="00104D6C">
        <w:tc>
          <w:tcPr>
            <w:tcW w:w="2448" w:type="dxa"/>
          </w:tcPr>
          <w:p w14:paraId="667037E6" w14:textId="77777777" w:rsidR="00B17914" w:rsidRPr="0026460B" w:rsidRDefault="00B17914" w:rsidP="00D51872">
            <w:pPr>
              <w:pStyle w:val="sec7-clauses"/>
              <w:numPr>
                <w:ilvl w:val="0"/>
                <w:numId w:val="36"/>
              </w:numPr>
              <w:tabs>
                <w:tab w:val="clear" w:pos="720"/>
              </w:tabs>
              <w:ind w:left="360"/>
              <w:rPr>
                <w:sz w:val="22"/>
                <w:lang w:val="es-CO"/>
              </w:rPr>
            </w:pPr>
            <w:bookmarkStart w:id="272" w:name="_Toc232255894"/>
            <w:r w:rsidRPr="0026460B">
              <w:rPr>
                <w:sz w:val="22"/>
                <w:lang w:val="es-CO"/>
              </w:rPr>
              <w:lastRenderedPageBreak/>
              <w:t>Inspecciones y Pruebas</w:t>
            </w:r>
            <w:bookmarkEnd w:id="272"/>
          </w:p>
        </w:tc>
        <w:tc>
          <w:tcPr>
            <w:tcW w:w="6840" w:type="dxa"/>
          </w:tcPr>
          <w:p w14:paraId="7A1D6DE2" w14:textId="77777777" w:rsidR="00B17914" w:rsidRPr="0026460B" w:rsidRDefault="00B17914" w:rsidP="00104D6C">
            <w:pPr>
              <w:spacing w:after="200"/>
              <w:ind w:left="612" w:hanging="576"/>
              <w:jc w:val="both"/>
              <w:rPr>
                <w:sz w:val="22"/>
                <w:szCs w:val="22"/>
                <w:lang w:val="es-CO"/>
              </w:rPr>
            </w:pPr>
            <w:r w:rsidRPr="0026460B">
              <w:rPr>
                <w:sz w:val="22"/>
                <w:szCs w:val="22"/>
                <w:lang w:val="es-CO"/>
              </w:rPr>
              <w:t>26.1</w:t>
            </w:r>
            <w:r w:rsidRPr="0026460B">
              <w:rPr>
                <w:sz w:val="22"/>
                <w:szCs w:val="22"/>
                <w:lang w:val="es-CO"/>
              </w:rPr>
              <w:tab/>
              <w:t>El Proveedor realizará todas las pruebas y/o inspecciones de los Bienes y Servicios Conexos según se dispone en las</w:t>
            </w:r>
            <w:r w:rsidRPr="0026460B">
              <w:rPr>
                <w:b/>
                <w:bCs/>
                <w:sz w:val="22"/>
                <w:szCs w:val="22"/>
                <w:lang w:val="es-CO"/>
              </w:rPr>
              <w:t xml:space="preserve"> CEC</w:t>
            </w:r>
            <w:r w:rsidRPr="0026460B">
              <w:rPr>
                <w:sz w:val="22"/>
                <w:szCs w:val="22"/>
                <w:lang w:val="es-CO"/>
              </w:rPr>
              <w:t>, por su cuenta y sin costo alguno para el Comprador.</w:t>
            </w:r>
          </w:p>
          <w:p w14:paraId="560D768E" w14:textId="77777777" w:rsidR="00B17914" w:rsidRPr="0026460B" w:rsidRDefault="00B17914" w:rsidP="00104D6C">
            <w:pPr>
              <w:spacing w:after="200"/>
              <w:ind w:left="612" w:hanging="576"/>
              <w:jc w:val="both"/>
              <w:rPr>
                <w:sz w:val="22"/>
                <w:szCs w:val="22"/>
                <w:lang w:val="es-CO"/>
              </w:rPr>
            </w:pPr>
            <w:r w:rsidRPr="0026460B">
              <w:rPr>
                <w:sz w:val="22"/>
                <w:szCs w:val="22"/>
                <w:lang w:val="es-CO"/>
              </w:rPr>
              <w:t>26.2</w:t>
            </w:r>
            <w:r w:rsidRPr="0026460B">
              <w:rPr>
                <w:sz w:val="22"/>
                <w:szCs w:val="22"/>
                <w:lang w:val="es-CO"/>
              </w:rPr>
              <w:tab/>
              <w:t xml:space="preserve">Las inspecciones y pruebas podrán realizarse en las instalaciones del Proveedor o de sus Subcontratistas, en el lugar de entrega y/o en el lugar de destino final de los Bienes o en otro lugar en el país del Comprador establecido en las </w:t>
            </w:r>
            <w:r w:rsidRPr="0026460B">
              <w:rPr>
                <w:b/>
                <w:bCs/>
                <w:sz w:val="22"/>
                <w:szCs w:val="22"/>
                <w:lang w:val="es-CO"/>
              </w:rPr>
              <w:t>CEC</w:t>
            </w:r>
            <w:r w:rsidRPr="0026460B">
              <w:rPr>
                <w:sz w:val="22"/>
                <w:szCs w:val="22"/>
                <w:lang w:val="es-CO"/>
              </w:rPr>
              <w:t>. De conformidad con la Subcláusula 26.3 de las CGC, cuando dichas inspecciones o pruebas sean realizadas en recintos del Proveedor o de sus subcontratistas se le</w:t>
            </w:r>
            <w:r w:rsidR="00C669B5">
              <w:rPr>
                <w:sz w:val="22"/>
                <w:szCs w:val="22"/>
                <w:lang w:val="es-CO"/>
              </w:rPr>
              <w:t>s proporcionará</w:t>
            </w:r>
            <w:r w:rsidRPr="0026460B">
              <w:rPr>
                <w:sz w:val="22"/>
                <w:szCs w:val="22"/>
                <w:lang w:val="es-CO"/>
              </w:rPr>
              <w:t xml:space="preserve"> a los inspectores todas las facilidades y asistencia razonables, incluso</w:t>
            </w:r>
            <w:r w:rsidR="00D67491">
              <w:rPr>
                <w:sz w:val="22"/>
                <w:szCs w:val="22"/>
                <w:lang w:val="es-CO"/>
              </w:rPr>
              <w:t xml:space="preserve"> </w:t>
            </w:r>
            <w:r w:rsidRPr="0026460B">
              <w:rPr>
                <w:sz w:val="22"/>
                <w:szCs w:val="22"/>
                <w:lang w:val="es-CO"/>
              </w:rPr>
              <w:t>el acceso a los planos y</w:t>
            </w:r>
            <w:r w:rsidR="00D67491">
              <w:rPr>
                <w:sz w:val="22"/>
                <w:szCs w:val="22"/>
                <w:lang w:val="es-CO"/>
              </w:rPr>
              <w:t xml:space="preserve"> </w:t>
            </w:r>
            <w:r w:rsidRPr="0026460B">
              <w:rPr>
                <w:sz w:val="22"/>
                <w:szCs w:val="22"/>
                <w:lang w:val="es-CO"/>
              </w:rPr>
              <w:t>datos sobre producción, sin cargo alguno para el Comprador.</w:t>
            </w:r>
          </w:p>
          <w:p w14:paraId="5D89FE60" w14:textId="77777777" w:rsidR="00B17914" w:rsidRPr="0026460B" w:rsidRDefault="00B17914" w:rsidP="00104D6C">
            <w:pPr>
              <w:spacing w:after="200"/>
              <w:ind w:left="612" w:hanging="576"/>
              <w:jc w:val="both"/>
              <w:rPr>
                <w:sz w:val="22"/>
                <w:szCs w:val="22"/>
                <w:lang w:val="es-CO"/>
              </w:rPr>
            </w:pPr>
            <w:r w:rsidRPr="0026460B">
              <w:rPr>
                <w:sz w:val="22"/>
                <w:szCs w:val="22"/>
                <w:lang w:val="es-CO"/>
              </w:rPr>
              <w:t>26.3</w:t>
            </w:r>
            <w:r w:rsidRPr="0026460B">
              <w:rPr>
                <w:sz w:val="22"/>
                <w:szCs w:val="22"/>
                <w:lang w:val="es-CO"/>
              </w:rPr>
              <w:tab/>
              <w:t>El Comprador o su representante designado tendrá derecho a presenciar las pruebas y/o inspecciones mencionadas en la Subcláusula 26.2 de las CGC, siempre y cuando éste asuma todos los costos y gastos que ocasione su participación, incluyendo gastos de viaje, alojamiento y alimentación.</w:t>
            </w:r>
          </w:p>
          <w:p w14:paraId="11F08C15" w14:textId="77777777" w:rsidR="00B17914" w:rsidRPr="0026460B" w:rsidRDefault="00B17914" w:rsidP="00104D6C">
            <w:pPr>
              <w:spacing w:after="200"/>
              <w:ind w:left="612" w:hanging="576"/>
              <w:jc w:val="both"/>
              <w:rPr>
                <w:sz w:val="22"/>
                <w:szCs w:val="22"/>
                <w:lang w:val="es-CO"/>
              </w:rPr>
            </w:pPr>
            <w:r w:rsidRPr="0026460B">
              <w:rPr>
                <w:sz w:val="22"/>
                <w:szCs w:val="22"/>
                <w:lang w:val="es-CO"/>
              </w:rPr>
              <w:t>26.4</w:t>
            </w:r>
            <w:r w:rsidRPr="0026460B">
              <w:rPr>
                <w:sz w:val="22"/>
                <w:szCs w:val="22"/>
                <w:lang w:val="es-CO"/>
              </w:rPr>
              <w:tab/>
              <w:t xml:space="preserve">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y/o inspecciones. </w:t>
            </w:r>
          </w:p>
          <w:p w14:paraId="543AC7FC" w14:textId="77777777" w:rsidR="00B17914" w:rsidRPr="0026460B" w:rsidRDefault="00B17914" w:rsidP="006871E5">
            <w:pPr>
              <w:spacing w:after="200"/>
              <w:ind w:left="612" w:hanging="576"/>
              <w:jc w:val="both"/>
              <w:rPr>
                <w:sz w:val="22"/>
                <w:szCs w:val="22"/>
                <w:lang w:val="es-CO"/>
              </w:rPr>
            </w:pPr>
            <w:r w:rsidRPr="0026460B">
              <w:rPr>
                <w:sz w:val="22"/>
                <w:szCs w:val="22"/>
                <w:lang w:val="es-CO"/>
              </w:rPr>
              <w:t>26.5</w:t>
            </w:r>
            <w:r w:rsidRPr="0026460B">
              <w:rPr>
                <w:sz w:val="22"/>
                <w:szCs w:val="22"/>
                <w:lang w:val="es-CO"/>
              </w:rPr>
              <w:tab/>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w:t>
            </w:r>
            <w:r w:rsidRPr="0026460B">
              <w:rPr>
                <w:sz w:val="22"/>
                <w:szCs w:val="22"/>
                <w:lang w:val="es-CO"/>
              </w:rPr>
              <w:lastRenderedPageBreak/>
              <w:t>pruebas e inspecciones serán sumados al precio del Contrato. Asimismo, si dichas pruebas y/o inspecciones impidieran el avance de la fabricación y/o el desempeño de otras</w:t>
            </w:r>
            <w:r w:rsidR="00D67491">
              <w:rPr>
                <w:sz w:val="22"/>
                <w:szCs w:val="22"/>
                <w:lang w:val="es-CO"/>
              </w:rPr>
              <w:t xml:space="preserve"> </w:t>
            </w:r>
            <w:r w:rsidRPr="0026460B">
              <w:rPr>
                <w:sz w:val="22"/>
                <w:szCs w:val="22"/>
                <w:lang w:val="es-CO"/>
              </w:rPr>
              <w:t xml:space="preserve">obligaciones del Proveedor bajo el Contrato, deberán realizarse los ajustes correspondientes a las Fechas de Entrega y de Cumplimiento y de las otras obligaciones afectadas. </w:t>
            </w:r>
          </w:p>
          <w:p w14:paraId="6E16FDE3" w14:textId="77777777" w:rsidR="00B17914" w:rsidRPr="0026460B" w:rsidRDefault="00B17914" w:rsidP="00D51872">
            <w:pPr>
              <w:numPr>
                <w:ilvl w:val="1"/>
                <w:numId w:val="33"/>
              </w:numPr>
              <w:tabs>
                <w:tab w:val="clear" w:pos="360"/>
              </w:tabs>
              <w:spacing w:after="200"/>
              <w:ind w:left="612" w:hanging="576"/>
              <w:jc w:val="both"/>
              <w:rPr>
                <w:sz w:val="22"/>
                <w:szCs w:val="22"/>
                <w:lang w:val="es-CO"/>
              </w:rPr>
            </w:pPr>
            <w:r w:rsidRPr="0026460B">
              <w:rPr>
                <w:sz w:val="22"/>
                <w:szCs w:val="22"/>
                <w:lang w:val="es-CO"/>
              </w:rPr>
              <w:t>El Proveedor presentará al Comprador un informe de los resultados de dichas pruebas y/o inspecciones.</w:t>
            </w:r>
          </w:p>
          <w:p w14:paraId="0316EA86" w14:textId="77777777" w:rsidR="00B17914" w:rsidRPr="0026460B" w:rsidRDefault="00B17914" w:rsidP="00D51872">
            <w:pPr>
              <w:numPr>
                <w:ilvl w:val="1"/>
                <w:numId w:val="33"/>
              </w:numPr>
              <w:tabs>
                <w:tab w:val="clear" w:pos="360"/>
                <w:tab w:val="num" w:pos="396"/>
              </w:tabs>
              <w:spacing w:after="200"/>
              <w:ind w:left="612" w:hanging="576"/>
              <w:jc w:val="both"/>
              <w:rPr>
                <w:sz w:val="22"/>
                <w:szCs w:val="22"/>
                <w:lang w:val="es-CO"/>
              </w:rPr>
            </w:pPr>
            <w:r w:rsidRPr="0026460B">
              <w:rPr>
                <w:sz w:val="22"/>
                <w:szCs w:val="22"/>
                <w:lang w:val="es-CO"/>
              </w:rPr>
              <w:t xml:space="preserve">El Comprador podrá rechazar </w:t>
            </w:r>
            <w:r w:rsidR="00315606">
              <w:rPr>
                <w:sz w:val="22"/>
                <w:szCs w:val="22"/>
                <w:lang w:val="es-CO"/>
              </w:rPr>
              <w:t>cualquiera</w:t>
            </w:r>
            <w:r w:rsidRPr="0026460B">
              <w:rPr>
                <w:sz w:val="22"/>
                <w:szCs w:val="22"/>
                <w:lang w:val="es-CO"/>
              </w:rPr>
              <w:t xml:space="preserve"> de los Bienes</w:t>
            </w:r>
            <w:r w:rsidR="00D67491">
              <w:rPr>
                <w:sz w:val="22"/>
                <w:szCs w:val="22"/>
                <w:lang w:val="es-CO"/>
              </w:rPr>
              <w:t xml:space="preserve"> </w:t>
            </w:r>
            <w:r w:rsidRPr="0026460B">
              <w:rPr>
                <w:sz w:val="22"/>
                <w:szCs w:val="22"/>
                <w:lang w:val="es-CO"/>
              </w:rPr>
              <w:t>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Subcláusula 26.4 de las CGC.</w:t>
            </w:r>
            <w:r w:rsidR="00D67491">
              <w:rPr>
                <w:sz w:val="22"/>
                <w:szCs w:val="22"/>
                <w:lang w:val="es-CO"/>
              </w:rPr>
              <w:t xml:space="preserve"> </w:t>
            </w:r>
          </w:p>
          <w:p w14:paraId="212FD04D" w14:textId="77777777" w:rsidR="00B17914" w:rsidRPr="0026460B" w:rsidRDefault="00B17914" w:rsidP="00D51872">
            <w:pPr>
              <w:numPr>
                <w:ilvl w:val="1"/>
                <w:numId w:val="33"/>
              </w:numPr>
              <w:tabs>
                <w:tab w:val="clear" w:pos="360"/>
                <w:tab w:val="num" w:pos="396"/>
              </w:tabs>
              <w:spacing w:after="200"/>
              <w:ind w:left="612" w:hanging="576"/>
              <w:jc w:val="both"/>
              <w:rPr>
                <w:sz w:val="22"/>
                <w:szCs w:val="22"/>
                <w:lang w:val="es-CO"/>
              </w:rPr>
            </w:pPr>
            <w:r w:rsidRPr="0026460B">
              <w:rPr>
                <w:sz w:val="22"/>
                <w:szCs w:val="22"/>
                <w:lang w:val="es-CO"/>
              </w:rPr>
              <w:t>El Proveedor acepta que ni la realización de pruebas o inspecciones de los Bienes o de parte de ellos, ni la presencia del Comprador o de su representante, ni la emisión de informes, de conformidad con la Subcláusula 26.6 de las CGC, lo eximirán de las garantías u otras obligaciones en virtud del Contrato.</w:t>
            </w:r>
          </w:p>
        </w:tc>
      </w:tr>
      <w:tr w:rsidR="00B17914" w:rsidRPr="003D5A30" w14:paraId="69A46A0B" w14:textId="77777777" w:rsidTr="00104D6C">
        <w:tc>
          <w:tcPr>
            <w:tcW w:w="2448" w:type="dxa"/>
          </w:tcPr>
          <w:p w14:paraId="1AFFD052" w14:textId="77777777" w:rsidR="00B17914" w:rsidRPr="0026460B" w:rsidRDefault="00B17914" w:rsidP="00D51872">
            <w:pPr>
              <w:pStyle w:val="sec7-clauses"/>
              <w:numPr>
                <w:ilvl w:val="0"/>
                <w:numId w:val="36"/>
              </w:numPr>
              <w:tabs>
                <w:tab w:val="clear" w:pos="720"/>
              </w:tabs>
              <w:ind w:left="360"/>
              <w:rPr>
                <w:sz w:val="22"/>
                <w:lang w:val="es-CO"/>
              </w:rPr>
            </w:pPr>
            <w:bookmarkStart w:id="273" w:name="_Toc232255895"/>
            <w:r w:rsidRPr="0026460B">
              <w:rPr>
                <w:sz w:val="22"/>
                <w:lang w:val="es-CO"/>
              </w:rPr>
              <w:lastRenderedPageBreak/>
              <w:t>Liquidación por Daños y Perjuicios</w:t>
            </w:r>
            <w:bookmarkEnd w:id="273"/>
          </w:p>
        </w:tc>
        <w:tc>
          <w:tcPr>
            <w:tcW w:w="6840" w:type="dxa"/>
          </w:tcPr>
          <w:p w14:paraId="62E7974E" w14:textId="77777777" w:rsidR="00B17914" w:rsidRPr="0026460B" w:rsidRDefault="00B17914" w:rsidP="00104D6C">
            <w:pPr>
              <w:spacing w:after="200"/>
              <w:ind w:left="612" w:hanging="576"/>
              <w:jc w:val="both"/>
              <w:rPr>
                <w:sz w:val="22"/>
                <w:szCs w:val="22"/>
                <w:lang w:val="es-CO"/>
              </w:rPr>
            </w:pPr>
            <w:r w:rsidRPr="0026460B">
              <w:rPr>
                <w:sz w:val="22"/>
                <w:szCs w:val="22"/>
                <w:lang w:val="es-CO"/>
              </w:rPr>
              <w:t>27.1</w:t>
            </w:r>
            <w:r w:rsidRPr="0026460B">
              <w:rPr>
                <w:sz w:val="22"/>
                <w:szCs w:val="22"/>
                <w:lang w:val="es-CO"/>
              </w:rPr>
              <w:tab/>
              <w:t>Con excepción de lo que se establece en la Cláusula 32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26460B">
              <w:rPr>
                <w:b/>
                <w:bCs/>
                <w:sz w:val="22"/>
                <w:szCs w:val="22"/>
                <w:lang w:val="es-CO"/>
              </w:rPr>
              <w:t xml:space="preserve"> CEC</w:t>
            </w:r>
            <w:r w:rsidRPr="0026460B">
              <w:rPr>
                <w:sz w:val="22"/>
                <w:szCs w:val="22"/>
                <w:lang w:val="es-CO"/>
              </w:rPr>
              <w:t xml:space="preserve"> por cada semana o parte de la semana de retraso hasta alcanzar el máximo del porcentaje especificado en esas</w:t>
            </w:r>
            <w:r w:rsidRPr="0026460B">
              <w:rPr>
                <w:b/>
                <w:bCs/>
                <w:sz w:val="22"/>
                <w:szCs w:val="22"/>
                <w:lang w:val="es-CO"/>
              </w:rPr>
              <w:t xml:space="preserve"> CEC</w:t>
            </w:r>
            <w:r w:rsidRPr="0026460B">
              <w:rPr>
                <w:sz w:val="22"/>
                <w:szCs w:val="22"/>
                <w:lang w:val="es-CO"/>
              </w:rPr>
              <w:t>. Al alcanzar el máximo establecido, el Comprador podrá dar por terminado el Contrato de conformidad con la Cláusula 35 de las CGC.</w:t>
            </w:r>
            <w:r w:rsidR="00D67491">
              <w:rPr>
                <w:sz w:val="22"/>
                <w:szCs w:val="22"/>
                <w:lang w:val="es-CO"/>
              </w:rPr>
              <w:t xml:space="preserve"> </w:t>
            </w:r>
          </w:p>
        </w:tc>
      </w:tr>
      <w:tr w:rsidR="00B17914" w:rsidRPr="003D5A30" w14:paraId="630D7653" w14:textId="77777777" w:rsidTr="00104D6C">
        <w:tc>
          <w:tcPr>
            <w:tcW w:w="2448" w:type="dxa"/>
          </w:tcPr>
          <w:p w14:paraId="6385189D" w14:textId="77777777" w:rsidR="00B17914" w:rsidRPr="0026460B" w:rsidRDefault="00B17914" w:rsidP="00D51872">
            <w:pPr>
              <w:pStyle w:val="sec7-clauses"/>
              <w:numPr>
                <w:ilvl w:val="0"/>
                <w:numId w:val="36"/>
              </w:numPr>
              <w:tabs>
                <w:tab w:val="clear" w:pos="720"/>
              </w:tabs>
              <w:ind w:left="360"/>
              <w:rPr>
                <w:sz w:val="22"/>
                <w:lang w:val="es-CO"/>
              </w:rPr>
            </w:pPr>
            <w:bookmarkStart w:id="274" w:name="_Toc232255896"/>
            <w:r w:rsidRPr="0026460B">
              <w:rPr>
                <w:sz w:val="22"/>
                <w:lang w:val="es-CO"/>
              </w:rPr>
              <w:t>Garantía de los Bienes</w:t>
            </w:r>
            <w:bookmarkEnd w:id="274"/>
          </w:p>
        </w:tc>
        <w:tc>
          <w:tcPr>
            <w:tcW w:w="6840" w:type="dxa"/>
          </w:tcPr>
          <w:p w14:paraId="040E191A" w14:textId="77777777" w:rsidR="00B17914" w:rsidRPr="0026460B" w:rsidRDefault="00B17914" w:rsidP="00104D6C">
            <w:pPr>
              <w:spacing w:after="200"/>
              <w:ind w:left="612" w:hanging="576"/>
              <w:jc w:val="both"/>
              <w:rPr>
                <w:sz w:val="22"/>
                <w:szCs w:val="22"/>
                <w:lang w:val="es-CO"/>
              </w:rPr>
            </w:pPr>
            <w:r w:rsidRPr="0026460B">
              <w:rPr>
                <w:sz w:val="22"/>
                <w:szCs w:val="22"/>
                <w:lang w:val="es-CO"/>
              </w:rPr>
              <w:t>28.1</w:t>
            </w:r>
            <w:r w:rsidRPr="0026460B">
              <w:rPr>
                <w:sz w:val="22"/>
                <w:szCs w:val="22"/>
                <w:lang w:val="es-CO"/>
              </w:rPr>
              <w:tab/>
              <w:t xml:space="preserve">El Proveedor garantiza que todos los bienes suministrados en virtud del Contrato son nuevos, sin uso, del modelo más reciente o actual e incorporan todas las mejoras recientes en cuanto a diseño y materiales, a menos que el Contrato disponga otra cosa. </w:t>
            </w:r>
          </w:p>
          <w:p w14:paraId="2BE5BAA9" w14:textId="77777777" w:rsidR="00B17914" w:rsidRPr="0026460B" w:rsidRDefault="00B17914" w:rsidP="00104D6C">
            <w:pPr>
              <w:spacing w:after="200"/>
              <w:ind w:left="612" w:hanging="576"/>
              <w:jc w:val="both"/>
              <w:rPr>
                <w:sz w:val="22"/>
                <w:szCs w:val="22"/>
                <w:lang w:val="es-CO"/>
              </w:rPr>
            </w:pPr>
            <w:r w:rsidRPr="0026460B">
              <w:rPr>
                <w:sz w:val="22"/>
                <w:szCs w:val="22"/>
                <w:lang w:val="es-CO"/>
              </w:rPr>
              <w:t>28.2</w:t>
            </w:r>
            <w:r w:rsidRPr="0026460B">
              <w:rPr>
                <w:sz w:val="22"/>
                <w:szCs w:val="22"/>
                <w:lang w:val="es-CO"/>
              </w:rPr>
              <w:tab/>
              <w:t>De conformidad con la Subcláusula 22.1(b) de las CGC, el Proveedor garantiza que todos los bienes suministrados estarán libres de defectos derivados de actos y omisiones que éste hubiese incurrido, o derivados del</w:t>
            </w:r>
            <w:r w:rsidR="00D67491">
              <w:rPr>
                <w:sz w:val="22"/>
                <w:szCs w:val="22"/>
                <w:lang w:val="es-CO"/>
              </w:rPr>
              <w:t xml:space="preserve"> </w:t>
            </w:r>
            <w:r w:rsidRPr="0026460B">
              <w:rPr>
                <w:sz w:val="22"/>
                <w:szCs w:val="22"/>
                <w:lang w:val="es-CO"/>
              </w:rPr>
              <w:t>diseño, materiales o manufactura, durante el uso normal de los bienes en las condiciones que imperen en el país de destino final.</w:t>
            </w:r>
          </w:p>
          <w:p w14:paraId="2736B26C" w14:textId="77777777" w:rsidR="00B17914" w:rsidRPr="0026460B" w:rsidRDefault="00B17914" w:rsidP="00104D6C">
            <w:pPr>
              <w:spacing w:after="200"/>
              <w:ind w:left="612" w:hanging="576"/>
              <w:jc w:val="both"/>
              <w:rPr>
                <w:sz w:val="22"/>
                <w:szCs w:val="22"/>
                <w:lang w:val="es-CO"/>
              </w:rPr>
            </w:pPr>
            <w:r w:rsidRPr="0026460B">
              <w:rPr>
                <w:sz w:val="22"/>
                <w:szCs w:val="22"/>
                <w:lang w:val="es-CO"/>
              </w:rPr>
              <w:lastRenderedPageBreak/>
              <w:t>28.3</w:t>
            </w:r>
            <w:r w:rsidRPr="0026460B">
              <w:rPr>
                <w:sz w:val="22"/>
                <w:szCs w:val="22"/>
                <w:lang w:val="es-CO"/>
              </w:rPr>
              <w:tab/>
              <w:t xml:space="preserve">Salvo que </w:t>
            </w:r>
            <w:r w:rsidRPr="0026460B">
              <w:rPr>
                <w:bCs/>
                <w:sz w:val="22"/>
                <w:szCs w:val="22"/>
                <w:lang w:val="es-CO"/>
              </w:rPr>
              <w:t>se indique otra cosa en las</w:t>
            </w:r>
            <w:r w:rsidRPr="0026460B">
              <w:rPr>
                <w:b/>
                <w:sz w:val="22"/>
                <w:szCs w:val="22"/>
                <w:lang w:val="es-CO"/>
              </w:rPr>
              <w:t xml:space="preserve"> CEC,</w:t>
            </w:r>
            <w:r w:rsidRPr="0026460B">
              <w:rPr>
                <w:sz w:val="22"/>
                <w:szCs w:val="22"/>
                <w:lang w:val="es-CO"/>
              </w:rPr>
              <w:t xml:space="preserve"> la garantía permanecerá vigente durante el período cuya fecha de</w:t>
            </w:r>
            <w:r w:rsidR="00D67491">
              <w:rPr>
                <w:sz w:val="22"/>
                <w:szCs w:val="22"/>
                <w:lang w:val="es-CO"/>
              </w:rPr>
              <w:t xml:space="preserve"> </w:t>
            </w:r>
            <w:r w:rsidRPr="0026460B">
              <w:rPr>
                <w:sz w:val="22"/>
                <w:szCs w:val="22"/>
                <w:lang w:val="es-CO"/>
              </w:rPr>
              <w:t>terminación sea la más temprana entre los períodos siguientes: doce (12) meses a partir de la fecha en que los Bienes, o cualquier parte de ellos según el caso,</w:t>
            </w:r>
            <w:r w:rsidR="00D67491">
              <w:rPr>
                <w:sz w:val="22"/>
                <w:szCs w:val="22"/>
                <w:lang w:val="es-CO"/>
              </w:rPr>
              <w:t xml:space="preserve"> </w:t>
            </w:r>
            <w:r w:rsidRPr="0026460B">
              <w:rPr>
                <w:sz w:val="22"/>
                <w:szCs w:val="22"/>
                <w:lang w:val="es-CO"/>
              </w:rPr>
              <w:t>hayan sido entregados y</w:t>
            </w:r>
            <w:r w:rsidR="00D67491">
              <w:rPr>
                <w:sz w:val="22"/>
                <w:szCs w:val="22"/>
                <w:lang w:val="es-CO"/>
              </w:rPr>
              <w:t xml:space="preserve"> </w:t>
            </w:r>
            <w:r w:rsidRPr="0026460B">
              <w:rPr>
                <w:sz w:val="22"/>
                <w:szCs w:val="22"/>
                <w:lang w:val="es-CO"/>
              </w:rPr>
              <w:t>aceptados en el punto final de destino indicado en el Contrato, o dieciocho (18) meses a partir de la fecha de embarque en el puerto o lugar de flete en el país de origen.</w:t>
            </w:r>
          </w:p>
          <w:p w14:paraId="7867A895" w14:textId="77777777" w:rsidR="00B17914" w:rsidRPr="0026460B" w:rsidRDefault="00B17914" w:rsidP="00104D6C">
            <w:pPr>
              <w:spacing w:after="200"/>
              <w:ind w:left="612" w:hanging="576"/>
              <w:jc w:val="both"/>
              <w:rPr>
                <w:sz w:val="22"/>
                <w:szCs w:val="22"/>
                <w:lang w:val="es-CO"/>
              </w:rPr>
            </w:pPr>
            <w:r w:rsidRPr="0026460B">
              <w:rPr>
                <w:sz w:val="22"/>
                <w:szCs w:val="22"/>
                <w:lang w:val="es-CO"/>
              </w:rPr>
              <w:t>28.4</w:t>
            </w:r>
            <w:r w:rsidRPr="0026460B">
              <w:rPr>
                <w:sz w:val="22"/>
                <w:szCs w:val="22"/>
                <w:lang w:val="es-CO"/>
              </w:rPr>
              <w:tab/>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14:paraId="3BBB43AE" w14:textId="77777777" w:rsidR="00B17914" w:rsidRPr="0026460B" w:rsidRDefault="00B17914" w:rsidP="00104D6C">
            <w:pPr>
              <w:spacing w:after="200"/>
              <w:ind w:left="612" w:hanging="576"/>
              <w:jc w:val="both"/>
              <w:rPr>
                <w:sz w:val="22"/>
                <w:szCs w:val="22"/>
                <w:lang w:val="es-CO"/>
              </w:rPr>
            </w:pPr>
            <w:r w:rsidRPr="0026460B">
              <w:rPr>
                <w:sz w:val="22"/>
                <w:szCs w:val="22"/>
                <w:lang w:val="es-CO"/>
              </w:rPr>
              <w:t>28.5</w:t>
            </w:r>
            <w:r w:rsidRPr="0026460B">
              <w:rPr>
                <w:sz w:val="22"/>
                <w:szCs w:val="22"/>
                <w:lang w:val="es-CO"/>
              </w:rPr>
              <w:tab/>
              <w:t xml:space="preserve">Tan pronto reciba el Proveedor dicha comunicación, y dentro del plazo establecido en las </w:t>
            </w:r>
            <w:r w:rsidRPr="0026460B">
              <w:rPr>
                <w:b/>
                <w:bCs/>
                <w:sz w:val="22"/>
                <w:szCs w:val="22"/>
                <w:lang w:val="es-CO"/>
              </w:rPr>
              <w:t>CEC</w:t>
            </w:r>
            <w:r w:rsidRPr="0026460B">
              <w:rPr>
                <w:sz w:val="22"/>
                <w:szCs w:val="22"/>
                <w:lang w:val="es-CO"/>
              </w:rPr>
              <w:t xml:space="preserve">, deberá reparar o reemplazar los Bienes defectuosos, o sus partes sin ningún costo para el Comprador. </w:t>
            </w:r>
          </w:p>
          <w:p w14:paraId="1A204540" w14:textId="77777777" w:rsidR="00B17914" w:rsidRPr="0026460B" w:rsidRDefault="00B17914" w:rsidP="00104D6C">
            <w:pPr>
              <w:spacing w:after="200"/>
              <w:ind w:left="612" w:hanging="576"/>
              <w:jc w:val="both"/>
              <w:rPr>
                <w:sz w:val="22"/>
                <w:szCs w:val="22"/>
                <w:lang w:val="es-CO"/>
              </w:rPr>
            </w:pPr>
            <w:r w:rsidRPr="0026460B">
              <w:rPr>
                <w:sz w:val="22"/>
                <w:szCs w:val="22"/>
                <w:lang w:val="es-CO"/>
              </w:rPr>
              <w:t>28.6</w:t>
            </w:r>
            <w:r w:rsidRPr="0026460B">
              <w:rPr>
                <w:sz w:val="22"/>
                <w:szCs w:val="22"/>
                <w:lang w:val="es-CO"/>
              </w:rPr>
              <w:tab/>
              <w:t xml:space="preserve">Si el Proveedor después de haber sido notificado, no cumple con corregir los defectos dentro del plazo establecido en las </w:t>
            </w:r>
            <w:r w:rsidRPr="0026460B">
              <w:rPr>
                <w:b/>
                <w:bCs/>
                <w:sz w:val="22"/>
                <w:szCs w:val="22"/>
                <w:lang w:val="es-CO"/>
              </w:rPr>
              <w:t>CEC</w:t>
            </w:r>
            <w:r w:rsidRPr="0026460B">
              <w:rPr>
                <w:sz w:val="22"/>
                <w:szCs w:val="22"/>
                <w:lang w:val="es-CO"/>
              </w:rPr>
              <w:t>, el Comprador, dentro de un tiempo razonable, podrá proceder a tomar las medidas necesarias para remediar la situación, por cuenta y riesgo del Proveedor y sin perjuicio de otros derechos que el Comprador pueda ejercer contra el Proveedor en virtud del Contrato.</w:t>
            </w:r>
          </w:p>
        </w:tc>
      </w:tr>
      <w:tr w:rsidR="00B17914" w:rsidRPr="003D5A30" w14:paraId="6EE8A575" w14:textId="77777777" w:rsidTr="00104D6C">
        <w:tc>
          <w:tcPr>
            <w:tcW w:w="2448" w:type="dxa"/>
          </w:tcPr>
          <w:p w14:paraId="16813256" w14:textId="77777777" w:rsidR="00B17914" w:rsidRPr="0026460B" w:rsidRDefault="00B17914" w:rsidP="00D51872">
            <w:pPr>
              <w:pStyle w:val="sec7-clauses"/>
              <w:numPr>
                <w:ilvl w:val="0"/>
                <w:numId w:val="36"/>
              </w:numPr>
              <w:tabs>
                <w:tab w:val="clear" w:pos="720"/>
              </w:tabs>
              <w:ind w:left="360"/>
              <w:rPr>
                <w:sz w:val="22"/>
                <w:lang w:val="es-CO"/>
              </w:rPr>
            </w:pPr>
            <w:bookmarkStart w:id="275" w:name="_Toc232255897"/>
            <w:r w:rsidRPr="0026460B">
              <w:rPr>
                <w:sz w:val="22"/>
                <w:lang w:val="es-CO"/>
              </w:rPr>
              <w:lastRenderedPageBreak/>
              <w:t>Indemnización por Derechos de Patente</w:t>
            </w:r>
            <w:bookmarkEnd w:id="275"/>
          </w:p>
        </w:tc>
        <w:tc>
          <w:tcPr>
            <w:tcW w:w="6840" w:type="dxa"/>
          </w:tcPr>
          <w:p w14:paraId="7574BB18" w14:textId="77777777" w:rsidR="00B17914" w:rsidRPr="0026460B" w:rsidRDefault="00B17914" w:rsidP="00104D6C">
            <w:pPr>
              <w:spacing w:after="200"/>
              <w:ind w:left="612" w:hanging="576"/>
              <w:jc w:val="both"/>
              <w:rPr>
                <w:sz w:val="22"/>
                <w:szCs w:val="22"/>
                <w:lang w:val="es-CO"/>
              </w:rPr>
            </w:pPr>
            <w:r w:rsidRPr="0026460B">
              <w:rPr>
                <w:sz w:val="22"/>
                <w:szCs w:val="22"/>
                <w:lang w:val="es-CO"/>
              </w:rPr>
              <w:t>29.1</w:t>
            </w:r>
            <w:r w:rsidRPr="0026460B">
              <w:rPr>
                <w:sz w:val="22"/>
                <w:szCs w:val="22"/>
                <w:lang w:val="es-CO"/>
              </w:rPr>
              <w:tab/>
              <w:t>De conformidad con la Subcláusula 29.2</w:t>
            </w:r>
            <w:r w:rsidR="00315606">
              <w:rPr>
                <w:sz w:val="22"/>
                <w:szCs w:val="22"/>
                <w:lang w:val="es-CO"/>
              </w:rPr>
              <w:t xml:space="preserve"> de las CGC</w:t>
            </w:r>
            <w:r w:rsidRPr="0026460B">
              <w:rPr>
                <w:sz w:val="22"/>
                <w:szCs w:val="22"/>
                <w:lang w:val="es-CO"/>
              </w:rPr>
              <w:t>,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w:t>
            </w:r>
            <w:r w:rsidR="00D67491">
              <w:rPr>
                <w:sz w:val="22"/>
                <w:szCs w:val="22"/>
                <w:lang w:val="es-CO"/>
              </w:rPr>
              <w:t xml:space="preserve"> </w:t>
            </w:r>
            <w:r w:rsidRPr="0026460B">
              <w:rPr>
                <w:sz w:val="22"/>
                <w:szCs w:val="22"/>
                <w:lang w:val="es-CO"/>
              </w:rPr>
              <w:t>transgresión o supuesta transgresión de derechos de patente, uso de modelo, diseño registrado, marca registrada, derecho de autor u otro derecho de propiedad intelectual registrado o ya existente en la fecha del Contrato debido a:</w:t>
            </w:r>
          </w:p>
          <w:p w14:paraId="1A3A8E38" w14:textId="77777777" w:rsidR="00B17914" w:rsidRPr="0026460B" w:rsidRDefault="00B17914" w:rsidP="00104D6C">
            <w:pPr>
              <w:spacing w:after="200"/>
              <w:ind w:left="1152" w:hanging="576"/>
              <w:jc w:val="both"/>
              <w:rPr>
                <w:sz w:val="22"/>
                <w:szCs w:val="22"/>
                <w:lang w:val="es-CO"/>
              </w:rPr>
            </w:pPr>
            <w:r w:rsidRPr="0026460B">
              <w:rPr>
                <w:sz w:val="22"/>
                <w:szCs w:val="22"/>
                <w:lang w:val="es-CO"/>
              </w:rPr>
              <w:t>(a)</w:t>
            </w:r>
            <w:r w:rsidRPr="0026460B">
              <w:rPr>
                <w:sz w:val="22"/>
                <w:szCs w:val="22"/>
                <w:lang w:val="es-CO"/>
              </w:rPr>
              <w:tab/>
              <w:t>la instalación de los bienes por el Proveedor o el uso de los bienes en el País donde está el lugar del proyecto; y</w:t>
            </w:r>
          </w:p>
          <w:p w14:paraId="536EAF9E" w14:textId="77777777" w:rsidR="00B17914" w:rsidRPr="0026460B" w:rsidRDefault="00B17914" w:rsidP="00104D6C">
            <w:pPr>
              <w:spacing w:after="200"/>
              <w:ind w:left="1152" w:hanging="576"/>
              <w:jc w:val="both"/>
              <w:rPr>
                <w:sz w:val="22"/>
                <w:szCs w:val="22"/>
                <w:lang w:val="es-CO"/>
              </w:rPr>
            </w:pPr>
            <w:r w:rsidRPr="0026460B">
              <w:rPr>
                <w:sz w:val="22"/>
                <w:szCs w:val="22"/>
                <w:lang w:val="es-CO"/>
              </w:rPr>
              <w:t>(b)</w:t>
            </w:r>
            <w:r w:rsidRPr="0026460B">
              <w:rPr>
                <w:sz w:val="22"/>
                <w:szCs w:val="22"/>
                <w:lang w:val="es-CO"/>
              </w:rPr>
              <w:tab/>
              <w:t>la venta de los productos producidos por los Bienes en cualquier país.</w:t>
            </w:r>
          </w:p>
          <w:p w14:paraId="58541FDB" w14:textId="77777777" w:rsidR="00B17914" w:rsidRPr="0026460B" w:rsidRDefault="00B17914" w:rsidP="00104D6C">
            <w:pPr>
              <w:spacing w:after="200"/>
              <w:ind w:left="612" w:hanging="576"/>
              <w:jc w:val="both"/>
              <w:rPr>
                <w:sz w:val="22"/>
                <w:szCs w:val="22"/>
                <w:lang w:val="es-CO"/>
              </w:rPr>
            </w:pPr>
            <w:r w:rsidRPr="0026460B">
              <w:rPr>
                <w:sz w:val="22"/>
                <w:szCs w:val="22"/>
                <w:lang w:val="es-CO"/>
              </w:rPr>
              <w:tab/>
              <w:t xml:space="preserve">Dicha indemnización no procederá si los Bienes o una parte de ellos fuesen utilizados para fines no previstos en el Contrato o para fines que no pudieran inferirse razonablemente del Contrato. La indemnización tampoco cubrirá cualquier transgresión que resultara del uso de los Bienes o parte de ellos, o de cualquier producto producido como resultado de asociación o combinación con otro equipo, planta o materiales no suministrados por el Proveedor en </w:t>
            </w:r>
            <w:r w:rsidRPr="0026460B">
              <w:rPr>
                <w:sz w:val="22"/>
                <w:szCs w:val="22"/>
                <w:lang w:val="es-CO"/>
              </w:rPr>
              <w:lastRenderedPageBreak/>
              <w:t>virtud del Contrato.</w:t>
            </w:r>
            <w:r w:rsidR="00D67491">
              <w:rPr>
                <w:sz w:val="22"/>
                <w:szCs w:val="22"/>
                <w:lang w:val="es-CO"/>
              </w:rPr>
              <w:t xml:space="preserve"> </w:t>
            </w:r>
          </w:p>
          <w:p w14:paraId="2E56FE22" w14:textId="77777777" w:rsidR="00B17914" w:rsidRPr="0026460B" w:rsidRDefault="00B17914" w:rsidP="00104D6C">
            <w:pPr>
              <w:spacing w:after="200"/>
              <w:ind w:left="612" w:hanging="576"/>
              <w:jc w:val="both"/>
              <w:rPr>
                <w:sz w:val="22"/>
                <w:szCs w:val="22"/>
                <w:lang w:val="es-CO"/>
              </w:rPr>
            </w:pPr>
            <w:r w:rsidRPr="0026460B">
              <w:rPr>
                <w:sz w:val="22"/>
                <w:szCs w:val="22"/>
                <w:lang w:val="es-CO"/>
              </w:rPr>
              <w:t>29.2</w:t>
            </w:r>
            <w:r w:rsidRPr="0026460B">
              <w:rPr>
                <w:sz w:val="22"/>
                <w:szCs w:val="22"/>
                <w:lang w:val="es-CO"/>
              </w:rPr>
              <w:tab/>
              <w:t>Si se entablara un proceso legal o una demanda contra el Comprador como resultado de alguna de las situaciones indicadas en la Subcláusula 29.1 de las CGC, el Comprador notificará prontamente al Proveedor y éste por su propia cuenta y en nombre del Comprador responderá a dicho proceso o demanda, y realizará las negociaciones necesarias para llegar a un acuerdo de dicho proceso o demanda.</w:t>
            </w:r>
            <w:r w:rsidR="00D67491">
              <w:rPr>
                <w:sz w:val="22"/>
                <w:szCs w:val="22"/>
                <w:lang w:val="es-CO"/>
              </w:rPr>
              <w:t xml:space="preserve"> </w:t>
            </w:r>
          </w:p>
          <w:p w14:paraId="5A603591" w14:textId="77777777" w:rsidR="00B17914" w:rsidRPr="0026460B" w:rsidRDefault="00B17914" w:rsidP="00104D6C">
            <w:pPr>
              <w:spacing w:after="200"/>
              <w:ind w:left="612" w:hanging="576"/>
              <w:jc w:val="both"/>
              <w:rPr>
                <w:sz w:val="22"/>
                <w:szCs w:val="22"/>
                <w:lang w:val="es-CO"/>
              </w:rPr>
            </w:pPr>
            <w:r w:rsidRPr="0026460B">
              <w:rPr>
                <w:sz w:val="22"/>
                <w:szCs w:val="22"/>
                <w:lang w:val="es-CO"/>
              </w:rPr>
              <w:t>29.3</w:t>
            </w:r>
            <w:r w:rsidRPr="0026460B">
              <w:rPr>
                <w:sz w:val="22"/>
                <w:szCs w:val="22"/>
                <w:lang w:val="es-CO"/>
              </w:rPr>
              <w:tab/>
              <w:t>Si el Proveedor no notifica al Comprador dentro de veintiocho (28) días a partir del recibo de dicha comunicación de su intención de</w:t>
            </w:r>
            <w:r w:rsidR="00D67491">
              <w:rPr>
                <w:sz w:val="22"/>
                <w:szCs w:val="22"/>
                <w:lang w:val="es-CO"/>
              </w:rPr>
              <w:t xml:space="preserve"> </w:t>
            </w:r>
            <w:r w:rsidRPr="0026460B">
              <w:rPr>
                <w:sz w:val="22"/>
                <w:szCs w:val="22"/>
                <w:lang w:val="es-CO"/>
              </w:rPr>
              <w:t xml:space="preserve">proceder con tales procesos o reclamos, el Comprador tendrá derecho a emprender dichas acciones en su propio nombre. </w:t>
            </w:r>
          </w:p>
          <w:p w14:paraId="37F3E600" w14:textId="77777777" w:rsidR="00B17914" w:rsidRPr="0026460B" w:rsidRDefault="00B17914" w:rsidP="00104D6C">
            <w:pPr>
              <w:pStyle w:val="2AutoList1"/>
              <w:spacing w:after="200"/>
              <w:ind w:left="612" w:hanging="576"/>
              <w:jc w:val="both"/>
              <w:rPr>
                <w:sz w:val="22"/>
                <w:lang w:val="es-CO"/>
              </w:rPr>
            </w:pPr>
            <w:bookmarkStart w:id="276" w:name="_Toc393196441"/>
            <w:r w:rsidRPr="0026460B">
              <w:rPr>
                <w:sz w:val="22"/>
                <w:lang w:val="es-CO"/>
              </w:rPr>
              <w:t>29.4</w:t>
            </w:r>
            <w:r w:rsidRPr="0026460B">
              <w:rPr>
                <w:sz w:val="22"/>
                <w:lang w:val="es-CO"/>
              </w:rPr>
              <w:tab/>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bookmarkEnd w:id="276"/>
          </w:p>
          <w:p w14:paraId="22CB5E2D" w14:textId="77777777" w:rsidR="00B17914" w:rsidRPr="0026460B" w:rsidRDefault="00B17914" w:rsidP="00104D6C">
            <w:pPr>
              <w:spacing w:after="200"/>
              <w:ind w:left="612" w:hanging="576"/>
              <w:jc w:val="both"/>
              <w:rPr>
                <w:sz w:val="22"/>
                <w:szCs w:val="22"/>
                <w:lang w:val="es-CO"/>
              </w:rPr>
            </w:pPr>
            <w:r w:rsidRPr="0026460B">
              <w:rPr>
                <w:sz w:val="22"/>
                <w:szCs w:val="22"/>
                <w:lang w:val="es-CO"/>
              </w:rPr>
              <w:t>29.5</w:t>
            </w:r>
            <w:r w:rsidRPr="0026460B">
              <w:rPr>
                <w:sz w:val="22"/>
                <w:szCs w:val="22"/>
                <w:lang w:val="es-CO"/>
              </w:rPr>
              <w:tab/>
              <w:t>El Comprador deberá indemnizar y eximir de culpa al Proveedor y a sus empleados, funcionarios y Subcontratistas,</w:t>
            </w:r>
            <w:r w:rsidR="00D67491">
              <w:rPr>
                <w:sz w:val="22"/>
                <w:szCs w:val="22"/>
                <w:lang w:val="es-CO"/>
              </w:rPr>
              <w:t xml:space="preserve"> </w:t>
            </w:r>
            <w:r w:rsidRPr="0026460B">
              <w:rPr>
                <w:sz w:val="22"/>
                <w:szCs w:val="22"/>
                <w:lang w:val="es-CO"/>
              </w:rPr>
              <w:t>por cualquier litigio, acción legal o procedimiento administrativo,</w:t>
            </w:r>
            <w:r w:rsidR="00D67491">
              <w:rPr>
                <w:sz w:val="22"/>
                <w:szCs w:val="22"/>
                <w:lang w:val="es-CO"/>
              </w:rPr>
              <w:t xml:space="preserve"> </w:t>
            </w:r>
            <w:r w:rsidRPr="0026460B">
              <w:rPr>
                <w:sz w:val="22"/>
                <w:szCs w:val="22"/>
                <w:lang w:val="es-CO"/>
              </w:rPr>
              <w:t>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tc>
      </w:tr>
      <w:tr w:rsidR="00B17914" w:rsidRPr="003D5A30" w14:paraId="05965215" w14:textId="77777777" w:rsidTr="00104D6C">
        <w:tc>
          <w:tcPr>
            <w:tcW w:w="2448" w:type="dxa"/>
          </w:tcPr>
          <w:p w14:paraId="6E2073C9" w14:textId="77777777" w:rsidR="00B17914" w:rsidRPr="0026460B" w:rsidRDefault="00B17914" w:rsidP="00D51872">
            <w:pPr>
              <w:pStyle w:val="sec7-clauses"/>
              <w:numPr>
                <w:ilvl w:val="0"/>
                <w:numId w:val="36"/>
              </w:numPr>
              <w:tabs>
                <w:tab w:val="clear" w:pos="720"/>
              </w:tabs>
              <w:ind w:left="360"/>
              <w:rPr>
                <w:sz w:val="22"/>
                <w:lang w:val="es-CO"/>
              </w:rPr>
            </w:pPr>
            <w:bookmarkStart w:id="277" w:name="_Toc232255898"/>
            <w:r w:rsidRPr="0026460B">
              <w:rPr>
                <w:sz w:val="22"/>
                <w:lang w:val="es-CO"/>
              </w:rPr>
              <w:lastRenderedPageBreak/>
              <w:t>Limitación de Responsabilidad</w:t>
            </w:r>
            <w:bookmarkEnd w:id="277"/>
          </w:p>
        </w:tc>
        <w:tc>
          <w:tcPr>
            <w:tcW w:w="6840" w:type="dxa"/>
          </w:tcPr>
          <w:p w14:paraId="6E06D0A4" w14:textId="77777777" w:rsidR="00B17914" w:rsidRPr="0026460B" w:rsidRDefault="00B17914" w:rsidP="00104D6C">
            <w:pPr>
              <w:numPr>
                <w:ilvl w:val="12"/>
                <w:numId w:val="0"/>
              </w:numPr>
              <w:tabs>
                <w:tab w:val="left" w:pos="540"/>
              </w:tabs>
              <w:suppressAutoHyphens/>
              <w:spacing w:after="200"/>
              <w:ind w:left="540" w:right="-72" w:hanging="576"/>
              <w:jc w:val="both"/>
              <w:rPr>
                <w:sz w:val="22"/>
                <w:szCs w:val="22"/>
                <w:lang w:val="es-CO"/>
              </w:rPr>
            </w:pPr>
            <w:r w:rsidRPr="0026460B">
              <w:rPr>
                <w:sz w:val="22"/>
                <w:szCs w:val="22"/>
                <w:lang w:val="es-CO"/>
              </w:rPr>
              <w:t>30.1</w:t>
            </w:r>
            <w:r w:rsidRPr="0026460B">
              <w:rPr>
                <w:sz w:val="22"/>
                <w:szCs w:val="22"/>
                <w:lang w:val="es-CO"/>
              </w:rPr>
              <w:tab/>
              <w:t xml:space="preserve">Excepto en casos de negligencia criminal o de malversación, </w:t>
            </w:r>
          </w:p>
          <w:p w14:paraId="167F0FB4" w14:textId="77777777" w:rsidR="00B17914" w:rsidRPr="0026460B" w:rsidRDefault="00B17914" w:rsidP="00104D6C">
            <w:pPr>
              <w:numPr>
                <w:ilvl w:val="12"/>
                <w:numId w:val="0"/>
              </w:numPr>
              <w:tabs>
                <w:tab w:val="left" w:pos="990"/>
              </w:tabs>
              <w:suppressAutoHyphens/>
              <w:spacing w:after="200"/>
              <w:ind w:left="990" w:right="-72" w:hanging="576"/>
              <w:jc w:val="both"/>
              <w:rPr>
                <w:sz w:val="22"/>
                <w:szCs w:val="22"/>
                <w:lang w:val="es-CO"/>
              </w:rPr>
            </w:pPr>
            <w:r w:rsidRPr="0026460B">
              <w:rPr>
                <w:sz w:val="22"/>
                <w:szCs w:val="22"/>
                <w:lang w:val="es-CO"/>
              </w:rPr>
              <w:t>(a)</w:t>
            </w:r>
            <w:r w:rsidRPr="0026460B">
              <w:rPr>
                <w:sz w:val="22"/>
                <w:szCs w:val="22"/>
                <w:lang w:val="es-CO"/>
              </w:rPr>
              <w:tab/>
              <w:t>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w:t>
            </w:r>
          </w:p>
          <w:p w14:paraId="238A2410" w14:textId="77777777" w:rsidR="00B17914" w:rsidRPr="0026460B" w:rsidRDefault="00B17914" w:rsidP="00104D6C">
            <w:pPr>
              <w:numPr>
                <w:ilvl w:val="12"/>
                <w:numId w:val="0"/>
              </w:numPr>
              <w:tabs>
                <w:tab w:val="left" w:pos="990"/>
              </w:tabs>
              <w:suppressAutoHyphens/>
              <w:spacing w:after="200"/>
              <w:ind w:left="990" w:right="-72" w:hanging="576"/>
              <w:jc w:val="both"/>
              <w:rPr>
                <w:sz w:val="22"/>
                <w:szCs w:val="22"/>
                <w:lang w:val="es-CO"/>
              </w:rPr>
            </w:pPr>
            <w:r w:rsidRPr="0026460B">
              <w:rPr>
                <w:sz w:val="22"/>
                <w:szCs w:val="22"/>
                <w:lang w:val="es-CO"/>
              </w:rPr>
              <w:t>(b)</w:t>
            </w:r>
            <w:r w:rsidRPr="0026460B">
              <w:rPr>
                <w:sz w:val="22"/>
                <w:szCs w:val="22"/>
                <w:lang w:val="es-CO"/>
              </w:rPr>
              <w:tab/>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w:t>
            </w:r>
            <w:r w:rsidR="00D67491">
              <w:rPr>
                <w:sz w:val="22"/>
                <w:szCs w:val="22"/>
                <w:lang w:val="es-CO"/>
              </w:rPr>
              <w:t xml:space="preserve"> </w:t>
            </w:r>
            <w:r w:rsidRPr="0026460B">
              <w:rPr>
                <w:sz w:val="22"/>
                <w:szCs w:val="22"/>
                <w:lang w:val="es-CO"/>
              </w:rPr>
              <w:lastRenderedPageBreak/>
              <w:t>transgresiones de patente.</w:t>
            </w:r>
          </w:p>
        </w:tc>
      </w:tr>
      <w:tr w:rsidR="00B17914" w:rsidRPr="003D5A30" w14:paraId="64D9C19A" w14:textId="77777777" w:rsidTr="00104D6C">
        <w:tc>
          <w:tcPr>
            <w:tcW w:w="2448" w:type="dxa"/>
          </w:tcPr>
          <w:p w14:paraId="72D7A20E" w14:textId="77777777" w:rsidR="00B17914" w:rsidRPr="0026460B" w:rsidRDefault="00B17914" w:rsidP="00D51872">
            <w:pPr>
              <w:pStyle w:val="sec7-clauses"/>
              <w:numPr>
                <w:ilvl w:val="0"/>
                <w:numId w:val="36"/>
              </w:numPr>
              <w:tabs>
                <w:tab w:val="clear" w:pos="720"/>
              </w:tabs>
              <w:ind w:left="360"/>
              <w:rPr>
                <w:sz w:val="22"/>
                <w:lang w:val="es-CO"/>
              </w:rPr>
            </w:pPr>
            <w:bookmarkStart w:id="278" w:name="_Toc232255899"/>
            <w:r w:rsidRPr="0026460B">
              <w:rPr>
                <w:sz w:val="22"/>
                <w:lang w:val="es-CO"/>
              </w:rPr>
              <w:lastRenderedPageBreak/>
              <w:t>Cambio en las Leyes y Regulaciones</w:t>
            </w:r>
            <w:bookmarkEnd w:id="278"/>
          </w:p>
        </w:tc>
        <w:tc>
          <w:tcPr>
            <w:tcW w:w="6840" w:type="dxa"/>
          </w:tcPr>
          <w:p w14:paraId="5570D64A" w14:textId="77777777" w:rsidR="00B17914" w:rsidRPr="0026460B" w:rsidRDefault="00B17914" w:rsidP="00104D6C">
            <w:pPr>
              <w:numPr>
                <w:ilvl w:val="12"/>
                <w:numId w:val="0"/>
              </w:numPr>
              <w:tabs>
                <w:tab w:val="left" w:pos="540"/>
              </w:tabs>
              <w:suppressAutoHyphens/>
              <w:spacing w:after="200"/>
              <w:ind w:left="540" w:right="-72" w:hanging="576"/>
              <w:jc w:val="both"/>
              <w:rPr>
                <w:sz w:val="22"/>
                <w:szCs w:val="22"/>
                <w:lang w:val="es-CO"/>
              </w:rPr>
            </w:pPr>
            <w:r w:rsidRPr="0026460B">
              <w:rPr>
                <w:sz w:val="22"/>
                <w:szCs w:val="22"/>
                <w:lang w:val="es-CO"/>
              </w:rPr>
              <w:t>31.1</w:t>
            </w:r>
            <w:r w:rsidRPr="0026460B">
              <w:rPr>
                <w:sz w:val="22"/>
                <w:szCs w:val="22"/>
                <w:lang w:val="es-CO"/>
              </w:rPr>
              <w:tab/>
              <w:t xml:space="preserve">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mismo ya ha sido tenido en cuenta en las provisiones de ajuste de precio, si corresponde y de conformidad con la Cláusula 15 de las CGC. </w:t>
            </w:r>
          </w:p>
        </w:tc>
      </w:tr>
      <w:tr w:rsidR="00B17914" w:rsidRPr="003D5A30" w14:paraId="169A6EB3" w14:textId="77777777" w:rsidTr="00104D6C">
        <w:tc>
          <w:tcPr>
            <w:tcW w:w="2448" w:type="dxa"/>
          </w:tcPr>
          <w:p w14:paraId="10E5204B" w14:textId="77777777" w:rsidR="00B17914" w:rsidRPr="0026460B" w:rsidRDefault="00B17914" w:rsidP="00D51872">
            <w:pPr>
              <w:pStyle w:val="sec7-clauses"/>
              <w:numPr>
                <w:ilvl w:val="0"/>
                <w:numId w:val="36"/>
              </w:numPr>
              <w:tabs>
                <w:tab w:val="clear" w:pos="720"/>
              </w:tabs>
              <w:ind w:left="360"/>
              <w:rPr>
                <w:sz w:val="22"/>
                <w:lang w:val="es-CO"/>
              </w:rPr>
            </w:pPr>
            <w:bookmarkStart w:id="279" w:name="_Toc232255900"/>
            <w:r w:rsidRPr="0026460B">
              <w:rPr>
                <w:sz w:val="22"/>
                <w:lang w:val="es-CO"/>
              </w:rPr>
              <w:t>Fuerza Mayor</w:t>
            </w:r>
            <w:bookmarkEnd w:id="279"/>
          </w:p>
        </w:tc>
        <w:tc>
          <w:tcPr>
            <w:tcW w:w="6840" w:type="dxa"/>
          </w:tcPr>
          <w:p w14:paraId="41148D93" w14:textId="77777777" w:rsidR="00B17914" w:rsidRPr="0026460B" w:rsidRDefault="00B17914" w:rsidP="00104D6C">
            <w:pPr>
              <w:numPr>
                <w:ilvl w:val="12"/>
                <w:numId w:val="0"/>
              </w:numPr>
              <w:tabs>
                <w:tab w:val="left" w:pos="540"/>
              </w:tabs>
              <w:suppressAutoHyphens/>
              <w:spacing w:after="200"/>
              <w:ind w:left="540" w:right="-72" w:hanging="576"/>
              <w:jc w:val="both"/>
              <w:rPr>
                <w:sz w:val="22"/>
                <w:szCs w:val="22"/>
                <w:lang w:val="es-CO"/>
              </w:rPr>
            </w:pPr>
            <w:r w:rsidRPr="0026460B">
              <w:rPr>
                <w:sz w:val="22"/>
                <w:szCs w:val="22"/>
                <w:lang w:val="es-CO"/>
              </w:rPr>
              <w:t>32.1</w:t>
            </w:r>
            <w:r w:rsidRPr="0026460B">
              <w:rPr>
                <w:sz w:val="22"/>
                <w:szCs w:val="22"/>
                <w:lang w:val="es-CO"/>
              </w:rPr>
              <w:tab/>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4C88204F" w14:textId="77777777" w:rsidR="00B17914" w:rsidRPr="0026460B" w:rsidRDefault="00B17914" w:rsidP="00104D6C">
            <w:pPr>
              <w:numPr>
                <w:ilvl w:val="12"/>
                <w:numId w:val="0"/>
              </w:numPr>
              <w:tabs>
                <w:tab w:val="left" w:pos="540"/>
              </w:tabs>
              <w:suppressAutoHyphens/>
              <w:spacing w:after="200"/>
              <w:ind w:left="540" w:right="-72" w:hanging="576"/>
              <w:jc w:val="both"/>
              <w:rPr>
                <w:sz w:val="22"/>
                <w:szCs w:val="22"/>
                <w:lang w:val="es-CO"/>
              </w:rPr>
            </w:pPr>
            <w:r w:rsidRPr="0026460B">
              <w:rPr>
                <w:sz w:val="22"/>
                <w:szCs w:val="22"/>
                <w:lang w:val="es-CO"/>
              </w:rPr>
              <w:t>32.2</w:t>
            </w:r>
            <w:r w:rsidRPr="0026460B">
              <w:rPr>
                <w:sz w:val="22"/>
                <w:szCs w:val="22"/>
                <w:lang w:val="es-CO"/>
              </w:rPr>
              <w:tab/>
              <w:t xml:space="preserve">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 </w:t>
            </w:r>
          </w:p>
          <w:p w14:paraId="1D4C63B9" w14:textId="77777777" w:rsidR="00B17914" w:rsidRPr="0026460B" w:rsidRDefault="00B17914" w:rsidP="00104D6C">
            <w:pPr>
              <w:numPr>
                <w:ilvl w:val="12"/>
                <w:numId w:val="0"/>
              </w:numPr>
              <w:tabs>
                <w:tab w:val="left" w:pos="540"/>
              </w:tabs>
              <w:suppressAutoHyphens/>
              <w:spacing w:after="200"/>
              <w:ind w:left="540" w:right="-72" w:hanging="576"/>
              <w:jc w:val="both"/>
              <w:rPr>
                <w:sz w:val="22"/>
                <w:szCs w:val="22"/>
                <w:lang w:val="es-CO"/>
              </w:rPr>
            </w:pPr>
            <w:r w:rsidRPr="0026460B">
              <w:rPr>
                <w:sz w:val="22"/>
                <w:szCs w:val="22"/>
                <w:lang w:val="es-CO"/>
              </w:rPr>
              <w:t>32.3</w:t>
            </w:r>
            <w:r w:rsidRPr="0026460B">
              <w:rPr>
                <w:sz w:val="22"/>
                <w:szCs w:val="22"/>
                <w:lang w:val="es-CO"/>
              </w:rPr>
              <w:tab/>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tc>
      </w:tr>
      <w:tr w:rsidR="00B17914" w:rsidRPr="003D5A30" w14:paraId="79F96683" w14:textId="77777777" w:rsidTr="00104D6C">
        <w:tc>
          <w:tcPr>
            <w:tcW w:w="2448" w:type="dxa"/>
          </w:tcPr>
          <w:p w14:paraId="3D958F3C" w14:textId="77777777" w:rsidR="00B17914" w:rsidRPr="0026460B" w:rsidRDefault="00B17914" w:rsidP="00D51872">
            <w:pPr>
              <w:pStyle w:val="sec7-clauses"/>
              <w:numPr>
                <w:ilvl w:val="0"/>
                <w:numId w:val="36"/>
              </w:numPr>
              <w:tabs>
                <w:tab w:val="clear" w:pos="720"/>
              </w:tabs>
              <w:ind w:left="360"/>
              <w:rPr>
                <w:sz w:val="22"/>
                <w:lang w:val="es-CO"/>
              </w:rPr>
            </w:pPr>
            <w:bookmarkStart w:id="280" w:name="_Toc232255901"/>
            <w:r w:rsidRPr="0026460B">
              <w:rPr>
                <w:sz w:val="22"/>
                <w:lang w:val="es-CO"/>
              </w:rPr>
              <w:t>Ordenes de Cambio y Enmiendas al Contrato</w:t>
            </w:r>
            <w:bookmarkEnd w:id="280"/>
          </w:p>
        </w:tc>
        <w:tc>
          <w:tcPr>
            <w:tcW w:w="6840" w:type="dxa"/>
          </w:tcPr>
          <w:p w14:paraId="2DA4D235" w14:textId="77777777" w:rsidR="00B17914" w:rsidRPr="0026460B" w:rsidRDefault="00B17914" w:rsidP="00104D6C">
            <w:pPr>
              <w:numPr>
                <w:ilvl w:val="12"/>
                <w:numId w:val="0"/>
              </w:numPr>
              <w:tabs>
                <w:tab w:val="left" w:pos="540"/>
              </w:tabs>
              <w:suppressAutoHyphens/>
              <w:spacing w:after="200"/>
              <w:ind w:left="540" w:right="-72" w:hanging="576"/>
              <w:jc w:val="both"/>
              <w:rPr>
                <w:sz w:val="22"/>
                <w:szCs w:val="22"/>
                <w:lang w:val="es-CO"/>
              </w:rPr>
            </w:pPr>
            <w:r w:rsidRPr="0026460B">
              <w:rPr>
                <w:sz w:val="22"/>
                <w:szCs w:val="22"/>
                <w:lang w:val="es-CO"/>
              </w:rPr>
              <w:t>33.1</w:t>
            </w:r>
            <w:r w:rsidRPr="0026460B">
              <w:rPr>
                <w:sz w:val="22"/>
                <w:szCs w:val="22"/>
                <w:lang w:val="es-CO"/>
              </w:rPr>
              <w:tab/>
              <w:t>El Comprador podrá, en cualquier momento, efectuar cambios dentro del marco general del Contrato, mediante orden escrita al Proveedor de acuerdo con la Cláusula 8 de las CGC, en uno o más de los siguientes aspectos:</w:t>
            </w:r>
          </w:p>
          <w:p w14:paraId="2720F3D4" w14:textId="77777777" w:rsidR="00B17914" w:rsidRPr="0026460B" w:rsidRDefault="00B17914" w:rsidP="00104D6C">
            <w:pPr>
              <w:numPr>
                <w:ilvl w:val="12"/>
                <w:numId w:val="0"/>
              </w:numPr>
              <w:tabs>
                <w:tab w:val="left" w:pos="1080"/>
              </w:tabs>
              <w:suppressAutoHyphens/>
              <w:spacing w:after="200"/>
              <w:ind w:left="1152" w:hanging="576"/>
              <w:jc w:val="both"/>
              <w:rPr>
                <w:sz w:val="22"/>
                <w:szCs w:val="22"/>
                <w:lang w:val="es-CO"/>
              </w:rPr>
            </w:pPr>
            <w:r w:rsidRPr="0026460B">
              <w:rPr>
                <w:sz w:val="22"/>
                <w:szCs w:val="22"/>
                <w:lang w:val="es-CO"/>
              </w:rPr>
              <w:t>(a)</w:t>
            </w:r>
            <w:r w:rsidRPr="0026460B">
              <w:rPr>
                <w:sz w:val="22"/>
                <w:szCs w:val="22"/>
                <w:lang w:val="es-CO"/>
              </w:rPr>
              <w:tab/>
              <w:t>planos, diseños o especificaciones, cuando los Bienes que deban suministrarse en virtud al Contrato deban ser fabricados específicamente para el Comprador;</w:t>
            </w:r>
          </w:p>
          <w:p w14:paraId="3636C4D0" w14:textId="77777777" w:rsidR="00B17914" w:rsidRPr="0026460B" w:rsidRDefault="00B17914" w:rsidP="00104D6C">
            <w:pPr>
              <w:numPr>
                <w:ilvl w:val="12"/>
                <w:numId w:val="0"/>
              </w:numPr>
              <w:tabs>
                <w:tab w:val="left" w:pos="1080"/>
              </w:tabs>
              <w:suppressAutoHyphens/>
              <w:spacing w:after="200"/>
              <w:ind w:left="1152" w:hanging="576"/>
              <w:jc w:val="both"/>
              <w:rPr>
                <w:sz w:val="22"/>
                <w:szCs w:val="22"/>
                <w:lang w:val="es-CO"/>
              </w:rPr>
            </w:pPr>
            <w:r w:rsidRPr="0026460B">
              <w:rPr>
                <w:sz w:val="22"/>
                <w:szCs w:val="22"/>
                <w:lang w:val="es-CO"/>
              </w:rPr>
              <w:t>(b)</w:t>
            </w:r>
            <w:r w:rsidRPr="0026460B">
              <w:rPr>
                <w:sz w:val="22"/>
                <w:szCs w:val="22"/>
                <w:lang w:val="es-CO"/>
              </w:rPr>
              <w:tab/>
              <w:t>la forma de embarque o de embalaje;</w:t>
            </w:r>
          </w:p>
          <w:p w14:paraId="6E292D43" w14:textId="77777777" w:rsidR="00B17914" w:rsidRPr="0026460B" w:rsidRDefault="00B17914" w:rsidP="00104D6C">
            <w:pPr>
              <w:numPr>
                <w:ilvl w:val="12"/>
                <w:numId w:val="0"/>
              </w:numPr>
              <w:tabs>
                <w:tab w:val="left" w:pos="1080"/>
              </w:tabs>
              <w:suppressAutoHyphens/>
              <w:spacing w:after="200"/>
              <w:ind w:left="1152" w:hanging="576"/>
              <w:jc w:val="both"/>
              <w:rPr>
                <w:sz w:val="22"/>
                <w:szCs w:val="22"/>
                <w:lang w:val="es-CO"/>
              </w:rPr>
            </w:pPr>
            <w:r w:rsidRPr="0026460B">
              <w:rPr>
                <w:sz w:val="22"/>
                <w:szCs w:val="22"/>
                <w:lang w:val="es-CO"/>
              </w:rPr>
              <w:t>(c)</w:t>
            </w:r>
            <w:r w:rsidRPr="0026460B">
              <w:rPr>
                <w:sz w:val="22"/>
                <w:szCs w:val="22"/>
                <w:lang w:val="es-CO"/>
              </w:rPr>
              <w:tab/>
              <w:t>el lugar de entrega, y/o</w:t>
            </w:r>
          </w:p>
          <w:p w14:paraId="3CBA4B0B" w14:textId="77777777" w:rsidR="00B17914" w:rsidRPr="0026460B" w:rsidRDefault="00B17914" w:rsidP="00104D6C">
            <w:pPr>
              <w:numPr>
                <w:ilvl w:val="12"/>
                <w:numId w:val="0"/>
              </w:numPr>
              <w:tabs>
                <w:tab w:val="left" w:pos="1080"/>
              </w:tabs>
              <w:suppressAutoHyphens/>
              <w:spacing w:after="200"/>
              <w:ind w:left="1152" w:hanging="576"/>
              <w:jc w:val="both"/>
              <w:rPr>
                <w:sz w:val="22"/>
                <w:szCs w:val="22"/>
                <w:lang w:val="es-CO"/>
              </w:rPr>
            </w:pPr>
            <w:r w:rsidRPr="0026460B">
              <w:rPr>
                <w:sz w:val="22"/>
                <w:szCs w:val="22"/>
                <w:lang w:val="es-CO"/>
              </w:rPr>
              <w:lastRenderedPageBreak/>
              <w:t>(d)</w:t>
            </w:r>
            <w:r w:rsidRPr="0026460B">
              <w:rPr>
                <w:sz w:val="22"/>
                <w:szCs w:val="22"/>
                <w:lang w:val="es-CO"/>
              </w:rPr>
              <w:tab/>
              <w:t>los Servicios Conexos que deba suministrar el Proveedor.</w:t>
            </w:r>
          </w:p>
          <w:p w14:paraId="51DDA775" w14:textId="77777777" w:rsidR="00B17914" w:rsidRPr="0026460B" w:rsidRDefault="00B17914" w:rsidP="00104D6C">
            <w:pPr>
              <w:numPr>
                <w:ilvl w:val="12"/>
                <w:numId w:val="0"/>
              </w:numPr>
              <w:tabs>
                <w:tab w:val="left" w:pos="540"/>
              </w:tabs>
              <w:suppressAutoHyphens/>
              <w:spacing w:after="200"/>
              <w:ind w:left="540" w:right="-72" w:hanging="576"/>
              <w:jc w:val="both"/>
              <w:rPr>
                <w:sz w:val="22"/>
                <w:szCs w:val="22"/>
                <w:lang w:val="es-CO"/>
              </w:rPr>
            </w:pPr>
            <w:r w:rsidRPr="0026460B">
              <w:rPr>
                <w:sz w:val="22"/>
                <w:szCs w:val="22"/>
                <w:lang w:val="es-CO"/>
              </w:rPr>
              <w:t>33.2</w:t>
            </w:r>
            <w:r w:rsidRPr="0026460B">
              <w:rPr>
                <w:sz w:val="22"/>
                <w:szCs w:val="22"/>
                <w:lang w:val="es-CO"/>
              </w:rPr>
              <w:tab/>
              <w:t>Si cualquiera de estos cambios causara un aumento o disminución en el costo o en el tiempo necesario para que el Proveedor cumpla cualquiera de las obligaciones</w:t>
            </w:r>
            <w:r w:rsidR="00D67491">
              <w:rPr>
                <w:sz w:val="22"/>
                <w:szCs w:val="22"/>
                <w:lang w:val="es-CO"/>
              </w:rPr>
              <w:t xml:space="preserve"> </w:t>
            </w:r>
            <w:r w:rsidRPr="0026460B">
              <w:rPr>
                <w:sz w:val="22"/>
                <w:szCs w:val="22"/>
                <w:lang w:val="es-CO"/>
              </w:rPr>
              <w:t xml:space="preserve">en virtud del Contrato, se efectuará un ajuste equitativo al Precio del Contrato o al Plan de Entregas/de Cumplimiento, o a ambas cosas, y el Contrato se enmendará según corresponda. El Proveedor deberá presentar la solicitud de ajuste de conformidad con esta Cláusula, dentro de los veintiocho (28) días contados a partir de la fecha en que éste reciba la solicitud de la orden de cambio del Comprador. </w:t>
            </w:r>
          </w:p>
          <w:p w14:paraId="3F6E11C4" w14:textId="77777777" w:rsidR="00B17914" w:rsidRPr="0026460B" w:rsidRDefault="00B17914" w:rsidP="00104D6C">
            <w:pPr>
              <w:numPr>
                <w:ilvl w:val="12"/>
                <w:numId w:val="0"/>
              </w:numPr>
              <w:tabs>
                <w:tab w:val="left" w:pos="540"/>
              </w:tabs>
              <w:suppressAutoHyphens/>
              <w:spacing w:after="200"/>
              <w:ind w:left="540" w:right="-72" w:hanging="576"/>
              <w:jc w:val="both"/>
              <w:rPr>
                <w:sz w:val="22"/>
                <w:szCs w:val="22"/>
                <w:lang w:val="es-CO"/>
              </w:rPr>
            </w:pPr>
            <w:r w:rsidRPr="0026460B">
              <w:rPr>
                <w:sz w:val="22"/>
                <w:szCs w:val="22"/>
                <w:lang w:val="es-CO"/>
              </w:rPr>
              <w:t>33.3</w:t>
            </w:r>
            <w:r w:rsidRPr="0026460B">
              <w:rPr>
                <w:sz w:val="22"/>
                <w:szCs w:val="22"/>
                <w:lang w:val="es-CO"/>
              </w:rPr>
              <w:tab/>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7CAC5302" w14:textId="77777777" w:rsidR="00B17914" w:rsidRPr="0026460B" w:rsidRDefault="00B17914" w:rsidP="00104D6C">
            <w:pPr>
              <w:numPr>
                <w:ilvl w:val="12"/>
                <w:numId w:val="0"/>
              </w:numPr>
              <w:tabs>
                <w:tab w:val="left" w:pos="540"/>
              </w:tabs>
              <w:suppressAutoHyphens/>
              <w:spacing w:after="200"/>
              <w:ind w:left="540" w:right="-72" w:hanging="576"/>
              <w:jc w:val="both"/>
              <w:rPr>
                <w:sz w:val="22"/>
                <w:szCs w:val="22"/>
                <w:lang w:val="es-CO"/>
              </w:rPr>
            </w:pPr>
            <w:r w:rsidRPr="0026460B">
              <w:rPr>
                <w:sz w:val="22"/>
                <w:szCs w:val="22"/>
                <w:lang w:val="es-CO"/>
              </w:rPr>
              <w:t>33.4</w:t>
            </w:r>
            <w:r w:rsidRPr="0026460B">
              <w:rPr>
                <w:sz w:val="22"/>
                <w:szCs w:val="22"/>
                <w:lang w:val="es-CO"/>
              </w:rPr>
              <w:tab/>
              <w:t xml:space="preserve">Sujeto a lo anterior, no se introducirá ningún cambio o modificación al Contrato excepto mediante una enmienda por escrito </w:t>
            </w:r>
            <w:r w:rsidR="00315606">
              <w:rPr>
                <w:sz w:val="22"/>
                <w:szCs w:val="22"/>
                <w:lang w:val="es-CO"/>
              </w:rPr>
              <w:t>firmada</w:t>
            </w:r>
            <w:r w:rsidRPr="0026460B">
              <w:rPr>
                <w:sz w:val="22"/>
                <w:szCs w:val="22"/>
                <w:lang w:val="es-CO"/>
              </w:rPr>
              <w:t xml:space="preserve"> por ambas partes.</w:t>
            </w:r>
          </w:p>
        </w:tc>
      </w:tr>
      <w:tr w:rsidR="00B17914" w:rsidRPr="003D5A30" w14:paraId="233368B7" w14:textId="77777777" w:rsidTr="00104D6C">
        <w:tc>
          <w:tcPr>
            <w:tcW w:w="2448" w:type="dxa"/>
          </w:tcPr>
          <w:p w14:paraId="6FDEBA48" w14:textId="77777777" w:rsidR="00B17914" w:rsidRPr="0026460B" w:rsidRDefault="00B17914" w:rsidP="00D51872">
            <w:pPr>
              <w:pStyle w:val="sec7-clauses"/>
              <w:numPr>
                <w:ilvl w:val="0"/>
                <w:numId w:val="36"/>
              </w:numPr>
              <w:tabs>
                <w:tab w:val="clear" w:pos="720"/>
              </w:tabs>
              <w:ind w:left="360"/>
              <w:rPr>
                <w:sz w:val="22"/>
                <w:lang w:val="es-CO"/>
              </w:rPr>
            </w:pPr>
            <w:bookmarkStart w:id="281" w:name="_Toc232255902"/>
            <w:r w:rsidRPr="0026460B">
              <w:rPr>
                <w:sz w:val="22"/>
                <w:lang w:val="es-CO"/>
              </w:rPr>
              <w:lastRenderedPageBreak/>
              <w:t>Prórroga de los Plazos</w:t>
            </w:r>
            <w:bookmarkEnd w:id="281"/>
          </w:p>
        </w:tc>
        <w:tc>
          <w:tcPr>
            <w:tcW w:w="6840" w:type="dxa"/>
          </w:tcPr>
          <w:p w14:paraId="4E9D3E63" w14:textId="77777777" w:rsidR="00B17914" w:rsidRPr="0026460B" w:rsidRDefault="00B17914" w:rsidP="00104D6C">
            <w:pPr>
              <w:numPr>
                <w:ilvl w:val="12"/>
                <w:numId w:val="0"/>
              </w:numPr>
              <w:tabs>
                <w:tab w:val="left" w:pos="540"/>
              </w:tabs>
              <w:suppressAutoHyphens/>
              <w:spacing w:after="200"/>
              <w:ind w:left="540" w:right="-72" w:hanging="576"/>
              <w:jc w:val="both"/>
              <w:rPr>
                <w:sz w:val="22"/>
                <w:szCs w:val="22"/>
                <w:lang w:val="es-CO"/>
              </w:rPr>
            </w:pPr>
            <w:r w:rsidRPr="0026460B">
              <w:rPr>
                <w:sz w:val="22"/>
                <w:szCs w:val="22"/>
                <w:lang w:val="es-CO"/>
              </w:rPr>
              <w:t>34.1</w:t>
            </w:r>
            <w:r w:rsidRPr="0026460B">
              <w:rPr>
                <w:sz w:val="22"/>
                <w:szCs w:val="22"/>
                <w:lang w:val="es-CO"/>
              </w:rPr>
              <w:tab/>
              <w:t xml:space="preserve">Si en cualquier momento durante la ejecución del Contrato, el Proveedor o sus Subcontratistas encontrasen condiciones que impidiesen la entrega oportuna de los Bienes o el cumplimiento de los Servicios Conexos de conformidad con la Cláusula 13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 </w:t>
            </w:r>
          </w:p>
          <w:p w14:paraId="016F3AE7" w14:textId="77777777" w:rsidR="00B17914" w:rsidRPr="0026460B" w:rsidRDefault="00B17914" w:rsidP="006871E5">
            <w:pPr>
              <w:numPr>
                <w:ilvl w:val="12"/>
                <w:numId w:val="0"/>
              </w:numPr>
              <w:tabs>
                <w:tab w:val="left" w:pos="540"/>
              </w:tabs>
              <w:suppressAutoHyphens/>
              <w:spacing w:after="200"/>
              <w:ind w:left="540" w:right="-72" w:hanging="576"/>
              <w:jc w:val="both"/>
              <w:rPr>
                <w:sz w:val="22"/>
                <w:szCs w:val="22"/>
                <w:lang w:val="es-CO"/>
              </w:rPr>
            </w:pPr>
            <w:r w:rsidRPr="0026460B">
              <w:rPr>
                <w:sz w:val="22"/>
                <w:szCs w:val="22"/>
                <w:lang w:val="es-CO"/>
              </w:rPr>
              <w:t>3</w:t>
            </w:r>
            <w:r w:rsidR="006871E5" w:rsidRPr="0026460B">
              <w:rPr>
                <w:sz w:val="22"/>
                <w:szCs w:val="22"/>
                <w:lang w:val="es-CO"/>
              </w:rPr>
              <w:t>4</w:t>
            </w:r>
            <w:r w:rsidRPr="0026460B">
              <w:rPr>
                <w:sz w:val="22"/>
                <w:szCs w:val="22"/>
                <w:lang w:val="es-CO"/>
              </w:rPr>
              <w:t>.2</w:t>
            </w:r>
            <w:r w:rsidRPr="0026460B">
              <w:rPr>
                <w:sz w:val="22"/>
                <w:szCs w:val="22"/>
                <w:lang w:val="es-CO"/>
              </w:rPr>
              <w:tab/>
              <w:t xml:space="preserve">Excepto en el caso de Fuerza Mayor, como se indicó en la Cláusula 32 de las CGC, cualquier retraso en el desempeño de sus obligaciones de Entrega y Cumplimiento expondrá al Proveedor a la imposición de liquidación por daños y perjuicios de conformidad con la Cláusula 26 de las CGC, a menos que se acuerde una prórroga en virtud de la Subcláusula 34.1 de las CGC. </w:t>
            </w:r>
          </w:p>
        </w:tc>
      </w:tr>
      <w:tr w:rsidR="00B17914" w:rsidRPr="003D5A30" w14:paraId="0E832D49" w14:textId="77777777" w:rsidTr="00104D6C">
        <w:tc>
          <w:tcPr>
            <w:tcW w:w="2448" w:type="dxa"/>
          </w:tcPr>
          <w:p w14:paraId="06450230" w14:textId="77777777" w:rsidR="00B17914" w:rsidRPr="0026460B" w:rsidRDefault="00B17914" w:rsidP="00D51872">
            <w:pPr>
              <w:pStyle w:val="sec7-clauses"/>
              <w:numPr>
                <w:ilvl w:val="0"/>
                <w:numId w:val="36"/>
              </w:numPr>
              <w:tabs>
                <w:tab w:val="clear" w:pos="720"/>
              </w:tabs>
              <w:ind w:left="360"/>
              <w:rPr>
                <w:sz w:val="22"/>
                <w:lang w:val="es-CO"/>
              </w:rPr>
            </w:pPr>
            <w:bookmarkStart w:id="282" w:name="_Toc232255903"/>
            <w:r w:rsidRPr="0026460B">
              <w:rPr>
                <w:sz w:val="22"/>
                <w:lang w:val="es-CO"/>
              </w:rPr>
              <w:t>Terminación</w:t>
            </w:r>
            <w:bookmarkEnd w:id="282"/>
          </w:p>
        </w:tc>
        <w:tc>
          <w:tcPr>
            <w:tcW w:w="6840" w:type="dxa"/>
          </w:tcPr>
          <w:p w14:paraId="207191EA" w14:textId="77777777" w:rsidR="00B17914" w:rsidRPr="0026460B" w:rsidRDefault="00B17914" w:rsidP="00D51872">
            <w:pPr>
              <w:numPr>
                <w:ilvl w:val="1"/>
                <w:numId w:val="34"/>
              </w:numPr>
              <w:tabs>
                <w:tab w:val="clear" w:pos="540"/>
                <w:tab w:val="num" w:pos="504"/>
              </w:tabs>
              <w:suppressAutoHyphens/>
              <w:spacing w:after="200"/>
              <w:ind w:left="504" w:right="-72"/>
              <w:jc w:val="both"/>
              <w:rPr>
                <w:sz w:val="22"/>
                <w:szCs w:val="22"/>
                <w:lang w:val="es-CO"/>
              </w:rPr>
            </w:pPr>
            <w:r w:rsidRPr="0026460B">
              <w:rPr>
                <w:sz w:val="22"/>
                <w:szCs w:val="22"/>
                <w:lang w:val="es-CO"/>
              </w:rPr>
              <w:t>Terminación por Incumplimiento</w:t>
            </w:r>
          </w:p>
          <w:p w14:paraId="3FF78F1E" w14:textId="77777777" w:rsidR="00B17914" w:rsidRPr="0026460B" w:rsidRDefault="00B17914" w:rsidP="00D51872">
            <w:pPr>
              <w:numPr>
                <w:ilvl w:val="0"/>
                <w:numId w:val="35"/>
              </w:numPr>
              <w:tabs>
                <w:tab w:val="clear" w:pos="972"/>
              </w:tabs>
              <w:suppressAutoHyphens/>
              <w:spacing w:after="200"/>
              <w:ind w:left="1152" w:right="-72" w:hanging="576"/>
              <w:jc w:val="both"/>
              <w:rPr>
                <w:sz w:val="22"/>
                <w:szCs w:val="22"/>
                <w:lang w:val="es-CO"/>
              </w:rPr>
            </w:pPr>
            <w:r w:rsidRPr="0026460B">
              <w:rPr>
                <w:sz w:val="22"/>
                <w:szCs w:val="22"/>
                <w:lang w:val="es-CO"/>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14:paraId="173A5093" w14:textId="77777777" w:rsidR="00B17914" w:rsidRPr="0026460B" w:rsidRDefault="00B17914" w:rsidP="00104D6C">
            <w:pPr>
              <w:suppressAutoHyphens/>
              <w:spacing w:after="200"/>
              <w:ind w:left="1692" w:right="-72" w:hanging="576"/>
              <w:jc w:val="both"/>
              <w:rPr>
                <w:sz w:val="22"/>
                <w:szCs w:val="22"/>
                <w:lang w:val="es-CO"/>
              </w:rPr>
            </w:pPr>
            <w:r w:rsidRPr="0026460B">
              <w:rPr>
                <w:sz w:val="22"/>
                <w:szCs w:val="22"/>
                <w:lang w:val="es-CO"/>
              </w:rPr>
              <w:t>(i)</w:t>
            </w:r>
            <w:r w:rsidRPr="0026460B">
              <w:rPr>
                <w:sz w:val="22"/>
                <w:szCs w:val="22"/>
                <w:lang w:val="es-CO"/>
              </w:rPr>
              <w:tab/>
              <w:t>si el Proveedor no entrega parte o ninguno de los Bienes dentro del</w:t>
            </w:r>
            <w:r w:rsidR="00D67491">
              <w:rPr>
                <w:sz w:val="22"/>
                <w:szCs w:val="22"/>
                <w:lang w:val="es-CO"/>
              </w:rPr>
              <w:t xml:space="preserve"> </w:t>
            </w:r>
            <w:r w:rsidRPr="0026460B">
              <w:rPr>
                <w:sz w:val="22"/>
                <w:szCs w:val="22"/>
                <w:lang w:val="es-CO"/>
              </w:rPr>
              <w:t xml:space="preserve">período establecido en el Contrato, o dentro de alguna prórroga otorgada por el Comprador de </w:t>
            </w:r>
            <w:r w:rsidRPr="0026460B">
              <w:rPr>
                <w:sz w:val="22"/>
                <w:szCs w:val="22"/>
                <w:lang w:val="es-CO"/>
              </w:rPr>
              <w:lastRenderedPageBreak/>
              <w:t xml:space="preserve">conformidad con la Cláusula 34 de las CGC; o </w:t>
            </w:r>
          </w:p>
          <w:p w14:paraId="3331CAF4" w14:textId="77777777" w:rsidR="00B17914" w:rsidRPr="0026460B" w:rsidRDefault="00B17914" w:rsidP="00104D6C">
            <w:pPr>
              <w:suppressAutoHyphens/>
              <w:spacing w:after="200"/>
              <w:ind w:left="1692" w:right="-72" w:hanging="576"/>
              <w:jc w:val="both"/>
              <w:rPr>
                <w:sz w:val="22"/>
                <w:szCs w:val="22"/>
                <w:lang w:val="es-CO"/>
              </w:rPr>
            </w:pPr>
            <w:r w:rsidRPr="0026460B">
              <w:rPr>
                <w:sz w:val="22"/>
                <w:szCs w:val="22"/>
                <w:lang w:val="es-CO"/>
              </w:rPr>
              <w:t>(ii)</w:t>
            </w:r>
            <w:r w:rsidRPr="0026460B">
              <w:rPr>
                <w:sz w:val="22"/>
                <w:szCs w:val="22"/>
                <w:lang w:val="es-CO"/>
              </w:rPr>
              <w:tab/>
              <w:t>Si el Proveedor no cumple con cualquier otra obligación en virtud del Contrato; o</w:t>
            </w:r>
          </w:p>
          <w:p w14:paraId="1843CB49" w14:textId="77777777" w:rsidR="00B17914" w:rsidRPr="0026460B" w:rsidRDefault="00B17914" w:rsidP="00104D6C">
            <w:pPr>
              <w:suppressAutoHyphens/>
              <w:spacing w:after="200"/>
              <w:ind w:left="1692" w:right="-72" w:hanging="576"/>
              <w:jc w:val="both"/>
              <w:rPr>
                <w:sz w:val="22"/>
                <w:szCs w:val="22"/>
                <w:lang w:val="es-CO"/>
              </w:rPr>
            </w:pPr>
            <w:r w:rsidRPr="0026460B">
              <w:rPr>
                <w:sz w:val="22"/>
                <w:szCs w:val="22"/>
                <w:lang w:val="es-CO"/>
              </w:rPr>
              <w:t>(iii)</w:t>
            </w:r>
            <w:r w:rsidRPr="0026460B">
              <w:rPr>
                <w:sz w:val="22"/>
                <w:szCs w:val="22"/>
                <w:lang w:val="es-CO"/>
              </w:rPr>
              <w:tab/>
              <w:t xml:space="preserve">Si el Proveedor, a juicio del Comprador, durante el proceso de licitación o de ejecución del Contrato, ha participado en actos de fraude y corrupción, según se define en la Cláusula 3 de las CGC </w:t>
            </w:r>
          </w:p>
          <w:p w14:paraId="7BDA5E6C" w14:textId="77777777" w:rsidR="00B17914" w:rsidRPr="0026460B" w:rsidRDefault="00B17914" w:rsidP="00104D6C">
            <w:pPr>
              <w:spacing w:after="200"/>
              <w:ind w:left="1152" w:hanging="576"/>
              <w:jc w:val="both"/>
              <w:rPr>
                <w:sz w:val="22"/>
                <w:szCs w:val="22"/>
                <w:lang w:val="es-CO"/>
              </w:rPr>
            </w:pPr>
            <w:r w:rsidRPr="0026460B">
              <w:rPr>
                <w:sz w:val="22"/>
                <w:szCs w:val="22"/>
                <w:lang w:val="es-CO"/>
              </w:rPr>
              <w:t>(b)</w:t>
            </w:r>
            <w:r w:rsidRPr="0026460B">
              <w:rPr>
                <w:sz w:val="22"/>
                <w:szCs w:val="22"/>
                <w:lang w:val="es-CO"/>
              </w:rPr>
              <w:tab/>
              <w:t>En caso de que el Comprador termine el Contrato en su totalidad o en parte, de conformidad con la Cláusula 35.1(a)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14:paraId="03654A34" w14:textId="77777777" w:rsidR="00B17914" w:rsidRPr="0026460B" w:rsidRDefault="00B17914" w:rsidP="00104D6C">
            <w:pPr>
              <w:spacing w:after="200"/>
              <w:ind w:left="612" w:hanging="576"/>
              <w:jc w:val="both"/>
              <w:rPr>
                <w:sz w:val="22"/>
                <w:szCs w:val="22"/>
                <w:lang w:val="es-CO"/>
              </w:rPr>
            </w:pPr>
            <w:r w:rsidRPr="0026460B">
              <w:rPr>
                <w:sz w:val="22"/>
                <w:szCs w:val="22"/>
                <w:lang w:val="es-CO"/>
              </w:rPr>
              <w:t>35.2</w:t>
            </w:r>
            <w:r w:rsidRPr="0026460B">
              <w:rPr>
                <w:sz w:val="22"/>
                <w:szCs w:val="22"/>
                <w:lang w:val="es-CO"/>
              </w:rPr>
              <w:tab/>
              <w:t>Terminación por Insolvencia</w:t>
            </w:r>
          </w:p>
          <w:p w14:paraId="5FDC4ED5" w14:textId="77777777" w:rsidR="00B17914" w:rsidRPr="0026460B" w:rsidRDefault="00B17914" w:rsidP="00104D6C">
            <w:pPr>
              <w:spacing w:after="200"/>
              <w:ind w:left="1152" w:hanging="576"/>
              <w:jc w:val="both"/>
              <w:rPr>
                <w:sz w:val="22"/>
                <w:szCs w:val="22"/>
                <w:lang w:val="es-CO"/>
              </w:rPr>
            </w:pPr>
            <w:r w:rsidRPr="0026460B">
              <w:rPr>
                <w:sz w:val="22"/>
                <w:szCs w:val="22"/>
                <w:lang w:val="es-CO"/>
              </w:rPr>
              <w:t>(a)</w:t>
            </w:r>
            <w:r w:rsidRPr="0026460B">
              <w:rPr>
                <w:sz w:val="22"/>
                <w:szCs w:val="22"/>
                <w:lang w:val="es-CO"/>
              </w:rPr>
              <w:tab/>
              <w:t>El Comprador podrá rescindir el Contrato mediante comunicación por escrito al Proveedor si éste se declarase en quiebra o en estado de insolvencia.</w:t>
            </w:r>
            <w:r w:rsidR="00D67491">
              <w:rPr>
                <w:sz w:val="22"/>
                <w:szCs w:val="22"/>
                <w:lang w:val="es-CO"/>
              </w:rPr>
              <w:t xml:space="preserve"> </w:t>
            </w:r>
            <w:r w:rsidRPr="0026460B">
              <w:rPr>
                <w:sz w:val="22"/>
                <w:szCs w:val="22"/>
                <w:lang w:val="es-CO"/>
              </w:rPr>
              <w:t>En tal caso, la terminación será sin indemnización alguna para el Proveedor, siempre que dicha terminación no perjudique o afecte algún derecho de acción o recurso que tenga o pudiera llegar a tener posteriormente hacia el Comprador.</w:t>
            </w:r>
          </w:p>
          <w:p w14:paraId="21C92616" w14:textId="77777777" w:rsidR="00B17914" w:rsidRPr="0026460B" w:rsidRDefault="00B17914" w:rsidP="00104D6C">
            <w:pPr>
              <w:suppressAutoHyphens/>
              <w:spacing w:after="200"/>
              <w:ind w:left="612" w:right="-72" w:hanging="576"/>
              <w:jc w:val="both"/>
              <w:rPr>
                <w:sz w:val="22"/>
                <w:szCs w:val="22"/>
                <w:lang w:val="es-CO"/>
              </w:rPr>
            </w:pPr>
            <w:r w:rsidRPr="0026460B">
              <w:rPr>
                <w:sz w:val="22"/>
                <w:szCs w:val="22"/>
                <w:lang w:val="es-CO"/>
              </w:rPr>
              <w:t>35.3</w:t>
            </w:r>
            <w:r w:rsidRPr="0026460B">
              <w:rPr>
                <w:sz w:val="22"/>
                <w:szCs w:val="22"/>
                <w:lang w:val="es-CO"/>
              </w:rPr>
              <w:tab/>
              <w:t>Terminación por Conveniencia.</w:t>
            </w:r>
          </w:p>
          <w:p w14:paraId="3CC6D244" w14:textId="77777777" w:rsidR="00B17914" w:rsidRPr="0026460B" w:rsidRDefault="00B17914" w:rsidP="00104D6C">
            <w:pPr>
              <w:suppressAutoHyphens/>
              <w:spacing w:after="200"/>
              <w:ind w:left="1152" w:right="-72" w:hanging="576"/>
              <w:jc w:val="both"/>
              <w:rPr>
                <w:sz w:val="22"/>
                <w:szCs w:val="22"/>
                <w:lang w:val="es-CO"/>
              </w:rPr>
            </w:pPr>
            <w:r w:rsidRPr="0026460B">
              <w:rPr>
                <w:sz w:val="22"/>
                <w:szCs w:val="22"/>
                <w:lang w:val="es-CO"/>
              </w:rPr>
              <w:t>(a)</w:t>
            </w:r>
            <w:r w:rsidRPr="0026460B">
              <w:rPr>
                <w:sz w:val="22"/>
                <w:szCs w:val="22"/>
                <w:lang w:val="es-CO"/>
              </w:rPr>
              <w:tab/>
              <w:t xml:space="preserve">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 </w:t>
            </w:r>
          </w:p>
          <w:p w14:paraId="327D3DFD" w14:textId="77777777" w:rsidR="00B17914" w:rsidRPr="0026460B" w:rsidRDefault="00B17914" w:rsidP="00104D6C">
            <w:pPr>
              <w:suppressAutoHyphens/>
              <w:spacing w:after="200"/>
              <w:ind w:left="1152" w:right="-72" w:hanging="576"/>
              <w:jc w:val="both"/>
              <w:rPr>
                <w:sz w:val="22"/>
                <w:szCs w:val="22"/>
                <w:lang w:val="es-CO"/>
              </w:rPr>
            </w:pPr>
            <w:r w:rsidRPr="0026460B">
              <w:rPr>
                <w:sz w:val="22"/>
                <w:szCs w:val="22"/>
                <w:lang w:val="es-CO"/>
              </w:rPr>
              <w:t>(b)</w:t>
            </w:r>
            <w:r w:rsidRPr="0026460B">
              <w:rPr>
                <w:sz w:val="22"/>
                <w:szCs w:val="22"/>
                <w:lang w:val="es-CO"/>
              </w:rPr>
              <w:tab/>
              <w:t xml:space="preserve">Los bienes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 </w:t>
            </w:r>
          </w:p>
          <w:p w14:paraId="09BFF119" w14:textId="77777777" w:rsidR="00B17914" w:rsidRPr="0026460B" w:rsidRDefault="00B17914" w:rsidP="00104D6C">
            <w:pPr>
              <w:suppressAutoHyphens/>
              <w:spacing w:after="200"/>
              <w:ind w:left="1692" w:right="-72" w:hanging="576"/>
              <w:jc w:val="both"/>
              <w:rPr>
                <w:sz w:val="22"/>
                <w:szCs w:val="22"/>
                <w:lang w:val="es-CO"/>
              </w:rPr>
            </w:pPr>
            <w:r w:rsidRPr="0026460B">
              <w:rPr>
                <w:sz w:val="22"/>
                <w:szCs w:val="22"/>
                <w:lang w:val="es-CO"/>
              </w:rPr>
              <w:t>(i)</w:t>
            </w:r>
            <w:r w:rsidRPr="0026460B">
              <w:rPr>
                <w:sz w:val="22"/>
                <w:szCs w:val="22"/>
                <w:lang w:val="es-CO"/>
              </w:rPr>
              <w:tab/>
              <w:t>que se complete alguna porción y se entregue de acuerdo con las condiciones y precios del Contrato; y/o</w:t>
            </w:r>
          </w:p>
          <w:p w14:paraId="23910BEC" w14:textId="77777777" w:rsidR="00B17914" w:rsidRPr="0026460B" w:rsidRDefault="00B17914" w:rsidP="00104D6C">
            <w:pPr>
              <w:suppressAutoHyphens/>
              <w:spacing w:after="200"/>
              <w:ind w:left="1692" w:right="-72" w:hanging="576"/>
              <w:jc w:val="both"/>
              <w:rPr>
                <w:sz w:val="22"/>
                <w:szCs w:val="22"/>
                <w:lang w:val="es-CO"/>
              </w:rPr>
            </w:pPr>
            <w:r w:rsidRPr="0026460B">
              <w:rPr>
                <w:sz w:val="22"/>
                <w:szCs w:val="22"/>
                <w:lang w:val="es-CO"/>
              </w:rPr>
              <w:t>(ii)</w:t>
            </w:r>
            <w:r w:rsidRPr="0026460B">
              <w:rPr>
                <w:sz w:val="22"/>
                <w:szCs w:val="22"/>
                <w:lang w:val="es-CO"/>
              </w:rPr>
              <w:tab/>
              <w:t xml:space="preserve">que se cancele el balance restante y se pague al </w:t>
            </w:r>
            <w:r w:rsidRPr="0026460B">
              <w:rPr>
                <w:sz w:val="22"/>
                <w:szCs w:val="22"/>
                <w:lang w:val="es-CO"/>
              </w:rPr>
              <w:lastRenderedPageBreak/>
              <w:t>Proveedor una suma convenida por aquellos Bienes o Servicios Conexos que hubiesen sido parcialmente completados y por los materiales y repuestos adquiridos previamente por el Proveedor.</w:t>
            </w:r>
          </w:p>
        </w:tc>
      </w:tr>
      <w:tr w:rsidR="00B17914" w:rsidRPr="00CA35B5" w14:paraId="7260AFF4" w14:textId="77777777" w:rsidTr="00104D6C">
        <w:tc>
          <w:tcPr>
            <w:tcW w:w="2448" w:type="dxa"/>
          </w:tcPr>
          <w:p w14:paraId="596D071C" w14:textId="77777777" w:rsidR="00B17914" w:rsidRPr="0026460B" w:rsidRDefault="00B17914" w:rsidP="00D51872">
            <w:pPr>
              <w:pStyle w:val="sec7-clauses"/>
              <w:numPr>
                <w:ilvl w:val="0"/>
                <w:numId w:val="36"/>
              </w:numPr>
              <w:tabs>
                <w:tab w:val="clear" w:pos="720"/>
              </w:tabs>
              <w:ind w:left="360"/>
              <w:rPr>
                <w:sz w:val="22"/>
                <w:lang w:val="es-CO"/>
              </w:rPr>
            </w:pPr>
            <w:bookmarkStart w:id="283" w:name="_Toc232255904"/>
            <w:r w:rsidRPr="0026460B">
              <w:rPr>
                <w:sz w:val="22"/>
                <w:lang w:val="es-CO"/>
              </w:rPr>
              <w:lastRenderedPageBreak/>
              <w:t>Cesión</w:t>
            </w:r>
            <w:bookmarkEnd w:id="283"/>
          </w:p>
          <w:p w14:paraId="46B6A2D9" w14:textId="77777777" w:rsidR="00B17914" w:rsidRPr="0026460B" w:rsidRDefault="00B17914" w:rsidP="00104D6C">
            <w:pPr>
              <w:pStyle w:val="sec7-clauses"/>
              <w:ind w:left="360"/>
              <w:rPr>
                <w:sz w:val="22"/>
                <w:lang w:val="es-CO"/>
              </w:rPr>
            </w:pPr>
          </w:p>
        </w:tc>
        <w:tc>
          <w:tcPr>
            <w:tcW w:w="6840" w:type="dxa"/>
          </w:tcPr>
          <w:p w14:paraId="67924B53" w14:textId="77777777" w:rsidR="00B17914" w:rsidRPr="0026460B" w:rsidRDefault="00B17914" w:rsidP="00104D6C">
            <w:pPr>
              <w:suppressAutoHyphens/>
              <w:spacing w:after="200"/>
              <w:ind w:left="612" w:right="-72" w:hanging="630"/>
              <w:jc w:val="both"/>
              <w:rPr>
                <w:vanish/>
                <w:sz w:val="22"/>
                <w:szCs w:val="22"/>
                <w:lang w:val="es-CO"/>
              </w:rPr>
            </w:pPr>
            <w:r w:rsidRPr="0026460B">
              <w:rPr>
                <w:sz w:val="22"/>
                <w:szCs w:val="22"/>
                <w:lang w:val="es-CO"/>
              </w:rPr>
              <w:t>36.1 Ni el Comprador ni el Proveedor podrán ceder total o parcialmente las obligaciones que hubiesen contraído en virtud del Contrato, excepto con el previo consentimiento por escrito de la otra parte.</w:t>
            </w:r>
          </w:p>
        </w:tc>
      </w:tr>
      <w:tr w:rsidR="00B17914" w:rsidRPr="00CA35B5" w14:paraId="1A44BABB" w14:textId="77777777" w:rsidTr="00104D6C">
        <w:tc>
          <w:tcPr>
            <w:tcW w:w="2448" w:type="dxa"/>
          </w:tcPr>
          <w:p w14:paraId="024B06B3" w14:textId="77777777" w:rsidR="00B17914" w:rsidRPr="0026460B" w:rsidRDefault="00B17914" w:rsidP="00D51872">
            <w:pPr>
              <w:pStyle w:val="sec7-clauses"/>
              <w:numPr>
                <w:ilvl w:val="0"/>
                <w:numId w:val="36"/>
              </w:numPr>
              <w:tabs>
                <w:tab w:val="clear" w:pos="720"/>
              </w:tabs>
              <w:ind w:left="360"/>
              <w:rPr>
                <w:sz w:val="22"/>
                <w:lang w:val="es-CO"/>
              </w:rPr>
            </w:pPr>
            <w:bookmarkStart w:id="284" w:name="_Toc232255905"/>
            <w:r w:rsidRPr="0026460B">
              <w:rPr>
                <w:sz w:val="22"/>
                <w:lang w:val="es-CO"/>
              </w:rPr>
              <w:t>Restricciones a la Exportación</w:t>
            </w:r>
            <w:bookmarkEnd w:id="284"/>
          </w:p>
        </w:tc>
        <w:tc>
          <w:tcPr>
            <w:tcW w:w="6840" w:type="dxa"/>
          </w:tcPr>
          <w:p w14:paraId="134CB99A" w14:textId="77777777" w:rsidR="00B17914" w:rsidRPr="0026460B" w:rsidRDefault="00B17914" w:rsidP="00104D6C">
            <w:pPr>
              <w:ind w:left="612" w:hanging="612"/>
              <w:jc w:val="both"/>
              <w:rPr>
                <w:sz w:val="22"/>
                <w:szCs w:val="22"/>
                <w:lang w:val="es-CO"/>
              </w:rPr>
            </w:pPr>
            <w:r w:rsidRPr="0026460B">
              <w:rPr>
                <w:sz w:val="22"/>
                <w:szCs w:val="22"/>
                <w:lang w:val="es-CO"/>
              </w:rPr>
              <w:t>37.1</w:t>
            </w:r>
            <w:r w:rsidR="00D67491">
              <w:rPr>
                <w:sz w:val="22"/>
                <w:szCs w:val="22"/>
                <w:lang w:val="es-CO"/>
              </w:rPr>
              <w:t xml:space="preserve"> </w:t>
            </w:r>
            <w:r w:rsidRPr="0026460B">
              <w:rPr>
                <w:sz w:val="22"/>
                <w:szCs w:val="22"/>
                <w:lang w:val="es-CO"/>
              </w:rPr>
              <w:t>No obstante cualquier obligación incluida en el Contrato de cumplir con todas las formalidades de exportación, cualquier restricción de exportación atribuible al Comprador, al país del Comprador o al uso de los productos/bienes, sistemas o servicios a ser proveídos y que provenga de regulaciones comerciales de un país proveedor de los productos/bienes, sistemas o servicios, y que impidan que el Proveedor cumpla con sus obligaciones contractuales, deberán liberar al Proveedores de la</w:t>
            </w:r>
            <w:r w:rsidR="00D67491">
              <w:rPr>
                <w:sz w:val="22"/>
                <w:szCs w:val="22"/>
                <w:lang w:val="es-CO"/>
              </w:rPr>
              <w:t xml:space="preserve"> </w:t>
            </w:r>
            <w:r w:rsidRPr="0026460B">
              <w:rPr>
                <w:sz w:val="22"/>
                <w:szCs w:val="22"/>
                <w:lang w:val="es-CO"/>
              </w:rPr>
              <w:t xml:space="preserve">obligación de proveer bienes o servicios. Lo anterior tendrá efecto siempre y cuando el </w:t>
            </w:r>
            <w:r w:rsidR="00315606">
              <w:rPr>
                <w:sz w:val="22"/>
                <w:szCs w:val="22"/>
                <w:lang w:val="es-CO"/>
              </w:rPr>
              <w:t>Proveedor</w:t>
            </w:r>
            <w:r w:rsidRPr="0026460B">
              <w:rPr>
                <w:sz w:val="22"/>
                <w:szCs w:val="22"/>
                <w:lang w:val="es-CO"/>
              </w:rPr>
              <w:t xml:space="preserve"> pueda demostrar, a satisfacción del Banco y el Comprador, que ha cumplido diligentemente con todas las formalidades tales como aplicaciones para permisos, autorizaciones y licencias necesarias para la exportación de los productos/bienes, sistemas o servicios de acuerdo a los términos del Contrato. La Terminación del Contrato se hará según convenga al Comprador según lo estipulado en las Subcláusulas 35.3. </w:t>
            </w:r>
          </w:p>
          <w:p w14:paraId="017901BF" w14:textId="77777777" w:rsidR="00B17914" w:rsidRPr="0026460B" w:rsidRDefault="00B17914" w:rsidP="00104D6C">
            <w:pPr>
              <w:suppressAutoHyphens/>
              <w:spacing w:after="200"/>
              <w:ind w:right="-72"/>
              <w:jc w:val="both"/>
              <w:rPr>
                <w:vanish/>
                <w:sz w:val="22"/>
                <w:szCs w:val="22"/>
                <w:lang w:val="es-CO"/>
              </w:rPr>
            </w:pPr>
          </w:p>
        </w:tc>
      </w:tr>
    </w:tbl>
    <w:p w14:paraId="59BC5034" w14:textId="77777777" w:rsidR="006871E5" w:rsidRDefault="006871E5" w:rsidP="005129A5">
      <w:pPr>
        <w:tabs>
          <w:tab w:val="left" w:pos="1029"/>
        </w:tabs>
        <w:rPr>
          <w:lang w:val="es-CO"/>
        </w:rPr>
        <w:sectPr w:rsidR="006871E5" w:rsidSect="008A5257">
          <w:headerReference w:type="even" r:id="rId71"/>
          <w:headerReference w:type="default" r:id="rId72"/>
          <w:type w:val="oddPage"/>
          <w:pgSz w:w="12240" w:h="15840"/>
          <w:pgMar w:top="1440" w:right="1440" w:bottom="1440" w:left="1440" w:header="720" w:footer="720" w:gutter="0"/>
          <w:cols w:space="720"/>
          <w:titlePg/>
          <w:docGrid w:linePitch="360"/>
        </w:sectPr>
      </w:pPr>
    </w:p>
    <w:p w14:paraId="285DD00B" w14:textId="77777777" w:rsidR="006871E5" w:rsidRPr="00961425" w:rsidRDefault="006871E5" w:rsidP="006871E5">
      <w:pPr>
        <w:jc w:val="center"/>
        <w:rPr>
          <w:b/>
          <w:sz w:val="22"/>
          <w:szCs w:val="22"/>
          <w:lang w:val="es-CO"/>
        </w:rPr>
      </w:pPr>
      <w:r w:rsidRPr="00961425">
        <w:rPr>
          <w:b/>
          <w:sz w:val="22"/>
          <w:szCs w:val="22"/>
          <w:lang w:val="es-CO"/>
        </w:rPr>
        <w:lastRenderedPageBreak/>
        <w:t>ANEXO A LAS CONDICIONES GENERALES</w:t>
      </w:r>
    </w:p>
    <w:p w14:paraId="3202FC6E" w14:textId="77777777" w:rsidR="006871E5" w:rsidRPr="00961425" w:rsidRDefault="006871E5" w:rsidP="006871E5">
      <w:pPr>
        <w:jc w:val="center"/>
        <w:rPr>
          <w:b/>
          <w:sz w:val="22"/>
          <w:szCs w:val="22"/>
          <w:lang w:val="es-CO"/>
        </w:rPr>
      </w:pPr>
    </w:p>
    <w:p w14:paraId="379AD7E9" w14:textId="77777777" w:rsidR="006871E5" w:rsidRPr="00961425" w:rsidRDefault="006871E5" w:rsidP="006871E5">
      <w:pPr>
        <w:jc w:val="center"/>
        <w:rPr>
          <w:b/>
          <w:sz w:val="22"/>
          <w:szCs w:val="22"/>
          <w:lang w:val="es-CO"/>
        </w:rPr>
      </w:pPr>
      <w:r w:rsidRPr="00961425">
        <w:rPr>
          <w:b/>
          <w:sz w:val="22"/>
          <w:szCs w:val="22"/>
          <w:lang w:val="es-CO"/>
        </w:rPr>
        <w:t>POL</w:t>
      </w:r>
      <w:r w:rsidR="00315606" w:rsidRPr="00961425">
        <w:rPr>
          <w:b/>
          <w:sz w:val="22"/>
          <w:szCs w:val="22"/>
          <w:lang w:val="es-CO"/>
        </w:rPr>
        <w:t>Í</w:t>
      </w:r>
      <w:r w:rsidRPr="00961425">
        <w:rPr>
          <w:b/>
          <w:sz w:val="22"/>
          <w:szCs w:val="22"/>
          <w:lang w:val="es-CO"/>
        </w:rPr>
        <w:t>TICAS DEL BANCO SOBRE PRÁCTICAS FRAUDULENTAS Y CORRUPTAS</w:t>
      </w:r>
    </w:p>
    <w:p w14:paraId="4A59D837" w14:textId="77777777" w:rsidR="006871E5" w:rsidRPr="00961425" w:rsidRDefault="006871E5" w:rsidP="006871E5">
      <w:pPr>
        <w:jc w:val="both"/>
        <w:rPr>
          <w:i/>
          <w:sz w:val="22"/>
          <w:szCs w:val="22"/>
          <w:lang w:val="es-CO"/>
        </w:rPr>
      </w:pPr>
    </w:p>
    <w:p w14:paraId="73C89643" w14:textId="77777777" w:rsidR="006871E5" w:rsidRPr="00961425" w:rsidRDefault="006871E5" w:rsidP="006871E5">
      <w:pPr>
        <w:jc w:val="both"/>
        <w:rPr>
          <w:i/>
          <w:sz w:val="22"/>
          <w:szCs w:val="22"/>
          <w:lang w:val="es-CO"/>
        </w:rPr>
      </w:pPr>
      <w:r w:rsidRPr="00961425">
        <w:rPr>
          <w:i/>
          <w:sz w:val="22"/>
          <w:szCs w:val="22"/>
          <w:lang w:val="es-CO"/>
        </w:rPr>
        <w:t>(</w:t>
      </w:r>
      <w:proofErr w:type="gramStart"/>
      <w:r w:rsidRPr="00961425">
        <w:rPr>
          <w:i/>
          <w:sz w:val="22"/>
          <w:szCs w:val="22"/>
          <w:lang w:val="es-CO"/>
        </w:rPr>
        <w:t>el</w:t>
      </w:r>
      <w:proofErr w:type="gramEnd"/>
      <w:r w:rsidRPr="00961425">
        <w:rPr>
          <w:i/>
          <w:sz w:val="22"/>
          <w:szCs w:val="22"/>
          <w:lang w:val="es-CO"/>
        </w:rPr>
        <w:t xml:space="preserve"> texto de este Anexo no debe ser modificado)</w:t>
      </w:r>
    </w:p>
    <w:p w14:paraId="713971D6" w14:textId="77777777" w:rsidR="006871E5" w:rsidRPr="00961425" w:rsidRDefault="006871E5" w:rsidP="006871E5">
      <w:pPr>
        <w:jc w:val="both"/>
        <w:rPr>
          <w:i/>
          <w:sz w:val="22"/>
          <w:szCs w:val="22"/>
          <w:lang w:val="es-CO"/>
        </w:rPr>
      </w:pPr>
    </w:p>
    <w:p w14:paraId="43D1155B" w14:textId="77777777" w:rsidR="006871E5" w:rsidRPr="00961425" w:rsidRDefault="006871E5" w:rsidP="008A5257">
      <w:pPr>
        <w:rPr>
          <w:b/>
          <w:sz w:val="22"/>
          <w:szCs w:val="22"/>
          <w:lang w:val="es-CO"/>
        </w:rPr>
      </w:pPr>
      <w:r w:rsidRPr="00961425">
        <w:rPr>
          <w:b/>
          <w:sz w:val="22"/>
          <w:szCs w:val="22"/>
          <w:lang w:val="es-CO"/>
        </w:rPr>
        <w:t>Normas para Adquisiciones de Bienes, Obras y Servicios distintos a los de Consultoría con préstamos del BIRF, créditos de la AIF y donaciones por prestatarios del Banco Mundial Enero 2011</w:t>
      </w:r>
      <w:r w:rsidRPr="00961425">
        <w:rPr>
          <w:b/>
          <w:sz w:val="22"/>
          <w:szCs w:val="22"/>
          <w:lang w:val="es-CO"/>
        </w:rPr>
        <w:cr/>
      </w:r>
    </w:p>
    <w:p w14:paraId="472D0C37" w14:textId="77777777" w:rsidR="006871E5" w:rsidRPr="00961425" w:rsidRDefault="006871E5" w:rsidP="006871E5">
      <w:pPr>
        <w:spacing w:after="200"/>
        <w:jc w:val="both"/>
        <w:rPr>
          <w:b/>
          <w:sz w:val="22"/>
          <w:szCs w:val="22"/>
          <w:lang w:val="es-CO"/>
        </w:rPr>
      </w:pPr>
      <w:r w:rsidRPr="00961425">
        <w:rPr>
          <w:b/>
          <w:sz w:val="22"/>
          <w:szCs w:val="22"/>
          <w:lang w:val="es-CO"/>
        </w:rPr>
        <w:t xml:space="preserve">“Fraude y Corrupción </w:t>
      </w:r>
    </w:p>
    <w:p w14:paraId="263A70C0" w14:textId="77777777" w:rsidR="006871E5" w:rsidRPr="00961425" w:rsidRDefault="006871E5" w:rsidP="006871E5">
      <w:pPr>
        <w:spacing w:after="200"/>
        <w:ind w:left="720" w:hanging="720"/>
        <w:jc w:val="both"/>
        <w:rPr>
          <w:sz w:val="22"/>
          <w:szCs w:val="22"/>
          <w:lang w:val="es-CO"/>
        </w:rPr>
      </w:pPr>
      <w:r w:rsidRPr="00961425">
        <w:rPr>
          <w:sz w:val="22"/>
          <w:szCs w:val="22"/>
          <w:lang w:val="es-CO"/>
        </w:rPr>
        <w:t xml:space="preserve">1.16 </w:t>
      </w:r>
      <w:r w:rsidRPr="00961425">
        <w:rPr>
          <w:sz w:val="22"/>
          <w:szCs w:val="22"/>
          <w:lang w:val="es-CO"/>
        </w:rPr>
        <w:tab/>
        <w:t>Es política del Banco exigir que los Prestatarios (incluidos los beneficiarios de los</w:t>
      </w:r>
      <w:r w:rsidR="00D67491" w:rsidRPr="00961425">
        <w:rPr>
          <w:sz w:val="22"/>
          <w:szCs w:val="22"/>
          <w:lang w:val="es-CO"/>
        </w:rPr>
        <w:t xml:space="preserve"> </w:t>
      </w:r>
      <w:r w:rsidRPr="00961425">
        <w:rPr>
          <w:sz w:val="22"/>
          <w:szCs w:val="22"/>
          <w:lang w:val="es-CO"/>
        </w:rPr>
        <w:t>préstamos concedidos por la institución), licitantes, proveedores, contratistas y sus agentes (hayan sido declarados o no), subcontratistas, sub-consultores, proveedores de servicios o proveedores de insumos, y cualquier otro personal asociado, observen las más elevadas normas éticas durante el proceso de contrataciones y la ejecución de los contratos financiados por el Banco</w:t>
      </w:r>
      <w:r w:rsidRPr="00961425">
        <w:rPr>
          <w:rStyle w:val="Refdenotaalpie"/>
          <w:sz w:val="22"/>
          <w:szCs w:val="22"/>
          <w:lang w:val="es-CO"/>
        </w:rPr>
        <w:footnoteReference w:id="11"/>
      </w:r>
      <w:r w:rsidRPr="00961425">
        <w:rPr>
          <w:sz w:val="22"/>
          <w:szCs w:val="22"/>
          <w:lang w:val="es-CO"/>
        </w:rPr>
        <w:t xml:space="preserve">. A efectos del cumplimiento de esta política, el Banco: </w:t>
      </w:r>
    </w:p>
    <w:p w14:paraId="2B043644" w14:textId="77777777" w:rsidR="006871E5" w:rsidRPr="00961425" w:rsidRDefault="00765D20" w:rsidP="00765D20">
      <w:pPr>
        <w:spacing w:after="200"/>
        <w:ind w:left="1260" w:hanging="540"/>
        <w:jc w:val="both"/>
        <w:rPr>
          <w:sz w:val="22"/>
          <w:szCs w:val="22"/>
          <w:lang w:val="es-CO"/>
        </w:rPr>
      </w:pPr>
      <w:r w:rsidRPr="00961425">
        <w:rPr>
          <w:sz w:val="22"/>
          <w:szCs w:val="22"/>
          <w:lang w:val="es-CO"/>
        </w:rPr>
        <w:t>(</w:t>
      </w:r>
      <w:r w:rsidR="006871E5" w:rsidRPr="00961425">
        <w:rPr>
          <w:sz w:val="22"/>
          <w:szCs w:val="22"/>
          <w:lang w:val="es-CO"/>
        </w:rPr>
        <w:t xml:space="preserve">a) </w:t>
      </w:r>
      <w:r w:rsidRPr="00961425">
        <w:rPr>
          <w:sz w:val="22"/>
          <w:szCs w:val="22"/>
          <w:lang w:val="es-CO"/>
        </w:rPr>
        <w:tab/>
      </w:r>
      <w:r w:rsidR="006871E5" w:rsidRPr="00961425">
        <w:rPr>
          <w:sz w:val="22"/>
          <w:szCs w:val="22"/>
          <w:lang w:val="es-CO"/>
        </w:rPr>
        <w:t xml:space="preserve">define de la siguiente manera, a los efectos de esta disposición, las expresiones que se indican a continuación: </w:t>
      </w:r>
    </w:p>
    <w:p w14:paraId="5BA2913D" w14:textId="77777777" w:rsidR="006871E5" w:rsidRPr="00961425" w:rsidRDefault="006871E5" w:rsidP="00765D20">
      <w:pPr>
        <w:spacing w:after="200"/>
        <w:ind w:left="1800" w:hanging="540"/>
        <w:jc w:val="both"/>
        <w:rPr>
          <w:sz w:val="22"/>
          <w:szCs w:val="22"/>
          <w:lang w:val="es-CO"/>
        </w:rPr>
      </w:pPr>
      <w:r w:rsidRPr="00961425">
        <w:rPr>
          <w:sz w:val="22"/>
          <w:szCs w:val="22"/>
          <w:lang w:val="es-CO"/>
        </w:rPr>
        <w:t xml:space="preserve">(i) </w:t>
      </w:r>
      <w:r w:rsidR="00765D20" w:rsidRPr="00961425">
        <w:rPr>
          <w:sz w:val="22"/>
          <w:szCs w:val="22"/>
          <w:lang w:val="es-CO"/>
        </w:rPr>
        <w:tab/>
      </w:r>
      <w:r w:rsidRPr="00961425">
        <w:rPr>
          <w:sz w:val="22"/>
          <w:szCs w:val="22"/>
          <w:lang w:val="es-CO"/>
        </w:rPr>
        <w:t xml:space="preserve">“práctica corrupta” significa el ofrecimiento, suministro, aceptación o solicitud, directa o indirectamente, de cualquier cosa de valor con el fin de influir impropiamente en la actuación de otra persona; </w:t>
      </w:r>
      <w:r w:rsidRPr="00961425">
        <w:rPr>
          <w:rStyle w:val="Refdenotaalpie"/>
          <w:sz w:val="22"/>
          <w:szCs w:val="22"/>
          <w:lang w:val="es-CO"/>
        </w:rPr>
        <w:footnoteReference w:id="12"/>
      </w:r>
    </w:p>
    <w:p w14:paraId="06AAB664" w14:textId="77777777" w:rsidR="006871E5" w:rsidRPr="00961425" w:rsidRDefault="006871E5" w:rsidP="00765D20">
      <w:pPr>
        <w:spacing w:after="200"/>
        <w:ind w:left="1800" w:hanging="540"/>
        <w:jc w:val="both"/>
        <w:rPr>
          <w:sz w:val="22"/>
          <w:szCs w:val="22"/>
          <w:lang w:val="es-CO"/>
        </w:rPr>
      </w:pPr>
      <w:r w:rsidRPr="00961425">
        <w:rPr>
          <w:sz w:val="22"/>
          <w:szCs w:val="22"/>
          <w:lang w:val="es-CO"/>
        </w:rPr>
        <w:t xml:space="preserve">(ii) </w:t>
      </w:r>
      <w:r w:rsidR="00765D20" w:rsidRPr="00961425">
        <w:rPr>
          <w:sz w:val="22"/>
          <w:szCs w:val="22"/>
          <w:lang w:val="es-CO"/>
        </w:rPr>
        <w:tab/>
      </w:r>
      <w:r w:rsidRPr="00961425">
        <w:rPr>
          <w:sz w:val="22"/>
          <w:szCs w:val="22"/>
          <w:lang w:val="es-CO"/>
        </w:rPr>
        <w:t xml:space="preserve">“práctica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 </w:t>
      </w:r>
      <w:r w:rsidRPr="00961425">
        <w:rPr>
          <w:rStyle w:val="Refdenotaalpie"/>
          <w:sz w:val="22"/>
          <w:szCs w:val="22"/>
          <w:lang w:val="es-CO"/>
        </w:rPr>
        <w:footnoteReference w:id="13"/>
      </w:r>
    </w:p>
    <w:p w14:paraId="5E23DD03" w14:textId="77777777" w:rsidR="006871E5" w:rsidRPr="00961425" w:rsidRDefault="006871E5" w:rsidP="00765D20">
      <w:pPr>
        <w:spacing w:after="200"/>
        <w:ind w:left="1800" w:hanging="540"/>
        <w:jc w:val="both"/>
        <w:rPr>
          <w:sz w:val="22"/>
          <w:szCs w:val="22"/>
          <w:lang w:val="es-CO"/>
        </w:rPr>
      </w:pPr>
      <w:r w:rsidRPr="00961425">
        <w:rPr>
          <w:sz w:val="22"/>
          <w:szCs w:val="22"/>
          <w:lang w:val="es-CO"/>
        </w:rPr>
        <w:t xml:space="preserve">(iii) </w:t>
      </w:r>
      <w:r w:rsidR="00765D20" w:rsidRPr="00961425">
        <w:rPr>
          <w:sz w:val="22"/>
          <w:szCs w:val="22"/>
          <w:lang w:val="es-CO"/>
        </w:rPr>
        <w:tab/>
      </w:r>
      <w:r w:rsidRPr="00961425">
        <w:rPr>
          <w:sz w:val="22"/>
          <w:szCs w:val="22"/>
          <w:lang w:val="es-CO"/>
        </w:rPr>
        <w:t>“práctica de colusión” significa un arreglo de dos o más personas diseñado para lograr un propósito impropio, incluyendo influenciar impropiamente las acciones de otra persona;</w:t>
      </w:r>
      <w:r w:rsidRPr="00961425">
        <w:rPr>
          <w:rStyle w:val="Refdenotaalpie"/>
          <w:sz w:val="22"/>
          <w:szCs w:val="22"/>
          <w:lang w:val="es-CO"/>
        </w:rPr>
        <w:footnoteReference w:id="14"/>
      </w:r>
      <w:r w:rsidRPr="00961425">
        <w:rPr>
          <w:sz w:val="22"/>
          <w:szCs w:val="22"/>
          <w:lang w:val="es-CO"/>
        </w:rPr>
        <w:t xml:space="preserve"> </w:t>
      </w:r>
    </w:p>
    <w:p w14:paraId="20E2AF42" w14:textId="77777777" w:rsidR="006871E5" w:rsidRPr="00961425" w:rsidRDefault="006871E5" w:rsidP="00765D20">
      <w:pPr>
        <w:spacing w:after="200"/>
        <w:ind w:left="1800" w:hanging="540"/>
        <w:jc w:val="both"/>
        <w:rPr>
          <w:sz w:val="22"/>
          <w:szCs w:val="22"/>
          <w:lang w:val="es-CO"/>
        </w:rPr>
      </w:pPr>
      <w:r w:rsidRPr="00961425">
        <w:rPr>
          <w:sz w:val="22"/>
          <w:szCs w:val="22"/>
          <w:lang w:val="es-CO"/>
        </w:rPr>
        <w:t xml:space="preserve">(iv) </w:t>
      </w:r>
      <w:r w:rsidR="00765D20" w:rsidRPr="00961425">
        <w:rPr>
          <w:sz w:val="22"/>
          <w:szCs w:val="22"/>
          <w:lang w:val="es-CO"/>
        </w:rPr>
        <w:tab/>
      </w:r>
      <w:r w:rsidRPr="00961425">
        <w:rPr>
          <w:sz w:val="22"/>
          <w:szCs w:val="22"/>
          <w:lang w:val="es-CO"/>
        </w:rPr>
        <w:t>“práctica coercitiva” significa el daño o amenazas para dañar, directa o indirectamente, a cualquiera persona, o las propiedades de una persona, para influenciar impropiamente sus actuaciones;</w:t>
      </w:r>
      <w:r w:rsidRPr="00961425">
        <w:rPr>
          <w:rStyle w:val="Refdenotaalpie"/>
          <w:sz w:val="22"/>
          <w:szCs w:val="22"/>
          <w:lang w:val="es-CO"/>
        </w:rPr>
        <w:footnoteReference w:id="15"/>
      </w:r>
      <w:r w:rsidRPr="00961425">
        <w:rPr>
          <w:sz w:val="22"/>
          <w:szCs w:val="22"/>
          <w:lang w:val="es-CO"/>
        </w:rPr>
        <w:t xml:space="preserve"> </w:t>
      </w:r>
    </w:p>
    <w:p w14:paraId="336A316C" w14:textId="77777777" w:rsidR="006871E5" w:rsidRPr="00961425" w:rsidRDefault="006871E5" w:rsidP="00765D20">
      <w:pPr>
        <w:spacing w:after="200"/>
        <w:ind w:left="1800" w:hanging="540"/>
        <w:jc w:val="both"/>
        <w:rPr>
          <w:sz w:val="22"/>
          <w:szCs w:val="22"/>
          <w:lang w:val="es-CO"/>
        </w:rPr>
      </w:pPr>
      <w:r w:rsidRPr="00DE6F57">
        <w:rPr>
          <w:lang w:val="es-CO"/>
        </w:rPr>
        <w:lastRenderedPageBreak/>
        <w:t xml:space="preserve">(v) </w:t>
      </w:r>
      <w:r w:rsidR="00765D20">
        <w:rPr>
          <w:lang w:val="es-CO"/>
        </w:rPr>
        <w:tab/>
      </w:r>
      <w:r w:rsidRPr="00961425">
        <w:rPr>
          <w:sz w:val="22"/>
          <w:szCs w:val="22"/>
          <w:lang w:val="es-CO"/>
        </w:rPr>
        <w:t xml:space="preserve">“práctica de obstrucción” significa </w:t>
      </w:r>
    </w:p>
    <w:p w14:paraId="0BF6C9CA" w14:textId="77777777" w:rsidR="006871E5" w:rsidRPr="00961425" w:rsidRDefault="006871E5" w:rsidP="00765D20">
      <w:pPr>
        <w:spacing w:after="200"/>
        <w:ind w:left="2340" w:hanging="540"/>
        <w:jc w:val="both"/>
        <w:rPr>
          <w:sz w:val="22"/>
          <w:szCs w:val="22"/>
          <w:lang w:val="es-CO"/>
        </w:rPr>
      </w:pPr>
      <w:r w:rsidRPr="00961425">
        <w:rPr>
          <w:sz w:val="22"/>
          <w:szCs w:val="22"/>
          <w:lang w:val="es-CO"/>
        </w:rPr>
        <w:t>(aa)</w:t>
      </w:r>
      <w:r w:rsidR="00765D20" w:rsidRPr="00961425">
        <w:rPr>
          <w:sz w:val="22"/>
          <w:szCs w:val="22"/>
          <w:lang w:val="es-CO"/>
        </w:rPr>
        <w:tab/>
      </w:r>
      <w:r w:rsidRPr="00961425">
        <w:rPr>
          <w:sz w:val="22"/>
          <w:szCs w:val="22"/>
          <w:lang w:val="es-CO"/>
        </w:rPr>
        <w:t xml:space="preserve">la destrucción, falsificación, alteración o escondimiento deliberados de evidencia material relativa a una investigación o brindar testimonios falsos a los investigadores para impedir materialmente 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14:paraId="15A7FDC9" w14:textId="77777777" w:rsidR="006871E5" w:rsidRPr="00961425" w:rsidRDefault="006871E5" w:rsidP="00765D20">
      <w:pPr>
        <w:spacing w:after="200"/>
        <w:ind w:left="2340" w:hanging="540"/>
        <w:jc w:val="both"/>
        <w:rPr>
          <w:sz w:val="22"/>
          <w:szCs w:val="22"/>
          <w:lang w:val="es-CO"/>
        </w:rPr>
      </w:pPr>
      <w:r w:rsidRPr="00961425">
        <w:rPr>
          <w:sz w:val="22"/>
          <w:szCs w:val="22"/>
          <w:lang w:val="es-CO"/>
        </w:rPr>
        <w:t>(</w:t>
      </w:r>
      <w:proofErr w:type="gramStart"/>
      <w:r w:rsidRPr="00961425">
        <w:rPr>
          <w:sz w:val="22"/>
          <w:szCs w:val="22"/>
          <w:lang w:val="es-CO"/>
        </w:rPr>
        <w:t>bb</w:t>
      </w:r>
      <w:proofErr w:type="gramEnd"/>
      <w:r w:rsidRPr="00961425">
        <w:rPr>
          <w:sz w:val="22"/>
          <w:szCs w:val="22"/>
          <w:lang w:val="es-CO"/>
        </w:rPr>
        <w:t>)</w:t>
      </w:r>
      <w:r w:rsidR="00765D20" w:rsidRPr="00961425">
        <w:rPr>
          <w:sz w:val="22"/>
          <w:szCs w:val="22"/>
          <w:lang w:val="es-CO"/>
        </w:rPr>
        <w:tab/>
      </w:r>
      <w:r w:rsidRPr="00961425">
        <w:rPr>
          <w:sz w:val="22"/>
          <w:szCs w:val="22"/>
          <w:lang w:val="es-CO"/>
        </w:rPr>
        <w:t xml:space="preserve">las actuaciones dirigidas a impedir materialmente el ejercicio de los derechos del Banco a inspeccionar y auditar de conformidad con el párrafo 1.16 (e), mencionada más adelante. </w:t>
      </w:r>
    </w:p>
    <w:p w14:paraId="68BFD2B9" w14:textId="77777777" w:rsidR="006871E5" w:rsidRPr="00961425" w:rsidRDefault="00765D20" w:rsidP="00765D20">
      <w:pPr>
        <w:spacing w:after="200"/>
        <w:ind w:left="1260" w:hanging="540"/>
        <w:jc w:val="both"/>
        <w:rPr>
          <w:sz w:val="22"/>
          <w:szCs w:val="22"/>
          <w:lang w:val="es-CO"/>
        </w:rPr>
      </w:pPr>
      <w:r w:rsidRPr="00961425">
        <w:rPr>
          <w:sz w:val="22"/>
          <w:szCs w:val="22"/>
          <w:lang w:val="es-CO"/>
        </w:rPr>
        <w:t>(</w:t>
      </w:r>
      <w:r w:rsidR="006871E5" w:rsidRPr="00961425">
        <w:rPr>
          <w:sz w:val="22"/>
          <w:szCs w:val="22"/>
          <w:lang w:val="es-CO"/>
        </w:rPr>
        <w:t xml:space="preserve">b) </w:t>
      </w:r>
      <w:r w:rsidRPr="00961425">
        <w:rPr>
          <w:sz w:val="22"/>
          <w:szCs w:val="22"/>
          <w:lang w:val="es-CO"/>
        </w:rPr>
        <w:tab/>
      </w:r>
      <w:r w:rsidR="006871E5" w:rsidRPr="00961425">
        <w:rPr>
          <w:sz w:val="22"/>
          <w:szCs w:val="22"/>
          <w:lang w:val="es-CO"/>
        </w:rPr>
        <w:t xml:space="preserve">rechazará toda propuesta de adjudicación si determina que el licitante seleccionado para dicha adjudicación o su personal, sus agentes y sub consultores, subcontratistas, proveedores o sus empleados hayan participado, directa o indirectamente, en prácticas corruptas, fraudulentas, de colusión, coercitivas o de obstrucción para competir por el contrato de que se trate; </w:t>
      </w:r>
    </w:p>
    <w:p w14:paraId="2203E0B8" w14:textId="77777777" w:rsidR="006871E5" w:rsidRPr="00961425" w:rsidRDefault="00765D20" w:rsidP="00765D20">
      <w:pPr>
        <w:spacing w:after="200"/>
        <w:ind w:left="1260" w:hanging="540"/>
        <w:jc w:val="both"/>
        <w:rPr>
          <w:sz w:val="22"/>
          <w:szCs w:val="22"/>
          <w:lang w:val="es-CO"/>
        </w:rPr>
      </w:pPr>
      <w:r w:rsidRPr="00961425">
        <w:rPr>
          <w:sz w:val="22"/>
          <w:szCs w:val="22"/>
          <w:lang w:val="es-CO"/>
        </w:rPr>
        <w:t>(</w:t>
      </w:r>
      <w:r w:rsidR="006871E5" w:rsidRPr="00961425">
        <w:rPr>
          <w:sz w:val="22"/>
          <w:szCs w:val="22"/>
          <w:lang w:val="es-CO"/>
        </w:rPr>
        <w:t xml:space="preserve">c) </w:t>
      </w:r>
      <w:r w:rsidRPr="00961425">
        <w:rPr>
          <w:sz w:val="22"/>
          <w:szCs w:val="22"/>
          <w:lang w:val="es-CO"/>
        </w:rPr>
        <w:tab/>
      </w:r>
      <w:r w:rsidR="006871E5" w:rsidRPr="00961425">
        <w:rPr>
          <w:sz w:val="22"/>
          <w:szCs w:val="22"/>
          <w:lang w:val="es-CO"/>
        </w:rPr>
        <w:t xml:space="preserve">declarará la adquisición viciada y anulará la porción del préstamo asignada a un contrato si en cualquier momento determina que los representantes del Prestatario o de un beneficiario de alguna parte de los fondos del préstamo han participado en prácticas corruptas, fraudulentas, de colusión, coercitivas o de obstrucción durante el proceso de adquisición o la implementación de dicho contrato, sin que el Prestatario haya adoptado medidas oportunas y apropiadas que el Banco considere satisfactorias para corregir la situación, dirigidas a dichas prácticas cuando éstas ocurran, incluyendo no haber informado al Banco oportunamente al haberse conocido dichas prácticas; </w:t>
      </w:r>
    </w:p>
    <w:p w14:paraId="09D0C0B3" w14:textId="77777777" w:rsidR="006871E5" w:rsidRPr="00961425" w:rsidRDefault="00765D20" w:rsidP="00765D20">
      <w:pPr>
        <w:spacing w:after="200"/>
        <w:ind w:left="1260" w:hanging="540"/>
        <w:jc w:val="both"/>
        <w:rPr>
          <w:sz w:val="22"/>
          <w:szCs w:val="22"/>
          <w:lang w:val="es-CO"/>
        </w:rPr>
      </w:pPr>
      <w:r w:rsidRPr="00961425">
        <w:rPr>
          <w:sz w:val="22"/>
          <w:szCs w:val="22"/>
          <w:lang w:val="es-CO"/>
        </w:rPr>
        <w:t>(</w:t>
      </w:r>
      <w:r w:rsidR="006871E5" w:rsidRPr="00961425">
        <w:rPr>
          <w:sz w:val="22"/>
          <w:szCs w:val="22"/>
          <w:lang w:val="es-CO"/>
        </w:rPr>
        <w:t xml:space="preserve">d) </w:t>
      </w:r>
      <w:r w:rsidRPr="00961425">
        <w:rPr>
          <w:sz w:val="22"/>
          <w:szCs w:val="22"/>
          <w:lang w:val="es-CO"/>
        </w:rPr>
        <w:tab/>
      </w:r>
      <w:r w:rsidR="006871E5" w:rsidRPr="00961425">
        <w:rPr>
          <w:sz w:val="22"/>
          <w:szCs w:val="22"/>
          <w:lang w:val="es-CO"/>
        </w:rPr>
        <w:t>sancionará a una firma o persona, en cualquier momento, de conformidad con el régimen de sanciones del Banco</w:t>
      </w:r>
      <w:r w:rsidR="006871E5" w:rsidRPr="00961425">
        <w:rPr>
          <w:rStyle w:val="Refdenotaalpie"/>
          <w:sz w:val="22"/>
          <w:szCs w:val="22"/>
          <w:lang w:val="es-CO"/>
        </w:rPr>
        <w:footnoteReference w:id="16"/>
      </w:r>
      <w:r w:rsidR="006871E5" w:rsidRPr="00961425">
        <w:rPr>
          <w:sz w:val="22"/>
          <w:szCs w:val="22"/>
          <w:lang w:val="es-CO"/>
        </w:rPr>
        <w:t>, incluyendo declarar dicha firma o persona inelegible públicamente, en forma indefinida o durante un período determinado para: (i) que se le adjudique un contrato financiado por el Banco y (ii) que se le nomine subcontratista</w:t>
      </w:r>
      <w:r w:rsidR="006871E5" w:rsidRPr="00961425">
        <w:rPr>
          <w:rStyle w:val="Refdenotaalpie"/>
          <w:sz w:val="22"/>
          <w:szCs w:val="22"/>
          <w:lang w:val="es-CO"/>
        </w:rPr>
        <w:footnoteReference w:id="17"/>
      </w:r>
      <w:r w:rsidR="006871E5" w:rsidRPr="00961425">
        <w:rPr>
          <w:sz w:val="22"/>
          <w:szCs w:val="22"/>
          <w:lang w:val="es-CO"/>
        </w:rPr>
        <w:t xml:space="preserve">, consultor, proveedor o proveedor de servicios de una firma que de lo contrario sería elegible para que se le adjudicara un contrato financiado por el Banco. </w:t>
      </w:r>
    </w:p>
    <w:p w14:paraId="287D3BF1" w14:textId="77777777" w:rsidR="006871E5" w:rsidRPr="00961425" w:rsidRDefault="00765D20" w:rsidP="00765D20">
      <w:pPr>
        <w:spacing w:after="200"/>
        <w:ind w:left="1260" w:hanging="540"/>
        <w:jc w:val="both"/>
        <w:rPr>
          <w:sz w:val="22"/>
          <w:szCs w:val="22"/>
          <w:lang w:val="es-CO"/>
        </w:rPr>
      </w:pPr>
      <w:r>
        <w:rPr>
          <w:lang w:val="es-CO"/>
        </w:rPr>
        <w:lastRenderedPageBreak/>
        <w:t>(</w:t>
      </w:r>
      <w:r w:rsidR="006871E5" w:rsidRPr="00DE6F57">
        <w:rPr>
          <w:lang w:val="es-CO"/>
        </w:rPr>
        <w:t xml:space="preserve">e) </w:t>
      </w:r>
      <w:r w:rsidRPr="00961425">
        <w:rPr>
          <w:sz w:val="22"/>
          <w:szCs w:val="22"/>
          <w:lang w:val="es-CO"/>
        </w:rPr>
        <w:tab/>
      </w:r>
      <w:proofErr w:type="gramStart"/>
      <w:r w:rsidR="006871E5" w:rsidRPr="00961425">
        <w:rPr>
          <w:sz w:val="22"/>
          <w:szCs w:val="22"/>
          <w:lang w:val="es-CO"/>
        </w:rPr>
        <w:t>requerirá</w:t>
      </w:r>
      <w:proofErr w:type="gramEnd"/>
      <w:r w:rsidR="006871E5" w:rsidRPr="00961425">
        <w:rPr>
          <w:sz w:val="22"/>
          <w:szCs w:val="22"/>
          <w:lang w:val="es-CO"/>
        </w:rPr>
        <w:t xml:space="preserve"> que, en los contratos financiados con un préstamo del Banco, se incluya una cláusula que exija que los Licitantes, proveedores y contratistas y sus subcontratistas sus agentes, personal, consultores, proveedores de bienes o servicios deben permitir al Banco revisar todas las cuentas, archivos y otros documentos relacionados con la presentación de las ofertas y el cumplimiento del contrato y someterlos a una verificación por auditores designados por el Banco.” </w:t>
      </w:r>
    </w:p>
    <w:p w14:paraId="677146C5" w14:textId="77777777" w:rsidR="006871E5" w:rsidRDefault="006871E5" w:rsidP="006871E5">
      <w:pPr>
        <w:spacing w:after="200"/>
        <w:jc w:val="both"/>
        <w:rPr>
          <w:lang w:val="es-CO"/>
        </w:rPr>
        <w:sectPr w:rsidR="006871E5" w:rsidSect="005129A5">
          <w:headerReference w:type="default" r:id="rId73"/>
          <w:pgSz w:w="12240" w:h="15840"/>
          <w:pgMar w:top="1440" w:right="1440" w:bottom="1440" w:left="1440" w:header="720" w:footer="720" w:gutter="0"/>
          <w:cols w:space="720"/>
          <w:docGrid w:linePitch="360"/>
        </w:sectPr>
      </w:pPr>
    </w:p>
    <w:p w14:paraId="7FB4D292" w14:textId="77777777" w:rsidR="006871E5" w:rsidRPr="003D5A30" w:rsidRDefault="006871E5" w:rsidP="00231F71">
      <w:pPr>
        <w:pStyle w:val="Subttulo"/>
        <w:jc w:val="center"/>
        <w:rPr>
          <w:lang w:val="es-CO"/>
        </w:rPr>
      </w:pPr>
      <w:bookmarkStart w:id="285" w:name="_Toc397087162"/>
      <w:r w:rsidRPr="00E6248D">
        <w:rPr>
          <w:lang w:val="es-CO"/>
        </w:rPr>
        <w:lastRenderedPageBreak/>
        <w:t xml:space="preserve">Sección </w:t>
      </w:r>
      <w:r>
        <w:rPr>
          <w:lang w:val="es-CO"/>
        </w:rPr>
        <w:t>IX</w:t>
      </w:r>
      <w:r w:rsidRPr="00E6248D">
        <w:rPr>
          <w:lang w:val="es-CO"/>
        </w:rPr>
        <w:t>. Condiciones Especiales del Contrato</w:t>
      </w:r>
      <w:bookmarkEnd w:id="285"/>
    </w:p>
    <w:p w14:paraId="56FF3787" w14:textId="77777777" w:rsidR="006871E5" w:rsidRPr="003D5A30" w:rsidRDefault="006871E5" w:rsidP="006871E5">
      <w:pPr>
        <w:jc w:val="both"/>
        <w:rPr>
          <w:lang w:val="es-CO"/>
        </w:rPr>
      </w:pPr>
    </w:p>
    <w:p w14:paraId="18022610" w14:textId="77777777" w:rsidR="006871E5" w:rsidRPr="003D5A30" w:rsidRDefault="006871E5" w:rsidP="006871E5">
      <w:pPr>
        <w:pStyle w:val="Sub-ClauseText"/>
        <w:spacing w:before="0" w:after="0"/>
        <w:rPr>
          <w:spacing w:val="0"/>
          <w:szCs w:val="24"/>
          <w:lang w:val="es-CO"/>
        </w:rPr>
      </w:pPr>
      <w:r w:rsidRPr="00E6248D">
        <w:rPr>
          <w:spacing w:val="0"/>
          <w:szCs w:val="24"/>
          <w:lang w:val="es-CO"/>
        </w:rPr>
        <w:t>Las siguientes Condiciones Especiales del Contrato (CEC) complementarán y/o enmendarán las Condiciones Generales del Contrato (CGC). En caso de haber conflicto, las provisiones aquí dispuestas prevalecerán sobre las de las CGC.</w:t>
      </w:r>
      <w:r w:rsidR="00D67491">
        <w:rPr>
          <w:spacing w:val="0"/>
          <w:szCs w:val="24"/>
          <w:lang w:val="es-CO"/>
        </w:rPr>
        <w:t xml:space="preserve"> </w:t>
      </w:r>
    </w:p>
    <w:p w14:paraId="257AFC7F" w14:textId="77777777" w:rsidR="006871E5" w:rsidRPr="003D5A30" w:rsidRDefault="006871E5" w:rsidP="006871E5">
      <w:pPr>
        <w:jc w:val="both"/>
        <w:rPr>
          <w:i/>
          <w:iCs/>
          <w:lang w:val="es-CO"/>
        </w:rPr>
      </w:pPr>
    </w:p>
    <w:p w14:paraId="7A354EF4" w14:textId="77777777" w:rsidR="006871E5" w:rsidRPr="003D5A30" w:rsidRDefault="006871E5" w:rsidP="006871E5">
      <w:pPr>
        <w:jc w:val="both"/>
        <w:rPr>
          <w:i/>
          <w:iCs/>
          <w:lang w:val="es-CO"/>
        </w:rPr>
      </w:pPr>
    </w:p>
    <w:tbl>
      <w:tblPr>
        <w:tblW w:w="0" w:type="auto"/>
        <w:tblLayout w:type="fixed"/>
        <w:tblLook w:val="0000" w:firstRow="0" w:lastRow="0" w:firstColumn="0" w:lastColumn="0" w:noHBand="0" w:noVBand="0"/>
      </w:tblPr>
      <w:tblGrid>
        <w:gridCol w:w="1728"/>
        <w:gridCol w:w="7740"/>
      </w:tblGrid>
      <w:tr w:rsidR="006871E5" w:rsidRPr="003D5A30" w14:paraId="7EC7FD89" w14:textId="77777777" w:rsidTr="00051354">
        <w:tc>
          <w:tcPr>
            <w:tcW w:w="1728" w:type="dxa"/>
            <w:tcBorders>
              <w:top w:val="single" w:sz="4" w:space="0" w:color="auto"/>
              <w:left w:val="single" w:sz="4" w:space="0" w:color="auto"/>
              <w:bottom w:val="single" w:sz="4" w:space="0" w:color="auto"/>
              <w:right w:val="single" w:sz="4" w:space="0" w:color="auto"/>
            </w:tcBorders>
          </w:tcPr>
          <w:p w14:paraId="6A22D708" w14:textId="77777777" w:rsidR="006871E5" w:rsidRPr="0026460B" w:rsidRDefault="006871E5" w:rsidP="00104D6C">
            <w:pPr>
              <w:spacing w:before="60" w:after="140"/>
              <w:ind w:left="360" w:hanging="360"/>
              <w:jc w:val="both"/>
              <w:rPr>
                <w:b/>
                <w:bCs/>
                <w:sz w:val="22"/>
                <w:szCs w:val="22"/>
                <w:lang w:val="es-CO"/>
              </w:rPr>
            </w:pPr>
            <w:r w:rsidRPr="0026460B">
              <w:rPr>
                <w:b/>
                <w:bCs/>
                <w:sz w:val="22"/>
                <w:szCs w:val="22"/>
                <w:lang w:val="es-CO"/>
              </w:rPr>
              <w:t xml:space="preserve">CGC 1.1(i) </w:t>
            </w:r>
          </w:p>
        </w:tc>
        <w:tc>
          <w:tcPr>
            <w:tcW w:w="7740" w:type="dxa"/>
            <w:tcBorders>
              <w:top w:val="single" w:sz="4" w:space="0" w:color="auto"/>
              <w:left w:val="single" w:sz="4" w:space="0" w:color="auto"/>
              <w:bottom w:val="single" w:sz="4" w:space="0" w:color="auto"/>
              <w:right w:val="single" w:sz="4" w:space="0" w:color="auto"/>
            </w:tcBorders>
          </w:tcPr>
          <w:p w14:paraId="55A0396D" w14:textId="77777777" w:rsidR="006871E5" w:rsidRPr="00E701FA" w:rsidRDefault="006871E5" w:rsidP="00E701FA">
            <w:pPr>
              <w:suppressAutoHyphens/>
              <w:spacing w:before="60" w:after="140"/>
              <w:ind w:right="-18"/>
              <w:jc w:val="both"/>
              <w:rPr>
                <w:sz w:val="22"/>
                <w:szCs w:val="22"/>
                <w:lang w:val="es-CO"/>
              </w:rPr>
            </w:pPr>
            <w:r w:rsidRPr="00E701FA">
              <w:rPr>
                <w:sz w:val="22"/>
                <w:szCs w:val="22"/>
                <w:lang w:val="es-CO"/>
              </w:rPr>
              <w:t xml:space="preserve">El país del Comprador es: </w:t>
            </w:r>
            <w:r w:rsidR="00E701FA" w:rsidRPr="00E701FA">
              <w:rPr>
                <w:b/>
                <w:iCs/>
                <w:sz w:val="22"/>
                <w:szCs w:val="22"/>
                <w:lang w:val="es-CO"/>
              </w:rPr>
              <w:t>ECUADOR</w:t>
            </w:r>
          </w:p>
        </w:tc>
      </w:tr>
      <w:tr w:rsidR="006871E5" w:rsidRPr="003D5A30" w14:paraId="53BC0596" w14:textId="77777777" w:rsidTr="00051354">
        <w:tc>
          <w:tcPr>
            <w:tcW w:w="1728" w:type="dxa"/>
            <w:tcBorders>
              <w:top w:val="single" w:sz="4" w:space="0" w:color="auto"/>
              <w:left w:val="single" w:sz="4" w:space="0" w:color="auto"/>
              <w:bottom w:val="single" w:sz="4" w:space="0" w:color="auto"/>
              <w:right w:val="single" w:sz="4" w:space="0" w:color="auto"/>
            </w:tcBorders>
          </w:tcPr>
          <w:p w14:paraId="59566309" w14:textId="77777777" w:rsidR="006871E5" w:rsidRPr="0026460B" w:rsidRDefault="006871E5" w:rsidP="00104D6C">
            <w:pPr>
              <w:spacing w:before="60" w:after="140"/>
              <w:ind w:left="360" w:hanging="360"/>
              <w:jc w:val="both"/>
              <w:rPr>
                <w:b/>
                <w:bCs/>
                <w:sz w:val="22"/>
                <w:szCs w:val="22"/>
                <w:lang w:val="es-CO"/>
              </w:rPr>
            </w:pPr>
            <w:r w:rsidRPr="0026460B">
              <w:rPr>
                <w:b/>
                <w:bCs/>
                <w:sz w:val="22"/>
                <w:szCs w:val="22"/>
                <w:lang w:val="es-CO"/>
              </w:rPr>
              <w:t>CGC 1.1(j)</w:t>
            </w:r>
          </w:p>
        </w:tc>
        <w:tc>
          <w:tcPr>
            <w:tcW w:w="7740" w:type="dxa"/>
            <w:tcBorders>
              <w:top w:val="single" w:sz="4" w:space="0" w:color="auto"/>
              <w:left w:val="single" w:sz="4" w:space="0" w:color="auto"/>
              <w:bottom w:val="single" w:sz="4" w:space="0" w:color="auto"/>
              <w:right w:val="single" w:sz="4" w:space="0" w:color="auto"/>
            </w:tcBorders>
          </w:tcPr>
          <w:p w14:paraId="62222A42" w14:textId="77777777" w:rsidR="006871E5" w:rsidRPr="0026460B" w:rsidRDefault="006871E5" w:rsidP="00AF06C1">
            <w:pPr>
              <w:suppressAutoHyphens/>
              <w:spacing w:before="60" w:after="140"/>
              <w:ind w:right="-18"/>
              <w:jc w:val="both"/>
              <w:rPr>
                <w:i/>
                <w:iCs/>
                <w:sz w:val="22"/>
                <w:szCs w:val="22"/>
                <w:lang w:val="es-CO"/>
              </w:rPr>
            </w:pPr>
            <w:r w:rsidRPr="0026460B">
              <w:rPr>
                <w:sz w:val="22"/>
                <w:szCs w:val="22"/>
                <w:lang w:val="es-CO"/>
              </w:rPr>
              <w:t>El comprador es:</w:t>
            </w:r>
            <w:r w:rsidR="00AF06C1">
              <w:rPr>
                <w:sz w:val="22"/>
                <w:szCs w:val="22"/>
                <w:lang w:val="es-CO"/>
              </w:rPr>
              <w:t xml:space="preserve"> </w:t>
            </w:r>
            <w:r w:rsidR="00AF06C1" w:rsidRPr="00720275">
              <w:rPr>
                <w:b/>
                <w:iCs/>
                <w:sz w:val="22"/>
                <w:szCs w:val="22"/>
                <w:lang w:val="es-CO"/>
              </w:rPr>
              <w:t>MINISTERIO DE EDUCACION</w:t>
            </w:r>
          </w:p>
        </w:tc>
      </w:tr>
      <w:tr w:rsidR="006871E5" w:rsidRPr="003D5A30" w14:paraId="19C3C68F" w14:textId="77777777" w:rsidTr="00051354">
        <w:tc>
          <w:tcPr>
            <w:tcW w:w="1728" w:type="dxa"/>
            <w:tcBorders>
              <w:top w:val="single" w:sz="4" w:space="0" w:color="auto"/>
              <w:left w:val="single" w:sz="4" w:space="0" w:color="auto"/>
              <w:bottom w:val="single" w:sz="4" w:space="0" w:color="auto"/>
              <w:right w:val="single" w:sz="4" w:space="0" w:color="auto"/>
            </w:tcBorders>
          </w:tcPr>
          <w:p w14:paraId="6F2F1CA3" w14:textId="77777777" w:rsidR="006871E5" w:rsidRPr="0026460B" w:rsidRDefault="006871E5" w:rsidP="00104D6C">
            <w:pPr>
              <w:spacing w:before="60" w:after="140"/>
              <w:ind w:left="360" w:hanging="360"/>
              <w:jc w:val="both"/>
              <w:rPr>
                <w:b/>
                <w:bCs/>
                <w:sz w:val="22"/>
                <w:szCs w:val="22"/>
                <w:lang w:val="es-CO"/>
              </w:rPr>
            </w:pPr>
            <w:r w:rsidRPr="0026460B">
              <w:rPr>
                <w:b/>
                <w:bCs/>
                <w:sz w:val="22"/>
                <w:szCs w:val="22"/>
                <w:lang w:val="es-CO"/>
              </w:rPr>
              <w:t>CGC 1.1(o)</w:t>
            </w:r>
          </w:p>
        </w:tc>
        <w:tc>
          <w:tcPr>
            <w:tcW w:w="7740" w:type="dxa"/>
            <w:tcBorders>
              <w:top w:val="single" w:sz="4" w:space="0" w:color="auto"/>
              <w:left w:val="single" w:sz="4" w:space="0" w:color="auto"/>
              <w:bottom w:val="single" w:sz="4" w:space="0" w:color="auto"/>
              <w:right w:val="single" w:sz="4" w:space="0" w:color="auto"/>
            </w:tcBorders>
          </w:tcPr>
          <w:p w14:paraId="7D6A8E8D" w14:textId="5F2B75EE" w:rsidR="00720275" w:rsidRDefault="006871E5" w:rsidP="00720275">
            <w:pPr>
              <w:suppressAutoHyphens/>
              <w:spacing w:before="60" w:after="140"/>
              <w:ind w:right="-18"/>
              <w:jc w:val="both"/>
              <w:rPr>
                <w:sz w:val="22"/>
                <w:szCs w:val="22"/>
                <w:lang w:val="es-CO"/>
              </w:rPr>
            </w:pPr>
            <w:r w:rsidRPr="0026460B">
              <w:rPr>
                <w:sz w:val="22"/>
                <w:szCs w:val="22"/>
                <w:lang w:val="es-CO"/>
              </w:rPr>
              <w:t xml:space="preserve">Los Destinos finales de los Sitios del Proyecto son: </w:t>
            </w:r>
            <w:r w:rsidR="00720275">
              <w:rPr>
                <w:sz w:val="22"/>
                <w:szCs w:val="22"/>
                <w:lang w:val="es-CO"/>
              </w:rPr>
              <w:t xml:space="preserve">las Instituciones Educativas de los </w:t>
            </w:r>
            <w:r w:rsidR="008B4781">
              <w:rPr>
                <w:sz w:val="22"/>
                <w:szCs w:val="22"/>
                <w:lang w:val="es-CO"/>
              </w:rPr>
              <w:t>Distritos</w:t>
            </w:r>
            <w:r w:rsidR="00720275">
              <w:rPr>
                <w:sz w:val="22"/>
                <w:szCs w:val="22"/>
                <w:lang w:val="es-CO"/>
              </w:rPr>
              <w:t xml:space="preserve"> Focalizados. </w:t>
            </w:r>
          </w:p>
          <w:p w14:paraId="7BEBA271" w14:textId="77777777" w:rsidR="006871E5" w:rsidRPr="0026460B" w:rsidRDefault="006871E5" w:rsidP="00720275">
            <w:pPr>
              <w:suppressAutoHyphens/>
              <w:spacing w:before="60" w:after="140"/>
              <w:ind w:right="-18"/>
              <w:jc w:val="both"/>
              <w:rPr>
                <w:i/>
                <w:iCs/>
                <w:sz w:val="22"/>
                <w:szCs w:val="22"/>
                <w:lang w:val="es-CO"/>
              </w:rPr>
            </w:pPr>
            <w:r w:rsidRPr="0026460B">
              <w:rPr>
                <w:i/>
                <w:iCs/>
                <w:sz w:val="22"/>
                <w:szCs w:val="22"/>
                <w:lang w:val="es-CO"/>
              </w:rPr>
              <w:t>[</w:t>
            </w:r>
            <w:r w:rsidR="00720275">
              <w:rPr>
                <w:i/>
                <w:iCs/>
                <w:sz w:val="22"/>
                <w:szCs w:val="22"/>
                <w:lang w:val="es-CO"/>
              </w:rPr>
              <w:t>Copiar cuadro sitios de entrega de la Sección III</w:t>
            </w:r>
            <w:r w:rsidRPr="0026460B">
              <w:rPr>
                <w:i/>
                <w:iCs/>
                <w:sz w:val="22"/>
                <w:szCs w:val="22"/>
                <w:lang w:val="es-CO"/>
              </w:rPr>
              <w:t>]</w:t>
            </w:r>
          </w:p>
        </w:tc>
      </w:tr>
      <w:tr w:rsidR="006871E5" w:rsidRPr="003D5A30" w14:paraId="30591476" w14:textId="77777777" w:rsidTr="00051354">
        <w:tc>
          <w:tcPr>
            <w:tcW w:w="1728" w:type="dxa"/>
            <w:tcBorders>
              <w:top w:val="single" w:sz="4" w:space="0" w:color="auto"/>
              <w:left w:val="single" w:sz="4" w:space="0" w:color="auto"/>
              <w:bottom w:val="single" w:sz="4" w:space="0" w:color="auto"/>
              <w:right w:val="single" w:sz="4" w:space="0" w:color="auto"/>
            </w:tcBorders>
          </w:tcPr>
          <w:p w14:paraId="06A51905" w14:textId="77777777" w:rsidR="006871E5" w:rsidRPr="0026460B" w:rsidRDefault="006871E5" w:rsidP="00104D6C">
            <w:pPr>
              <w:spacing w:before="60" w:after="140"/>
              <w:ind w:left="360" w:hanging="360"/>
              <w:jc w:val="both"/>
              <w:rPr>
                <w:b/>
                <w:bCs/>
                <w:sz w:val="22"/>
                <w:szCs w:val="22"/>
                <w:lang w:val="es-CO"/>
              </w:rPr>
            </w:pPr>
            <w:r w:rsidRPr="0026460B">
              <w:rPr>
                <w:b/>
                <w:bCs/>
                <w:sz w:val="22"/>
                <w:szCs w:val="22"/>
                <w:lang w:val="es-CO"/>
              </w:rPr>
              <w:t>CGC 4.2 (a)</w:t>
            </w:r>
          </w:p>
        </w:tc>
        <w:tc>
          <w:tcPr>
            <w:tcW w:w="7740" w:type="dxa"/>
            <w:tcBorders>
              <w:top w:val="single" w:sz="4" w:space="0" w:color="auto"/>
              <w:left w:val="single" w:sz="4" w:space="0" w:color="auto"/>
              <w:bottom w:val="single" w:sz="4" w:space="0" w:color="auto"/>
              <w:right w:val="single" w:sz="4" w:space="0" w:color="auto"/>
            </w:tcBorders>
          </w:tcPr>
          <w:p w14:paraId="06BD89B8" w14:textId="77777777" w:rsidR="006871E5" w:rsidRPr="0026460B" w:rsidRDefault="006871E5" w:rsidP="00104D6C">
            <w:pPr>
              <w:suppressAutoHyphens/>
              <w:spacing w:before="60" w:after="140"/>
              <w:ind w:right="-18"/>
              <w:jc w:val="both"/>
              <w:rPr>
                <w:sz w:val="22"/>
                <w:szCs w:val="22"/>
                <w:lang w:val="es-CO"/>
              </w:rPr>
            </w:pPr>
            <w:r w:rsidRPr="0026460B">
              <w:rPr>
                <w:sz w:val="22"/>
                <w:szCs w:val="22"/>
                <w:lang w:val="es-CO"/>
              </w:rPr>
              <w:t xml:space="preserve">El significado de los términos comerciales será el establecido en los </w:t>
            </w:r>
            <w:r w:rsidRPr="0026460B">
              <w:rPr>
                <w:i/>
                <w:sz w:val="22"/>
                <w:szCs w:val="22"/>
                <w:lang w:val="es-CO"/>
              </w:rPr>
              <w:t>Incoterms</w:t>
            </w:r>
            <w:r w:rsidRPr="0026460B">
              <w:rPr>
                <w:sz w:val="22"/>
                <w:szCs w:val="22"/>
                <w:lang w:val="es-CO"/>
              </w:rPr>
              <w:t xml:space="preserve">. Si el significado de cualquier término comercial y los derechos y obligaciones correspondientes a las partes no corresponde al establecidos en los </w:t>
            </w:r>
            <w:r w:rsidRPr="0026460B">
              <w:rPr>
                <w:i/>
                <w:sz w:val="22"/>
                <w:szCs w:val="22"/>
                <w:lang w:val="es-CO"/>
              </w:rPr>
              <w:t>Incoterms</w:t>
            </w:r>
            <w:r w:rsidRPr="0026460B">
              <w:rPr>
                <w:sz w:val="22"/>
                <w:szCs w:val="22"/>
                <w:lang w:val="es-CO"/>
              </w:rPr>
              <w:t xml:space="preserve">, el mismo deberá corresponder al establecidos en: </w:t>
            </w:r>
            <w:r w:rsidR="00AF06C1">
              <w:rPr>
                <w:sz w:val="22"/>
                <w:szCs w:val="22"/>
                <w:lang w:val="es-CO"/>
              </w:rPr>
              <w:t>NO APLICA</w:t>
            </w:r>
          </w:p>
        </w:tc>
      </w:tr>
      <w:tr w:rsidR="006871E5" w:rsidRPr="003D5A30" w14:paraId="17B6BCF1" w14:textId="77777777" w:rsidTr="00051354">
        <w:tc>
          <w:tcPr>
            <w:tcW w:w="1728" w:type="dxa"/>
            <w:tcBorders>
              <w:top w:val="single" w:sz="4" w:space="0" w:color="auto"/>
              <w:left w:val="single" w:sz="4" w:space="0" w:color="auto"/>
              <w:bottom w:val="single" w:sz="4" w:space="0" w:color="auto"/>
              <w:right w:val="single" w:sz="4" w:space="0" w:color="auto"/>
            </w:tcBorders>
          </w:tcPr>
          <w:p w14:paraId="6472CAAE" w14:textId="77777777" w:rsidR="006871E5" w:rsidRPr="0026460B" w:rsidRDefault="006871E5" w:rsidP="00104D6C">
            <w:pPr>
              <w:spacing w:before="60" w:after="140"/>
              <w:ind w:left="360" w:hanging="360"/>
              <w:jc w:val="both"/>
              <w:rPr>
                <w:b/>
                <w:bCs/>
                <w:sz w:val="22"/>
                <w:szCs w:val="22"/>
                <w:lang w:val="es-CO"/>
              </w:rPr>
            </w:pPr>
            <w:r w:rsidRPr="0026460B">
              <w:rPr>
                <w:b/>
                <w:bCs/>
                <w:sz w:val="22"/>
                <w:szCs w:val="22"/>
                <w:lang w:val="es-CO"/>
              </w:rPr>
              <w:t>CGC 4.2 (b)</w:t>
            </w:r>
          </w:p>
        </w:tc>
        <w:tc>
          <w:tcPr>
            <w:tcW w:w="7740" w:type="dxa"/>
            <w:tcBorders>
              <w:top w:val="single" w:sz="4" w:space="0" w:color="auto"/>
              <w:left w:val="single" w:sz="4" w:space="0" w:color="auto"/>
              <w:bottom w:val="single" w:sz="4" w:space="0" w:color="auto"/>
              <w:right w:val="single" w:sz="4" w:space="0" w:color="auto"/>
            </w:tcBorders>
          </w:tcPr>
          <w:p w14:paraId="22D670EB" w14:textId="77777777" w:rsidR="006871E5" w:rsidRPr="00E701FA" w:rsidRDefault="006871E5" w:rsidP="00E701FA">
            <w:pPr>
              <w:suppressAutoHyphens/>
              <w:spacing w:before="60" w:after="140"/>
              <w:ind w:right="-18"/>
              <w:jc w:val="both"/>
              <w:rPr>
                <w:iCs/>
                <w:sz w:val="22"/>
                <w:szCs w:val="22"/>
                <w:lang w:val="es-CO"/>
              </w:rPr>
            </w:pPr>
            <w:r w:rsidRPr="0026460B">
              <w:rPr>
                <w:sz w:val="22"/>
                <w:szCs w:val="22"/>
                <w:lang w:val="es-CO"/>
              </w:rPr>
              <w:t xml:space="preserve">La versión de la edición de los </w:t>
            </w:r>
            <w:r w:rsidRPr="0026460B">
              <w:rPr>
                <w:i/>
                <w:sz w:val="22"/>
                <w:szCs w:val="22"/>
                <w:lang w:val="es-CO"/>
              </w:rPr>
              <w:t>Incoterms</w:t>
            </w:r>
            <w:r w:rsidRPr="0026460B">
              <w:rPr>
                <w:i/>
                <w:iCs/>
                <w:sz w:val="22"/>
                <w:szCs w:val="22"/>
                <w:lang w:val="es-CO"/>
              </w:rPr>
              <w:t xml:space="preserve"> </w:t>
            </w:r>
            <w:r w:rsidRPr="0026460B">
              <w:rPr>
                <w:sz w:val="22"/>
                <w:szCs w:val="22"/>
                <w:lang w:val="es-CO"/>
              </w:rPr>
              <w:t>será</w:t>
            </w:r>
            <w:r w:rsidRPr="0026460B">
              <w:rPr>
                <w:i/>
                <w:iCs/>
                <w:sz w:val="22"/>
                <w:szCs w:val="22"/>
                <w:lang w:val="es-CO"/>
              </w:rPr>
              <w:t>:</w:t>
            </w:r>
            <w:r w:rsidR="00E701FA" w:rsidRPr="00E701FA">
              <w:rPr>
                <w:b/>
                <w:iCs/>
                <w:sz w:val="22"/>
                <w:szCs w:val="22"/>
                <w:lang w:val="es-CO"/>
              </w:rPr>
              <w:t>2010</w:t>
            </w:r>
          </w:p>
        </w:tc>
      </w:tr>
      <w:tr w:rsidR="006871E5" w:rsidRPr="003D5A30" w14:paraId="1F355619" w14:textId="77777777" w:rsidTr="00051354">
        <w:tc>
          <w:tcPr>
            <w:tcW w:w="1728" w:type="dxa"/>
            <w:tcBorders>
              <w:top w:val="single" w:sz="4" w:space="0" w:color="auto"/>
              <w:left w:val="single" w:sz="4" w:space="0" w:color="auto"/>
              <w:bottom w:val="single" w:sz="4" w:space="0" w:color="auto"/>
              <w:right w:val="single" w:sz="4" w:space="0" w:color="auto"/>
            </w:tcBorders>
          </w:tcPr>
          <w:p w14:paraId="587B2DA9" w14:textId="77777777" w:rsidR="006871E5" w:rsidRPr="0026460B" w:rsidRDefault="006871E5" w:rsidP="00104D6C">
            <w:pPr>
              <w:spacing w:before="60" w:after="140"/>
              <w:ind w:left="360" w:hanging="360"/>
              <w:jc w:val="both"/>
              <w:rPr>
                <w:b/>
                <w:bCs/>
                <w:sz w:val="22"/>
                <w:szCs w:val="22"/>
                <w:lang w:val="es-CO"/>
              </w:rPr>
            </w:pPr>
            <w:r w:rsidRPr="0026460B">
              <w:rPr>
                <w:b/>
                <w:bCs/>
                <w:sz w:val="22"/>
                <w:szCs w:val="22"/>
                <w:lang w:val="es-CO"/>
              </w:rPr>
              <w:t>CGC 5.1</w:t>
            </w:r>
          </w:p>
        </w:tc>
        <w:tc>
          <w:tcPr>
            <w:tcW w:w="7740" w:type="dxa"/>
            <w:tcBorders>
              <w:top w:val="single" w:sz="4" w:space="0" w:color="auto"/>
              <w:left w:val="single" w:sz="4" w:space="0" w:color="auto"/>
              <w:bottom w:val="single" w:sz="4" w:space="0" w:color="auto"/>
              <w:right w:val="single" w:sz="4" w:space="0" w:color="auto"/>
            </w:tcBorders>
          </w:tcPr>
          <w:p w14:paraId="08938A82" w14:textId="77777777" w:rsidR="006871E5" w:rsidRPr="0026460B" w:rsidRDefault="006871E5" w:rsidP="00E701FA">
            <w:pPr>
              <w:suppressAutoHyphens/>
              <w:spacing w:before="60" w:after="140"/>
              <w:ind w:right="-18"/>
              <w:jc w:val="both"/>
              <w:rPr>
                <w:sz w:val="22"/>
                <w:szCs w:val="22"/>
                <w:lang w:val="es-CO"/>
              </w:rPr>
            </w:pPr>
            <w:r w:rsidRPr="0026460B">
              <w:rPr>
                <w:sz w:val="22"/>
                <w:szCs w:val="22"/>
                <w:lang w:val="es-CO"/>
              </w:rPr>
              <w:t xml:space="preserve">El idioma será: </w:t>
            </w:r>
            <w:r w:rsidR="00E701FA" w:rsidRPr="00E701FA">
              <w:rPr>
                <w:b/>
                <w:sz w:val="22"/>
                <w:szCs w:val="22"/>
                <w:lang w:val="es-CO"/>
              </w:rPr>
              <w:t>Español</w:t>
            </w:r>
          </w:p>
        </w:tc>
      </w:tr>
      <w:tr w:rsidR="006871E5" w:rsidRPr="003D5A30" w14:paraId="10AF385E" w14:textId="77777777" w:rsidTr="00051354">
        <w:tc>
          <w:tcPr>
            <w:tcW w:w="1728" w:type="dxa"/>
            <w:tcBorders>
              <w:top w:val="single" w:sz="4" w:space="0" w:color="auto"/>
              <w:left w:val="single" w:sz="4" w:space="0" w:color="auto"/>
              <w:bottom w:val="single" w:sz="4" w:space="0" w:color="auto"/>
              <w:right w:val="single" w:sz="4" w:space="0" w:color="auto"/>
            </w:tcBorders>
          </w:tcPr>
          <w:p w14:paraId="5C34D1C0" w14:textId="77777777" w:rsidR="006871E5" w:rsidRPr="0026460B" w:rsidRDefault="006871E5" w:rsidP="00104D6C">
            <w:pPr>
              <w:spacing w:before="60" w:after="140"/>
              <w:ind w:left="360" w:hanging="360"/>
              <w:jc w:val="both"/>
              <w:rPr>
                <w:b/>
                <w:bCs/>
                <w:sz w:val="22"/>
                <w:szCs w:val="22"/>
                <w:lang w:val="es-CO"/>
              </w:rPr>
            </w:pPr>
            <w:r w:rsidRPr="0026460B">
              <w:rPr>
                <w:b/>
                <w:bCs/>
                <w:sz w:val="22"/>
                <w:szCs w:val="22"/>
                <w:lang w:val="es-CO"/>
              </w:rPr>
              <w:t>CGC 8.1</w:t>
            </w:r>
          </w:p>
        </w:tc>
        <w:tc>
          <w:tcPr>
            <w:tcW w:w="7740" w:type="dxa"/>
            <w:tcBorders>
              <w:top w:val="single" w:sz="4" w:space="0" w:color="auto"/>
              <w:left w:val="single" w:sz="4" w:space="0" w:color="auto"/>
              <w:bottom w:val="single" w:sz="4" w:space="0" w:color="auto"/>
              <w:right w:val="single" w:sz="4" w:space="0" w:color="auto"/>
            </w:tcBorders>
          </w:tcPr>
          <w:p w14:paraId="715F9654" w14:textId="1EE83758" w:rsidR="006871E5" w:rsidRPr="00A225F0" w:rsidRDefault="006871E5" w:rsidP="00104D6C">
            <w:pPr>
              <w:suppressAutoHyphens/>
              <w:spacing w:before="60" w:after="140"/>
              <w:ind w:right="-18"/>
              <w:jc w:val="both"/>
              <w:rPr>
                <w:i/>
                <w:sz w:val="22"/>
                <w:szCs w:val="22"/>
                <w:lang w:val="es-CO"/>
              </w:rPr>
            </w:pPr>
            <w:r w:rsidRPr="0026460B">
              <w:rPr>
                <w:sz w:val="22"/>
                <w:szCs w:val="22"/>
                <w:lang w:val="es-CO"/>
              </w:rPr>
              <w:t xml:space="preserve">Para </w:t>
            </w:r>
            <w:r w:rsidRPr="0026460B">
              <w:rPr>
                <w:b/>
                <w:bCs/>
                <w:sz w:val="22"/>
                <w:szCs w:val="22"/>
                <w:lang w:val="es-CO"/>
              </w:rPr>
              <w:t>notificaciones,</w:t>
            </w:r>
            <w:r w:rsidRPr="0026460B">
              <w:rPr>
                <w:sz w:val="22"/>
                <w:szCs w:val="22"/>
                <w:lang w:val="es-CO"/>
              </w:rPr>
              <w:t xml:space="preserve"> la dirección del Comprador será:</w:t>
            </w:r>
            <w:r w:rsidR="00A225F0">
              <w:rPr>
                <w:sz w:val="22"/>
                <w:szCs w:val="22"/>
                <w:lang w:val="es-CO"/>
              </w:rPr>
              <w:t xml:space="preserve"> </w:t>
            </w:r>
            <w:r w:rsidR="00A225F0">
              <w:rPr>
                <w:i/>
                <w:sz w:val="22"/>
                <w:szCs w:val="22"/>
                <w:lang w:val="es-CO"/>
              </w:rPr>
              <w:t>[Completar la información correspondiente]</w:t>
            </w:r>
          </w:p>
          <w:p w14:paraId="7B16FDB6" w14:textId="67D53FFE" w:rsidR="006871E5" w:rsidRPr="0026460B" w:rsidRDefault="006871E5" w:rsidP="00104D6C">
            <w:pPr>
              <w:spacing w:before="60" w:after="140"/>
              <w:ind w:right="-18"/>
              <w:jc w:val="both"/>
              <w:rPr>
                <w:i/>
                <w:iCs/>
                <w:sz w:val="22"/>
                <w:szCs w:val="22"/>
                <w:lang w:val="es-CO"/>
              </w:rPr>
            </w:pPr>
            <w:r w:rsidRPr="0026460B">
              <w:rPr>
                <w:sz w:val="22"/>
                <w:szCs w:val="22"/>
                <w:lang w:val="es-CO"/>
              </w:rPr>
              <w:t xml:space="preserve">Atención: </w:t>
            </w:r>
            <w:r w:rsidR="00A225F0">
              <w:rPr>
                <w:sz w:val="22"/>
                <w:szCs w:val="22"/>
                <w:lang w:val="es-CO"/>
              </w:rPr>
              <w:t xml:space="preserve">Subsecretaría de Administración Escolar </w:t>
            </w:r>
          </w:p>
          <w:p w14:paraId="3C103038" w14:textId="77777777" w:rsidR="00720275" w:rsidRDefault="006871E5" w:rsidP="00104D6C">
            <w:pPr>
              <w:spacing w:before="60" w:after="140"/>
              <w:ind w:right="-18"/>
              <w:jc w:val="both"/>
              <w:rPr>
                <w:i/>
                <w:iCs/>
                <w:sz w:val="22"/>
                <w:szCs w:val="22"/>
                <w:lang w:val="es-CO"/>
              </w:rPr>
            </w:pPr>
            <w:r w:rsidRPr="0026460B">
              <w:rPr>
                <w:sz w:val="22"/>
                <w:szCs w:val="22"/>
                <w:lang w:val="es-CO"/>
              </w:rPr>
              <w:t xml:space="preserve">Dirección postal: </w:t>
            </w:r>
            <w:r w:rsidR="00720275">
              <w:rPr>
                <w:sz w:val="22"/>
                <w:szCs w:val="22"/>
                <w:lang w:val="es-CO"/>
              </w:rPr>
              <w:t>Av. Amazonas N34-451 entre Atahualpa y Juan Pablo Sanz</w:t>
            </w:r>
            <w:r w:rsidR="00720275" w:rsidRPr="0026460B">
              <w:rPr>
                <w:i/>
                <w:iCs/>
                <w:sz w:val="22"/>
                <w:szCs w:val="22"/>
                <w:lang w:val="es-CO"/>
              </w:rPr>
              <w:t xml:space="preserve"> </w:t>
            </w:r>
          </w:p>
          <w:p w14:paraId="5416ACFC" w14:textId="4613239F" w:rsidR="006871E5" w:rsidRPr="0026460B" w:rsidRDefault="006871E5" w:rsidP="00104D6C">
            <w:pPr>
              <w:spacing w:before="60" w:after="140"/>
              <w:ind w:right="-18"/>
              <w:jc w:val="both"/>
              <w:rPr>
                <w:i/>
                <w:iCs/>
                <w:sz w:val="22"/>
                <w:szCs w:val="22"/>
                <w:lang w:val="es-CO"/>
              </w:rPr>
            </w:pPr>
            <w:r w:rsidRPr="0026460B">
              <w:rPr>
                <w:i/>
                <w:iCs/>
                <w:sz w:val="22"/>
                <w:szCs w:val="22"/>
                <w:lang w:val="es-CO"/>
              </w:rPr>
              <w:t xml:space="preserve">Piso/Oficina: </w:t>
            </w:r>
            <w:r w:rsidR="00692743" w:rsidRPr="00692743">
              <w:rPr>
                <w:iCs/>
                <w:sz w:val="22"/>
                <w:szCs w:val="22"/>
                <w:lang w:val="es-CO"/>
              </w:rPr>
              <w:t xml:space="preserve">Sexto </w:t>
            </w:r>
            <w:r w:rsidR="00720275" w:rsidRPr="00B95BF9">
              <w:rPr>
                <w:iCs/>
                <w:sz w:val="22"/>
                <w:szCs w:val="22"/>
                <w:lang w:val="es-CO"/>
              </w:rPr>
              <w:t>(</w:t>
            </w:r>
            <w:r w:rsidR="00A225F0">
              <w:rPr>
                <w:iCs/>
                <w:sz w:val="22"/>
                <w:szCs w:val="22"/>
                <w:lang w:val="es-CO"/>
              </w:rPr>
              <w:t>6</w:t>
            </w:r>
            <w:r w:rsidR="00720275" w:rsidRPr="00B95BF9">
              <w:rPr>
                <w:iCs/>
                <w:sz w:val="22"/>
                <w:szCs w:val="22"/>
                <w:vertAlign w:val="superscript"/>
                <w:lang w:val="es-CO"/>
              </w:rPr>
              <w:t>to</w:t>
            </w:r>
            <w:r w:rsidR="00720275" w:rsidRPr="00B95BF9">
              <w:rPr>
                <w:iCs/>
                <w:sz w:val="22"/>
                <w:szCs w:val="22"/>
                <w:lang w:val="es-CO"/>
              </w:rPr>
              <w:t>)</w:t>
            </w:r>
            <w:r w:rsidR="00B95BF9">
              <w:rPr>
                <w:i/>
                <w:iCs/>
                <w:sz w:val="22"/>
                <w:szCs w:val="22"/>
                <w:lang w:val="es-CO"/>
              </w:rPr>
              <w:t xml:space="preserve"> </w:t>
            </w:r>
            <w:r w:rsidR="00A225F0">
              <w:rPr>
                <w:iCs/>
                <w:sz w:val="22"/>
                <w:szCs w:val="22"/>
                <w:lang w:val="es-CO"/>
              </w:rPr>
              <w:t>Subsecretaría de Administración Escolar</w:t>
            </w:r>
          </w:p>
          <w:p w14:paraId="04F714D2" w14:textId="77777777" w:rsidR="006871E5" w:rsidRPr="0026460B" w:rsidRDefault="006871E5" w:rsidP="00104D6C">
            <w:pPr>
              <w:spacing w:before="60" w:after="140"/>
              <w:ind w:right="-18"/>
              <w:jc w:val="both"/>
              <w:rPr>
                <w:i/>
                <w:iCs/>
                <w:sz w:val="22"/>
                <w:szCs w:val="22"/>
                <w:lang w:val="es-CO"/>
              </w:rPr>
            </w:pPr>
            <w:r w:rsidRPr="0026460B">
              <w:rPr>
                <w:sz w:val="22"/>
                <w:szCs w:val="22"/>
                <w:lang w:val="es-CO"/>
              </w:rPr>
              <w:t xml:space="preserve">Ciudad: </w:t>
            </w:r>
            <w:r w:rsidR="00720275">
              <w:rPr>
                <w:i/>
                <w:iCs/>
                <w:sz w:val="22"/>
                <w:szCs w:val="22"/>
                <w:lang w:val="es-CO"/>
              </w:rPr>
              <w:t>Quito</w:t>
            </w:r>
          </w:p>
          <w:p w14:paraId="15E66487" w14:textId="77777777" w:rsidR="006871E5" w:rsidRPr="0026460B" w:rsidRDefault="006871E5" w:rsidP="00104D6C">
            <w:pPr>
              <w:spacing w:before="60" w:after="140"/>
              <w:ind w:right="-18"/>
              <w:jc w:val="both"/>
              <w:rPr>
                <w:sz w:val="22"/>
                <w:szCs w:val="22"/>
                <w:lang w:val="es-CO"/>
              </w:rPr>
            </w:pPr>
            <w:r w:rsidRPr="0026460B">
              <w:rPr>
                <w:sz w:val="22"/>
                <w:szCs w:val="22"/>
                <w:lang w:val="es-CO"/>
              </w:rPr>
              <w:t xml:space="preserve">Código postal: </w:t>
            </w:r>
            <w:r w:rsidR="00720275" w:rsidRPr="00720275">
              <w:rPr>
                <w:iCs/>
                <w:sz w:val="22"/>
                <w:szCs w:val="22"/>
                <w:lang w:val="es-CO"/>
              </w:rPr>
              <w:t>170507</w:t>
            </w:r>
          </w:p>
          <w:p w14:paraId="42AB5746" w14:textId="77777777" w:rsidR="006871E5" w:rsidRPr="0026460B" w:rsidRDefault="006871E5" w:rsidP="00104D6C">
            <w:pPr>
              <w:spacing w:before="60" w:after="140"/>
              <w:ind w:right="-18"/>
              <w:jc w:val="both"/>
              <w:rPr>
                <w:sz w:val="22"/>
                <w:szCs w:val="22"/>
                <w:lang w:val="es-CO"/>
              </w:rPr>
            </w:pPr>
            <w:r w:rsidRPr="0026460B">
              <w:rPr>
                <w:sz w:val="22"/>
                <w:szCs w:val="22"/>
                <w:lang w:val="es-CO"/>
              </w:rPr>
              <w:t>País:</w:t>
            </w:r>
            <w:r w:rsidR="00D67491">
              <w:rPr>
                <w:sz w:val="22"/>
                <w:szCs w:val="22"/>
                <w:lang w:val="es-CO"/>
              </w:rPr>
              <w:t xml:space="preserve"> </w:t>
            </w:r>
            <w:r w:rsidR="00B95BF9">
              <w:rPr>
                <w:sz w:val="22"/>
                <w:szCs w:val="22"/>
                <w:lang w:val="es-CO"/>
              </w:rPr>
              <w:t>Ecuador</w:t>
            </w:r>
            <w:r w:rsidRPr="0026460B">
              <w:rPr>
                <w:sz w:val="22"/>
                <w:szCs w:val="22"/>
                <w:lang w:val="es-CO"/>
              </w:rPr>
              <w:t xml:space="preserve"> </w:t>
            </w:r>
          </w:p>
          <w:p w14:paraId="423FF62A" w14:textId="77777777" w:rsidR="00B95BF9" w:rsidRDefault="006871E5" w:rsidP="00B95BF9">
            <w:pPr>
              <w:spacing w:before="60" w:after="140"/>
              <w:ind w:right="-18"/>
              <w:jc w:val="both"/>
              <w:rPr>
                <w:sz w:val="22"/>
                <w:szCs w:val="22"/>
                <w:lang w:val="es-CO"/>
              </w:rPr>
            </w:pPr>
            <w:r w:rsidRPr="0026460B">
              <w:rPr>
                <w:sz w:val="22"/>
                <w:szCs w:val="22"/>
                <w:lang w:val="es-CO"/>
              </w:rPr>
              <w:t xml:space="preserve">Teléfono: </w:t>
            </w:r>
            <w:r w:rsidR="00B95BF9">
              <w:rPr>
                <w:sz w:val="22"/>
                <w:szCs w:val="22"/>
                <w:lang w:val="es-CO"/>
              </w:rPr>
              <w:t>593 2 3961400</w:t>
            </w:r>
          </w:p>
          <w:p w14:paraId="2AD38C04" w14:textId="796DA5C5" w:rsidR="006871E5" w:rsidRPr="0026460B" w:rsidRDefault="006871E5" w:rsidP="00A225F0">
            <w:pPr>
              <w:spacing w:before="60" w:after="140"/>
              <w:ind w:right="-18"/>
              <w:jc w:val="both"/>
              <w:rPr>
                <w:sz w:val="22"/>
                <w:szCs w:val="22"/>
                <w:lang w:val="es-CO"/>
              </w:rPr>
            </w:pPr>
            <w:r w:rsidRPr="0026460B">
              <w:rPr>
                <w:sz w:val="22"/>
                <w:szCs w:val="22"/>
                <w:lang w:val="es-CO"/>
              </w:rPr>
              <w:t xml:space="preserve">Dirección electrónica: </w:t>
            </w:r>
          </w:p>
        </w:tc>
      </w:tr>
      <w:tr w:rsidR="006871E5" w:rsidRPr="003D5A30" w14:paraId="0D258206" w14:textId="77777777" w:rsidTr="00051354">
        <w:tc>
          <w:tcPr>
            <w:tcW w:w="1728" w:type="dxa"/>
            <w:tcBorders>
              <w:top w:val="single" w:sz="4" w:space="0" w:color="auto"/>
              <w:left w:val="single" w:sz="4" w:space="0" w:color="auto"/>
              <w:bottom w:val="single" w:sz="4" w:space="0" w:color="auto"/>
              <w:right w:val="single" w:sz="4" w:space="0" w:color="auto"/>
            </w:tcBorders>
          </w:tcPr>
          <w:p w14:paraId="2D12297E" w14:textId="77777777" w:rsidR="006871E5" w:rsidRPr="0026460B" w:rsidRDefault="006871E5" w:rsidP="00104D6C">
            <w:pPr>
              <w:spacing w:before="60" w:after="140"/>
              <w:ind w:left="360" w:hanging="360"/>
              <w:jc w:val="both"/>
              <w:rPr>
                <w:b/>
                <w:bCs/>
                <w:sz w:val="22"/>
                <w:szCs w:val="22"/>
                <w:lang w:val="es-CO"/>
              </w:rPr>
            </w:pPr>
            <w:r w:rsidRPr="0026460B">
              <w:rPr>
                <w:b/>
                <w:bCs/>
                <w:sz w:val="22"/>
                <w:szCs w:val="22"/>
                <w:lang w:val="es-CO"/>
              </w:rPr>
              <w:t>CEC 9.1</w:t>
            </w:r>
          </w:p>
        </w:tc>
        <w:tc>
          <w:tcPr>
            <w:tcW w:w="7740" w:type="dxa"/>
            <w:tcBorders>
              <w:top w:val="single" w:sz="4" w:space="0" w:color="auto"/>
              <w:left w:val="single" w:sz="4" w:space="0" w:color="auto"/>
              <w:bottom w:val="single" w:sz="4" w:space="0" w:color="auto"/>
              <w:right w:val="single" w:sz="4" w:space="0" w:color="auto"/>
            </w:tcBorders>
          </w:tcPr>
          <w:p w14:paraId="2CCE9B38" w14:textId="77777777" w:rsidR="006871E5" w:rsidRPr="0026460B" w:rsidRDefault="006871E5" w:rsidP="00E701FA">
            <w:pPr>
              <w:suppressAutoHyphens/>
              <w:spacing w:before="60" w:after="140"/>
              <w:ind w:right="-72"/>
              <w:jc w:val="both"/>
              <w:rPr>
                <w:i/>
                <w:iCs/>
                <w:sz w:val="22"/>
                <w:szCs w:val="22"/>
                <w:lang w:val="es-CO"/>
              </w:rPr>
            </w:pPr>
            <w:r w:rsidRPr="0026460B">
              <w:rPr>
                <w:sz w:val="22"/>
                <w:szCs w:val="22"/>
                <w:lang w:val="es-CO"/>
              </w:rPr>
              <w:t xml:space="preserve">La ley que rige será la ley de: </w:t>
            </w:r>
            <w:r w:rsidR="00E701FA" w:rsidRPr="00E701FA">
              <w:rPr>
                <w:b/>
                <w:sz w:val="22"/>
                <w:szCs w:val="22"/>
                <w:lang w:val="es-CO"/>
              </w:rPr>
              <w:t>ECUADOR</w:t>
            </w:r>
          </w:p>
        </w:tc>
      </w:tr>
      <w:tr w:rsidR="006871E5" w:rsidRPr="003D5A30" w14:paraId="6F29DA62" w14:textId="77777777" w:rsidTr="00051354">
        <w:tc>
          <w:tcPr>
            <w:tcW w:w="1728" w:type="dxa"/>
            <w:tcBorders>
              <w:top w:val="single" w:sz="4" w:space="0" w:color="auto"/>
              <w:left w:val="single" w:sz="4" w:space="0" w:color="auto"/>
              <w:bottom w:val="single" w:sz="4" w:space="0" w:color="auto"/>
              <w:right w:val="single" w:sz="4" w:space="0" w:color="auto"/>
            </w:tcBorders>
          </w:tcPr>
          <w:p w14:paraId="72F9C903" w14:textId="77777777" w:rsidR="006871E5" w:rsidRPr="0026460B" w:rsidRDefault="006871E5" w:rsidP="00104D6C">
            <w:pPr>
              <w:spacing w:before="60" w:after="140"/>
              <w:ind w:left="360" w:hanging="360"/>
              <w:jc w:val="both"/>
              <w:rPr>
                <w:b/>
                <w:bCs/>
                <w:sz w:val="22"/>
                <w:szCs w:val="22"/>
                <w:lang w:val="es-CO"/>
              </w:rPr>
            </w:pPr>
            <w:r w:rsidRPr="0026460B">
              <w:rPr>
                <w:b/>
                <w:bCs/>
                <w:sz w:val="22"/>
                <w:szCs w:val="22"/>
                <w:lang w:val="es-CO"/>
              </w:rPr>
              <w:t>CGC 10.2</w:t>
            </w:r>
          </w:p>
        </w:tc>
        <w:tc>
          <w:tcPr>
            <w:tcW w:w="7740" w:type="dxa"/>
            <w:tcBorders>
              <w:top w:val="single" w:sz="4" w:space="0" w:color="auto"/>
              <w:left w:val="single" w:sz="4" w:space="0" w:color="auto"/>
              <w:bottom w:val="single" w:sz="4" w:space="0" w:color="auto"/>
              <w:right w:val="single" w:sz="4" w:space="0" w:color="auto"/>
            </w:tcBorders>
          </w:tcPr>
          <w:p w14:paraId="73A17811" w14:textId="77777777" w:rsidR="006871E5" w:rsidRPr="0026460B" w:rsidRDefault="006871E5" w:rsidP="00104D6C">
            <w:pPr>
              <w:suppressAutoHyphens/>
              <w:spacing w:before="60" w:after="140"/>
              <w:ind w:right="-18"/>
              <w:jc w:val="both"/>
              <w:rPr>
                <w:sz w:val="22"/>
                <w:szCs w:val="22"/>
                <w:lang w:val="es-CO"/>
              </w:rPr>
            </w:pPr>
            <w:r w:rsidRPr="0026460B">
              <w:rPr>
                <w:sz w:val="22"/>
                <w:szCs w:val="22"/>
                <w:lang w:val="es-CO"/>
              </w:rPr>
              <w:t xml:space="preserve">Los reglamentos de los procedimientos para los procesos de arbitraje, de conformidad con la Cláusula 10.2 de las CGC, serán: </w:t>
            </w:r>
          </w:p>
          <w:p w14:paraId="5E3E1C53" w14:textId="72BF1E3A" w:rsidR="006871E5" w:rsidRPr="0026460B" w:rsidRDefault="0022007F" w:rsidP="00104D6C">
            <w:pPr>
              <w:suppressAutoHyphens/>
              <w:spacing w:before="60" w:after="140"/>
              <w:ind w:left="432" w:right="-18" w:hanging="432"/>
              <w:jc w:val="both"/>
              <w:rPr>
                <w:i/>
                <w:iCs/>
                <w:sz w:val="22"/>
                <w:szCs w:val="22"/>
                <w:lang w:val="es-CO"/>
              </w:rPr>
            </w:pPr>
            <w:r w:rsidRPr="0026460B" w:rsidDel="0022007F">
              <w:rPr>
                <w:i/>
                <w:iCs/>
                <w:sz w:val="22"/>
                <w:szCs w:val="22"/>
                <w:lang w:val="es-CO"/>
              </w:rPr>
              <w:t xml:space="preserve"> </w:t>
            </w:r>
            <w:r w:rsidR="006871E5" w:rsidRPr="0026460B">
              <w:rPr>
                <w:b/>
                <w:i/>
                <w:iCs/>
                <w:sz w:val="22"/>
                <w:szCs w:val="22"/>
                <w:lang w:val="es-CO"/>
              </w:rPr>
              <w:t>(a)</w:t>
            </w:r>
            <w:r w:rsidR="006871E5" w:rsidRPr="0026460B">
              <w:rPr>
                <w:b/>
                <w:i/>
                <w:iCs/>
                <w:sz w:val="22"/>
                <w:szCs w:val="22"/>
                <w:lang w:val="es-CO"/>
              </w:rPr>
              <w:tab/>
              <w:t>Contrato con un Proveedor extranjero</w:t>
            </w:r>
            <w:r w:rsidR="006871E5" w:rsidRPr="0026460B">
              <w:rPr>
                <w:i/>
                <w:iCs/>
                <w:sz w:val="22"/>
                <w:szCs w:val="22"/>
                <w:lang w:val="es-CO"/>
              </w:rPr>
              <w:t>:</w:t>
            </w:r>
          </w:p>
          <w:p w14:paraId="05F957FE" w14:textId="63E4F3F7" w:rsidR="006871E5" w:rsidRPr="0026460B" w:rsidRDefault="006871E5" w:rsidP="005363E2">
            <w:pPr>
              <w:suppressAutoHyphens/>
              <w:spacing w:before="60" w:after="140"/>
              <w:ind w:left="432" w:right="-18"/>
              <w:jc w:val="both"/>
              <w:rPr>
                <w:rFonts w:ascii="CG Times" w:hAnsi="CG Times"/>
                <w:spacing w:val="-3"/>
                <w:sz w:val="22"/>
                <w:szCs w:val="22"/>
                <w:lang w:val="es-CO"/>
              </w:rPr>
            </w:pPr>
            <w:r w:rsidRPr="0026460B">
              <w:rPr>
                <w:rFonts w:ascii="CG Times" w:hAnsi="CG Times"/>
                <w:spacing w:val="-3"/>
                <w:sz w:val="22"/>
                <w:szCs w:val="22"/>
                <w:lang w:val="es-CO"/>
              </w:rPr>
              <w:t>CGC 10.2 (a) -</w:t>
            </w:r>
            <w:r w:rsidR="00D67491">
              <w:rPr>
                <w:rFonts w:ascii="CG Times" w:hAnsi="CG Times"/>
                <w:i/>
                <w:iCs/>
                <w:spacing w:val="-3"/>
                <w:sz w:val="22"/>
                <w:szCs w:val="22"/>
                <w:lang w:val="es-CO"/>
              </w:rPr>
              <w:t xml:space="preserve"> </w:t>
            </w:r>
            <w:r w:rsidRPr="0026460B">
              <w:rPr>
                <w:rFonts w:ascii="CG Times" w:hAnsi="CG Times"/>
                <w:spacing w:val="-3"/>
                <w:sz w:val="22"/>
                <w:szCs w:val="22"/>
                <w:lang w:val="es-CO"/>
              </w:rPr>
              <w:t>Cualquier disputa, controversia o reclamo generado por o en relación con este Contrato, o por incumplimiento, cesación, o anulación del mismo, deberán ser resueltos mediante arbitraje de conformidad con el Reglamento de Arbitraje vigente de la CNUDMI.</w:t>
            </w:r>
          </w:p>
          <w:p w14:paraId="49B154A2" w14:textId="77777777" w:rsidR="006871E5" w:rsidRPr="0026460B" w:rsidRDefault="006871E5" w:rsidP="00104D6C">
            <w:pPr>
              <w:suppressAutoHyphens/>
              <w:spacing w:before="60" w:after="140"/>
              <w:ind w:left="432" w:hanging="432"/>
              <w:jc w:val="both"/>
              <w:rPr>
                <w:b/>
                <w:bCs/>
                <w:i/>
                <w:iCs/>
                <w:sz w:val="22"/>
                <w:szCs w:val="22"/>
                <w:lang w:val="es-CO"/>
              </w:rPr>
            </w:pPr>
            <w:r w:rsidRPr="0026460B">
              <w:rPr>
                <w:b/>
                <w:bCs/>
                <w:i/>
                <w:iCs/>
                <w:sz w:val="22"/>
                <w:szCs w:val="22"/>
                <w:lang w:val="es-CO"/>
              </w:rPr>
              <w:lastRenderedPageBreak/>
              <w:t>(b)</w:t>
            </w:r>
            <w:r w:rsidRPr="0026460B">
              <w:rPr>
                <w:b/>
                <w:bCs/>
                <w:i/>
                <w:iCs/>
                <w:sz w:val="22"/>
                <w:szCs w:val="22"/>
                <w:lang w:val="es-CO"/>
              </w:rPr>
              <w:tab/>
              <w:t>Contratos con Proveedores ciudadanos del país del Comprador:</w:t>
            </w:r>
          </w:p>
          <w:p w14:paraId="15B2F733" w14:textId="2F89CD0C" w:rsidR="00A57D43" w:rsidRDefault="006871E5" w:rsidP="00A57D43">
            <w:pPr>
              <w:suppressAutoHyphens/>
              <w:spacing w:before="60" w:after="140"/>
              <w:ind w:left="432"/>
              <w:jc w:val="both"/>
              <w:rPr>
                <w:sz w:val="22"/>
                <w:szCs w:val="22"/>
                <w:lang w:val="es-CO"/>
              </w:rPr>
            </w:pPr>
            <w:r w:rsidRPr="0026460B">
              <w:rPr>
                <w:sz w:val="22"/>
                <w:szCs w:val="22"/>
                <w:lang w:val="es-CO"/>
              </w:rPr>
              <w:t xml:space="preserve">En el caso de alguna controversia entre el Comprador y el Proveedor que es un ciudadano del país del Comprador, </w:t>
            </w:r>
            <w:r w:rsidR="00A57D43">
              <w:rPr>
                <w:sz w:val="22"/>
                <w:szCs w:val="22"/>
                <w:lang w:val="es-CO"/>
              </w:rPr>
              <w:t xml:space="preserve">si no se llegase a un acuerdo directo, se podrá utilizar los métodos alternativos para la solución de </w:t>
            </w:r>
            <w:r w:rsidRPr="0026460B">
              <w:rPr>
                <w:sz w:val="22"/>
                <w:szCs w:val="22"/>
                <w:lang w:val="es-CO"/>
              </w:rPr>
              <w:t>controversia</w:t>
            </w:r>
            <w:r w:rsidR="00A57D43">
              <w:rPr>
                <w:sz w:val="22"/>
                <w:szCs w:val="22"/>
                <w:lang w:val="es-CO"/>
              </w:rPr>
              <w:t xml:space="preserve">s en el Centro de Mediación de la Procuraduría General del Estado en la ciudad de Quito. Ecuador. </w:t>
            </w:r>
          </w:p>
          <w:p w14:paraId="3308AEE2" w14:textId="25F27DCF" w:rsidR="006871E5" w:rsidRPr="0026460B" w:rsidRDefault="00A57D43" w:rsidP="005363E2">
            <w:pPr>
              <w:suppressAutoHyphens/>
              <w:spacing w:before="60" w:after="140"/>
              <w:ind w:left="432"/>
              <w:jc w:val="both"/>
              <w:rPr>
                <w:i/>
                <w:iCs/>
                <w:sz w:val="22"/>
                <w:szCs w:val="22"/>
                <w:lang w:val="es-CO"/>
              </w:rPr>
            </w:pPr>
            <w:r>
              <w:rPr>
                <w:sz w:val="22"/>
                <w:szCs w:val="22"/>
                <w:lang w:val="es-CO"/>
              </w:rPr>
              <w:t>Si respecto de la divergencia o divergencias suscitadas no existiere acuerdo y las partes deciden someterlas al procedimiento establecido en la Ley de la Jurisdicción Contencioso Administrativa, será competente para conocer la controversia el Tribunal Distrital de lo Contencioso Administrativo que ejerce jurisdicción en la ciudad de Quito, Ecuador.</w:t>
            </w:r>
          </w:p>
        </w:tc>
      </w:tr>
      <w:tr w:rsidR="006871E5" w:rsidRPr="00DA5B65" w14:paraId="3B365E09" w14:textId="77777777" w:rsidTr="00051354">
        <w:tc>
          <w:tcPr>
            <w:tcW w:w="1728" w:type="dxa"/>
            <w:tcBorders>
              <w:top w:val="single" w:sz="4" w:space="0" w:color="auto"/>
              <w:left w:val="single" w:sz="4" w:space="0" w:color="auto"/>
              <w:bottom w:val="single" w:sz="4" w:space="0" w:color="auto"/>
              <w:right w:val="single" w:sz="4" w:space="0" w:color="auto"/>
            </w:tcBorders>
          </w:tcPr>
          <w:p w14:paraId="33ABC9FA" w14:textId="77777777" w:rsidR="006871E5" w:rsidRPr="0026460B" w:rsidRDefault="006871E5" w:rsidP="00104D6C">
            <w:pPr>
              <w:spacing w:before="60" w:after="140"/>
              <w:jc w:val="both"/>
              <w:rPr>
                <w:b/>
                <w:bCs/>
                <w:sz w:val="22"/>
                <w:szCs w:val="22"/>
                <w:lang w:val="es-CO"/>
              </w:rPr>
            </w:pPr>
            <w:r w:rsidRPr="0026460B">
              <w:rPr>
                <w:b/>
                <w:bCs/>
                <w:sz w:val="22"/>
                <w:szCs w:val="22"/>
                <w:lang w:val="es-CO"/>
              </w:rPr>
              <w:lastRenderedPageBreak/>
              <w:t>CGC 13.1</w:t>
            </w:r>
          </w:p>
        </w:tc>
        <w:tc>
          <w:tcPr>
            <w:tcW w:w="7740" w:type="dxa"/>
            <w:tcBorders>
              <w:top w:val="single" w:sz="4" w:space="0" w:color="auto"/>
              <w:left w:val="single" w:sz="4" w:space="0" w:color="auto"/>
              <w:bottom w:val="single" w:sz="4" w:space="0" w:color="auto"/>
              <w:right w:val="single" w:sz="4" w:space="0" w:color="auto"/>
            </w:tcBorders>
          </w:tcPr>
          <w:p w14:paraId="03016CBF" w14:textId="77777777" w:rsidR="006871E5" w:rsidRDefault="006871E5" w:rsidP="008548D6">
            <w:pPr>
              <w:suppressAutoHyphens/>
              <w:spacing w:before="60" w:after="140"/>
              <w:jc w:val="both"/>
              <w:rPr>
                <w:sz w:val="22"/>
                <w:szCs w:val="22"/>
                <w:lang w:val="es-CO"/>
              </w:rPr>
            </w:pPr>
            <w:r w:rsidRPr="005363E2">
              <w:rPr>
                <w:sz w:val="22"/>
                <w:szCs w:val="22"/>
                <w:lang w:val="es-CO"/>
              </w:rPr>
              <w:t>Detalle de los documentos de Embarque y otros documentos que deben ser proporcionados por el Proveedor:</w:t>
            </w:r>
            <w:r w:rsidR="008548D6">
              <w:rPr>
                <w:sz w:val="22"/>
                <w:szCs w:val="22"/>
                <w:lang w:val="es-CO"/>
              </w:rPr>
              <w:t xml:space="preserve"> NO APLICA</w:t>
            </w:r>
            <w:r w:rsidRPr="005363E2">
              <w:rPr>
                <w:sz w:val="22"/>
                <w:szCs w:val="22"/>
                <w:lang w:val="es-CO"/>
              </w:rPr>
              <w:t xml:space="preserve"> </w:t>
            </w:r>
          </w:p>
          <w:p w14:paraId="62724035" w14:textId="5790D7C3" w:rsidR="00DA5B65" w:rsidRDefault="00DA5B65" w:rsidP="008548D6">
            <w:pPr>
              <w:suppressAutoHyphens/>
              <w:spacing w:before="60" w:after="140"/>
              <w:jc w:val="both"/>
              <w:rPr>
                <w:sz w:val="22"/>
                <w:szCs w:val="22"/>
                <w:lang w:val="es-CO"/>
              </w:rPr>
            </w:pPr>
            <w:r>
              <w:rPr>
                <w:sz w:val="22"/>
                <w:szCs w:val="22"/>
                <w:lang w:val="es-CO"/>
              </w:rPr>
              <w:t>Como habilitante para el pago deberán suscribirse las Actas de acuerdo al artículo 124 del Reglamento General de la Ley Orgánica del Sistema Nacional de Contratación Pública (LOSNCP).</w:t>
            </w:r>
          </w:p>
          <w:p w14:paraId="50BB4441" w14:textId="565C982A" w:rsidR="00DA5B65" w:rsidRPr="008548D6" w:rsidRDefault="00DA5B65" w:rsidP="00BC3118">
            <w:pPr>
              <w:suppressAutoHyphens/>
              <w:spacing w:before="60" w:after="140"/>
              <w:jc w:val="both"/>
              <w:rPr>
                <w:sz w:val="22"/>
                <w:szCs w:val="22"/>
                <w:lang w:val="es-CO"/>
              </w:rPr>
            </w:pPr>
            <w:r>
              <w:rPr>
                <w:sz w:val="22"/>
                <w:szCs w:val="22"/>
                <w:lang w:val="es-CO"/>
              </w:rPr>
              <w:t xml:space="preserve">Para la recepción de los bienes, objeto del contrato, será necesaria la suscripción de la Acta suscrita por el </w:t>
            </w:r>
            <w:r w:rsidR="00BC3118">
              <w:rPr>
                <w:sz w:val="22"/>
                <w:szCs w:val="22"/>
                <w:lang w:val="es-CO"/>
              </w:rPr>
              <w:t>Proveedor</w:t>
            </w:r>
            <w:r>
              <w:rPr>
                <w:sz w:val="22"/>
                <w:szCs w:val="22"/>
                <w:lang w:val="es-CO"/>
              </w:rPr>
              <w:t xml:space="preserve"> y los integrantes de la comisión designada por el Contratante, en los términos del artículo 124 del Reglamento General de la LOSNCP. La liquidación final del contrato se realizará en los términos previstos por el artículo 125 del Reglamento mencionado y formará parte del Acta. </w:t>
            </w:r>
          </w:p>
        </w:tc>
      </w:tr>
      <w:tr w:rsidR="006871E5" w:rsidRPr="003D5A30" w14:paraId="445437E9" w14:textId="77777777" w:rsidTr="00051354">
        <w:tc>
          <w:tcPr>
            <w:tcW w:w="1728" w:type="dxa"/>
            <w:tcBorders>
              <w:top w:val="single" w:sz="4" w:space="0" w:color="auto"/>
              <w:left w:val="single" w:sz="4" w:space="0" w:color="auto"/>
              <w:bottom w:val="single" w:sz="4" w:space="0" w:color="auto"/>
              <w:right w:val="single" w:sz="4" w:space="0" w:color="auto"/>
            </w:tcBorders>
          </w:tcPr>
          <w:p w14:paraId="2FC252BE" w14:textId="54161D13" w:rsidR="006871E5" w:rsidRPr="0026460B" w:rsidRDefault="006871E5" w:rsidP="00104D6C">
            <w:pPr>
              <w:spacing w:before="60" w:after="140"/>
              <w:jc w:val="both"/>
              <w:rPr>
                <w:b/>
                <w:bCs/>
                <w:sz w:val="22"/>
                <w:szCs w:val="22"/>
                <w:lang w:val="es-CO"/>
              </w:rPr>
            </w:pPr>
            <w:r w:rsidRPr="0026460B">
              <w:rPr>
                <w:b/>
                <w:bCs/>
                <w:sz w:val="22"/>
                <w:szCs w:val="22"/>
                <w:lang w:val="es-CO"/>
              </w:rPr>
              <w:t>CGC 15.1</w:t>
            </w:r>
          </w:p>
        </w:tc>
        <w:tc>
          <w:tcPr>
            <w:tcW w:w="7740" w:type="dxa"/>
            <w:tcBorders>
              <w:top w:val="single" w:sz="4" w:space="0" w:color="auto"/>
              <w:left w:val="single" w:sz="4" w:space="0" w:color="auto"/>
              <w:bottom w:val="single" w:sz="4" w:space="0" w:color="auto"/>
              <w:right w:val="single" w:sz="4" w:space="0" w:color="auto"/>
            </w:tcBorders>
          </w:tcPr>
          <w:p w14:paraId="4CED03D6" w14:textId="77777777" w:rsidR="006871E5" w:rsidRPr="0026460B" w:rsidRDefault="006871E5" w:rsidP="00104D6C">
            <w:pPr>
              <w:suppressAutoHyphens/>
              <w:spacing w:before="60" w:after="140"/>
              <w:ind w:right="-18"/>
              <w:jc w:val="both"/>
              <w:rPr>
                <w:sz w:val="22"/>
                <w:szCs w:val="22"/>
                <w:lang w:val="es-CO"/>
              </w:rPr>
            </w:pPr>
            <w:r w:rsidRPr="0026460B">
              <w:rPr>
                <w:sz w:val="22"/>
                <w:szCs w:val="22"/>
                <w:lang w:val="es-CO"/>
              </w:rPr>
              <w:t xml:space="preserve">Los precios de los Bienes suministrados y los Servicios Conexos prestados </w:t>
            </w:r>
            <w:r w:rsidRPr="00B95BF9">
              <w:rPr>
                <w:iCs/>
                <w:sz w:val="22"/>
                <w:szCs w:val="22"/>
                <w:lang w:val="es-CO"/>
              </w:rPr>
              <w:t>no serán</w:t>
            </w:r>
            <w:r w:rsidRPr="0026460B">
              <w:rPr>
                <w:i/>
                <w:iCs/>
                <w:sz w:val="22"/>
                <w:szCs w:val="22"/>
                <w:lang w:val="es-CO"/>
              </w:rPr>
              <w:t xml:space="preserve"> </w:t>
            </w:r>
            <w:r w:rsidRPr="0026460B">
              <w:rPr>
                <w:sz w:val="22"/>
                <w:szCs w:val="22"/>
                <w:lang w:val="es-CO"/>
              </w:rPr>
              <w:t>ajustables.</w:t>
            </w:r>
          </w:p>
          <w:p w14:paraId="3BB90727" w14:textId="6BA3DA0C" w:rsidR="006871E5" w:rsidRPr="0026460B" w:rsidRDefault="006871E5" w:rsidP="00B95BF9">
            <w:pPr>
              <w:suppressAutoHyphens/>
              <w:spacing w:before="60" w:after="140"/>
              <w:ind w:right="-18"/>
              <w:jc w:val="both"/>
              <w:rPr>
                <w:sz w:val="22"/>
                <w:szCs w:val="22"/>
                <w:lang w:val="es-CO"/>
              </w:rPr>
            </w:pPr>
            <w:r w:rsidRPr="0026460B">
              <w:rPr>
                <w:sz w:val="22"/>
                <w:szCs w:val="22"/>
                <w:lang w:val="es-CO"/>
              </w:rPr>
              <w:t xml:space="preserve">Si los precios son ajustables, el siguiente método será utilizado para calcular el ajuste: </w:t>
            </w:r>
            <w:r w:rsidR="005363E2">
              <w:rPr>
                <w:sz w:val="22"/>
                <w:szCs w:val="22"/>
                <w:lang w:val="es-CO"/>
              </w:rPr>
              <w:t>NO APLICA</w:t>
            </w:r>
          </w:p>
        </w:tc>
      </w:tr>
      <w:tr w:rsidR="006871E5" w:rsidRPr="00813134" w14:paraId="6721658F" w14:textId="77777777" w:rsidTr="00051354">
        <w:trPr>
          <w:trHeight w:val="1970"/>
        </w:trPr>
        <w:tc>
          <w:tcPr>
            <w:tcW w:w="1728" w:type="dxa"/>
            <w:tcBorders>
              <w:top w:val="single" w:sz="4" w:space="0" w:color="auto"/>
              <w:left w:val="single" w:sz="4" w:space="0" w:color="auto"/>
              <w:bottom w:val="single" w:sz="4" w:space="0" w:color="auto"/>
              <w:right w:val="single" w:sz="4" w:space="0" w:color="auto"/>
            </w:tcBorders>
          </w:tcPr>
          <w:p w14:paraId="6DF1D031" w14:textId="77777777" w:rsidR="006871E5" w:rsidRPr="0026460B" w:rsidRDefault="006871E5" w:rsidP="00104D6C">
            <w:pPr>
              <w:spacing w:before="60" w:after="140"/>
              <w:jc w:val="both"/>
              <w:rPr>
                <w:b/>
                <w:bCs/>
                <w:sz w:val="22"/>
                <w:szCs w:val="22"/>
                <w:lang w:val="es-CO"/>
              </w:rPr>
            </w:pPr>
            <w:r w:rsidRPr="0026460B">
              <w:rPr>
                <w:b/>
                <w:bCs/>
                <w:sz w:val="22"/>
                <w:szCs w:val="22"/>
                <w:lang w:val="es-CO"/>
              </w:rPr>
              <w:t>CGC 16.1</w:t>
            </w:r>
          </w:p>
        </w:tc>
        <w:tc>
          <w:tcPr>
            <w:tcW w:w="7740" w:type="dxa"/>
            <w:tcBorders>
              <w:top w:val="single" w:sz="4" w:space="0" w:color="auto"/>
              <w:left w:val="single" w:sz="4" w:space="0" w:color="auto"/>
              <w:bottom w:val="single" w:sz="4" w:space="0" w:color="auto"/>
              <w:right w:val="single" w:sz="4" w:space="0" w:color="auto"/>
            </w:tcBorders>
          </w:tcPr>
          <w:p w14:paraId="70CCCCE0" w14:textId="77777777" w:rsidR="006871E5" w:rsidRPr="00EE16E1" w:rsidRDefault="006871E5" w:rsidP="00104D6C">
            <w:pPr>
              <w:pStyle w:val="Textoindependiente3"/>
              <w:spacing w:before="60" w:after="140"/>
              <w:rPr>
                <w:b/>
                <w:bCs/>
                <w:sz w:val="22"/>
                <w:szCs w:val="22"/>
                <w:lang w:val="es-CO"/>
              </w:rPr>
            </w:pPr>
            <w:r w:rsidRPr="00EE16E1">
              <w:rPr>
                <w:b/>
                <w:bCs/>
                <w:sz w:val="22"/>
                <w:szCs w:val="22"/>
                <w:lang w:val="es-CO"/>
              </w:rPr>
              <w:t>Modelo de disposición:</w:t>
            </w:r>
          </w:p>
          <w:p w14:paraId="7BDCAEEC" w14:textId="77777777" w:rsidR="006871E5" w:rsidRPr="0026460B" w:rsidRDefault="006871E5" w:rsidP="00104D6C">
            <w:pPr>
              <w:numPr>
                <w:ilvl w:val="12"/>
                <w:numId w:val="0"/>
              </w:numPr>
              <w:suppressAutoHyphens/>
              <w:spacing w:before="60" w:after="140"/>
              <w:ind w:left="540"/>
              <w:jc w:val="both"/>
              <w:rPr>
                <w:sz w:val="22"/>
                <w:szCs w:val="22"/>
                <w:lang w:val="es-CO"/>
              </w:rPr>
            </w:pPr>
            <w:r w:rsidRPr="0026460B">
              <w:rPr>
                <w:sz w:val="22"/>
                <w:szCs w:val="22"/>
                <w:lang w:val="es-CO"/>
              </w:rPr>
              <w:t>CGC 16.1 - La forma y condiciones de pago al Proveedor en virtud del Contrato serán las siguientes:</w:t>
            </w:r>
          </w:p>
          <w:p w14:paraId="2530423A" w14:textId="77777777" w:rsidR="006871E5" w:rsidRPr="0026460B" w:rsidRDefault="006871E5" w:rsidP="00104D6C">
            <w:pPr>
              <w:numPr>
                <w:ilvl w:val="12"/>
                <w:numId w:val="0"/>
              </w:numPr>
              <w:suppressAutoHyphens/>
              <w:spacing w:before="60" w:after="140"/>
              <w:ind w:left="540"/>
              <w:jc w:val="both"/>
              <w:rPr>
                <w:sz w:val="22"/>
                <w:szCs w:val="22"/>
                <w:lang w:val="es-CO"/>
              </w:rPr>
            </w:pPr>
            <w:r w:rsidRPr="0026460B">
              <w:rPr>
                <w:b/>
                <w:sz w:val="22"/>
                <w:szCs w:val="22"/>
                <w:lang w:val="es-CO"/>
              </w:rPr>
              <w:t>Pago de bienes y servicios suministrados desde el país del Comprador:</w:t>
            </w:r>
          </w:p>
          <w:p w14:paraId="476963F1" w14:textId="77777777" w:rsidR="006871E5" w:rsidRPr="0026460B" w:rsidRDefault="006871E5" w:rsidP="00104D6C">
            <w:pPr>
              <w:numPr>
                <w:ilvl w:val="12"/>
                <w:numId w:val="0"/>
              </w:numPr>
              <w:suppressAutoHyphens/>
              <w:spacing w:before="60" w:after="140"/>
              <w:ind w:left="540"/>
              <w:jc w:val="both"/>
              <w:rPr>
                <w:sz w:val="22"/>
                <w:szCs w:val="22"/>
                <w:lang w:val="es-CO"/>
              </w:rPr>
            </w:pPr>
            <w:r w:rsidRPr="0026460B">
              <w:rPr>
                <w:sz w:val="22"/>
                <w:szCs w:val="22"/>
                <w:lang w:val="es-CO"/>
              </w:rPr>
              <w:t xml:space="preserve">El pago de los bienes y servicios suministrados desde el país del Comprador se efectuará en </w:t>
            </w:r>
            <w:r w:rsidR="00B95BF9">
              <w:rPr>
                <w:sz w:val="22"/>
                <w:szCs w:val="22"/>
                <w:lang w:val="es-CO"/>
              </w:rPr>
              <w:t>Dólares de los Estados Unidos de Norteamérica</w:t>
            </w:r>
            <w:r w:rsidRPr="0026460B">
              <w:rPr>
                <w:sz w:val="22"/>
                <w:szCs w:val="22"/>
                <w:lang w:val="es-CO"/>
              </w:rPr>
              <w:t>, de la siguiente manera:</w:t>
            </w:r>
          </w:p>
          <w:p w14:paraId="312BE939" w14:textId="5D959052" w:rsidR="006871E5" w:rsidRPr="005B2F58" w:rsidRDefault="006871E5" w:rsidP="00104D6C">
            <w:pPr>
              <w:numPr>
                <w:ilvl w:val="12"/>
                <w:numId w:val="0"/>
              </w:numPr>
              <w:tabs>
                <w:tab w:val="left" w:pos="1080"/>
              </w:tabs>
              <w:suppressAutoHyphens/>
              <w:spacing w:before="60" w:after="140"/>
              <w:ind w:left="1080" w:hanging="540"/>
              <w:jc w:val="both"/>
              <w:rPr>
                <w:sz w:val="22"/>
                <w:szCs w:val="22"/>
                <w:lang w:val="es-CO"/>
              </w:rPr>
            </w:pPr>
            <w:r w:rsidRPr="0026460B">
              <w:rPr>
                <w:sz w:val="22"/>
                <w:szCs w:val="22"/>
                <w:lang w:val="es-CO"/>
              </w:rPr>
              <w:t>(i)</w:t>
            </w:r>
            <w:r w:rsidRPr="0026460B">
              <w:rPr>
                <w:b/>
                <w:sz w:val="22"/>
                <w:szCs w:val="22"/>
                <w:lang w:val="es-CO"/>
              </w:rPr>
              <w:tab/>
            </w:r>
            <w:r w:rsidRPr="005B2F58">
              <w:rPr>
                <w:b/>
                <w:sz w:val="22"/>
                <w:szCs w:val="22"/>
                <w:lang w:val="es-CO"/>
              </w:rPr>
              <w:t>Anticipo:</w:t>
            </w:r>
            <w:r w:rsidRPr="005B2F58">
              <w:rPr>
                <w:sz w:val="22"/>
                <w:szCs w:val="22"/>
                <w:lang w:val="es-CO"/>
              </w:rPr>
              <w:t xml:space="preserve"> El </w:t>
            </w:r>
            <w:r w:rsidR="0083698D">
              <w:rPr>
                <w:sz w:val="22"/>
                <w:szCs w:val="22"/>
                <w:lang w:val="es-CO"/>
              </w:rPr>
              <w:t>veinte</w:t>
            </w:r>
            <w:r w:rsidRPr="005B2F58">
              <w:rPr>
                <w:sz w:val="22"/>
                <w:szCs w:val="22"/>
                <w:lang w:val="es-CO"/>
              </w:rPr>
              <w:t xml:space="preserve"> por ciento (</w:t>
            </w:r>
            <w:r w:rsidR="00813134" w:rsidRPr="005B2F58">
              <w:rPr>
                <w:sz w:val="22"/>
                <w:szCs w:val="22"/>
                <w:lang w:val="es-CO"/>
              </w:rPr>
              <w:t>2</w:t>
            </w:r>
            <w:r w:rsidRPr="005B2F58">
              <w:rPr>
                <w:sz w:val="22"/>
                <w:szCs w:val="22"/>
                <w:lang w:val="es-CO"/>
              </w:rPr>
              <w:t xml:space="preserve">0%) del precio total del Contrato se pagará dentro de los treinta (30) días siguientes a la presentación de una garantía </w:t>
            </w:r>
            <w:r w:rsidR="000013BA" w:rsidRPr="005B2F58">
              <w:rPr>
                <w:sz w:val="22"/>
                <w:szCs w:val="22"/>
                <w:lang w:val="es-CO"/>
              </w:rPr>
              <w:t xml:space="preserve">de buen uso de anticipo </w:t>
            </w:r>
            <w:r w:rsidR="004E1E75" w:rsidRPr="005B2F58">
              <w:rPr>
                <w:sz w:val="22"/>
                <w:szCs w:val="22"/>
                <w:lang w:val="es-CO"/>
              </w:rPr>
              <w:t xml:space="preserve">(garantía </w:t>
            </w:r>
            <w:r w:rsidRPr="005B2F58">
              <w:rPr>
                <w:sz w:val="22"/>
                <w:szCs w:val="22"/>
                <w:lang w:val="es-CO"/>
              </w:rPr>
              <w:t>bancaria</w:t>
            </w:r>
            <w:r w:rsidR="004E1E75" w:rsidRPr="005B2F58">
              <w:rPr>
                <w:sz w:val="22"/>
                <w:szCs w:val="22"/>
                <w:lang w:val="es-CO"/>
              </w:rPr>
              <w:t xml:space="preserve"> o póliza de seguros de buen uso de anticipo)</w:t>
            </w:r>
            <w:r w:rsidRPr="005B2F58">
              <w:rPr>
                <w:sz w:val="22"/>
                <w:szCs w:val="22"/>
                <w:lang w:val="es-CO"/>
              </w:rPr>
              <w:t xml:space="preserve"> por un monto equivalente, en la forma establecida en los documentos de licitación o en otra forma que el Comprador considere aceptable.</w:t>
            </w:r>
            <w:r w:rsidR="000F442E">
              <w:rPr>
                <w:sz w:val="22"/>
                <w:szCs w:val="22"/>
                <w:lang w:val="es-CO"/>
              </w:rPr>
              <w:t xml:space="preserve"> </w:t>
            </w:r>
            <w:r w:rsidR="005060A3">
              <w:rPr>
                <w:sz w:val="22"/>
                <w:szCs w:val="22"/>
                <w:lang w:val="es-CO"/>
              </w:rPr>
              <w:t>El anticipo será amortizado en los pagos correspondientes.</w:t>
            </w:r>
          </w:p>
          <w:p w14:paraId="7C9EECEC" w14:textId="74557992" w:rsidR="006871E5" w:rsidRPr="005B2F58" w:rsidRDefault="006871E5" w:rsidP="00104D6C">
            <w:pPr>
              <w:numPr>
                <w:ilvl w:val="12"/>
                <w:numId w:val="0"/>
              </w:numPr>
              <w:tabs>
                <w:tab w:val="left" w:pos="1080"/>
              </w:tabs>
              <w:suppressAutoHyphens/>
              <w:spacing w:before="60" w:after="140"/>
              <w:ind w:left="1080" w:hanging="540"/>
              <w:jc w:val="both"/>
              <w:rPr>
                <w:sz w:val="22"/>
                <w:szCs w:val="22"/>
                <w:lang w:val="es-CO"/>
              </w:rPr>
            </w:pPr>
            <w:r w:rsidRPr="005B2F58">
              <w:rPr>
                <w:sz w:val="22"/>
                <w:szCs w:val="22"/>
                <w:lang w:val="es-CO"/>
              </w:rPr>
              <w:t>(ii)</w:t>
            </w:r>
            <w:r w:rsidRPr="005B2F58">
              <w:rPr>
                <w:b/>
                <w:sz w:val="22"/>
                <w:szCs w:val="22"/>
                <w:lang w:val="es-CO"/>
              </w:rPr>
              <w:tab/>
              <w:t>Contra entrega</w:t>
            </w:r>
            <w:r w:rsidR="000F442E">
              <w:rPr>
                <w:b/>
                <w:sz w:val="22"/>
                <w:szCs w:val="22"/>
                <w:lang w:val="es-CO"/>
              </w:rPr>
              <w:t xml:space="preserve"> parcial</w:t>
            </w:r>
            <w:r w:rsidRPr="005B2F58">
              <w:rPr>
                <w:b/>
                <w:sz w:val="22"/>
                <w:szCs w:val="22"/>
                <w:lang w:val="es-CO"/>
              </w:rPr>
              <w:t xml:space="preserve">: </w:t>
            </w:r>
            <w:r w:rsidRPr="005B2F58">
              <w:rPr>
                <w:sz w:val="22"/>
                <w:szCs w:val="22"/>
                <w:lang w:val="es-CO"/>
              </w:rPr>
              <w:t xml:space="preserve">El </w:t>
            </w:r>
            <w:r w:rsidR="004B1A5A">
              <w:rPr>
                <w:sz w:val="22"/>
                <w:szCs w:val="22"/>
                <w:lang w:val="es-CO"/>
              </w:rPr>
              <w:t>sesenta</w:t>
            </w:r>
            <w:r w:rsidRPr="005B2F58">
              <w:rPr>
                <w:sz w:val="22"/>
                <w:szCs w:val="22"/>
                <w:lang w:val="es-CO"/>
              </w:rPr>
              <w:t xml:space="preserve"> por ciento (</w:t>
            </w:r>
            <w:r w:rsidR="00813134" w:rsidRPr="005B2F58">
              <w:rPr>
                <w:sz w:val="22"/>
                <w:szCs w:val="22"/>
                <w:lang w:val="es-CO"/>
              </w:rPr>
              <w:t>6</w:t>
            </w:r>
            <w:r w:rsidRPr="005B2F58">
              <w:rPr>
                <w:sz w:val="22"/>
                <w:szCs w:val="22"/>
                <w:lang w:val="es-CO"/>
              </w:rPr>
              <w:t xml:space="preserve">0%) del Precio del Contrato se pagará </w:t>
            </w:r>
            <w:r w:rsidR="004B1A5A">
              <w:rPr>
                <w:sz w:val="22"/>
                <w:szCs w:val="22"/>
                <w:lang w:val="es-CO"/>
              </w:rPr>
              <w:t xml:space="preserve">luego de la </w:t>
            </w:r>
            <w:r w:rsidR="00A30B20">
              <w:rPr>
                <w:sz w:val="22"/>
                <w:szCs w:val="22"/>
                <w:lang w:val="es-CO"/>
              </w:rPr>
              <w:t xml:space="preserve">entrega </w:t>
            </w:r>
            <w:r w:rsidRPr="005B2F58">
              <w:rPr>
                <w:sz w:val="22"/>
                <w:szCs w:val="22"/>
                <w:lang w:val="es-CO"/>
              </w:rPr>
              <w:t xml:space="preserve">recepción de los </w:t>
            </w:r>
            <w:r w:rsidR="009F7555">
              <w:rPr>
                <w:sz w:val="22"/>
                <w:szCs w:val="22"/>
                <w:lang w:val="es-CO"/>
              </w:rPr>
              <w:t xml:space="preserve">materiales </w:t>
            </w:r>
            <w:r w:rsidR="007466BA">
              <w:rPr>
                <w:sz w:val="22"/>
                <w:szCs w:val="22"/>
                <w:lang w:val="es-CO"/>
              </w:rPr>
              <w:t>a</w:t>
            </w:r>
            <w:r w:rsidR="00EC2865">
              <w:rPr>
                <w:sz w:val="22"/>
                <w:szCs w:val="22"/>
                <w:lang w:val="es-CO"/>
              </w:rPr>
              <w:t xml:space="preserve">l 75% de las </w:t>
            </w:r>
            <w:r w:rsidR="004B1A5A">
              <w:rPr>
                <w:sz w:val="22"/>
                <w:szCs w:val="22"/>
                <w:lang w:val="es-CO"/>
              </w:rPr>
              <w:t>unidades educativas beneficiarias</w:t>
            </w:r>
            <w:r w:rsidRPr="005B2F58">
              <w:rPr>
                <w:sz w:val="22"/>
                <w:szCs w:val="22"/>
                <w:lang w:val="es-CO"/>
              </w:rPr>
              <w:t xml:space="preserve">, </w:t>
            </w:r>
            <w:r w:rsidR="004B1A5A">
              <w:rPr>
                <w:sz w:val="22"/>
                <w:szCs w:val="22"/>
                <w:lang w:val="es-CO"/>
              </w:rPr>
              <w:t xml:space="preserve">para lo cual deberá suscribirse </w:t>
            </w:r>
            <w:r w:rsidR="00E1459C">
              <w:rPr>
                <w:sz w:val="22"/>
                <w:szCs w:val="22"/>
                <w:lang w:val="es-CO"/>
              </w:rPr>
              <w:t xml:space="preserve">el </w:t>
            </w:r>
            <w:r w:rsidR="00EC2865">
              <w:rPr>
                <w:sz w:val="22"/>
                <w:szCs w:val="22"/>
                <w:lang w:val="es-CO"/>
              </w:rPr>
              <w:t xml:space="preserve">Acta de entrega recepción parcial </w:t>
            </w:r>
            <w:r w:rsidR="00E1459C">
              <w:rPr>
                <w:sz w:val="22"/>
                <w:szCs w:val="22"/>
                <w:lang w:val="es-CO"/>
              </w:rPr>
              <w:t>correspondiente</w:t>
            </w:r>
            <w:r w:rsidR="00EC2865">
              <w:rPr>
                <w:sz w:val="22"/>
                <w:szCs w:val="22"/>
                <w:lang w:val="es-CO"/>
              </w:rPr>
              <w:t xml:space="preserve">, de </w:t>
            </w:r>
            <w:r w:rsidR="00EC2865">
              <w:rPr>
                <w:sz w:val="22"/>
                <w:szCs w:val="22"/>
                <w:lang w:val="es-CO"/>
              </w:rPr>
              <w:lastRenderedPageBreak/>
              <w:t xml:space="preserve">conformidad con </w:t>
            </w:r>
            <w:r w:rsidR="00E1459C">
              <w:rPr>
                <w:sz w:val="22"/>
                <w:szCs w:val="22"/>
                <w:lang w:val="es-CO"/>
              </w:rPr>
              <w:t>los términos del artículo 124 del Reglamento General de la LOSNCP</w:t>
            </w:r>
            <w:r w:rsidR="00EC2865">
              <w:rPr>
                <w:sz w:val="22"/>
                <w:szCs w:val="22"/>
                <w:lang w:val="es-CO"/>
              </w:rPr>
              <w:t xml:space="preserve">, que </w:t>
            </w:r>
            <w:r w:rsidR="009F7555">
              <w:rPr>
                <w:sz w:val="22"/>
                <w:szCs w:val="22"/>
                <w:lang w:val="es-CO"/>
              </w:rPr>
              <w:t xml:space="preserve">además </w:t>
            </w:r>
            <w:r w:rsidR="00EC2865">
              <w:rPr>
                <w:sz w:val="22"/>
                <w:szCs w:val="22"/>
                <w:lang w:val="es-CO"/>
              </w:rPr>
              <w:t xml:space="preserve">incluya </w:t>
            </w:r>
            <w:r w:rsidR="009F7555">
              <w:rPr>
                <w:sz w:val="22"/>
                <w:szCs w:val="22"/>
                <w:lang w:val="es-CO"/>
              </w:rPr>
              <w:t xml:space="preserve">el detalle y adjunte las </w:t>
            </w:r>
            <w:r w:rsidR="00E1459C">
              <w:rPr>
                <w:sz w:val="22"/>
                <w:szCs w:val="22"/>
                <w:lang w:val="es-CO"/>
              </w:rPr>
              <w:t>notas de entrega del Proveedor en cada establecimiento</w:t>
            </w:r>
            <w:r w:rsidR="00952FD8">
              <w:rPr>
                <w:sz w:val="22"/>
                <w:szCs w:val="22"/>
                <w:lang w:val="es-CO"/>
              </w:rPr>
              <w:t>,</w:t>
            </w:r>
            <w:r w:rsidR="00E1459C">
              <w:rPr>
                <w:sz w:val="22"/>
                <w:szCs w:val="22"/>
                <w:lang w:val="es-CO"/>
              </w:rPr>
              <w:t xml:space="preserve"> debidamente suscritas </w:t>
            </w:r>
            <w:r w:rsidR="005060A3">
              <w:rPr>
                <w:sz w:val="22"/>
                <w:szCs w:val="22"/>
                <w:lang w:val="es-CO"/>
              </w:rPr>
              <w:t>conjuntamente con</w:t>
            </w:r>
            <w:r w:rsidR="00E1459C">
              <w:rPr>
                <w:sz w:val="22"/>
                <w:szCs w:val="22"/>
                <w:lang w:val="es-CO"/>
              </w:rPr>
              <w:t xml:space="preserve"> el</w:t>
            </w:r>
            <w:r w:rsidR="00CE3550">
              <w:rPr>
                <w:sz w:val="22"/>
                <w:szCs w:val="22"/>
                <w:lang w:val="es-CO"/>
              </w:rPr>
              <w:t xml:space="preserve"> Director Distrital</w:t>
            </w:r>
            <w:r w:rsidR="004B1A5A">
              <w:rPr>
                <w:sz w:val="22"/>
                <w:szCs w:val="22"/>
                <w:lang w:val="es-CO"/>
              </w:rPr>
              <w:t xml:space="preserve"> y </w:t>
            </w:r>
            <w:r w:rsidR="00CE3550">
              <w:rPr>
                <w:sz w:val="22"/>
                <w:szCs w:val="22"/>
                <w:lang w:val="es-CO"/>
              </w:rPr>
              <w:t>Director/Rector</w:t>
            </w:r>
            <w:r w:rsidR="00E1459C">
              <w:rPr>
                <w:sz w:val="22"/>
                <w:szCs w:val="22"/>
                <w:lang w:val="es-CO"/>
              </w:rPr>
              <w:t xml:space="preserve"> respectivos</w:t>
            </w:r>
            <w:r w:rsidR="005060A3">
              <w:rPr>
                <w:sz w:val="22"/>
                <w:szCs w:val="22"/>
                <w:lang w:val="es-CO"/>
              </w:rPr>
              <w:t xml:space="preserve"> y personal de Control de Bienes del Distrito</w:t>
            </w:r>
            <w:r w:rsidR="004446FD">
              <w:rPr>
                <w:sz w:val="22"/>
                <w:szCs w:val="22"/>
                <w:lang w:val="es-CO"/>
              </w:rPr>
              <w:t>.</w:t>
            </w:r>
            <w:r w:rsidR="004B1A5A">
              <w:rPr>
                <w:sz w:val="22"/>
                <w:szCs w:val="22"/>
                <w:lang w:val="es-CO"/>
              </w:rPr>
              <w:t xml:space="preserve"> El Administrador del Contrato recolectará todas las </w:t>
            </w:r>
            <w:r w:rsidR="00E1459C">
              <w:rPr>
                <w:sz w:val="22"/>
                <w:szCs w:val="22"/>
                <w:lang w:val="es-CO"/>
              </w:rPr>
              <w:t>notas de entrega</w:t>
            </w:r>
            <w:r w:rsidR="005060A3">
              <w:rPr>
                <w:sz w:val="22"/>
                <w:szCs w:val="22"/>
                <w:lang w:val="es-CO"/>
              </w:rPr>
              <w:t xml:space="preserve">, la factura correspondiente </w:t>
            </w:r>
            <w:r w:rsidR="00E1459C">
              <w:rPr>
                <w:sz w:val="22"/>
                <w:szCs w:val="22"/>
                <w:lang w:val="es-CO"/>
              </w:rPr>
              <w:t xml:space="preserve"> </w:t>
            </w:r>
            <w:r w:rsidR="004B1A5A">
              <w:rPr>
                <w:sz w:val="22"/>
                <w:szCs w:val="22"/>
                <w:lang w:val="es-CO"/>
              </w:rPr>
              <w:t>y emitirá</w:t>
            </w:r>
            <w:r w:rsidR="005060A3">
              <w:rPr>
                <w:sz w:val="22"/>
                <w:szCs w:val="22"/>
                <w:lang w:val="es-CO"/>
              </w:rPr>
              <w:t xml:space="preserve"> un informe solicitando el pago</w:t>
            </w:r>
          </w:p>
          <w:p w14:paraId="796668A5" w14:textId="31040917" w:rsidR="000F442E" w:rsidRDefault="006871E5" w:rsidP="000F442E">
            <w:pPr>
              <w:numPr>
                <w:ilvl w:val="12"/>
                <w:numId w:val="0"/>
              </w:numPr>
              <w:tabs>
                <w:tab w:val="left" w:pos="1080"/>
              </w:tabs>
              <w:suppressAutoHyphens/>
              <w:spacing w:before="60" w:after="140"/>
              <w:ind w:left="1080" w:hanging="540"/>
              <w:jc w:val="both"/>
              <w:rPr>
                <w:sz w:val="22"/>
                <w:szCs w:val="22"/>
                <w:lang w:val="es-CO"/>
              </w:rPr>
            </w:pPr>
            <w:r w:rsidRPr="005B2F58">
              <w:rPr>
                <w:sz w:val="22"/>
                <w:szCs w:val="22"/>
                <w:lang w:val="es-CO"/>
              </w:rPr>
              <w:t>(iii)</w:t>
            </w:r>
            <w:r w:rsidRPr="005B2F58">
              <w:rPr>
                <w:b/>
                <w:sz w:val="22"/>
                <w:szCs w:val="22"/>
                <w:lang w:val="es-CO"/>
              </w:rPr>
              <w:tab/>
              <w:t xml:space="preserve">Contra aceptación: </w:t>
            </w:r>
            <w:r w:rsidRPr="005B2F58">
              <w:rPr>
                <w:sz w:val="22"/>
                <w:szCs w:val="22"/>
                <w:lang w:val="es-CO"/>
              </w:rPr>
              <w:t xml:space="preserve">El </w:t>
            </w:r>
            <w:r w:rsidR="0083698D">
              <w:rPr>
                <w:sz w:val="22"/>
                <w:szCs w:val="22"/>
                <w:lang w:val="es-CO"/>
              </w:rPr>
              <w:t>veinte</w:t>
            </w:r>
            <w:r w:rsidRPr="005B2F58">
              <w:rPr>
                <w:sz w:val="22"/>
                <w:szCs w:val="22"/>
                <w:lang w:val="es-CO"/>
              </w:rPr>
              <w:t xml:space="preserve"> por ciento (</w:t>
            </w:r>
            <w:r w:rsidR="00813134" w:rsidRPr="005B2F58">
              <w:rPr>
                <w:sz w:val="22"/>
                <w:szCs w:val="22"/>
                <w:lang w:val="es-CO"/>
              </w:rPr>
              <w:t>20</w:t>
            </w:r>
            <w:r w:rsidRPr="005B2F58">
              <w:rPr>
                <w:sz w:val="22"/>
                <w:szCs w:val="22"/>
                <w:lang w:val="es-CO"/>
              </w:rPr>
              <w:t>%) restante del Precio del Contrato se pagará al Proveedor dentro de los treinta (30) días siguientes a la fecha de</w:t>
            </w:r>
            <w:r w:rsidR="009F7555">
              <w:rPr>
                <w:sz w:val="22"/>
                <w:szCs w:val="22"/>
                <w:lang w:val="es-CO"/>
              </w:rPr>
              <w:t xml:space="preserve"> </w:t>
            </w:r>
            <w:r w:rsidRPr="005B2F58">
              <w:rPr>
                <w:sz w:val="22"/>
                <w:szCs w:val="22"/>
                <w:lang w:val="es-CO"/>
              </w:rPr>
              <w:t>l</w:t>
            </w:r>
            <w:r w:rsidR="009F7555">
              <w:rPr>
                <w:sz w:val="22"/>
                <w:szCs w:val="22"/>
                <w:lang w:val="es-CO"/>
              </w:rPr>
              <w:t xml:space="preserve">a solicitud del Administrador del contrato (certificado de aceptación), </w:t>
            </w:r>
            <w:r w:rsidR="000F442E">
              <w:rPr>
                <w:sz w:val="22"/>
                <w:szCs w:val="22"/>
                <w:lang w:val="es-CO"/>
              </w:rPr>
              <w:t xml:space="preserve">que deberá constar de lo siguiente: </w:t>
            </w:r>
          </w:p>
          <w:p w14:paraId="2438F2DC" w14:textId="48CD98E6" w:rsidR="000F442E" w:rsidRDefault="000F442E" w:rsidP="000F442E">
            <w:pPr>
              <w:pStyle w:val="Prrafodelista"/>
              <w:numPr>
                <w:ilvl w:val="0"/>
                <w:numId w:val="71"/>
              </w:numPr>
              <w:tabs>
                <w:tab w:val="left" w:pos="1080"/>
              </w:tabs>
              <w:suppressAutoHyphens/>
              <w:spacing w:before="60" w:after="140"/>
              <w:jc w:val="both"/>
              <w:rPr>
                <w:sz w:val="22"/>
                <w:szCs w:val="22"/>
                <w:lang w:val="es-CO"/>
              </w:rPr>
            </w:pPr>
            <w:r>
              <w:rPr>
                <w:sz w:val="22"/>
                <w:szCs w:val="22"/>
                <w:lang w:val="es-CO"/>
              </w:rPr>
              <w:tab/>
            </w:r>
            <w:r w:rsidRPr="000F442E">
              <w:rPr>
                <w:sz w:val="22"/>
                <w:szCs w:val="22"/>
                <w:lang w:val="es-CO"/>
              </w:rPr>
              <w:t xml:space="preserve">Acta de recepción parcial de los </w:t>
            </w:r>
            <w:r w:rsidR="009F7555">
              <w:rPr>
                <w:sz w:val="22"/>
                <w:szCs w:val="22"/>
                <w:lang w:val="es-CO"/>
              </w:rPr>
              <w:t>materiales</w:t>
            </w:r>
            <w:r w:rsidRPr="000F442E">
              <w:rPr>
                <w:sz w:val="22"/>
                <w:szCs w:val="22"/>
                <w:lang w:val="es-CO"/>
              </w:rPr>
              <w:t xml:space="preserve"> del restante 25% de las unidades educativas  beneficiarias</w:t>
            </w:r>
            <w:r w:rsidR="007466BA">
              <w:rPr>
                <w:sz w:val="22"/>
                <w:szCs w:val="22"/>
                <w:lang w:val="es-CO"/>
              </w:rPr>
              <w:t>,</w:t>
            </w:r>
            <w:r w:rsidRPr="000F442E">
              <w:rPr>
                <w:sz w:val="22"/>
                <w:szCs w:val="22"/>
                <w:lang w:val="es-CO"/>
              </w:rPr>
              <w:t xml:space="preserve"> de conformidad con los términos del artículo 124 del Reglamento General de la LOSNCP, que contenga </w:t>
            </w:r>
            <w:r w:rsidR="009F7555">
              <w:rPr>
                <w:sz w:val="22"/>
                <w:szCs w:val="22"/>
                <w:lang w:val="es-CO"/>
              </w:rPr>
              <w:t xml:space="preserve">el detalle y adjunte </w:t>
            </w:r>
            <w:r w:rsidRPr="000F442E">
              <w:rPr>
                <w:sz w:val="22"/>
                <w:szCs w:val="22"/>
                <w:lang w:val="es-CO"/>
              </w:rPr>
              <w:t xml:space="preserve">las notas de entrega del Proveedor en cada establecimiento debidamente suscritas </w:t>
            </w:r>
            <w:r w:rsidR="005060A3">
              <w:rPr>
                <w:sz w:val="22"/>
                <w:szCs w:val="22"/>
                <w:lang w:val="es-CO"/>
              </w:rPr>
              <w:t>con</w:t>
            </w:r>
            <w:r w:rsidRPr="000F442E">
              <w:rPr>
                <w:sz w:val="22"/>
                <w:szCs w:val="22"/>
                <w:lang w:val="es-CO"/>
              </w:rPr>
              <w:t xml:space="preserve"> el Director Distrital y Director/Rector respectivos</w:t>
            </w:r>
            <w:r w:rsidR="005060A3">
              <w:rPr>
                <w:sz w:val="22"/>
                <w:szCs w:val="22"/>
                <w:lang w:val="es-CO"/>
              </w:rPr>
              <w:t xml:space="preserve"> y personal de Control de Bienes del Distrito</w:t>
            </w:r>
            <w:r w:rsidRPr="000F442E">
              <w:rPr>
                <w:sz w:val="22"/>
                <w:szCs w:val="22"/>
                <w:lang w:val="es-CO"/>
              </w:rPr>
              <w:t>.</w:t>
            </w:r>
          </w:p>
          <w:p w14:paraId="4CF26688" w14:textId="77777777" w:rsidR="000F442E" w:rsidRDefault="000F442E" w:rsidP="000F442E">
            <w:pPr>
              <w:pStyle w:val="Prrafodelista"/>
              <w:numPr>
                <w:ilvl w:val="0"/>
                <w:numId w:val="71"/>
              </w:numPr>
              <w:tabs>
                <w:tab w:val="left" w:pos="1080"/>
              </w:tabs>
              <w:suppressAutoHyphens/>
              <w:spacing w:before="60" w:after="140"/>
              <w:jc w:val="both"/>
              <w:rPr>
                <w:sz w:val="22"/>
                <w:szCs w:val="22"/>
                <w:lang w:val="es-CO"/>
              </w:rPr>
            </w:pPr>
            <w:r>
              <w:rPr>
                <w:sz w:val="22"/>
                <w:szCs w:val="22"/>
                <w:lang w:val="es-CO"/>
              </w:rPr>
              <w:tab/>
            </w:r>
            <w:r w:rsidRPr="000F442E">
              <w:rPr>
                <w:sz w:val="22"/>
                <w:szCs w:val="22"/>
                <w:lang w:val="es-CO"/>
              </w:rPr>
              <w:t xml:space="preserve">Acta de Entrega Recepción Definitiva </w:t>
            </w:r>
            <w:r>
              <w:rPr>
                <w:sz w:val="22"/>
                <w:szCs w:val="22"/>
                <w:lang w:val="es-CO"/>
              </w:rPr>
              <w:t xml:space="preserve">que </w:t>
            </w:r>
            <w:r w:rsidRPr="000F442E">
              <w:rPr>
                <w:sz w:val="22"/>
                <w:szCs w:val="22"/>
                <w:lang w:val="es-CO"/>
              </w:rPr>
              <w:t>deberá suscribirse conforme lo establecen los artículos 123 y 124 del Reglamento General a la LOSNCP.</w:t>
            </w:r>
          </w:p>
          <w:p w14:paraId="5BA5BBF2" w14:textId="77777777" w:rsidR="000F442E" w:rsidRDefault="000F442E" w:rsidP="000F442E">
            <w:pPr>
              <w:pStyle w:val="Prrafodelista"/>
              <w:numPr>
                <w:ilvl w:val="0"/>
                <w:numId w:val="71"/>
              </w:numPr>
              <w:tabs>
                <w:tab w:val="left" w:pos="1080"/>
              </w:tabs>
              <w:suppressAutoHyphens/>
              <w:spacing w:before="60" w:after="140"/>
              <w:jc w:val="both"/>
              <w:rPr>
                <w:sz w:val="22"/>
                <w:szCs w:val="22"/>
                <w:lang w:val="es-CO"/>
              </w:rPr>
            </w:pPr>
            <w:r>
              <w:rPr>
                <w:sz w:val="22"/>
                <w:szCs w:val="22"/>
                <w:lang w:val="es-CO"/>
              </w:rPr>
              <w:tab/>
              <w:t>Informe de conformidad del Administrador del Contrato.</w:t>
            </w:r>
          </w:p>
          <w:p w14:paraId="4E8E03F4" w14:textId="77777777" w:rsidR="006871E5" w:rsidRDefault="000F442E" w:rsidP="000F442E">
            <w:pPr>
              <w:pStyle w:val="Prrafodelista"/>
              <w:numPr>
                <w:ilvl w:val="0"/>
                <w:numId w:val="71"/>
              </w:numPr>
              <w:tabs>
                <w:tab w:val="left" w:pos="1080"/>
              </w:tabs>
              <w:suppressAutoHyphens/>
              <w:spacing w:before="60" w:after="140"/>
              <w:jc w:val="both"/>
              <w:rPr>
                <w:sz w:val="22"/>
                <w:szCs w:val="22"/>
                <w:lang w:val="es-CO"/>
              </w:rPr>
            </w:pPr>
            <w:r>
              <w:rPr>
                <w:sz w:val="22"/>
                <w:szCs w:val="22"/>
                <w:lang w:val="es-CO"/>
              </w:rPr>
              <w:tab/>
              <w:t xml:space="preserve">Factura del Proveedor. </w:t>
            </w:r>
          </w:p>
          <w:p w14:paraId="77F402EE" w14:textId="5336AD6D" w:rsidR="0037760F" w:rsidRPr="0037760F" w:rsidRDefault="0037760F" w:rsidP="0037760F">
            <w:pPr>
              <w:tabs>
                <w:tab w:val="left" w:pos="1080"/>
              </w:tabs>
              <w:suppressAutoHyphens/>
              <w:spacing w:before="60" w:after="140"/>
              <w:jc w:val="both"/>
              <w:rPr>
                <w:i/>
                <w:sz w:val="22"/>
                <w:szCs w:val="22"/>
                <w:lang w:val="es-CO"/>
              </w:rPr>
            </w:pPr>
            <w:r w:rsidRPr="0037760F">
              <w:rPr>
                <w:i/>
                <w:sz w:val="22"/>
                <w:szCs w:val="22"/>
                <w:lang w:val="es-CO"/>
              </w:rPr>
              <w:t xml:space="preserve">[En caso de que el Proveedor así lo considere puede entregar en su totalidad el 100% </w:t>
            </w:r>
            <w:r w:rsidR="009F4D84">
              <w:rPr>
                <w:i/>
                <w:sz w:val="22"/>
                <w:szCs w:val="22"/>
                <w:lang w:val="es-CO"/>
              </w:rPr>
              <w:t xml:space="preserve"> de </w:t>
            </w:r>
            <w:r w:rsidRPr="0037760F">
              <w:rPr>
                <w:i/>
                <w:sz w:val="22"/>
                <w:szCs w:val="22"/>
                <w:lang w:val="es-CO"/>
              </w:rPr>
              <w:t>los materiales objeto del contrato, para lo cual se realizará un solo pago equivalente al 80% del monto del contrato]</w:t>
            </w:r>
          </w:p>
        </w:tc>
      </w:tr>
      <w:tr w:rsidR="006871E5" w:rsidRPr="00172A8D" w14:paraId="6F2E4C1D" w14:textId="77777777" w:rsidTr="00051354">
        <w:tc>
          <w:tcPr>
            <w:tcW w:w="1728" w:type="dxa"/>
            <w:tcBorders>
              <w:top w:val="single" w:sz="4" w:space="0" w:color="auto"/>
              <w:left w:val="single" w:sz="4" w:space="0" w:color="auto"/>
              <w:bottom w:val="single" w:sz="4" w:space="0" w:color="auto"/>
              <w:right w:val="single" w:sz="4" w:space="0" w:color="auto"/>
            </w:tcBorders>
          </w:tcPr>
          <w:p w14:paraId="07421DF5" w14:textId="5F0CBDAE" w:rsidR="006871E5" w:rsidRPr="0026460B" w:rsidRDefault="006871E5" w:rsidP="00104D6C">
            <w:pPr>
              <w:spacing w:before="60" w:after="140"/>
              <w:jc w:val="both"/>
              <w:rPr>
                <w:b/>
                <w:bCs/>
                <w:sz w:val="22"/>
                <w:szCs w:val="22"/>
                <w:lang w:val="es-CO"/>
              </w:rPr>
            </w:pPr>
            <w:r w:rsidRPr="0026460B">
              <w:rPr>
                <w:b/>
                <w:bCs/>
                <w:sz w:val="22"/>
                <w:szCs w:val="22"/>
                <w:lang w:val="es-CO"/>
              </w:rPr>
              <w:lastRenderedPageBreak/>
              <w:t>CGC 16.5</w:t>
            </w:r>
          </w:p>
        </w:tc>
        <w:tc>
          <w:tcPr>
            <w:tcW w:w="7740" w:type="dxa"/>
            <w:tcBorders>
              <w:top w:val="single" w:sz="4" w:space="0" w:color="auto"/>
              <w:left w:val="single" w:sz="4" w:space="0" w:color="auto"/>
              <w:bottom w:val="single" w:sz="4" w:space="0" w:color="auto"/>
              <w:right w:val="single" w:sz="4" w:space="0" w:color="auto"/>
            </w:tcBorders>
          </w:tcPr>
          <w:p w14:paraId="0E83EEEA" w14:textId="31F80B54" w:rsidR="006871E5" w:rsidRPr="0026460B" w:rsidRDefault="006871E5" w:rsidP="00104D6C">
            <w:pPr>
              <w:suppressAutoHyphens/>
              <w:spacing w:before="60" w:after="140"/>
              <w:ind w:right="-18"/>
              <w:jc w:val="both"/>
              <w:rPr>
                <w:sz w:val="22"/>
                <w:szCs w:val="22"/>
                <w:lang w:val="es-CO"/>
              </w:rPr>
            </w:pPr>
            <w:r w:rsidRPr="0026460B">
              <w:rPr>
                <w:sz w:val="22"/>
                <w:szCs w:val="22"/>
                <w:lang w:val="es-CO"/>
              </w:rPr>
              <w:t xml:space="preserve">El plazo de pago después del cual el Comprador deberá pagar interés al Proveedor es </w:t>
            </w:r>
            <w:r w:rsidR="00B95BF9">
              <w:rPr>
                <w:sz w:val="22"/>
                <w:szCs w:val="22"/>
                <w:lang w:val="es-CO"/>
              </w:rPr>
              <w:t>de 60</w:t>
            </w:r>
            <w:r w:rsidRPr="0026460B">
              <w:rPr>
                <w:i/>
                <w:iCs/>
                <w:sz w:val="22"/>
                <w:szCs w:val="22"/>
                <w:lang w:val="es-CO"/>
              </w:rPr>
              <w:t xml:space="preserve"> </w:t>
            </w:r>
            <w:r w:rsidR="009F3235">
              <w:rPr>
                <w:sz w:val="22"/>
                <w:szCs w:val="22"/>
                <w:lang w:val="es-CO"/>
              </w:rPr>
              <w:t>días contados desde la suscripción del acta de entrega recepción definitiva y entrega de la factura correspondiente.</w:t>
            </w:r>
          </w:p>
          <w:p w14:paraId="1F3DBC77" w14:textId="77777777" w:rsidR="006871E5" w:rsidRDefault="006871E5" w:rsidP="0064193A">
            <w:pPr>
              <w:suppressAutoHyphens/>
              <w:spacing w:before="60" w:after="140"/>
              <w:ind w:right="-18"/>
              <w:jc w:val="both"/>
              <w:rPr>
                <w:sz w:val="22"/>
                <w:szCs w:val="22"/>
                <w:lang w:val="es-CO"/>
              </w:rPr>
            </w:pPr>
            <w:r w:rsidRPr="0026460B">
              <w:rPr>
                <w:sz w:val="22"/>
                <w:szCs w:val="22"/>
                <w:lang w:val="es-CO"/>
              </w:rPr>
              <w:t xml:space="preserve">La tasa de interés que se aplicará es </w:t>
            </w:r>
            <w:r w:rsidR="00B72112">
              <w:rPr>
                <w:sz w:val="22"/>
                <w:szCs w:val="22"/>
                <w:lang w:val="es-CO"/>
              </w:rPr>
              <w:t xml:space="preserve">la tasa pasiva que determine el Banco Central del Ecuador aplicable, con las variaciones que ocurran durante el período que transcurra desde el día 61 hasta el día que efectivamente el pago </w:t>
            </w:r>
            <w:r w:rsidR="0064193A">
              <w:rPr>
                <w:sz w:val="22"/>
                <w:szCs w:val="22"/>
                <w:lang w:val="es-CO"/>
              </w:rPr>
              <w:t xml:space="preserve">esté efectivamente depositado en la cuenta bancaria del proveedor. </w:t>
            </w:r>
          </w:p>
          <w:p w14:paraId="76712F3E" w14:textId="078F7C38" w:rsidR="00172A90" w:rsidRPr="0026460B" w:rsidRDefault="00172A90" w:rsidP="0064193A">
            <w:pPr>
              <w:suppressAutoHyphens/>
              <w:spacing w:before="60" w:after="140"/>
              <w:ind w:right="-18"/>
              <w:jc w:val="both"/>
              <w:rPr>
                <w:i/>
                <w:iCs/>
                <w:sz w:val="22"/>
                <w:szCs w:val="22"/>
                <w:lang w:val="es-CO"/>
              </w:rPr>
            </w:pPr>
            <w:r>
              <w:rPr>
                <w:sz w:val="22"/>
                <w:szCs w:val="22"/>
                <w:lang w:val="es-CO"/>
              </w:rPr>
              <w:t>El Comprador se reserva el derecho de reclamar al Proveedor, en cualquier tiempo, antes o después de la ejecución del contrato, sobre cualquier pago indebido por error de cálculo o por cualquier otra razón, debidamente justificada, obligándose a satisfacer las reclamaciones que por este motivo llegare a plantear el Comprador, reconociéndose el interés calculado a la tasa máxima del interés convencional, establecido por el Banco Central del Ecuador.</w:t>
            </w:r>
          </w:p>
        </w:tc>
      </w:tr>
      <w:tr w:rsidR="006871E5" w:rsidRPr="003D5A30" w14:paraId="69C55FB9" w14:textId="77777777" w:rsidTr="00051354">
        <w:tc>
          <w:tcPr>
            <w:tcW w:w="1728" w:type="dxa"/>
            <w:tcBorders>
              <w:top w:val="single" w:sz="4" w:space="0" w:color="auto"/>
              <w:left w:val="single" w:sz="4" w:space="0" w:color="auto"/>
              <w:bottom w:val="single" w:sz="4" w:space="0" w:color="auto"/>
              <w:right w:val="single" w:sz="4" w:space="0" w:color="auto"/>
            </w:tcBorders>
          </w:tcPr>
          <w:p w14:paraId="5E2AF8A2" w14:textId="77777777" w:rsidR="006871E5" w:rsidRPr="0026460B" w:rsidRDefault="006871E5" w:rsidP="00104D6C">
            <w:pPr>
              <w:spacing w:before="60" w:after="140"/>
              <w:jc w:val="both"/>
              <w:rPr>
                <w:b/>
                <w:bCs/>
                <w:sz w:val="22"/>
                <w:szCs w:val="22"/>
                <w:lang w:val="es-CO"/>
              </w:rPr>
            </w:pPr>
            <w:r w:rsidRPr="0026460B">
              <w:rPr>
                <w:b/>
                <w:bCs/>
                <w:sz w:val="22"/>
                <w:szCs w:val="22"/>
                <w:lang w:val="es-CO"/>
              </w:rPr>
              <w:t>CGC 18.1</w:t>
            </w:r>
          </w:p>
        </w:tc>
        <w:tc>
          <w:tcPr>
            <w:tcW w:w="7740" w:type="dxa"/>
            <w:tcBorders>
              <w:top w:val="single" w:sz="4" w:space="0" w:color="auto"/>
              <w:left w:val="single" w:sz="4" w:space="0" w:color="auto"/>
              <w:bottom w:val="single" w:sz="4" w:space="0" w:color="auto"/>
              <w:right w:val="single" w:sz="4" w:space="0" w:color="auto"/>
            </w:tcBorders>
          </w:tcPr>
          <w:p w14:paraId="319141AF" w14:textId="77777777" w:rsidR="006871E5" w:rsidRPr="0026460B" w:rsidRDefault="006871E5" w:rsidP="00104D6C">
            <w:pPr>
              <w:suppressAutoHyphens/>
              <w:spacing w:before="60" w:after="140"/>
              <w:ind w:right="-18"/>
              <w:jc w:val="both"/>
              <w:rPr>
                <w:i/>
                <w:iCs/>
                <w:sz w:val="22"/>
                <w:szCs w:val="22"/>
                <w:lang w:val="es-CO"/>
              </w:rPr>
            </w:pPr>
            <w:r w:rsidRPr="00B95BF9">
              <w:rPr>
                <w:iCs/>
                <w:sz w:val="22"/>
                <w:szCs w:val="22"/>
                <w:lang w:val="es-CO"/>
              </w:rPr>
              <w:t>Se requerirá</w:t>
            </w:r>
            <w:r w:rsidR="00B95BF9">
              <w:rPr>
                <w:iCs/>
                <w:sz w:val="22"/>
                <w:szCs w:val="22"/>
                <w:lang w:val="es-CO"/>
              </w:rPr>
              <w:t xml:space="preserve"> </w:t>
            </w:r>
            <w:r w:rsidRPr="0026460B">
              <w:rPr>
                <w:sz w:val="22"/>
                <w:szCs w:val="22"/>
                <w:lang w:val="es-CO"/>
              </w:rPr>
              <w:t>una Garantía de Cumplimiento.</w:t>
            </w:r>
          </w:p>
          <w:p w14:paraId="2C91A074" w14:textId="25D279D8" w:rsidR="000603C8" w:rsidRPr="00A13CDD" w:rsidRDefault="00B95BF9" w:rsidP="0064193A">
            <w:pPr>
              <w:suppressAutoHyphens/>
              <w:spacing w:before="60" w:after="140"/>
              <w:ind w:right="-18"/>
              <w:jc w:val="both"/>
              <w:rPr>
                <w:sz w:val="22"/>
                <w:szCs w:val="22"/>
                <w:lang w:val="es-CO"/>
              </w:rPr>
            </w:pPr>
            <w:r>
              <w:rPr>
                <w:i/>
                <w:sz w:val="22"/>
                <w:szCs w:val="22"/>
                <w:lang w:val="es-CO"/>
              </w:rPr>
              <w:t>E</w:t>
            </w:r>
            <w:r w:rsidR="006871E5" w:rsidRPr="0026460B">
              <w:rPr>
                <w:sz w:val="22"/>
                <w:szCs w:val="22"/>
                <w:lang w:val="es-CO"/>
              </w:rPr>
              <w:t>l monto de la Garantía deberá ser</w:t>
            </w:r>
            <w:r w:rsidR="007F2CA1">
              <w:rPr>
                <w:sz w:val="22"/>
                <w:szCs w:val="22"/>
                <w:lang w:val="es-CO"/>
              </w:rPr>
              <w:t xml:space="preserve"> por </w:t>
            </w:r>
            <w:r>
              <w:rPr>
                <w:sz w:val="22"/>
                <w:szCs w:val="22"/>
                <w:lang w:val="es-CO"/>
              </w:rPr>
              <w:t xml:space="preserve">el </w:t>
            </w:r>
            <w:r w:rsidR="0064193A">
              <w:rPr>
                <w:sz w:val="22"/>
                <w:szCs w:val="22"/>
                <w:lang w:val="es-CO"/>
              </w:rPr>
              <w:t>diez por ciento (10</w:t>
            </w:r>
            <w:r>
              <w:rPr>
                <w:sz w:val="22"/>
                <w:szCs w:val="22"/>
                <w:lang w:val="es-CO"/>
              </w:rPr>
              <w:t>%</w:t>
            </w:r>
            <w:r w:rsidR="0064193A">
              <w:rPr>
                <w:sz w:val="22"/>
                <w:szCs w:val="22"/>
                <w:lang w:val="es-CO"/>
              </w:rPr>
              <w:t>)</w:t>
            </w:r>
            <w:r>
              <w:rPr>
                <w:sz w:val="22"/>
                <w:szCs w:val="22"/>
                <w:lang w:val="es-CO"/>
              </w:rPr>
              <w:t xml:space="preserve"> del monto del contrato.</w:t>
            </w:r>
            <w:r w:rsidR="00A13CDD">
              <w:rPr>
                <w:sz w:val="22"/>
                <w:szCs w:val="22"/>
                <w:lang w:val="es-CO"/>
              </w:rPr>
              <w:t xml:space="preserve"> </w:t>
            </w:r>
          </w:p>
        </w:tc>
      </w:tr>
      <w:tr w:rsidR="006871E5" w:rsidRPr="003D5A30" w14:paraId="32C07411" w14:textId="77777777" w:rsidTr="00051354">
        <w:tc>
          <w:tcPr>
            <w:tcW w:w="1728" w:type="dxa"/>
            <w:tcBorders>
              <w:top w:val="single" w:sz="4" w:space="0" w:color="auto"/>
              <w:left w:val="single" w:sz="4" w:space="0" w:color="auto"/>
              <w:bottom w:val="single" w:sz="4" w:space="0" w:color="auto"/>
              <w:right w:val="single" w:sz="4" w:space="0" w:color="auto"/>
            </w:tcBorders>
          </w:tcPr>
          <w:p w14:paraId="53F63763" w14:textId="7B9796AD" w:rsidR="006871E5" w:rsidRPr="0026460B" w:rsidRDefault="006871E5" w:rsidP="00104D6C">
            <w:pPr>
              <w:spacing w:before="60" w:after="140"/>
              <w:jc w:val="both"/>
              <w:rPr>
                <w:b/>
                <w:bCs/>
                <w:sz w:val="22"/>
                <w:szCs w:val="22"/>
                <w:lang w:val="es-CO"/>
              </w:rPr>
            </w:pPr>
            <w:r w:rsidRPr="0026460B">
              <w:rPr>
                <w:b/>
                <w:bCs/>
                <w:sz w:val="22"/>
                <w:szCs w:val="22"/>
                <w:lang w:val="es-CO"/>
              </w:rPr>
              <w:t>CGC 18.3</w:t>
            </w:r>
          </w:p>
        </w:tc>
        <w:tc>
          <w:tcPr>
            <w:tcW w:w="7740" w:type="dxa"/>
            <w:tcBorders>
              <w:top w:val="single" w:sz="4" w:space="0" w:color="auto"/>
              <w:left w:val="single" w:sz="4" w:space="0" w:color="auto"/>
              <w:bottom w:val="single" w:sz="4" w:space="0" w:color="auto"/>
              <w:right w:val="single" w:sz="4" w:space="0" w:color="auto"/>
            </w:tcBorders>
          </w:tcPr>
          <w:p w14:paraId="27B7C27C" w14:textId="77777777" w:rsidR="00B95BF9" w:rsidRDefault="006871E5" w:rsidP="00B95BF9">
            <w:pPr>
              <w:suppressAutoHyphens/>
              <w:spacing w:before="60" w:after="140"/>
              <w:jc w:val="both"/>
              <w:rPr>
                <w:iCs/>
                <w:sz w:val="22"/>
                <w:szCs w:val="22"/>
                <w:lang w:val="es-CO"/>
              </w:rPr>
            </w:pPr>
            <w:r w:rsidRPr="0026460B">
              <w:rPr>
                <w:sz w:val="22"/>
                <w:szCs w:val="22"/>
                <w:lang w:val="es-CO"/>
              </w:rPr>
              <w:t xml:space="preserve">Si se requiere una Garantía de Cumplimiento, ésta deberá presentarse en la forma de: </w:t>
            </w:r>
            <w:r w:rsidRPr="00B95BF9">
              <w:rPr>
                <w:iCs/>
                <w:sz w:val="22"/>
                <w:szCs w:val="22"/>
                <w:lang w:val="es-CO"/>
              </w:rPr>
              <w:t>una Garantía Bancaria</w:t>
            </w:r>
            <w:r w:rsidRPr="0026460B">
              <w:rPr>
                <w:i/>
                <w:iCs/>
                <w:sz w:val="22"/>
                <w:szCs w:val="22"/>
                <w:lang w:val="es-CO"/>
              </w:rPr>
              <w:t xml:space="preserve"> o </w:t>
            </w:r>
            <w:r w:rsidRPr="00B95BF9">
              <w:rPr>
                <w:iCs/>
                <w:sz w:val="22"/>
                <w:szCs w:val="22"/>
                <w:lang w:val="es-CO"/>
              </w:rPr>
              <w:t>una Fianza de Cumplimiento</w:t>
            </w:r>
            <w:r w:rsidR="00B95BF9">
              <w:rPr>
                <w:iCs/>
                <w:sz w:val="22"/>
                <w:szCs w:val="22"/>
                <w:lang w:val="es-CO"/>
              </w:rPr>
              <w:t>.</w:t>
            </w:r>
          </w:p>
          <w:p w14:paraId="45D1BEB1" w14:textId="1CD1BB57" w:rsidR="006871E5" w:rsidRDefault="006871E5" w:rsidP="00B95BF9">
            <w:pPr>
              <w:suppressAutoHyphens/>
              <w:spacing w:before="60" w:after="140"/>
              <w:jc w:val="both"/>
              <w:rPr>
                <w:i/>
                <w:iCs/>
                <w:sz w:val="22"/>
                <w:szCs w:val="22"/>
                <w:lang w:val="es-CO"/>
              </w:rPr>
            </w:pPr>
            <w:r w:rsidRPr="0026460B">
              <w:rPr>
                <w:sz w:val="22"/>
                <w:szCs w:val="22"/>
                <w:lang w:val="es-CO"/>
              </w:rPr>
              <w:lastRenderedPageBreak/>
              <w:t xml:space="preserve">Si se requiere una Garantía de Cumplimiento, ésta deberá estar denominada en </w:t>
            </w:r>
            <w:r w:rsidR="00B95BF9">
              <w:rPr>
                <w:sz w:val="22"/>
                <w:szCs w:val="22"/>
                <w:lang w:val="es-CO"/>
              </w:rPr>
              <w:t>Dólares de los Estados Unidos de Norteamérica</w:t>
            </w:r>
            <w:r w:rsidR="00B95BF9">
              <w:rPr>
                <w:i/>
                <w:iCs/>
                <w:sz w:val="22"/>
                <w:szCs w:val="22"/>
                <w:lang w:val="es-CO"/>
              </w:rPr>
              <w:t>.</w:t>
            </w:r>
          </w:p>
          <w:p w14:paraId="6A4E656A" w14:textId="532C1337" w:rsidR="009904CF" w:rsidRDefault="006E78EB" w:rsidP="00B95BF9">
            <w:pPr>
              <w:suppressAutoHyphens/>
              <w:spacing w:before="60" w:after="140"/>
              <w:jc w:val="both"/>
              <w:rPr>
                <w:iCs/>
                <w:sz w:val="22"/>
                <w:szCs w:val="22"/>
                <w:lang w:val="es-CO"/>
              </w:rPr>
            </w:pPr>
            <w:r>
              <w:rPr>
                <w:iCs/>
                <w:sz w:val="22"/>
                <w:szCs w:val="22"/>
                <w:lang w:val="es-CO"/>
              </w:rPr>
              <w:t>Además de las formas previstas en los documentos precontractuales, la Garantía de Cumplimiento se podrá presentar como Póliza de Seguro de</w:t>
            </w:r>
            <w:r w:rsidR="00081102">
              <w:rPr>
                <w:iCs/>
                <w:sz w:val="22"/>
                <w:szCs w:val="22"/>
                <w:lang w:val="es-CO"/>
              </w:rPr>
              <w:t xml:space="preserve"> Fiel Cumplimiento </w:t>
            </w:r>
            <w:r w:rsidR="003B2315">
              <w:rPr>
                <w:iCs/>
                <w:sz w:val="22"/>
                <w:szCs w:val="22"/>
                <w:lang w:val="es-CO"/>
              </w:rPr>
              <w:t>del Contrato</w:t>
            </w:r>
            <w:r>
              <w:rPr>
                <w:iCs/>
                <w:sz w:val="22"/>
                <w:szCs w:val="22"/>
                <w:lang w:val="es-CO"/>
              </w:rPr>
              <w:t xml:space="preserve"> emitida por una compañía aseguradora, </w:t>
            </w:r>
            <w:r w:rsidR="009904CF">
              <w:rPr>
                <w:iCs/>
                <w:sz w:val="22"/>
                <w:szCs w:val="22"/>
                <w:lang w:val="es-CO"/>
              </w:rPr>
              <w:t xml:space="preserve">que cuente con un contrato de reaseguro vigente y que no haya superado el monto de responsabilidad máxima de reaseguro. Las compañías reaseguradoras no deberán contar con calificación de riesgo inferior a “AA”. La(s) póliza(s) deberá(n) ser incondicional(es), irrevocable(s), de cobro inmediato y renovable(s) en forma inmediata a simple pedido del Comprador, sin cláusula de trámite administrativo previo, bastando para su ejecución el requerimiento del Comprador. </w:t>
            </w:r>
          </w:p>
          <w:p w14:paraId="4FACC9A4" w14:textId="3F9C893C" w:rsidR="0064193A" w:rsidRPr="00BA7391" w:rsidRDefault="009904CF" w:rsidP="00B95BF9">
            <w:pPr>
              <w:suppressAutoHyphens/>
              <w:spacing w:before="60" w:after="140"/>
              <w:jc w:val="both"/>
              <w:rPr>
                <w:iCs/>
                <w:sz w:val="22"/>
                <w:szCs w:val="22"/>
                <w:lang w:val="es-CO"/>
              </w:rPr>
            </w:pPr>
            <w:r>
              <w:rPr>
                <w:iCs/>
                <w:sz w:val="22"/>
                <w:szCs w:val="22"/>
                <w:lang w:val="es-CO"/>
              </w:rPr>
              <w:t xml:space="preserve">En todos los casos, las garantías y fianzas deberán ser emitidas por una institución de un país elegible, habilitada para operar como tal en el país de emisión de la garantía. Si la </w:t>
            </w:r>
            <w:r w:rsidR="00BA7391">
              <w:rPr>
                <w:iCs/>
                <w:sz w:val="22"/>
                <w:szCs w:val="22"/>
                <w:lang w:val="es-CO"/>
              </w:rPr>
              <w:t>garantía es emitida por una compañía aseguradora o institución financiera situada fuera del país del Comprador, la aseguradora o institución financiera que emite la garantía deberán tener una Institución corresponsal con permiso para operar por la Superintendencia de Bancos y Seguros en el Ecuador, que permita hacer efectiva la garantía en el país.</w:t>
            </w:r>
            <w:r>
              <w:rPr>
                <w:iCs/>
                <w:sz w:val="22"/>
                <w:szCs w:val="22"/>
                <w:lang w:val="es-CO"/>
              </w:rPr>
              <w:t xml:space="preserve"> </w:t>
            </w:r>
          </w:p>
        </w:tc>
      </w:tr>
      <w:tr w:rsidR="006871E5" w:rsidRPr="003D5A30" w14:paraId="4812F427" w14:textId="77777777" w:rsidTr="00051354">
        <w:tc>
          <w:tcPr>
            <w:tcW w:w="1728" w:type="dxa"/>
            <w:tcBorders>
              <w:top w:val="single" w:sz="4" w:space="0" w:color="auto"/>
              <w:left w:val="single" w:sz="4" w:space="0" w:color="auto"/>
              <w:bottom w:val="single" w:sz="4" w:space="0" w:color="auto"/>
              <w:right w:val="single" w:sz="4" w:space="0" w:color="auto"/>
            </w:tcBorders>
          </w:tcPr>
          <w:p w14:paraId="1C3181B3" w14:textId="5C957C55" w:rsidR="006871E5" w:rsidRPr="0026460B" w:rsidRDefault="006871E5" w:rsidP="00104D6C">
            <w:pPr>
              <w:spacing w:before="60" w:after="140"/>
              <w:jc w:val="both"/>
              <w:rPr>
                <w:b/>
                <w:bCs/>
                <w:sz w:val="22"/>
                <w:szCs w:val="22"/>
                <w:lang w:val="es-CO"/>
              </w:rPr>
            </w:pPr>
            <w:r w:rsidRPr="0026460B">
              <w:rPr>
                <w:b/>
                <w:bCs/>
                <w:sz w:val="22"/>
                <w:szCs w:val="22"/>
                <w:lang w:val="es-CO"/>
              </w:rPr>
              <w:lastRenderedPageBreak/>
              <w:t>CGC 18.4</w:t>
            </w:r>
          </w:p>
        </w:tc>
        <w:tc>
          <w:tcPr>
            <w:tcW w:w="7740" w:type="dxa"/>
            <w:tcBorders>
              <w:top w:val="single" w:sz="4" w:space="0" w:color="auto"/>
              <w:left w:val="single" w:sz="4" w:space="0" w:color="auto"/>
              <w:bottom w:val="single" w:sz="4" w:space="0" w:color="auto"/>
              <w:right w:val="single" w:sz="4" w:space="0" w:color="auto"/>
            </w:tcBorders>
          </w:tcPr>
          <w:p w14:paraId="32497B7B" w14:textId="25C469B3" w:rsidR="006871E5" w:rsidRPr="009A5801" w:rsidRDefault="006871E5" w:rsidP="007D398C">
            <w:pPr>
              <w:suppressAutoHyphens/>
              <w:spacing w:before="60" w:after="140"/>
              <w:jc w:val="both"/>
              <w:rPr>
                <w:sz w:val="22"/>
                <w:szCs w:val="22"/>
                <w:lang w:val="es-CO"/>
              </w:rPr>
            </w:pPr>
            <w:r w:rsidRPr="0026460B">
              <w:rPr>
                <w:sz w:val="22"/>
                <w:szCs w:val="22"/>
                <w:lang w:val="es-CO"/>
              </w:rPr>
              <w:t xml:space="preserve">La liberación de la Garantía de Cumplimiento </w:t>
            </w:r>
            <w:r w:rsidR="00A13CDD">
              <w:rPr>
                <w:sz w:val="22"/>
                <w:szCs w:val="22"/>
                <w:lang w:val="es-CO"/>
              </w:rPr>
              <w:t xml:space="preserve">del Contrato </w:t>
            </w:r>
            <w:r w:rsidRPr="0026460B">
              <w:rPr>
                <w:sz w:val="22"/>
                <w:szCs w:val="22"/>
                <w:lang w:val="es-CO"/>
              </w:rPr>
              <w:t>tendrá lugar</w:t>
            </w:r>
            <w:r w:rsidR="00B95BF9">
              <w:rPr>
                <w:sz w:val="22"/>
                <w:szCs w:val="22"/>
                <w:lang w:val="es-CO"/>
              </w:rPr>
              <w:t xml:space="preserve"> </w:t>
            </w:r>
            <w:r w:rsidR="00B95BF9" w:rsidRPr="0026460B">
              <w:rPr>
                <w:sz w:val="22"/>
                <w:szCs w:val="22"/>
                <w:lang w:val="es-CO"/>
              </w:rPr>
              <w:t xml:space="preserve">más tardar veintiocho (28) días contados a partir de la fecha de Cumplimiento de las obligaciones del Proveedor en virtud del Contrato, incluyendo </w:t>
            </w:r>
            <w:r w:rsidR="009A5801">
              <w:rPr>
                <w:sz w:val="22"/>
                <w:szCs w:val="22"/>
                <w:lang w:val="es-CO"/>
              </w:rPr>
              <w:t xml:space="preserve">la capacitación requerida. </w:t>
            </w:r>
          </w:p>
        </w:tc>
      </w:tr>
      <w:tr w:rsidR="006871E5" w:rsidRPr="003D5A30" w14:paraId="46F4A818" w14:textId="77777777" w:rsidTr="00051354">
        <w:tc>
          <w:tcPr>
            <w:tcW w:w="1728" w:type="dxa"/>
            <w:tcBorders>
              <w:top w:val="single" w:sz="4" w:space="0" w:color="auto"/>
              <w:left w:val="single" w:sz="4" w:space="0" w:color="auto"/>
              <w:bottom w:val="single" w:sz="4" w:space="0" w:color="auto"/>
              <w:right w:val="single" w:sz="4" w:space="0" w:color="auto"/>
            </w:tcBorders>
          </w:tcPr>
          <w:p w14:paraId="1A2D472C" w14:textId="77777777" w:rsidR="006871E5" w:rsidRPr="0026460B" w:rsidRDefault="006871E5" w:rsidP="00104D6C">
            <w:pPr>
              <w:spacing w:before="60" w:after="140"/>
              <w:jc w:val="both"/>
              <w:rPr>
                <w:b/>
                <w:bCs/>
                <w:sz w:val="22"/>
                <w:szCs w:val="22"/>
                <w:lang w:val="es-CO"/>
              </w:rPr>
            </w:pPr>
            <w:r w:rsidRPr="0026460B">
              <w:rPr>
                <w:b/>
                <w:bCs/>
                <w:sz w:val="22"/>
                <w:szCs w:val="22"/>
                <w:lang w:val="es-CO"/>
              </w:rPr>
              <w:t>CGC 23.2</w:t>
            </w:r>
          </w:p>
        </w:tc>
        <w:tc>
          <w:tcPr>
            <w:tcW w:w="7740" w:type="dxa"/>
            <w:tcBorders>
              <w:top w:val="single" w:sz="4" w:space="0" w:color="auto"/>
              <w:left w:val="single" w:sz="4" w:space="0" w:color="auto"/>
              <w:bottom w:val="single" w:sz="4" w:space="0" w:color="auto"/>
              <w:right w:val="single" w:sz="4" w:space="0" w:color="auto"/>
            </w:tcBorders>
          </w:tcPr>
          <w:p w14:paraId="097CBE91" w14:textId="77777777" w:rsidR="00BA7391" w:rsidRDefault="006871E5" w:rsidP="00104D6C">
            <w:pPr>
              <w:suppressAutoHyphens/>
              <w:spacing w:before="60" w:after="140"/>
              <w:jc w:val="both"/>
              <w:rPr>
                <w:sz w:val="22"/>
                <w:szCs w:val="22"/>
                <w:lang w:val="es-CO"/>
              </w:rPr>
            </w:pPr>
            <w:r w:rsidRPr="0026460B">
              <w:rPr>
                <w:sz w:val="22"/>
                <w:szCs w:val="22"/>
                <w:lang w:val="es-CO"/>
              </w:rPr>
              <w:t xml:space="preserve">El embalaje, la identificación y la documentación dentro y fuera de los paquetes serán como se indica a continuación: </w:t>
            </w:r>
          </w:p>
          <w:p w14:paraId="56103601" w14:textId="7AB9ECCD" w:rsidR="006871E5" w:rsidRPr="00261B64" w:rsidRDefault="008548D6" w:rsidP="000456CC">
            <w:pPr>
              <w:suppressAutoHyphens/>
              <w:spacing w:before="60" w:after="140"/>
              <w:jc w:val="both"/>
              <w:rPr>
                <w:sz w:val="22"/>
                <w:szCs w:val="22"/>
                <w:lang w:val="es-CO"/>
              </w:rPr>
            </w:pPr>
            <w:r>
              <w:rPr>
                <w:sz w:val="22"/>
                <w:szCs w:val="22"/>
                <w:lang w:val="es-CO"/>
              </w:rPr>
              <w:t xml:space="preserve">Cada </w:t>
            </w:r>
            <w:r w:rsidR="000456CC">
              <w:rPr>
                <w:sz w:val="22"/>
                <w:szCs w:val="22"/>
                <w:lang w:val="es-CO"/>
              </w:rPr>
              <w:t xml:space="preserve">kit </w:t>
            </w:r>
            <w:r w:rsidR="00261B64">
              <w:rPr>
                <w:sz w:val="22"/>
                <w:szCs w:val="22"/>
                <w:lang w:val="es-CO"/>
              </w:rPr>
              <w:t xml:space="preserve">deberá estar en una caja cerrada de cartón con las respectivas medidas de seguridad para evitar su movimiento. En cada caja deberá estar claramente identificado el nombre del Proveedor y del Ministerio de Educación, Préstamo BIRF 85-42-EC, y la numeración correspondiente. Las cajas podrán ser embaladas a su vez en cajas de cartón que contengan varias cajas de </w:t>
            </w:r>
            <w:r w:rsidR="000456CC">
              <w:rPr>
                <w:sz w:val="22"/>
                <w:szCs w:val="22"/>
                <w:lang w:val="es-CO"/>
              </w:rPr>
              <w:t>kit de material didáctico</w:t>
            </w:r>
            <w:r w:rsidR="00261B64">
              <w:rPr>
                <w:sz w:val="22"/>
                <w:szCs w:val="22"/>
                <w:lang w:val="es-CO"/>
              </w:rPr>
              <w:t xml:space="preserve"> con leyendas similares.</w:t>
            </w:r>
          </w:p>
        </w:tc>
      </w:tr>
      <w:tr w:rsidR="006871E5" w:rsidRPr="003D5A30" w14:paraId="251F6FDC" w14:textId="77777777" w:rsidTr="00051354">
        <w:tc>
          <w:tcPr>
            <w:tcW w:w="1728" w:type="dxa"/>
            <w:tcBorders>
              <w:top w:val="single" w:sz="4" w:space="0" w:color="auto"/>
              <w:left w:val="single" w:sz="4" w:space="0" w:color="auto"/>
              <w:bottom w:val="single" w:sz="4" w:space="0" w:color="auto"/>
              <w:right w:val="single" w:sz="4" w:space="0" w:color="auto"/>
            </w:tcBorders>
          </w:tcPr>
          <w:p w14:paraId="32E1717E" w14:textId="77777777" w:rsidR="006871E5" w:rsidRPr="0026460B" w:rsidRDefault="006871E5" w:rsidP="00104D6C">
            <w:pPr>
              <w:spacing w:before="60" w:after="140"/>
              <w:jc w:val="both"/>
              <w:rPr>
                <w:b/>
                <w:bCs/>
                <w:sz w:val="22"/>
                <w:szCs w:val="22"/>
                <w:lang w:val="es-CO"/>
              </w:rPr>
            </w:pPr>
            <w:r w:rsidRPr="0026460B">
              <w:rPr>
                <w:b/>
                <w:bCs/>
                <w:sz w:val="22"/>
                <w:szCs w:val="22"/>
                <w:lang w:val="es-CO"/>
              </w:rPr>
              <w:t>CGC 24.1</w:t>
            </w:r>
          </w:p>
        </w:tc>
        <w:tc>
          <w:tcPr>
            <w:tcW w:w="7740" w:type="dxa"/>
            <w:tcBorders>
              <w:top w:val="single" w:sz="4" w:space="0" w:color="auto"/>
              <w:left w:val="single" w:sz="4" w:space="0" w:color="auto"/>
              <w:bottom w:val="single" w:sz="4" w:space="0" w:color="auto"/>
              <w:right w:val="single" w:sz="4" w:space="0" w:color="auto"/>
            </w:tcBorders>
          </w:tcPr>
          <w:p w14:paraId="5CC24D61" w14:textId="686C1FA0" w:rsidR="00B95BF9" w:rsidRPr="00641A5F" w:rsidRDefault="006871E5" w:rsidP="00B95BF9">
            <w:pPr>
              <w:suppressAutoHyphens/>
              <w:spacing w:before="60" w:after="140"/>
              <w:jc w:val="both"/>
              <w:rPr>
                <w:strike/>
                <w:sz w:val="22"/>
                <w:szCs w:val="22"/>
                <w:lang w:val="es-CO"/>
              </w:rPr>
            </w:pPr>
            <w:r w:rsidRPr="0026460B">
              <w:rPr>
                <w:sz w:val="22"/>
                <w:szCs w:val="22"/>
                <w:lang w:val="es-CO"/>
              </w:rPr>
              <w:t xml:space="preserve">La cobertura de seguro será según se establece en los </w:t>
            </w:r>
            <w:r w:rsidRPr="0026460B">
              <w:rPr>
                <w:i/>
                <w:sz w:val="22"/>
                <w:szCs w:val="22"/>
                <w:lang w:val="es-CO"/>
              </w:rPr>
              <w:t>Incoterms</w:t>
            </w:r>
            <w:r w:rsidRPr="0026460B">
              <w:rPr>
                <w:sz w:val="22"/>
                <w:szCs w:val="22"/>
                <w:lang w:val="es-CO"/>
              </w:rPr>
              <w:t>.</w:t>
            </w:r>
          </w:p>
        </w:tc>
      </w:tr>
      <w:tr w:rsidR="006871E5" w:rsidRPr="003D5A30" w14:paraId="4F58A071" w14:textId="77777777" w:rsidTr="00EE16E1">
        <w:tc>
          <w:tcPr>
            <w:tcW w:w="1728" w:type="dxa"/>
            <w:tcBorders>
              <w:top w:val="single" w:sz="4" w:space="0" w:color="auto"/>
              <w:left w:val="single" w:sz="4" w:space="0" w:color="auto"/>
              <w:bottom w:val="single" w:sz="4" w:space="0" w:color="auto"/>
              <w:right w:val="single" w:sz="4" w:space="0" w:color="auto"/>
            </w:tcBorders>
          </w:tcPr>
          <w:p w14:paraId="42131ACC" w14:textId="77777777" w:rsidR="006871E5" w:rsidRPr="0026460B" w:rsidRDefault="006871E5" w:rsidP="00104D6C">
            <w:pPr>
              <w:spacing w:before="60" w:after="140"/>
              <w:jc w:val="both"/>
              <w:rPr>
                <w:b/>
                <w:bCs/>
                <w:sz w:val="22"/>
                <w:szCs w:val="22"/>
                <w:lang w:val="es-CO"/>
              </w:rPr>
            </w:pPr>
            <w:r w:rsidRPr="0026460B">
              <w:rPr>
                <w:b/>
                <w:bCs/>
                <w:sz w:val="22"/>
                <w:szCs w:val="22"/>
                <w:lang w:val="es-CO"/>
              </w:rPr>
              <w:t>CGC 25.1</w:t>
            </w:r>
          </w:p>
        </w:tc>
        <w:tc>
          <w:tcPr>
            <w:tcW w:w="7740" w:type="dxa"/>
            <w:tcBorders>
              <w:top w:val="single" w:sz="4" w:space="0" w:color="auto"/>
              <w:left w:val="single" w:sz="4" w:space="0" w:color="auto"/>
              <w:bottom w:val="single" w:sz="4" w:space="0" w:color="auto"/>
              <w:right w:val="single" w:sz="4" w:space="0" w:color="auto"/>
            </w:tcBorders>
          </w:tcPr>
          <w:p w14:paraId="4AE85D85" w14:textId="7BE4E030" w:rsidR="006871E5" w:rsidRPr="00641A5F" w:rsidRDefault="006871E5" w:rsidP="00641A5F">
            <w:pPr>
              <w:suppressAutoHyphens/>
              <w:spacing w:before="60" w:after="140"/>
              <w:jc w:val="both"/>
              <w:rPr>
                <w:strike/>
                <w:sz w:val="22"/>
                <w:szCs w:val="22"/>
                <w:lang w:val="es-CO"/>
              </w:rPr>
            </w:pPr>
            <w:r w:rsidRPr="0026460B">
              <w:rPr>
                <w:sz w:val="22"/>
                <w:szCs w:val="22"/>
                <w:lang w:val="es-CO"/>
              </w:rPr>
              <w:t xml:space="preserve">La responsabilidad por el transporte de los Bienes será según se establece en los </w:t>
            </w:r>
            <w:r w:rsidRPr="0026460B">
              <w:rPr>
                <w:i/>
                <w:sz w:val="22"/>
                <w:szCs w:val="22"/>
                <w:lang w:val="es-CO"/>
              </w:rPr>
              <w:t>Incoterms</w:t>
            </w:r>
            <w:r w:rsidRPr="0026460B">
              <w:rPr>
                <w:sz w:val="22"/>
                <w:szCs w:val="22"/>
                <w:lang w:val="es-CO"/>
              </w:rPr>
              <w:t xml:space="preserve">. </w:t>
            </w:r>
          </w:p>
        </w:tc>
      </w:tr>
      <w:tr w:rsidR="006871E5" w:rsidRPr="003D5A30" w14:paraId="4B3587A1" w14:textId="77777777" w:rsidTr="00051354">
        <w:tc>
          <w:tcPr>
            <w:tcW w:w="1728" w:type="dxa"/>
            <w:tcBorders>
              <w:top w:val="single" w:sz="4" w:space="0" w:color="auto"/>
              <w:left w:val="single" w:sz="4" w:space="0" w:color="auto"/>
              <w:bottom w:val="single" w:sz="4" w:space="0" w:color="auto"/>
              <w:right w:val="single" w:sz="4" w:space="0" w:color="auto"/>
            </w:tcBorders>
          </w:tcPr>
          <w:p w14:paraId="160FE2D3" w14:textId="77777777" w:rsidR="006871E5" w:rsidRPr="0026460B" w:rsidRDefault="006871E5" w:rsidP="00104D6C">
            <w:pPr>
              <w:spacing w:before="60" w:after="140"/>
              <w:jc w:val="both"/>
              <w:rPr>
                <w:b/>
                <w:bCs/>
                <w:sz w:val="22"/>
                <w:szCs w:val="22"/>
                <w:lang w:val="es-CO"/>
              </w:rPr>
            </w:pPr>
            <w:r w:rsidRPr="0026460B">
              <w:rPr>
                <w:b/>
                <w:bCs/>
                <w:sz w:val="22"/>
                <w:szCs w:val="22"/>
                <w:lang w:val="es-CO"/>
              </w:rPr>
              <w:t>CGC 25.2</w:t>
            </w:r>
          </w:p>
        </w:tc>
        <w:tc>
          <w:tcPr>
            <w:tcW w:w="7740" w:type="dxa"/>
            <w:tcBorders>
              <w:top w:val="single" w:sz="4" w:space="0" w:color="auto"/>
              <w:left w:val="single" w:sz="4" w:space="0" w:color="auto"/>
              <w:bottom w:val="single" w:sz="4" w:space="0" w:color="auto"/>
              <w:right w:val="single" w:sz="4" w:space="0" w:color="auto"/>
            </w:tcBorders>
          </w:tcPr>
          <w:p w14:paraId="39173ABF" w14:textId="5982E5CF" w:rsidR="006871E5" w:rsidRPr="008548D6" w:rsidRDefault="006871E5" w:rsidP="00104D6C">
            <w:pPr>
              <w:suppressAutoHyphens/>
              <w:spacing w:before="60" w:after="140"/>
              <w:jc w:val="both"/>
              <w:rPr>
                <w:sz w:val="22"/>
                <w:szCs w:val="22"/>
                <w:lang w:val="es-CO"/>
              </w:rPr>
            </w:pPr>
            <w:r w:rsidRPr="0026460B">
              <w:rPr>
                <w:sz w:val="22"/>
                <w:szCs w:val="22"/>
                <w:lang w:val="es-CO"/>
              </w:rPr>
              <w:t xml:space="preserve">Los servicios incidentales a ser suministrados son: </w:t>
            </w:r>
            <w:r w:rsidR="00F402B5">
              <w:rPr>
                <w:sz w:val="22"/>
                <w:szCs w:val="22"/>
                <w:lang w:val="es-CO"/>
              </w:rPr>
              <w:t>NO APLICA</w:t>
            </w:r>
          </w:p>
        </w:tc>
      </w:tr>
      <w:tr w:rsidR="006871E5" w:rsidRPr="003D5A30" w14:paraId="7D7D39FF" w14:textId="77777777" w:rsidTr="00051354">
        <w:tc>
          <w:tcPr>
            <w:tcW w:w="1728" w:type="dxa"/>
            <w:tcBorders>
              <w:top w:val="single" w:sz="4" w:space="0" w:color="auto"/>
              <w:left w:val="single" w:sz="4" w:space="0" w:color="auto"/>
              <w:bottom w:val="single" w:sz="4" w:space="0" w:color="auto"/>
              <w:right w:val="single" w:sz="4" w:space="0" w:color="auto"/>
            </w:tcBorders>
          </w:tcPr>
          <w:p w14:paraId="5FA107F3" w14:textId="77777777" w:rsidR="006871E5" w:rsidRPr="0026460B" w:rsidRDefault="006871E5" w:rsidP="00104D6C">
            <w:pPr>
              <w:spacing w:before="60" w:after="140"/>
              <w:jc w:val="both"/>
              <w:rPr>
                <w:b/>
                <w:bCs/>
                <w:sz w:val="22"/>
                <w:szCs w:val="22"/>
                <w:lang w:val="es-CO"/>
              </w:rPr>
            </w:pPr>
            <w:r w:rsidRPr="0026460B">
              <w:rPr>
                <w:b/>
                <w:bCs/>
                <w:sz w:val="22"/>
                <w:szCs w:val="22"/>
                <w:lang w:val="es-CO"/>
              </w:rPr>
              <w:t>CGC 26.1</w:t>
            </w:r>
          </w:p>
        </w:tc>
        <w:tc>
          <w:tcPr>
            <w:tcW w:w="7740" w:type="dxa"/>
            <w:tcBorders>
              <w:top w:val="single" w:sz="4" w:space="0" w:color="auto"/>
              <w:left w:val="single" w:sz="4" w:space="0" w:color="auto"/>
              <w:bottom w:val="single" w:sz="4" w:space="0" w:color="auto"/>
              <w:right w:val="single" w:sz="4" w:space="0" w:color="auto"/>
            </w:tcBorders>
          </w:tcPr>
          <w:p w14:paraId="0A08773D" w14:textId="77777777" w:rsidR="00F901A5" w:rsidRDefault="006871E5" w:rsidP="00104D6C">
            <w:pPr>
              <w:suppressAutoHyphens/>
              <w:spacing w:before="60" w:after="140"/>
              <w:jc w:val="both"/>
              <w:rPr>
                <w:sz w:val="22"/>
                <w:szCs w:val="22"/>
                <w:lang w:val="es-CO"/>
              </w:rPr>
            </w:pPr>
            <w:r w:rsidRPr="0026460B">
              <w:rPr>
                <w:sz w:val="22"/>
                <w:szCs w:val="22"/>
                <w:lang w:val="es-CO"/>
              </w:rPr>
              <w:t>Las inspecciones y pruebas serán como se indica a continuación:</w:t>
            </w:r>
          </w:p>
          <w:p w14:paraId="4D7B14FD" w14:textId="41FE5A30" w:rsidR="008548D6" w:rsidRPr="00BD271C" w:rsidRDefault="008548D6" w:rsidP="00BD271C">
            <w:pPr>
              <w:pStyle w:val="Prrafodelista"/>
              <w:numPr>
                <w:ilvl w:val="0"/>
                <w:numId w:val="74"/>
              </w:numPr>
              <w:suppressAutoHyphens/>
              <w:rPr>
                <w:iCs/>
                <w:sz w:val="22"/>
                <w:szCs w:val="22"/>
                <w:lang w:val="es-CO"/>
              </w:rPr>
            </w:pPr>
            <w:r w:rsidRPr="008548D6">
              <w:rPr>
                <w:iCs/>
                <w:sz w:val="22"/>
                <w:szCs w:val="22"/>
                <w:lang w:val="es-CO"/>
              </w:rPr>
              <w:t>Insp</w:t>
            </w:r>
            <w:r w:rsidR="00BD271C">
              <w:rPr>
                <w:iCs/>
                <w:sz w:val="22"/>
                <w:szCs w:val="22"/>
                <w:lang w:val="es-CO"/>
              </w:rPr>
              <w:t xml:space="preserve">ección y verificación física de </w:t>
            </w:r>
            <w:r w:rsidRPr="008548D6">
              <w:rPr>
                <w:iCs/>
                <w:sz w:val="22"/>
                <w:szCs w:val="22"/>
                <w:lang w:val="es-CO"/>
              </w:rPr>
              <w:t xml:space="preserve">cumplimiento de las especificaciones técnicas </w:t>
            </w:r>
            <w:r w:rsidR="00BD271C">
              <w:rPr>
                <w:iCs/>
                <w:sz w:val="22"/>
                <w:szCs w:val="22"/>
                <w:lang w:val="es-CO"/>
              </w:rPr>
              <w:t xml:space="preserve">y buen estado </w:t>
            </w:r>
            <w:r w:rsidRPr="008548D6">
              <w:rPr>
                <w:iCs/>
                <w:sz w:val="22"/>
                <w:szCs w:val="22"/>
                <w:lang w:val="es-CO"/>
              </w:rPr>
              <w:t>de</w:t>
            </w:r>
            <w:r w:rsidR="00BD271C">
              <w:rPr>
                <w:iCs/>
                <w:sz w:val="22"/>
                <w:szCs w:val="22"/>
                <w:lang w:val="es-CO"/>
              </w:rPr>
              <w:t>l material didáctico</w:t>
            </w:r>
            <w:r w:rsidRPr="008548D6">
              <w:rPr>
                <w:iCs/>
                <w:sz w:val="22"/>
                <w:szCs w:val="22"/>
                <w:lang w:val="es-CO"/>
              </w:rPr>
              <w:t xml:space="preserve"> y que las características presentadas </w:t>
            </w:r>
            <w:r w:rsidR="00BD271C">
              <w:rPr>
                <w:iCs/>
                <w:sz w:val="22"/>
                <w:szCs w:val="22"/>
                <w:lang w:val="es-CO"/>
              </w:rPr>
              <w:t xml:space="preserve">son las </w:t>
            </w:r>
            <w:r w:rsidRPr="008548D6">
              <w:rPr>
                <w:iCs/>
                <w:sz w:val="22"/>
                <w:szCs w:val="22"/>
                <w:lang w:val="es-CO"/>
              </w:rPr>
              <w:t>incluidas en la oferta.</w:t>
            </w:r>
          </w:p>
          <w:p w14:paraId="3FBAD4A9" w14:textId="3830E794" w:rsidR="006871E5" w:rsidRPr="0026460B" w:rsidRDefault="006871E5" w:rsidP="008548D6">
            <w:pPr>
              <w:suppressAutoHyphens/>
              <w:jc w:val="both"/>
              <w:rPr>
                <w:i/>
                <w:iCs/>
                <w:sz w:val="22"/>
                <w:szCs w:val="22"/>
                <w:lang w:val="es-CO"/>
              </w:rPr>
            </w:pPr>
          </w:p>
        </w:tc>
      </w:tr>
      <w:tr w:rsidR="006871E5" w:rsidRPr="003D5A30" w14:paraId="7E6D995D" w14:textId="77777777" w:rsidTr="00051354">
        <w:tc>
          <w:tcPr>
            <w:tcW w:w="1728" w:type="dxa"/>
            <w:tcBorders>
              <w:top w:val="single" w:sz="4" w:space="0" w:color="auto"/>
              <w:left w:val="single" w:sz="4" w:space="0" w:color="auto"/>
              <w:bottom w:val="single" w:sz="4" w:space="0" w:color="auto"/>
              <w:right w:val="single" w:sz="4" w:space="0" w:color="auto"/>
            </w:tcBorders>
          </w:tcPr>
          <w:p w14:paraId="4826ED56" w14:textId="77777777" w:rsidR="006871E5" w:rsidRPr="0026460B" w:rsidRDefault="006871E5" w:rsidP="00104D6C">
            <w:pPr>
              <w:spacing w:before="60" w:after="140"/>
              <w:jc w:val="both"/>
              <w:rPr>
                <w:b/>
                <w:bCs/>
                <w:sz w:val="22"/>
                <w:szCs w:val="22"/>
                <w:lang w:val="es-CO"/>
              </w:rPr>
            </w:pPr>
            <w:r w:rsidRPr="0026460B">
              <w:rPr>
                <w:b/>
                <w:bCs/>
                <w:sz w:val="22"/>
                <w:szCs w:val="22"/>
                <w:lang w:val="es-CO"/>
              </w:rPr>
              <w:t>CGC 26.2</w:t>
            </w:r>
          </w:p>
        </w:tc>
        <w:tc>
          <w:tcPr>
            <w:tcW w:w="7740" w:type="dxa"/>
            <w:tcBorders>
              <w:top w:val="single" w:sz="4" w:space="0" w:color="auto"/>
              <w:left w:val="single" w:sz="4" w:space="0" w:color="auto"/>
              <w:bottom w:val="single" w:sz="4" w:space="0" w:color="auto"/>
              <w:right w:val="single" w:sz="4" w:space="0" w:color="auto"/>
            </w:tcBorders>
          </w:tcPr>
          <w:p w14:paraId="186BE645" w14:textId="581E9F54" w:rsidR="006871E5" w:rsidRPr="0026460B" w:rsidRDefault="006871E5" w:rsidP="000603C8">
            <w:pPr>
              <w:suppressAutoHyphens/>
              <w:spacing w:before="60" w:after="140"/>
              <w:jc w:val="both"/>
              <w:rPr>
                <w:i/>
                <w:iCs/>
                <w:sz w:val="22"/>
                <w:szCs w:val="22"/>
                <w:lang w:val="es-CO"/>
              </w:rPr>
            </w:pPr>
            <w:r w:rsidRPr="0026460B">
              <w:rPr>
                <w:sz w:val="22"/>
                <w:szCs w:val="22"/>
                <w:lang w:val="es-CO"/>
              </w:rPr>
              <w:t>Las inspecci</w:t>
            </w:r>
            <w:r w:rsidR="000603C8">
              <w:rPr>
                <w:sz w:val="22"/>
                <w:szCs w:val="22"/>
                <w:lang w:val="es-CO"/>
              </w:rPr>
              <w:t xml:space="preserve">ones y pruebas se realizarán en los sitios de entrega previa a la entrega recepción de los bienes. </w:t>
            </w:r>
          </w:p>
        </w:tc>
      </w:tr>
      <w:tr w:rsidR="006871E5" w:rsidRPr="003D5A30" w14:paraId="5059206A" w14:textId="77777777" w:rsidTr="00051354">
        <w:tc>
          <w:tcPr>
            <w:tcW w:w="1728" w:type="dxa"/>
            <w:tcBorders>
              <w:top w:val="single" w:sz="4" w:space="0" w:color="auto"/>
              <w:left w:val="single" w:sz="4" w:space="0" w:color="auto"/>
              <w:bottom w:val="single" w:sz="4" w:space="0" w:color="auto"/>
              <w:right w:val="single" w:sz="4" w:space="0" w:color="auto"/>
            </w:tcBorders>
          </w:tcPr>
          <w:p w14:paraId="4DA17CBF" w14:textId="77777777" w:rsidR="006871E5" w:rsidRPr="0026460B" w:rsidRDefault="006871E5" w:rsidP="00104D6C">
            <w:pPr>
              <w:spacing w:before="60" w:after="140"/>
              <w:jc w:val="both"/>
              <w:rPr>
                <w:b/>
                <w:bCs/>
                <w:sz w:val="22"/>
                <w:szCs w:val="22"/>
                <w:lang w:val="es-CO"/>
              </w:rPr>
            </w:pPr>
            <w:r w:rsidRPr="0026460B">
              <w:rPr>
                <w:b/>
                <w:bCs/>
                <w:sz w:val="22"/>
                <w:szCs w:val="22"/>
                <w:lang w:val="es-CO"/>
              </w:rPr>
              <w:t>CGC 27.1</w:t>
            </w:r>
          </w:p>
        </w:tc>
        <w:tc>
          <w:tcPr>
            <w:tcW w:w="7740" w:type="dxa"/>
            <w:tcBorders>
              <w:top w:val="single" w:sz="4" w:space="0" w:color="auto"/>
              <w:left w:val="single" w:sz="4" w:space="0" w:color="auto"/>
              <w:bottom w:val="single" w:sz="4" w:space="0" w:color="auto"/>
              <w:right w:val="single" w:sz="4" w:space="0" w:color="auto"/>
            </w:tcBorders>
          </w:tcPr>
          <w:p w14:paraId="17FFD6FF" w14:textId="77777777" w:rsidR="006871E5" w:rsidRDefault="006871E5" w:rsidP="00500DD7">
            <w:pPr>
              <w:suppressAutoHyphens/>
              <w:spacing w:before="60" w:after="140"/>
              <w:jc w:val="both"/>
              <w:rPr>
                <w:sz w:val="22"/>
                <w:szCs w:val="22"/>
                <w:lang w:val="es-CO"/>
              </w:rPr>
            </w:pPr>
            <w:r w:rsidRPr="0026460B">
              <w:rPr>
                <w:sz w:val="22"/>
                <w:szCs w:val="22"/>
                <w:lang w:val="es-CO"/>
              </w:rPr>
              <w:t>El valor de la liquidación por daños y perjuicios</w:t>
            </w:r>
            <w:r w:rsidR="00500DD7">
              <w:rPr>
                <w:sz w:val="22"/>
                <w:szCs w:val="22"/>
                <w:lang w:val="es-CO"/>
              </w:rPr>
              <w:t xml:space="preserve"> (multas),</w:t>
            </w:r>
            <w:r w:rsidRPr="0026460B">
              <w:rPr>
                <w:sz w:val="22"/>
                <w:szCs w:val="22"/>
                <w:lang w:val="es-CO"/>
              </w:rPr>
              <w:t xml:space="preserve"> </w:t>
            </w:r>
            <w:r w:rsidR="00500DD7" w:rsidRPr="0026460B">
              <w:rPr>
                <w:sz w:val="22"/>
                <w:szCs w:val="22"/>
                <w:lang w:val="es-CO"/>
              </w:rPr>
              <w:t xml:space="preserve">por </w:t>
            </w:r>
            <w:r w:rsidR="00500DD7">
              <w:rPr>
                <w:sz w:val="22"/>
                <w:szCs w:val="22"/>
                <w:lang w:val="es-CO"/>
              </w:rPr>
              <w:t xml:space="preserve">cada día de retraso </w:t>
            </w:r>
            <w:r w:rsidRPr="0026460B">
              <w:rPr>
                <w:sz w:val="22"/>
                <w:szCs w:val="22"/>
                <w:lang w:val="es-CO"/>
              </w:rPr>
              <w:lastRenderedPageBreak/>
              <w:t xml:space="preserve">será: </w:t>
            </w:r>
            <w:r w:rsidR="000603C8">
              <w:rPr>
                <w:sz w:val="22"/>
                <w:szCs w:val="22"/>
                <w:lang w:val="es-CO"/>
              </w:rPr>
              <w:t>0,1</w:t>
            </w:r>
            <w:r w:rsidRPr="0026460B">
              <w:rPr>
                <w:sz w:val="22"/>
                <w:szCs w:val="22"/>
                <w:lang w:val="es-CO"/>
              </w:rPr>
              <w:t>%</w:t>
            </w:r>
            <w:r w:rsidR="00500DD7">
              <w:rPr>
                <w:sz w:val="22"/>
                <w:szCs w:val="22"/>
                <w:lang w:val="es-CO"/>
              </w:rPr>
              <w:t xml:space="preserve"> (uno por mil)</w:t>
            </w:r>
            <w:r w:rsidRPr="0026460B">
              <w:rPr>
                <w:sz w:val="22"/>
                <w:szCs w:val="22"/>
                <w:lang w:val="es-CO"/>
              </w:rPr>
              <w:t xml:space="preserve"> </w:t>
            </w:r>
            <w:r w:rsidR="000603C8">
              <w:rPr>
                <w:sz w:val="22"/>
                <w:szCs w:val="22"/>
                <w:lang w:val="es-CO"/>
              </w:rPr>
              <w:t>del monto de</w:t>
            </w:r>
            <w:r w:rsidR="00500DD7">
              <w:rPr>
                <w:sz w:val="22"/>
                <w:szCs w:val="22"/>
                <w:lang w:val="es-CO"/>
              </w:rPr>
              <w:t xml:space="preserve"> los bienes que aún no hayan sido entregados y recibidos a satisfacción. Este valor podrá ser descontado de cualquier pago pendiente del contrato.</w:t>
            </w:r>
          </w:p>
          <w:p w14:paraId="703A1A69" w14:textId="1E766AD5" w:rsidR="00BC3118" w:rsidRDefault="00BC3118" w:rsidP="00500DD7">
            <w:pPr>
              <w:suppressAutoHyphens/>
              <w:spacing w:before="60" w:after="140"/>
              <w:jc w:val="both"/>
              <w:rPr>
                <w:sz w:val="22"/>
                <w:szCs w:val="22"/>
                <w:lang w:val="es-CO"/>
              </w:rPr>
            </w:pPr>
            <w:r>
              <w:rPr>
                <w:sz w:val="22"/>
                <w:szCs w:val="22"/>
                <w:lang w:val="es-CO"/>
              </w:rPr>
              <w:t>En el caso de fuerza mayor definido en la cláusula 32 de las CGC, el Proveedor notificará al Contratante dentro de las 48 horas subsiguientes de ocurridos los hechos; caso contrario de no mediar dicha notificación, se entenderán como no ocurridos los hechos.</w:t>
            </w:r>
          </w:p>
          <w:p w14:paraId="473B7DE2" w14:textId="4CE7B5E6" w:rsidR="00BC3118" w:rsidRPr="0026460B" w:rsidRDefault="00BC3118" w:rsidP="00500DD7">
            <w:pPr>
              <w:suppressAutoHyphens/>
              <w:spacing w:before="60" w:after="140"/>
              <w:jc w:val="both"/>
              <w:rPr>
                <w:i/>
                <w:iCs/>
                <w:sz w:val="22"/>
                <w:szCs w:val="22"/>
                <w:lang w:val="es-CO"/>
              </w:rPr>
            </w:pPr>
            <w:r w:rsidRPr="0026460B">
              <w:rPr>
                <w:sz w:val="22"/>
                <w:szCs w:val="22"/>
                <w:lang w:val="es-CO"/>
              </w:rPr>
              <w:t>El monto máximo de la liquidación por daños y perjuicios será:</w:t>
            </w:r>
            <w:r>
              <w:rPr>
                <w:sz w:val="22"/>
                <w:szCs w:val="22"/>
                <w:lang w:val="es-CO"/>
              </w:rPr>
              <w:t xml:space="preserve"> 10</w:t>
            </w:r>
            <w:r w:rsidRPr="0026460B">
              <w:rPr>
                <w:sz w:val="22"/>
                <w:szCs w:val="22"/>
                <w:lang w:val="es-CO"/>
              </w:rPr>
              <w:t>%.</w:t>
            </w:r>
          </w:p>
        </w:tc>
      </w:tr>
      <w:tr w:rsidR="006871E5" w:rsidRPr="003D5A30" w14:paraId="2A7748FA" w14:textId="77777777" w:rsidTr="00051354">
        <w:tc>
          <w:tcPr>
            <w:tcW w:w="1728" w:type="dxa"/>
            <w:tcBorders>
              <w:top w:val="single" w:sz="4" w:space="0" w:color="auto"/>
              <w:left w:val="single" w:sz="4" w:space="0" w:color="auto"/>
              <w:bottom w:val="single" w:sz="4" w:space="0" w:color="auto"/>
              <w:right w:val="single" w:sz="4" w:space="0" w:color="auto"/>
            </w:tcBorders>
          </w:tcPr>
          <w:p w14:paraId="159346F2" w14:textId="77777777" w:rsidR="006871E5" w:rsidRPr="0026460B" w:rsidRDefault="006871E5" w:rsidP="00104D6C">
            <w:pPr>
              <w:spacing w:before="60" w:after="140"/>
              <w:jc w:val="both"/>
              <w:rPr>
                <w:b/>
                <w:bCs/>
                <w:sz w:val="22"/>
                <w:szCs w:val="22"/>
                <w:lang w:val="es-CO"/>
              </w:rPr>
            </w:pPr>
            <w:r w:rsidRPr="0026460B">
              <w:rPr>
                <w:b/>
                <w:bCs/>
                <w:sz w:val="22"/>
                <w:szCs w:val="22"/>
                <w:lang w:val="es-CO"/>
              </w:rPr>
              <w:lastRenderedPageBreak/>
              <w:t>CGC 28.3</w:t>
            </w:r>
          </w:p>
        </w:tc>
        <w:tc>
          <w:tcPr>
            <w:tcW w:w="7740" w:type="dxa"/>
            <w:tcBorders>
              <w:top w:val="single" w:sz="4" w:space="0" w:color="auto"/>
              <w:left w:val="single" w:sz="4" w:space="0" w:color="auto"/>
              <w:bottom w:val="single" w:sz="4" w:space="0" w:color="auto"/>
              <w:right w:val="single" w:sz="4" w:space="0" w:color="auto"/>
            </w:tcBorders>
          </w:tcPr>
          <w:p w14:paraId="449886C7" w14:textId="79162A42" w:rsidR="006871E5" w:rsidRPr="000603C8" w:rsidRDefault="006871E5" w:rsidP="000603C8">
            <w:pPr>
              <w:suppressAutoHyphens/>
              <w:spacing w:before="60" w:after="140"/>
              <w:jc w:val="both"/>
              <w:rPr>
                <w:sz w:val="22"/>
                <w:szCs w:val="22"/>
                <w:lang w:val="es-CO"/>
              </w:rPr>
            </w:pPr>
            <w:r w:rsidRPr="0026460B">
              <w:rPr>
                <w:sz w:val="22"/>
                <w:szCs w:val="22"/>
                <w:lang w:val="es-CO"/>
              </w:rPr>
              <w:t>Para fines de la Garantía, el (los) lugar(es) de destino(s)</w:t>
            </w:r>
            <w:r w:rsidR="00D67491">
              <w:rPr>
                <w:sz w:val="22"/>
                <w:szCs w:val="22"/>
                <w:lang w:val="es-CO"/>
              </w:rPr>
              <w:t xml:space="preserve"> </w:t>
            </w:r>
            <w:r w:rsidRPr="0026460B">
              <w:rPr>
                <w:sz w:val="22"/>
                <w:szCs w:val="22"/>
                <w:lang w:val="es-CO"/>
              </w:rPr>
              <w:t xml:space="preserve">final(es) será(n): </w:t>
            </w:r>
            <w:r w:rsidR="000603C8">
              <w:rPr>
                <w:sz w:val="22"/>
                <w:szCs w:val="22"/>
                <w:lang w:val="es-CO"/>
              </w:rPr>
              <w:t>Los sitios de entrega de los bienes.</w:t>
            </w:r>
          </w:p>
        </w:tc>
      </w:tr>
      <w:tr w:rsidR="006871E5" w:rsidRPr="003D5A30" w14:paraId="57AECFD4" w14:textId="77777777" w:rsidTr="00051354">
        <w:tc>
          <w:tcPr>
            <w:tcW w:w="1728" w:type="dxa"/>
            <w:tcBorders>
              <w:top w:val="single" w:sz="4" w:space="0" w:color="auto"/>
              <w:left w:val="single" w:sz="4" w:space="0" w:color="auto"/>
              <w:bottom w:val="single" w:sz="4" w:space="0" w:color="auto"/>
              <w:right w:val="single" w:sz="4" w:space="0" w:color="auto"/>
            </w:tcBorders>
          </w:tcPr>
          <w:p w14:paraId="3D3759A4" w14:textId="77777777" w:rsidR="006871E5" w:rsidRPr="0026460B" w:rsidRDefault="006871E5" w:rsidP="00104D6C">
            <w:pPr>
              <w:spacing w:before="60" w:after="140"/>
              <w:jc w:val="both"/>
              <w:rPr>
                <w:b/>
                <w:bCs/>
                <w:sz w:val="22"/>
                <w:szCs w:val="22"/>
                <w:lang w:val="es-CO"/>
              </w:rPr>
            </w:pPr>
            <w:r w:rsidRPr="0026460B">
              <w:rPr>
                <w:b/>
                <w:bCs/>
                <w:sz w:val="22"/>
                <w:szCs w:val="22"/>
                <w:lang w:val="es-CO"/>
              </w:rPr>
              <w:t>CGC 28.5</w:t>
            </w:r>
          </w:p>
        </w:tc>
        <w:tc>
          <w:tcPr>
            <w:tcW w:w="7740" w:type="dxa"/>
            <w:tcBorders>
              <w:top w:val="single" w:sz="4" w:space="0" w:color="auto"/>
              <w:left w:val="single" w:sz="4" w:space="0" w:color="auto"/>
              <w:bottom w:val="single" w:sz="4" w:space="0" w:color="auto"/>
              <w:right w:val="single" w:sz="4" w:space="0" w:color="auto"/>
            </w:tcBorders>
          </w:tcPr>
          <w:p w14:paraId="0F76B29C" w14:textId="7440FD6E" w:rsidR="006871E5" w:rsidRPr="0026460B" w:rsidRDefault="006871E5" w:rsidP="00C81C98">
            <w:pPr>
              <w:suppressAutoHyphens/>
              <w:spacing w:before="60" w:after="140"/>
              <w:jc w:val="both"/>
              <w:rPr>
                <w:sz w:val="22"/>
                <w:szCs w:val="22"/>
                <w:lang w:val="es-CO"/>
              </w:rPr>
            </w:pPr>
            <w:r w:rsidRPr="0026460B">
              <w:rPr>
                <w:sz w:val="22"/>
                <w:szCs w:val="22"/>
                <w:lang w:val="es-CO"/>
              </w:rPr>
              <w:t xml:space="preserve">El plazo para reemplazar los bienes será: </w:t>
            </w:r>
            <w:r w:rsidR="0030162F">
              <w:rPr>
                <w:sz w:val="22"/>
                <w:szCs w:val="22"/>
                <w:lang w:val="es-CO"/>
              </w:rPr>
              <w:t>12</w:t>
            </w:r>
            <w:r w:rsidRPr="0026460B">
              <w:rPr>
                <w:i/>
                <w:iCs/>
                <w:sz w:val="22"/>
                <w:szCs w:val="22"/>
                <w:lang w:val="es-CO"/>
              </w:rPr>
              <w:t xml:space="preserve"> </w:t>
            </w:r>
            <w:r w:rsidRPr="0026460B">
              <w:rPr>
                <w:sz w:val="22"/>
                <w:szCs w:val="22"/>
                <w:lang w:val="es-CO"/>
              </w:rPr>
              <w:t>días.</w:t>
            </w:r>
          </w:p>
        </w:tc>
      </w:tr>
    </w:tbl>
    <w:p w14:paraId="6867EAF4" w14:textId="77777777" w:rsidR="006871E5" w:rsidRPr="0030162F" w:rsidRDefault="006871E5" w:rsidP="006871E5">
      <w:pPr>
        <w:spacing w:after="200"/>
        <w:jc w:val="both"/>
        <w:sectPr w:rsidR="006871E5" w:rsidRPr="0030162F" w:rsidSect="0085001A">
          <w:headerReference w:type="even" r:id="rId74"/>
          <w:headerReference w:type="default" r:id="rId75"/>
          <w:type w:val="oddPage"/>
          <w:pgSz w:w="12240" w:h="15840"/>
          <w:pgMar w:top="1440" w:right="1440" w:bottom="1440" w:left="1440" w:header="720" w:footer="720" w:gutter="0"/>
          <w:cols w:space="720"/>
          <w:titlePg/>
          <w:docGrid w:linePitch="360"/>
        </w:sectPr>
      </w:pPr>
    </w:p>
    <w:p w14:paraId="2FF063FF" w14:textId="77777777" w:rsidR="006871E5" w:rsidRPr="00641A5F" w:rsidRDefault="006871E5" w:rsidP="006871E5">
      <w:pPr>
        <w:spacing w:after="200"/>
        <w:jc w:val="both"/>
        <w:rPr>
          <w:strike/>
          <w:sz w:val="18"/>
          <w:szCs w:val="18"/>
          <w:lang w:val="es-CO"/>
        </w:rPr>
      </w:pPr>
    </w:p>
    <w:p w14:paraId="4410A8C4" w14:textId="77777777" w:rsidR="006871E5" w:rsidRDefault="006871E5" w:rsidP="00231F71">
      <w:pPr>
        <w:pStyle w:val="Subttulo"/>
        <w:jc w:val="center"/>
        <w:rPr>
          <w:lang w:val="es-CO"/>
        </w:rPr>
      </w:pPr>
      <w:bookmarkStart w:id="286" w:name="_Toc397087163"/>
      <w:r w:rsidRPr="00E6248D">
        <w:rPr>
          <w:lang w:val="es-CO"/>
        </w:rPr>
        <w:t>Sección X. Formularios del Contrato</w:t>
      </w:r>
      <w:bookmarkEnd w:id="286"/>
    </w:p>
    <w:p w14:paraId="4E2739D9" w14:textId="77777777" w:rsidR="006871E5" w:rsidRPr="006871E5" w:rsidRDefault="006871E5" w:rsidP="006871E5">
      <w:pPr>
        <w:pStyle w:val="Subttulo"/>
        <w:rPr>
          <w:sz w:val="24"/>
          <w:szCs w:val="24"/>
          <w:lang w:val="es-CO"/>
        </w:rPr>
      </w:pPr>
    </w:p>
    <w:p w14:paraId="51E32115" w14:textId="77777777" w:rsidR="006871E5" w:rsidRPr="00ED5309" w:rsidRDefault="006871E5" w:rsidP="006871E5">
      <w:pPr>
        <w:jc w:val="both"/>
        <w:rPr>
          <w:lang w:val="es-CO"/>
        </w:rPr>
      </w:pPr>
      <w:r>
        <w:rPr>
          <w:lang w:val="es-CO"/>
        </w:rPr>
        <w:t>Esta Sección contiene los formularios que, una vez completados, serán parte del Contrato. Los formularios para la Garantía de Cumplimiento y para la Garantía por Pago Anticipado, cuando sean requeridas, deberán ser completados solamente por el Licitante seleccionado luego de la adjudicación del Contrato.</w:t>
      </w:r>
    </w:p>
    <w:p w14:paraId="11790803" w14:textId="77777777" w:rsidR="006871E5" w:rsidRPr="003D5A30" w:rsidRDefault="006871E5" w:rsidP="006871E5">
      <w:pPr>
        <w:pStyle w:val="Subttulo"/>
        <w:rPr>
          <w:lang w:val="es-CO"/>
        </w:rPr>
      </w:pPr>
    </w:p>
    <w:p w14:paraId="6B350559" w14:textId="77777777" w:rsidR="006871E5" w:rsidRPr="003D5A30" w:rsidRDefault="006871E5" w:rsidP="006871E5">
      <w:pPr>
        <w:ind w:left="1080" w:hanging="540"/>
        <w:jc w:val="both"/>
        <w:rPr>
          <w:lang w:val="es-CO"/>
        </w:rPr>
      </w:pPr>
    </w:p>
    <w:p w14:paraId="6C1B1241" w14:textId="77777777" w:rsidR="006871E5" w:rsidRPr="003D5A30" w:rsidRDefault="006871E5" w:rsidP="006871E5">
      <w:pPr>
        <w:ind w:left="1080" w:hanging="540"/>
        <w:jc w:val="both"/>
        <w:rPr>
          <w:lang w:val="es-CO"/>
        </w:rPr>
      </w:pPr>
    </w:p>
    <w:p w14:paraId="1EFA936E" w14:textId="77777777" w:rsidR="00473FF6" w:rsidRDefault="00473FF6" w:rsidP="006871E5">
      <w:pPr>
        <w:ind w:left="1080" w:hanging="540"/>
        <w:jc w:val="center"/>
        <w:rPr>
          <w:b/>
          <w:bCs/>
          <w:sz w:val="32"/>
          <w:lang w:val="es-CO"/>
        </w:rPr>
      </w:pPr>
      <w:r>
        <w:rPr>
          <w:b/>
          <w:bCs/>
          <w:sz w:val="32"/>
          <w:lang w:val="es-CO"/>
        </w:rPr>
        <w:br/>
      </w:r>
    </w:p>
    <w:p w14:paraId="47F3387D" w14:textId="77777777" w:rsidR="00473FF6" w:rsidRDefault="00473FF6">
      <w:pPr>
        <w:rPr>
          <w:b/>
          <w:bCs/>
          <w:sz w:val="32"/>
          <w:lang w:val="es-CO"/>
        </w:rPr>
      </w:pPr>
      <w:r>
        <w:rPr>
          <w:b/>
          <w:bCs/>
          <w:sz w:val="32"/>
          <w:lang w:val="es-CO"/>
        </w:rPr>
        <w:br w:type="page"/>
      </w:r>
    </w:p>
    <w:p w14:paraId="6598293E" w14:textId="0DF6965D" w:rsidR="006871E5" w:rsidRPr="003D5A30" w:rsidRDefault="006871E5" w:rsidP="006871E5">
      <w:pPr>
        <w:ind w:left="1080" w:hanging="540"/>
        <w:jc w:val="center"/>
        <w:rPr>
          <w:b/>
          <w:bCs/>
          <w:sz w:val="32"/>
          <w:lang w:val="es-CO"/>
        </w:rPr>
      </w:pPr>
      <w:r w:rsidRPr="00E6248D">
        <w:rPr>
          <w:b/>
          <w:bCs/>
          <w:sz w:val="32"/>
          <w:lang w:val="es-CO"/>
        </w:rPr>
        <w:lastRenderedPageBreak/>
        <w:t>Índice de Formularios</w:t>
      </w:r>
    </w:p>
    <w:p w14:paraId="19732371" w14:textId="77777777" w:rsidR="006871E5" w:rsidRDefault="006871E5" w:rsidP="006871E5">
      <w:pPr>
        <w:ind w:left="1080" w:hanging="540"/>
        <w:jc w:val="both"/>
        <w:rPr>
          <w:b/>
          <w:bCs/>
          <w:sz w:val="32"/>
          <w:lang w:val="es-CO"/>
        </w:rPr>
      </w:pPr>
    </w:p>
    <w:p w14:paraId="71235973" w14:textId="29EBE2EF" w:rsidR="00B60243" w:rsidRPr="0039011F" w:rsidRDefault="00B60243">
      <w:pPr>
        <w:pStyle w:val="TDC2"/>
        <w:tabs>
          <w:tab w:val="right" w:leader="dot" w:pos="9350"/>
        </w:tabs>
        <w:rPr>
          <w:rFonts w:ascii="Calibri" w:hAnsi="Calibri"/>
          <w:noProof/>
          <w:sz w:val="22"/>
          <w:szCs w:val="22"/>
          <w:lang w:val="en-US"/>
        </w:rPr>
      </w:pPr>
      <w:r>
        <w:rPr>
          <w:b/>
          <w:bCs/>
          <w:sz w:val="32"/>
          <w:lang w:val="es-CO"/>
        </w:rPr>
        <w:fldChar w:fldCharType="begin"/>
      </w:r>
      <w:r>
        <w:rPr>
          <w:b/>
          <w:bCs/>
          <w:sz w:val="32"/>
          <w:lang w:val="es-CO"/>
        </w:rPr>
        <w:instrText xml:space="preserve"> TOC \h \z \t "Section X. Header,2" </w:instrText>
      </w:r>
      <w:r>
        <w:rPr>
          <w:b/>
          <w:bCs/>
          <w:sz w:val="32"/>
          <w:lang w:val="es-CO"/>
        </w:rPr>
        <w:fldChar w:fldCharType="separate"/>
      </w:r>
      <w:hyperlink w:anchor="_Toc397415824" w:history="1">
        <w:r w:rsidRPr="002A22C5">
          <w:rPr>
            <w:rStyle w:val="Hipervnculo"/>
            <w:rFonts w:eastAsia="MS Gothic"/>
            <w:noProof/>
          </w:rPr>
          <w:t>Carta de Aceptación</w:t>
        </w:r>
        <w:r>
          <w:rPr>
            <w:noProof/>
            <w:webHidden/>
          </w:rPr>
          <w:tab/>
        </w:r>
        <w:r>
          <w:rPr>
            <w:noProof/>
            <w:webHidden/>
          </w:rPr>
          <w:fldChar w:fldCharType="begin"/>
        </w:r>
        <w:r>
          <w:rPr>
            <w:noProof/>
            <w:webHidden/>
          </w:rPr>
          <w:instrText xml:space="preserve"> PAGEREF _Toc397415824 \h </w:instrText>
        </w:r>
        <w:r>
          <w:rPr>
            <w:noProof/>
            <w:webHidden/>
          </w:rPr>
        </w:r>
        <w:r>
          <w:rPr>
            <w:noProof/>
            <w:webHidden/>
          </w:rPr>
          <w:fldChar w:fldCharType="separate"/>
        </w:r>
        <w:r w:rsidR="0066082A">
          <w:rPr>
            <w:noProof/>
            <w:webHidden/>
          </w:rPr>
          <w:t>115</w:t>
        </w:r>
        <w:r>
          <w:rPr>
            <w:noProof/>
            <w:webHidden/>
          </w:rPr>
          <w:fldChar w:fldCharType="end"/>
        </w:r>
      </w:hyperlink>
    </w:p>
    <w:p w14:paraId="742B81D7" w14:textId="596DB5FA" w:rsidR="00B60243" w:rsidRPr="0039011F" w:rsidRDefault="00503367">
      <w:pPr>
        <w:pStyle w:val="TDC2"/>
        <w:tabs>
          <w:tab w:val="right" w:leader="dot" w:pos="9350"/>
        </w:tabs>
        <w:rPr>
          <w:rFonts w:ascii="Calibri" w:hAnsi="Calibri"/>
          <w:noProof/>
          <w:sz w:val="22"/>
          <w:szCs w:val="22"/>
          <w:lang w:val="en-US"/>
        </w:rPr>
      </w:pPr>
      <w:hyperlink w:anchor="_Toc397415825" w:history="1">
        <w:r w:rsidR="00B60243" w:rsidRPr="002A22C5">
          <w:rPr>
            <w:rStyle w:val="Hipervnculo"/>
            <w:rFonts w:eastAsia="MS Gothic"/>
            <w:noProof/>
          </w:rPr>
          <w:t>1.</w:t>
        </w:r>
        <w:r w:rsidR="00D67491">
          <w:rPr>
            <w:rStyle w:val="Hipervnculo"/>
            <w:rFonts w:eastAsia="MS Gothic"/>
            <w:noProof/>
          </w:rPr>
          <w:t xml:space="preserve"> </w:t>
        </w:r>
        <w:r w:rsidR="00B60243" w:rsidRPr="002A22C5">
          <w:rPr>
            <w:rStyle w:val="Hipervnculo"/>
            <w:rFonts w:eastAsia="MS Gothic"/>
            <w:noProof/>
          </w:rPr>
          <w:t>Convenio de Contrato</w:t>
        </w:r>
        <w:r w:rsidR="00B60243">
          <w:rPr>
            <w:noProof/>
            <w:webHidden/>
          </w:rPr>
          <w:tab/>
        </w:r>
        <w:r w:rsidR="00B60243">
          <w:rPr>
            <w:noProof/>
            <w:webHidden/>
          </w:rPr>
          <w:fldChar w:fldCharType="begin"/>
        </w:r>
        <w:r w:rsidR="00B60243">
          <w:rPr>
            <w:noProof/>
            <w:webHidden/>
          </w:rPr>
          <w:instrText xml:space="preserve"> PAGEREF _Toc397415825 \h </w:instrText>
        </w:r>
        <w:r w:rsidR="00B60243">
          <w:rPr>
            <w:noProof/>
            <w:webHidden/>
          </w:rPr>
        </w:r>
        <w:r w:rsidR="00B60243">
          <w:rPr>
            <w:noProof/>
            <w:webHidden/>
          </w:rPr>
          <w:fldChar w:fldCharType="separate"/>
        </w:r>
        <w:r w:rsidR="0066082A">
          <w:rPr>
            <w:noProof/>
            <w:webHidden/>
          </w:rPr>
          <w:t>116</w:t>
        </w:r>
        <w:r w:rsidR="00B60243">
          <w:rPr>
            <w:noProof/>
            <w:webHidden/>
          </w:rPr>
          <w:fldChar w:fldCharType="end"/>
        </w:r>
      </w:hyperlink>
    </w:p>
    <w:p w14:paraId="4421190E" w14:textId="60EB18C7" w:rsidR="00B60243" w:rsidRPr="0039011F" w:rsidRDefault="00503367">
      <w:pPr>
        <w:pStyle w:val="TDC2"/>
        <w:tabs>
          <w:tab w:val="right" w:leader="dot" w:pos="9350"/>
        </w:tabs>
        <w:rPr>
          <w:rFonts w:ascii="Calibri" w:hAnsi="Calibri"/>
          <w:noProof/>
          <w:sz w:val="22"/>
          <w:szCs w:val="22"/>
          <w:lang w:val="en-US"/>
        </w:rPr>
      </w:pPr>
      <w:hyperlink w:anchor="_Toc397415826" w:history="1">
        <w:r w:rsidR="00B60243" w:rsidRPr="002A22C5">
          <w:rPr>
            <w:rStyle w:val="Hipervnculo"/>
            <w:rFonts w:eastAsia="MS Gothic"/>
            <w:noProof/>
          </w:rPr>
          <w:t>2.</w:t>
        </w:r>
        <w:r w:rsidR="00D67491">
          <w:rPr>
            <w:rStyle w:val="Hipervnculo"/>
            <w:rFonts w:eastAsia="MS Gothic"/>
            <w:noProof/>
          </w:rPr>
          <w:t xml:space="preserve"> </w:t>
        </w:r>
        <w:r w:rsidR="00B60243" w:rsidRPr="002A22C5">
          <w:rPr>
            <w:rStyle w:val="Hipervnculo"/>
            <w:rFonts w:eastAsia="MS Gothic"/>
            <w:noProof/>
          </w:rPr>
          <w:t>Garantía de Cumplimiento</w:t>
        </w:r>
        <w:r w:rsidR="00B60243">
          <w:rPr>
            <w:noProof/>
            <w:webHidden/>
          </w:rPr>
          <w:tab/>
        </w:r>
        <w:r w:rsidR="00B60243">
          <w:rPr>
            <w:noProof/>
            <w:webHidden/>
          </w:rPr>
          <w:fldChar w:fldCharType="begin"/>
        </w:r>
        <w:r w:rsidR="00B60243">
          <w:rPr>
            <w:noProof/>
            <w:webHidden/>
          </w:rPr>
          <w:instrText xml:space="preserve"> PAGEREF _Toc397415826 \h </w:instrText>
        </w:r>
        <w:r w:rsidR="00B60243">
          <w:rPr>
            <w:noProof/>
            <w:webHidden/>
          </w:rPr>
        </w:r>
        <w:r w:rsidR="00B60243">
          <w:rPr>
            <w:noProof/>
            <w:webHidden/>
          </w:rPr>
          <w:fldChar w:fldCharType="separate"/>
        </w:r>
        <w:r w:rsidR="0066082A">
          <w:rPr>
            <w:noProof/>
            <w:webHidden/>
          </w:rPr>
          <w:t>118</w:t>
        </w:r>
        <w:r w:rsidR="00B60243">
          <w:rPr>
            <w:noProof/>
            <w:webHidden/>
          </w:rPr>
          <w:fldChar w:fldCharType="end"/>
        </w:r>
      </w:hyperlink>
    </w:p>
    <w:p w14:paraId="44CB02FB" w14:textId="7FC43E92" w:rsidR="00B60243" w:rsidRPr="0039011F" w:rsidRDefault="00503367">
      <w:pPr>
        <w:pStyle w:val="TDC2"/>
        <w:tabs>
          <w:tab w:val="right" w:leader="dot" w:pos="9350"/>
        </w:tabs>
        <w:rPr>
          <w:rFonts w:ascii="Calibri" w:hAnsi="Calibri"/>
          <w:noProof/>
          <w:sz w:val="22"/>
          <w:szCs w:val="22"/>
          <w:lang w:val="en-US"/>
        </w:rPr>
      </w:pPr>
      <w:hyperlink w:anchor="_Toc397415827" w:history="1">
        <w:r w:rsidR="00B60243" w:rsidRPr="002A22C5">
          <w:rPr>
            <w:rStyle w:val="Hipervnculo"/>
            <w:rFonts w:eastAsia="MS Gothic"/>
            <w:noProof/>
          </w:rPr>
          <w:t>3.</w:t>
        </w:r>
        <w:r w:rsidR="00D67491">
          <w:rPr>
            <w:rStyle w:val="Hipervnculo"/>
            <w:rFonts w:eastAsia="MS Gothic"/>
            <w:noProof/>
          </w:rPr>
          <w:t xml:space="preserve"> </w:t>
        </w:r>
        <w:r w:rsidR="00B60243" w:rsidRPr="002A22C5">
          <w:rPr>
            <w:rStyle w:val="Hipervnculo"/>
            <w:rFonts w:eastAsia="MS Gothic"/>
            <w:noProof/>
          </w:rPr>
          <w:t>Garantía Bancaria por Pago de Anticipo</w:t>
        </w:r>
        <w:r w:rsidR="00B60243">
          <w:rPr>
            <w:noProof/>
            <w:webHidden/>
          </w:rPr>
          <w:tab/>
        </w:r>
        <w:r w:rsidR="00B60243">
          <w:rPr>
            <w:noProof/>
            <w:webHidden/>
          </w:rPr>
          <w:fldChar w:fldCharType="begin"/>
        </w:r>
        <w:r w:rsidR="00B60243">
          <w:rPr>
            <w:noProof/>
            <w:webHidden/>
          </w:rPr>
          <w:instrText xml:space="preserve"> PAGEREF _Toc397415827 \h </w:instrText>
        </w:r>
        <w:r w:rsidR="00B60243">
          <w:rPr>
            <w:noProof/>
            <w:webHidden/>
          </w:rPr>
        </w:r>
        <w:r w:rsidR="00B60243">
          <w:rPr>
            <w:noProof/>
            <w:webHidden/>
          </w:rPr>
          <w:fldChar w:fldCharType="separate"/>
        </w:r>
        <w:r w:rsidR="0066082A">
          <w:rPr>
            <w:noProof/>
            <w:webHidden/>
          </w:rPr>
          <w:t>122</w:t>
        </w:r>
        <w:r w:rsidR="00B60243">
          <w:rPr>
            <w:noProof/>
            <w:webHidden/>
          </w:rPr>
          <w:fldChar w:fldCharType="end"/>
        </w:r>
      </w:hyperlink>
    </w:p>
    <w:p w14:paraId="3B3E294E" w14:textId="77777777" w:rsidR="00B60243" w:rsidRDefault="00B60243" w:rsidP="006672F4">
      <w:pPr>
        <w:jc w:val="both"/>
        <w:rPr>
          <w:b/>
          <w:bCs/>
          <w:sz w:val="32"/>
          <w:lang w:val="es-CO"/>
        </w:rPr>
      </w:pPr>
      <w:r>
        <w:rPr>
          <w:b/>
          <w:bCs/>
          <w:sz w:val="32"/>
          <w:lang w:val="es-CO"/>
        </w:rPr>
        <w:fldChar w:fldCharType="end"/>
      </w:r>
    </w:p>
    <w:p w14:paraId="5AC3722C" w14:textId="77777777" w:rsidR="006672F4" w:rsidRPr="003D5A30" w:rsidRDefault="006672F4" w:rsidP="006871E5">
      <w:pPr>
        <w:ind w:left="1080" w:hanging="540"/>
        <w:jc w:val="both"/>
        <w:rPr>
          <w:b/>
          <w:bCs/>
          <w:sz w:val="32"/>
          <w:lang w:val="es-CO"/>
        </w:rPr>
      </w:pPr>
    </w:p>
    <w:p w14:paraId="16FFDDD9" w14:textId="77777777" w:rsidR="006871E5" w:rsidRDefault="006871E5" w:rsidP="006871E5">
      <w:pPr>
        <w:spacing w:after="200"/>
        <w:jc w:val="both"/>
        <w:rPr>
          <w:lang w:val="es-CO"/>
        </w:rPr>
      </w:pPr>
    </w:p>
    <w:p w14:paraId="70EE9BD4" w14:textId="77777777" w:rsidR="00EE16E1" w:rsidRDefault="00EE16E1" w:rsidP="006871E5">
      <w:pPr>
        <w:spacing w:after="200"/>
        <w:jc w:val="both"/>
        <w:rPr>
          <w:lang w:val="es-CO"/>
        </w:rPr>
      </w:pPr>
      <w:r>
        <w:rPr>
          <w:lang w:val="es-CO"/>
        </w:rPr>
        <w:br w:type="page"/>
      </w:r>
    </w:p>
    <w:p w14:paraId="0CDD1798" w14:textId="77777777" w:rsidR="006871E5" w:rsidRDefault="00EE16E1" w:rsidP="00EE16E1">
      <w:pPr>
        <w:pStyle w:val="SectionXHeader"/>
      </w:pPr>
      <w:bookmarkStart w:id="287" w:name="_Toc397086725"/>
      <w:bookmarkStart w:id="288" w:name="_Toc397415824"/>
      <w:r>
        <w:lastRenderedPageBreak/>
        <w:t>Carta de Aceptaci</w:t>
      </w:r>
      <w:r>
        <w:rPr>
          <w:rFonts w:hint="eastAsia"/>
        </w:rPr>
        <w:t>ó</w:t>
      </w:r>
      <w:r>
        <w:t>n</w:t>
      </w:r>
      <w:bookmarkEnd w:id="287"/>
      <w:bookmarkEnd w:id="288"/>
    </w:p>
    <w:p w14:paraId="18DED433" w14:textId="77777777" w:rsidR="006871E5" w:rsidRDefault="006871E5" w:rsidP="006871E5">
      <w:pPr>
        <w:jc w:val="center"/>
        <w:rPr>
          <w:i/>
          <w:lang w:val="es-CO"/>
        </w:rPr>
      </w:pPr>
      <w:r w:rsidRPr="006871E5">
        <w:rPr>
          <w:i/>
          <w:lang w:val="es-CO"/>
        </w:rPr>
        <w:t>(</w:t>
      </w:r>
      <w:proofErr w:type="gramStart"/>
      <w:r w:rsidRPr="006871E5">
        <w:rPr>
          <w:i/>
          <w:lang w:val="es-CO"/>
        </w:rPr>
        <w:t>papel</w:t>
      </w:r>
      <w:proofErr w:type="gramEnd"/>
      <w:r w:rsidRPr="006871E5">
        <w:rPr>
          <w:i/>
          <w:lang w:val="es-CO"/>
        </w:rPr>
        <w:t xml:space="preserve"> con membrete del Comprador)</w:t>
      </w:r>
    </w:p>
    <w:p w14:paraId="377F61EC" w14:textId="77777777" w:rsidR="009871B6" w:rsidRDefault="009871B6" w:rsidP="006871E5">
      <w:pPr>
        <w:jc w:val="right"/>
        <w:rPr>
          <w:i/>
          <w:lang w:val="es-CO"/>
        </w:rPr>
      </w:pPr>
    </w:p>
    <w:p w14:paraId="2CDC79D2" w14:textId="77777777" w:rsidR="009871B6" w:rsidRDefault="009871B6" w:rsidP="006871E5">
      <w:pPr>
        <w:jc w:val="right"/>
        <w:rPr>
          <w:i/>
          <w:lang w:val="es-CO"/>
        </w:rPr>
      </w:pPr>
    </w:p>
    <w:p w14:paraId="213A3406" w14:textId="77777777" w:rsidR="006871E5" w:rsidRDefault="006871E5" w:rsidP="006871E5">
      <w:pPr>
        <w:jc w:val="right"/>
        <w:rPr>
          <w:i/>
          <w:lang w:val="es-CO"/>
        </w:rPr>
      </w:pPr>
      <w:r>
        <w:rPr>
          <w:i/>
          <w:lang w:val="es-CO"/>
        </w:rPr>
        <w:t>Fecha</w:t>
      </w:r>
    </w:p>
    <w:p w14:paraId="50EA8FA3" w14:textId="77777777" w:rsidR="009871B6" w:rsidRDefault="009871B6" w:rsidP="006871E5">
      <w:pPr>
        <w:rPr>
          <w:i/>
          <w:lang w:val="es-CO"/>
        </w:rPr>
      </w:pPr>
    </w:p>
    <w:p w14:paraId="519548AA" w14:textId="77777777" w:rsidR="009871B6" w:rsidRDefault="009871B6" w:rsidP="006871E5">
      <w:pPr>
        <w:rPr>
          <w:i/>
          <w:lang w:val="es-CO"/>
        </w:rPr>
      </w:pPr>
    </w:p>
    <w:p w14:paraId="6711838A" w14:textId="77777777" w:rsidR="006871E5" w:rsidRDefault="006871E5" w:rsidP="006871E5">
      <w:pPr>
        <w:rPr>
          <w:i/>
          <w:lang w:val="es-CO"/>
        </w:rPr>
      </w:pPr>
      <w:r>
        <w:rPr>
          <w:i/>
          <w:lang w:val="es-CO"/>
        </w:rPr>
        <w:t>Para: (nombre y dirección del Proveedor)</w:t>
      </w:r>
    </w:p>
    <w:p w14:paraId="25F0208C" w14:textId="77777777" w:rsidR="009871B6" w:rsidRDefault="009871B6" w:rsidP="006871E5">
      <w:pPr>
        <w:rPr>
          <w:i/>
          <w:lang w:val="es-CO"/>
        </w:rPr>
      </w:pPr>
    </w:p>
    <w:p w14:paraId="081D656B" w14:textId="77777777" w:rsidR="006871E5" w:rsidRDefault="006871E5" w:rsidP="006871E5">
      <w:pPr>
        <w:rPr>
          <w:b/>
          <w:i/>
          <w:lang w:val="es-CO"/>
        </w:rPr>
      </w:pPr>
      <w:r>
        <w:rPr>
          <w:i/>
          <w:lang w:val="es-CO"/>
        </w:rPr>
        <w:t xml:space="preserve">Objeto: </w:t>
      </w:r>
      <w:r w:rsidRPr="006871E5">
        <w:rPr>
          <w:b/>
          <w:i/>
          <w:lang w:val="es-CO"/>
        </w:rPr>
        <w:t>Notificaci</w:t>
      </w:r>
      <w:r w:rsidRPr="006871E5">
        <w:rPr>
          <w:rFonts w:hint="eastAsia"/>
          <w:b/>
          <w:i/>
          <w:lang w:val="es-CO"/>
        </w:rPr>
        <w:t>ó</w:t>
      </w:r>
      <w:r w:rsidRPr="006871E5">
        <w:rPr>
          <w:b/>
          <w:i/>
          <w:lang w:val="es-CO"/>
        </w:rPr>
        <w:t>n de la Adjudicaci</w:t>
      </w:r>
      <w:r w:rsidRPr="006871E5">
        <w:rPr>
          <w:rFonts w:hint="eastAsia"/>
          <w:b/>
          <w:i/>
          <w:lang w:val="es-CO"/>
        </w:rPr>
        <w:t>ó</w:t>
      </w:r>
      <w:r w:rsidRPr="006871E5">
        <w:rPr>
          <w:b/>
          <w:i/>
          <w:lang w:val="es-CO"/>
        </w:rPr>
        <w:t>n del Contrato N</w:t>
      </w:r>
      <w:r w:rsidRPr="006871E5">
        <w:rPr>
          <w:rFonts w:hint="eastAsia"/>
          <w:b/>
          <w:i/>
          <w:lang w:val="es-CO"/>
        </w:rPr>
        <w:t>°</w:t>
      </w:r>
      <w:r w:rsidRPr="006871E5">
        <w:rPr>
          <w:b/>
          <w:i/>
          <w:lang w:val="es-CO"/>
        </w:rPr>
        <w:t xml:space="preserve">: </w:t>
      </w:r>
    </w:p>
    <w:p w14:paraId="6AC86314" w14:textId="77777777" w:rsidR="00D00EDF" w:rsidRDefault="00D00EDF" w:rsidP="006871E5">
      <w:pPr>
        <w:rPr>
          <w:i/>
          <w:lang w:val="es-CO"/>
        </w:rPr>
      </w:pPr>
    </w:p>
    <w:p w14:paraId="248DF2B9" w14:textId="77777777" w:rsidR="006871E5" w:rsidRDefault="006871E5" w:rsidP="006871E5">
      <w:pPr>
        <w:rPr>
          <w:lang w:val="es-CO"/>
        </w:rPr>
      </w:pPr>
    </w:p>
    <w:p w14:paraId="74A571CE" w14:textId="77777777" w:rsidR="006871E5" w:rsidRDefault="006871E5" w:rsidP="006871E5">
      <w:pPr>
        <w:jc w:val="both"/>
        <w:rPr>
          <w:lang w:val="es-CO"/>
        </w:rPr>
      </w:pPr>
      <w:r>
        <w:rPr>
          <w:lang w:val="es-CO"/>
        </w:rPr>
        <w:t>Por medio de la presente le notificamos que su Oferta de fecha … (insertar fecha) ….para la ejecución de ….(insertar el nombre del Contrato y el número de identificación, como fue dado en las CEC)…. , por el Precio del Contrato aceptado de …….(insertar el Precio del Contrato en números y letras y la moneda), es aceptada por nuestra Agencia.</w:t>
      </w:r>
    </w:p>
    <w:p w14:paraId="0A0BDA6F" w14:textId="77777777" w:rsidR="006871E5" w:rsidRDefault="006871E5" w:rsidP="006871E5">
      <w:pPr>
        <w:rPr>
          <w:lang w:val="es-CO"/>
        </w:rPr>
      </w:pPr>
    </w:p>
    <w:p w14:paraId="03C78BB3" w14:textId="77777777" w:rsidR="006871E5" w:rsidRDefault="006871E5" w:rsidP="006871E5">
      <w:pPr>
        <w:jc w:val="both"/>
        <w:rPr>
          <w:lang w:val="es-CO"/>
        </w:rPr>
      </w:pPr>
      <w:r>
        <w:rPr>
          <w:lang w:val="es-CO"/>
        </w:rPr>
        <w:t>Se le solicita a presentar la Garantía de Cumplimiento dentro de los 28 días de acuerdo con las Condiciones del Contrato, utilizando a tal fin el formulario de Garantía de Cumplimiento incluida en la Sección X, Formularios del Contrato, de los Documentos de Licitación.</w:t>
      </w:r>
    </w:p>
    <w:p w14:paraId="19470E6C" w14:textId="77777777" w:rsidR="006871E5" w:rsidRDefault="006871E5" w:rsidP="006871E5">
      <w:pPr>
        <w:rPr>
          <w:lang w:val="es-CO"/>
        </w:rPr>
      </w:pPr>
    </w:p>
    <w:p w14:paraId="56010825" w14:textId="77777777" w:rsidR="006871E5" w:rsidRDefault="006871E5" w:rsidP="006871E5">
      <w:pPr>
        <w:rPr>
          <w:lang w:val="es-CO"/>
        </w:rPr>
      </w:pPr>
      <w:r>
        <w:rPr>
          <w:lang w:val="es-CO"/>
        </w:rPr>
        <w:t>Firma Autorizada:</w:t>
      </w:r>
    </w:p>
    <w:p w14:paraId="00A25527" w14:textId="77777777" w:rsidR="006871E5" w:rsidRDefault="006871E5" w:rsidP="006871E5">
      <w:pPr>
        <w:rPr>
          <w:lang w:val="es-CO"/>
        </w:rPr>
      </w:pPr>
      <w:r>
        <w:rPr>
          <w:lang w:val="es-CO"/>
        </w:rPr>
        <w:t>Nombre y Cargo del Firmante:</w:t>
      </w:r>
    </w:p>
    <w:p w14:paraId="6EA9673F" w14:textId="77777777" w:rsidR="006871E5" w:rsidRDefault="006871E5" w:rsidP="006871E5">
      <w:pPr>
        <w:rPr>
          <w:lang w:val="es-CO"/>
        </w:rPr>
      </w:pPr>
      <w:r>
        <w:rPr>
          <w:lang w:val="es-CO"/>
        </w:rPr>
        <w:t>Nombre de la Agencia:</w:t>
      </w:r>
    </w:p>
    <w:p w14:paraId="73EAD0EC" w14:textId="77777777" w:rsidR="006871E5" w:rsidRDefault="006871E5" w:rsidP="006871E5">
      <w:pPr>
        <w:rPr>
          <w:lang w:val="es-CO"/>
        </w:rPr>
      </w:pPr>
    </w:p>
    <w:p w14:paraId="125DEED7" w14:textId="77777777" w:rsidR="006871E5" w:rsidRPr="006871E5" w:rsidRDefault="006871E5" w:rsidP="006871E5">
      <w:pPr>
        <w:rPr>
          <w:b/>
          <w:lang w:val="es-CO"/>
        </w:rPr>
      </w:pPr>
      <w:r>
        <w:rPr>
          <w:lang w:val="es-CO"/>
        </w:rPr>
        <w:t>Adjunto: Convenio de Contrato</w:t>
      </w:r>
    </w:p>
    <w:p w14:paraId="38A06062" w14:textId="77777777" w:rsidR="006871E5" w:rsidRDefault="006871E5" w:rsidP="006871E5">
      <w:pPr>
        <w:spacing w:after="200"/>
        <w:jc w:val="both"/>
        <w:rPr>
          <w:lang w:val="es-CO"/>
        </w:rPr>
      </w:pPr>
    </w:p>
    <w:p w14:paraId="7B9E64DE" w14:textId="77777777" w:rsidR="00EE16E1" w:rsidRDefault="00EE16E1" w:rsidP="006871E5">
      <w:pPr>
        <w:spacing w:after="200"/>
        <w:jc w:val="both"/>
        <w:rPr>
          <w:lang w:val="es-CO"/>
        </w:rPr>
      </w:pPr>
    </w:p>
    <w:p w14:paraId="06908D9E" w14:textId="77777777" w:rsidR="006871E5" w:rsidRPr="00A20FD8" w:rsidRDefault="00EE16E1" w:rsidP="00EE16E1">
      <w:pPr>
        <w:pStyle w:val="SectionXHeader"/>
      </w:pPr>
      <w:r>
        <w:br w:type="page"/>
      </w:r>
      <w:bookmarkStart w:id="289" w:name="_Toc397086726"/>
      <w:bookmarkStart w:id="290" w:name="_Toc397415825"/>
      <w:r w:rsidR="006871E5" w:rsidRPr="00A20FD8">
        <w:lastRenderedPageBreak/>
        <w:t>1.</w:t>
      </w:r>
      <w:r w:rsidR="00D67491">
        <w:t xml:space="preserve"> </w:t>
      </w:r>
      <w:r w:rsidR="006871E5" w:rsidRPr="00A20FD8">
        <w:t>Convenio de Contrato</w:t>
      </w:r>
      <w:bookmarkEnd w:id="289"/>
      <w:bookmarkEnd w:id="290"/>
    </w:p>
    <w:p w14:paraId="72958857" w14:textId="77777777" w:rsidR="006871E5" w:rsidRPr="003D5A30" w:rsidRDefault="006871E5" w:rsidP="006871E5">
      <w:pPr>
        <w:jc w:val="both"/>
        <w:rPr>
          <w:b/>
          <w:bCs/>
          <w:sz w:val="36"/>
          <w:lang w:val="es-CO"/>
        </w:rPr>
      </w:pPr>
    </w:p>
    <w:p w14:paraId="6D9C564E" w14:textId="77777777" w:rsidR="006871E5" w:rsidRPr="003D5A30" w:rsidRDefault="006871E5" w:rsidP="006871E5">
      <w:pPr>
        <w:jc w:val="both"/>
        <w:rPr>
          <w:i/>
          <w:iCs/>
          <w:lang w:val="es-CO"/>
        </w:rPr>
      </w:pPr>
      <w:r w:rsidRPr="00E6248D">
        <w:rPr>
          <w:i/>
          <w:iCs/>
          <w:lang w:val="es-CO"/>
        </w:rPr>
        <w:t xml:space="preserve">[El </w:t>
      </w:r>
      <w:r>
        <w:rPr>
          <w:i/>
          <w:iCs/>
          <w:lang w:val="es-CO"/>
        </w:rPr>
        <w:t xml:space="preserve">Licitante seleccionado </w:t>
      </w:r>
      <w:r w:rsidRPr="00E6248D">
        <w:rPr>
          <w:i/>
          <w:iCs/>
          <w:lang w:val="es-CO"/>
        </w:rPr>
        <w:t>completará este formulario de acuerdo con las instrucciones indicadas]</w:t>
      </w:r>
    </w:p>
    <w:p w14:paraId="21A7F356" w14:textId="77777777" w:rsidR="006871E5" w:rsidRPr="003D5A30" w:rsidRDefault="006871E5" w:rsidP="006871E5">
      <w:pPr>
        <w:jc w:val="both"/>
        <w:rPr>
          <w:i/>
          <w:iCs/>
          <w:lang w:val="es-CO"/>
        </w:rPr>
      </w:pPr>
    </w:p>
    <w:p w14:paraId="432EED9A" w14:textId="77777777" w:rsidR="006871E5" w:rsidRPr="003D5A30" w:rsidRDefault="006871E5" w:rsidP="006871E5">
      <w:pPr>
        <w:pStyle w:val="Outline"/>
        <w:spacing w:before="0"/>
        <w:jc w:val="both"/>
        <w:rPr>
          <w:kern w:val="0"/>
          <w:szCs w:val="24"/>
          <w:lang w:val="es-CO"/>
        </w:rPr>
      </w:pPr>
      <w:r w:rsidRPr="00E6248D">
        <w:rPr>
          <w:kern w:val="0"/>
          <w:szCs w:val="24"/>
          <w:lang w:val="es-CO"/>
        </w:rPr>
        <w:t>ESTE CONVENIO DE CONTRATO es celebrado</w:t>
      </w:r>
    </w:p>
    <w:p w14:paraId="7A5E1218" w14:textId="77777777" w:rsidR="006871E5" w:rsidRPr="003D5A30" w:rsidRDefault="006871E5" w:rsidP="006871E5">
      <w:pPr>
        <w:jc w:val="both"/>
        <w:rPr>
          <w:lang w:val="es-CO"/>
        </w:rPr>
      </w:pPr>
    </w:p>
    <w:p w14:paraId="05E92B2B" w14:textId="77777777" w:rsidR="006871E5" w:rsidRPr="003D5A30" w:rsidRDefault="006871E5" w:rsidP="006871E5">
      <w:pPr>
        <w:jc w:val="both"/>
        <w:rPr>
          <w:i/>
          <w:iCs/>
          <w:lang w:val="es-CO"/>
        </w:rPr>
      </w:pPr>
      <w:r w:rsidRPr="00E6248D">
        <w:rPr>
          <w:lang w:val="es-CO"/>
        </w:rPr>
        <w:tab/>
        <w:t>El día</w:t>
      </w:r>
      <w:r w:rsidRPr="00E6248D">
        <w:rPr>
          <w:i/>
          <w:iCs/>
          <w:lang w:val="es-CO"/>
        </w:rPr>
        <w:t xml:space="preserve"> [indicar: </w:t>
      </w:r>
      <w:r w:rsidRPr="00E6248D">
        <w:rPr>
          <w:b/>
          <w:bCs/>
          <w:i/>
          <w:iCs/>
          <w:lang w:val="es-CO"/>
        </w:rPr>
        <w:t>número</w:t>
      </w:r>
      <w:r w:rsidRPr="00E6248D">
        <w:rPr>
          <w:i/>
          <w:iCs/>
          <w:lang w:val="es-CO"/>
        </w:rPr>
        <w:t xml:space="preserve">] </w:t>
      </w:r>
      <w:r w:rsidRPr="00E6248D">
        <w:rPr>
          <w:lang w:val="es-CO"/>
        </w:rPr>
        <w:t xml:space="preserve">de </w:t>
      </w:r>
      <w:r w:rsidRPr="00E6248D">
        <w:rPr>
          <w:i/>
          <w:iCs/>
          <w:lang w:val="es-CO"/>
        </w:rPr>
        <w:t xml:space="preserve">[indicar: </w:t>
      </w:r>
      <w:r w:rsidRPr="00E6248D">
        <w:rPr>
          <w:b/>
          <w:bCs/>
          <w:i/>
          <w:iCs/>
          <w:lang w:val="es-CO"/>
        </w:rPr>
        <w:t>mes</w:t>
      </w:r>
      <w:r w:rsidRPr="00E6248D">
        <w:rPr>
          <w:i/>
          <w:iCs/>
          <w:lang w:val="es-CO"/>
        </w:rPr>
        <w:t xml:space="preserve">] </w:t>
      </w:r>
      <w:r w:rsidRPr="00E6248D">
        <w:rPr>
          <w:lang w:val="es-CO"/>
        </w:rPr>
        <w:t xml:space="preserve">de </w:t>
      </w:r>
      <w:r w:rsidRPr="00E6248D">
        <w:rPr>
          <w:i/>
          <w:iCs/>
          <w:lang w:val="es-CO"/>
        </w:rPr>
        <w:t xml:space="preserve">[indicar: </w:t>
      </w:r>
      <w:r w:rsidRPr="00E6248D">
        <w:rPr>
          <w:b/>
          <w:bCs/>
          <w:i/>
          <w:iCs/>
          <w:lang w:val="es-CO"/>
        </w:rPr>
        <w:t>año</w:t>
      </w:r>
      <w:r w:rsidRPr="00E6248D">
        <w:rPr>
          <w:i/>
          <w:iCs/>
          <w:lang w:val="es-CO"/>
        </w:rPr>
        <w:t>].</w:t>
      </w:r>
    </w:p>
    <w:p w14:paraId="5D29BB41" w14:textId="77777777" w:rsidR="006871E5" w:rsidRPr="003D5A30" w:rsidRDefault="006871E5" w:rsidP="006871E5">
      <w:pPr>
        <w:jc w:val="both"/>
        <w:rPr>
          <w:i/>
          <w:iCs/>
          <w:lang w:val="es-CO"/>
        </w:rPr>
      </w:pPr>
    </w:p>
    <w:p w14:paraId="25019404" w14:textId="77777777" w:rsidR="006871E5" w:rsidRPr="003D5A30" w:rsidRDefault="006871E5" w:rsidP="006871E5">
      <w:pPr>
        <w:pStyle w:val="Outline"/>
        <w:spacing w:before="0"/>
        <w:jc w:val="both"/>
        <w:rPr>
          <w:kern w:val="0"/>
          <w:szCs w:val="24"/>
          <w:lang w:val="es-CO"/>
        </w:rPr>
      </w:pPr>
      <w:r w:rsidRPr="00E6248D">
        <w:rPr>
          <w:kern w:val="0"/>
          <w:szCs w:val="24"/>
          <w:lang w:val="es-CO"/>
        </w:rPr>
        <w:t>ENTRE</w:t>
      </w:r>
    </w:p>
    <w:p w14:paraId="48982A67" w14:textId="77777777" w:rsidR="006871E5" w:rsidRPr="003D5A30" w:rsidRDefault="006871E5" w:rsidP="006871E5">
      <w:pPr>
        <w:jc w:val="both"/>
        <w:rPr>
          <w:lang w:val="es-CO"/>
        </w:rPr>
      </w:pPr>
    </w:p>
    <w:p w14:paraId="109FA02A" w14:textId="77777777" w:rsidR="006871E5" w:rsidRPr="003D5A30" w:rsidRDefault="006871E5" w:rsidP="006871E5">
      <w:pPr>
        <w:ind w:left="1440" w:hanging="720"/>
        <w:jc w:val="both"/>
        <w:rPr>
          <w:lang w:val="es-CO"/>
        </w:rPr>
      </w:pPr>
      <w:r w:rsidRPr="00E6248D">
        <w:rPr>
          <w:lang w:val="es-CO"/>
        </w:rPr>
        <w:t>(1)</w:t>
      </w:r>
      <w:r w:rsidRPr="00E6248D">
        <w:rPr>
          <w:lang w:val="es-CO"/>
        </w:rPr>
        <w:tab/>
      </w:r>
      <w:r w:rsidRPr="00E6248D">
        <w:rPr>
          <w:i/>
          <w:iCs/>
          <w:lang w:val="es-CO"/>
        </w:rPr>
        <w:t>[indicar nombre completo del Comprador],</w:t>
      </w:r>
      <w:r w:rsidRPr="00E6248D">
        <w:rPr>
          <w:lang w:val="es-CO"/>
        </w:rPr>
        <w:t xml:space="preserve"> una </w:t>
      </w:r>
      <w:r w:rsidRPr="00E6248D">
        <w:rPr>
          <w:i/>
          <w:iCs/>
          <w:lang w:val="es-CO"/>
        </w:rPr>
        <w:t xml:space="preserve">[indicar la descripción de la entidad jurídica, por ejemplo, una Agencia del Ministerio </w:t>
      </w:r>
      <w:proofErr w:type="gramStart"/>
      <w:r w:rsidRPr="00E6248D">
        <w:rPr>
          <w:i/>
          <w:iCs/>
          <w:lang w:val="es-CO"/>
        </w:rPr>
        <w:t>de ....</w:t>
      </w:r>
      <w:proofErr w:type="gramEnd"/>
      <w:r w:rsidRPr="00E6248D">
        <w:rPr>
          <w:i/>
          <w:iCs/>
          <w:lang w:val="es-CO"/>
        </w:rPr>
        <w:t xml:space="preserve"> del Gobierno de </w:t>
      </w:r>
      <w:r w:rsidRPr="00E6248D">
        <w:rPr>
          <w:i/>
          <w:lang w:val="es-CO"/>
        </w:rPr>
        <w:t>{</w:t>
      </w:r>
      <w:r w:rsidRPr="00E6248D">
        <w:rPr>
          <w:i/>
          <w:iCs/>
          <w:lang w:val="es-CO"/>
        </w:rPr>
        <w:t xml:space="preserve">indicar el nombre del </w:t>
      </w:r>
      <w:r>
        <w:rPr>
          <w:i/>
          <w:iCs/>
          <w:lang w:val="es-CO"/>
        </w:rPr>
        <w:t>p</w:t>
      </w:r>
      <w:r w:rsidRPr="00E6248D">
        <w:rPr>
          <w:i/>
          <w:iCs/>
          <w:lang w:val="es-CO"/>
        </w:rPr>
        <w:t>aís del Comprador</w:t>
      </w:r>
      <w:r w:rsidRPr="00E6248D">
        <w:rPr>
          <w:i/>
          <w:lang w:val="es-CO"/>
        </w:rPr>
        <w:t>}</w:t>
      </w:r>
      <w:r w:rsidRPr="00E6248D">
        <w:rPr>
          <w:i/>
          <w:iCs/>
          <w:lang w:val="es-CO"/>
        </w:rPr>
        <w:t xml:space="preserve">, o corporación integrada bajo las leyes de </w:t>
      </w:r>
      <w:r w:rsidRPr="00E6248D">
        <w:rPr>
          <w:i/>
          <w:lang w:val="es-CO"/>
        </w:rPr>
        <w:t>{</w:t>
      </w:r>
      <w:r w:rsidRPr="00E6248D">
        <w:rPr>
          <w:i/>
          <w:iCs/>
          <w:lang w:val="es-CO"/>
        </w:rPr>
        <w:t xml:space="preserve">indicar el nombre del </w:t>
      </w:r>
      <w:r>
        <w:rPr>
          <w:i/>
          <w:iCs/>
          <w:lang w:val="es-CO"/>
        </w:rPr>
        <w:t>p</w:t>
      </w:r>
      <w:r w:rsidRPr="00E6248D">
        <w:rPr>
          <w:i/>
          <w:iCs/>
          <w:lang w:val="es-CO"/>
        </w:rPr>
        <w:t>aís del Comprador}]</w:t>
      </w:r>
      <w:r w:rsidRPr="00E6248D">
        <w:rPr>
          <w:lang w:val="es-CO"/>
        </w:rPr>
        <w:t xml:space="preserve"> y físicamente ubicada en </w:t>
      </w:r>
      <w:r w:rsidRPr="00E6248D">
        <w:rPr>
          <w:i/>
          <w:iCs/>
          <w:lang w:val="es-CO"/>
        </w:rPr>
        <w:t xml:space="preserve">[indicar la dirección del Comprador] </w:t>
      </w:r>
      <w:r w:rsidRPr="00E6248D">
        <w:rPr>
          <w:lang w:val="es-CO"/>
        </w:rPr>
        <w:t xml:space="preserve">(en adelante denominado “el Comprador”), y </w:t>
      </w:r>
    </w:p>
    <w:p w14:paraId="56D03091" w14:textId="77777777" w:rsidR="006871E5" w:rsidRPr="003D5A30" w:rsidRDefault="006871E5" w:rsidP="006871E5">
      <w:pPr>
        <w:ind w:left="1440" w:hanging="720"/>
        <w:jc w:val="both"/>
        <w:rPr>
          <w:lang w:val="es-CO"/>
        </w:rPr>
      </w:pPr>
    </w:p>
    <w:p w14:paraId="0BE40531" w14:textId="77777777" w:rsidR="006871E5" w:rsidRPr="003D5A30" w:rsidRDefault="006871E5" w:rsidP="006871E5">
      <w:pPr>
        <w:ind w:left="1440" w:hanging="720"/>
        <w:jc w:val="both"/>
        <w:rPr>
          <w:lang w:val="es-CO"/>
        </w:rPr>
      </w:pPr>
      <w:r w:rsidRPr="00E6248D">
        <w:rPr>
          <w:lang w:val="es-CO"/>
        </w:rPr>
        <w:t>(2)</w:t>
      </w:r>
      <w:r w:rsidRPr="00E6248D">
        <w:rPr>
          <w:lang w:val="es-CO"/>
        </w:rPr>
        <w:tab/>
      </w:r>
      <w:r w:rsidRPr="00E6248D">
        <w:rPr>
          <w:i/>
          <w:iCs/>
          <w:lang w:val="es-CO"/>
        </w:rPr>
        <w:t xml:space="preserve">[indicar el nombre del Proveedor], </w:t>
      </w:r>
      <w:r w:rsidRPr="00E6248D">
        <w:rPr>
          <w:lang w:val="es-CO"/>
        </w:rPr>
        <w:t xml:space="preserve">una corporación incorporada bajo las leyes de </w:t>
      </w:r>
      <w:r w:rsidRPr="00E6248D">
        <w:rPr>
          <w:i/>
          <w:iCs/>
          <w:lang w:val="es-CO"/>
        </w:rPr>
        <w:t xml:space="preserve">[indicar: nombre del país del Proveedor] </w:t>
      </w:r>
      <w:r w:rsidRPr="00E6248D">
        <w:rPr>
          <w:lang w:val="es-CO"/>
        </w:rPr>
        <w:t xml:space="preserve">físicamente ubicada en </w:t>
      </w:r>
      <w:r w:rsidRPr="00E6248D">
        <w:rPr>
          <w:i/>
          <w:iCs/>
          <w:lang w:val="es-CO"/>
        </w:rPr>
        <w:t xml:space="preserve">[indicar: dirección del Proveedor] </w:t>
      </w:r>
      <w:r w:rsidRPr="00E6248D">
        <w:rPr>
          <w:lang w:val="es-CO"/>
        </w:rPr>
        <w:t>(en adelante denominada “el Proveedor”).</w:t>
      </w:r>
    </w:p>
    <w:p w14:paraId="45A7EC76" w14:textId="77777777" w:rsidR="006871E5" w:rsidRPr="003D5A30" w:rsidRDefault="006871E5" w:rsidP="006871E5">
      <w:pPr>
        <w:ind w:left="1440" w:hanging="720"/>
        <w:jc w:val="both"/>
        <w:rPr>
          <w:lang w:val="es-CO"/>
        </w:rPr>
      </w:pPr>
    </w:p>
    <w:p w14:paraId="56274588" w14:textId="77777777" w:rsidR="006871E5" w:rsidRPr="003D5A30" w:rsidRDefault="006871E5" w:rsidP="006871E5">
      <w:pPr>
        <w:numPr>
          <w:ilvl w:val="12"/>
          <w:numId w:val="0"/>
        </w:numPr>
        <w:suppressAutoHyphens/>
        <w:spacing w:after="180"/>
        <w:jc w:val="both"/>
        <w:rPr>
          <w:lang w:val="es-CO"/>
        </w:rPr>
      </w:pPr>
      <w:r w:rsidRPr="00E6248D">
        <w:rPr>
          <w:lang w:val="es-CO"/>
        </w:rPr>
        <w:t xml:space="preserve">POR CUANTO el Comprador ha llamado a licitación respecto de ciertos Bienes y Servicios Conexos, </w:t>
      </w:r>
      <w:r w:rsidRPr="00E6248D">
        <w:rPr>
          <w:i/>
          <w:lang w:val="es-CO"/>
        </w:rPr>
        <w:t>[inserte una breve descripción de los bienes y servicios]</w:t>
      </w:r>
      <w:r w:rsidRPr="00E6248D">
        <w:rPr>
          <w:lang w:val="es-CO"/>
        </w:rPr>
        <w:t xml:space="preserve"> y ha aceptado una oferta del Proveedor para el suministro de dichos Bienes y Servicios por la suma de </w:t>
      </w:r>
      <w:r w:rsidRPr="00E6248D">
        <w:rPr>
          <w:i/>
          <w:lang w:val="es-CO"/>
        </w:rPr>
        <w:t xml:space="preserve">[indicar el Precio del Contrato </w:t>
      </w:r>
      <w:r>
        <w:rPr>
          <w:i/>
          <w:lang w:val="es-CO"/>
        </w:rPr>
        <w:t xml:space="preserve">en </w:t>
      </w:r>
      <w:r w:rsidRPr="00A8575E">
        <w:rPr>
          <w:i/>
          <w:lang w:val="es-CO"/>
        </w:rPr>
        <w:t>palabras y cifras</w:t>
      </w:r>
      <w:r w:rsidRPr="00E6248D">
        <w:rPr>
          <w:i/>
          <w:lang w:val="es-CO"/>
        </w:rPr>
        <w:t xml:space="preserve"> expresado en </w:t>
      </w:r>
      <w:r>
        <w:rPr>
          <w:i/>
          <w:lang w:val="es-CO"/>
        </w:rPr>
        <w:t>la(s) moneda(s) del Contrato y</w:t>
      </w:r>
      <w:r w:rsidRPr="00E6248D">
        <w:rPr>
          <w:i/>
          <w:lang w:val="es-CO"/>
        </w:rPr>
        <w:t>]</w:t>
      </w:r>
      <w:r w:rsidRPr="00E6248D">
        <w:rPr>
          <w:lang w:val="es-CO"/>
        </w:rPr>
        <w:t xml:space="preserve"> (en adelante denominado “Precio del Contrato”).</w:t>
      </w:r>
    </w:p>
    <w:p w14:paraId="3BA34401" w14:textId="77777777" w:rsidR="006871E5" w:rsidRPr="003D5A30" w:rsidRDefault="006871E5" w:rsidP="006871E5">
      <w:pPr>
        <w:numPr>
          <w:ilvl w:val="12"/>
          <w:numId w:val="0"/>
        </w:numPr>
        <w:suppressAutoHyphens/>
        <w:spacing w:after="180"/>
        <w:jc w:val="both"/>
        <w:rPr>
          <w:lang w:val="es-CO"/>
        </w:rPr>
      </w:pPr>
      <w:r w:rsidRPr="00E6248D">
        <w:rPr>
          <w:lang w:val="es-CO"/>
        </w:rPr>
        <w:t>ESTE CONVENIO ATESTIGUA LO SIGUIENTE:</w:t>
      </w:r>
    </w:p>
    <w:p w14:paraId="0174ACCA" w14:textId="77777777" w:rsidR="006871E5" w:rsidRPr="003D5A30" w:rsidRDefault="006871E5" w:rsidP="006871E5">
      <w:pPr>
        <w:ind w:left="720" w:hanging="720"/>
        <w:jc w:val="both"/>
        <w:rPr>
          <w:lang w:val="es-CO"/>
        </w:rPr>
      </w:pPr>
      <w:r w:rsidRPr="00E6248D">
        <w:rPr>
          <w:lang w:val="es-CO"/>
        </w:rPr>
        <w:t>1.</w:t>
      </w:r>
      <w:r w:rsidRPr="00E6248D">
        <w:rPr>
          <w:lang w:val="es-CO"/>
        </w:rPr>
        <w:tab/>
        <w:t>En este Convenio las palabras y expresiones tendrán el mismo significado que se les asigne en las respectivas condiciones del Contrato a que se refieran.</w:t>
      </w:r>
    </w:p>
    <w:p w14:paraId="74156D5D" w14:textId="77777777" w:rsidR="006871E5" w:rsidRPr="003D5A30" w:rsidRDefault="006871E5" w:rsidP="006871E5">
      <w:pPr>
        <w:pStyle w:val="Outline"/>
        <w:spacing w:before="0"/>
        <w:jc w:val="both"/>
        <w:rPr>
          <w:kern w:val="0"/>
          <w:szCs w:val="24"/>
          <w:lang w:val="es-CO"/>
        </w:rPr>
      </w:pPr>
    </w:p>
    <w:p w14:paraId="75117A86" w14:textId="77777777" w:rsidR="006871E5" w:rsidRPr="003D5A30" w:rsidRDefault="006871E5" w:rsidP="006871E5">
      <w:pPr>
        <w:ind w:left="720" w:hanging="720"/>
        <w:jc w:val="both"/>
        <w:rPr>
          <w:lang w:val="es-CO"/>
        </w:rPr>
      </w:pPr>
      <w:r w:rsidRPr="00E6248D">
        <w:rPr>
          <w:lang w:val="es-CO"/>
        </w:rPr>
        <w:t>2.</w:t>
      </w:r>
      <w:r w:rsidRPr="00E6248D">
        <w:rPr>
          <w:lang w:val="es-CO"/>
        </w:rPr>
        <w:tab/>
        <w:t>Los siguientes documentos constituyen el Contrato entre el Comprador y el Proveedor, y serán leídos e interpretados como parte integral del Contrato</w:t>
      </w:r>
      <w:r>
        <w:rPr>
          <w:lang w:val="es-CO"/>
        </w:rPr>
        <w:t>. Este Convenio prevalecerá sobre los demás documentos del Contrato.</w:t>
      </w:r>
    </w:p>
    <w:p w14:paraId="3A966815" w14:textId="77777777" w:rsidR="006871E5" w:rsidRPr="003D5A30" w:rsidRDefault="006871E5" w:rsidP="006871E5">
      <w:pPr>
        <w:ind w:left="720" w:hanging="720"/>
        <w:jc w:val="both"/>
        <w:rPr>
          <w:lang w:val="es-CO"/>
        </w:rPr>
      </w:pPr>
    </w:p>
    <w:p w14:paraId="3723BBC8" w14:textId="77777777" w:rsidR="006871E5" w:rsidRPr="00231F71" w:rsidRDefault="006871E5" w:rsidP="00D51872">
      <w:pPr>
        <w:pStyle w:val="sec7-clauses"/>
        <w:numPr>
          <w:ilvl w:val="0"/>
          <w:numId w:val="43"/>
        </w:numPr>
        <w:tabs>
          <w:tab w:val="clear" w:pos="900"/>
        </w:tabs>
        <w:spacing w:after="0" w:line="360" w:lineRule="auto"/>
        <w:ind w:left="1260" w:hanging="540"/>
        <w:contextualSpacing/>
        <w:jc w:val="both"/>
        <w:rPr>
          <w:rFonts w:ascii="Times New Roman" w:hAnsi="Times New Roman"/>
          <w:b w:val="0"/>
          <w:lang w:val="es-CO"/>
        </w:rPr>
      </w:pPr>
      <w:r w:rsidRPr="00231F71">
        <w:rPr>
          <w:rFonts w:ascii="Times New Roman" w:hAnsi="Times New Roman"/>
          <w:b w:val="0"/>
          <w:lang w:val="es-CO"/>
        </w:rPr>
        <w:t>La Carta de Aceptaci</w:t>
      </w:r>
      <w:r w:rsidRPr="00231F71">
        <w:rPr>
          <w:rFonts w:ascii="Times New Roman" w:hAnsi="Times New Roman" w:hint="eastAsia"/>
          <w:b w:val="0"/>
          <w:lang w:val="es-CO"/>
        </w:rPr>
        <w:t>ó</w:t>
      </w:r>
      <w:r w:rsidRPr="00231F71">
        <w:rPr>
          <w:rFonts w:ascii="Times New Roman" w:hAnsi="Times New Roman"/>
          <w:b w:val="0"/>
          <w:lang w:val="es-CO"/>
        </w:rPr>
        <w:t>n</w:t>
      </w:r>
    </w:p>
    <w:p w14:paraId="70E7AC70" w14:textId="77777777" w:rsidR="006871E5" w:rsidRPr="00231F71" w:rsidRDefault="006871E5" w:rsidP="00D51872">
      <w:pPr>
        <w:pStyle w:val="sec7-clauses"/>
        <w:numPr>
          <w:ilvl w:val="0"/>
          <w:numId w:val="43"/>
        </w:numPr>
        <w:tabs>
          <w:tab w:val="clear" w:pos="900"/>
        </w:tabs>
        <w:spacing w:after="0" w:line="360" w:lineRule="auto"/>
        <w:ind w:left="1260" w:hanging="540"/>
        <w:contextualSpacing/>
        <w:jc w:val="both"/>
        <w:rPr>
          <w:rFonts w:ascii="Times New Roman" w:hAnsi="Times New Roman"/>
          <w:b w:val="0"/>
          <w:lang w:val="es-CO"/>
        </w:rPr>
      </w:pPr>
      <w:r w:rsidRPr="00231F71">
        <w:rPr>
          <w:rFonts w:ascii="Times New Roman" w:hAnsi="Times New Roman"/>
          <w:b w:val="0"/>
          <w:lang w:val="es-CO"/>
        </w:rPr>
        <w:t>El Formulario de la Oferta</w:t>
      </w:r>
    </w:p>
    <w:p w14:paraId="02CF3B27" w14:textId="77777777" w:rsidR="006871E5" w:rsidRPr="00231F71" w:rsidRDefault="006871E5" w:rsidP="00D51872">
      <w:pPr>
        <w:pStyle w:val="sec7-clauses"/>
        <w:numPr>
          <w:ilvl w:val="0"/>
          <w:numId w:val="41"/>
        </w:numPr>
        <w:tabs>
          <w:tab w:val="clear" w:pos="900"/>
        </w:tabs>
        <w:spacing w:after="0" w:line="360" w:lineRule="auto"/>
        <w:ind w:left="1260" w:hanging="540"/>
        <w:contextualSpacing/>
        <w:jc w:val="both"/>
        <w:rPr>
          <w:rFonts w:ascii="Times New Roman" w:hAnsi="Times New Roman"/>
          <w:b w:val="0"/>
          <w:lang w:val="es-CO"/>
        </w:rPr>
      </w:pPr>
      <w:r w:rsidRPr="00231F71">
        <w:rPr>
          <w:rFonts w:ascii="Times New Roman" w:hAnsi="Times New Roman"/>
          <w:b w:val="0"/>
          <w:lang w:val="es-CO"/>
        </w:rPr>
        <w:t>Las Adendas N</w:t>
      </w:r>
      <w:r w:rsidRPr="00231F71">
        <w:rPr>
          <w:rFonts w:ascii="Times New Roman" w:hAnsi="Times New Roman" w:hint="eastAsia"/>
          <w:b w:val="0"/>
          <w:lang w:val="es-CO"/>
        </w:rPr>
        <w:t>°</w:t>
      </w:r>
      <w:r w:rsidRPr="00231F71">
        <w:rPr>
          <w:rFonts w:ascii="Times New Roman" w:hAnsi="Times New Roman"/>
          <w:b w:val="0"/>
          <w:lang w:val="es-CO"/>
        </w:rPr>
        <w:t xml:space="preserve"> </w:t>
      </w:r>
      <w:r w:rsidRPr="00231F71">
        <w:rPr>
          <w:rFonts w:ascii="Times New Roman" w:hAnsi="Times New Roman" w:hint="eastAsia"/>
          <w:b w:val="0"/>
          <w:lang w:val="es-CO"/>
        </w:rPr>
        <w:t>…</w:t>
      </w:r>
      <w:r w:rsidRPr="00231F71">
        <w:rPr>
          <w:rFonts w:ascii="Times New Roman" w:hAnsi="Times New Roman"/>
          <w:b w:val="0"/>
          <w:lang w:val="es-CO"/>
        </w:rPr>
        <w:t xml:space="preserve"> (si hubiera)</w:t>
      </w:r>
    </w:p>
    <w:p w14:paraId="631D0163" w14:textId="77777777" w:rsidR="006871E5" w:rsidRPr="00231F71" w:rsidRDefault="006871E5" w:rsidP="00D51872">
      <w:pPr>
        <w:pStyle w:val="sec7-clauses"/>
        <w:numPr>
          <w:ilvl w:val="0"/>
          <w:numId w:val="41"/>
        </w:numPr>
        <w:tabs>
          <w:tab w:val="clear" w:pos="900"/>
        </w:tabs>
        <w:spacing w:after="0" w:line="360" w:lineRule="auto"/>
        <w:ind w:left="1260" w:hanging="540"/>
        <w:contextualSpacing/>
        <w:jc w:val="both"/>
        <w:rPr>
          <w:rFonts w:ascii="Times New Roman" w:hAnsi="Times New Roman"/>
          <w:b w:val="0"/>
          <w:lang w:val="es-CO"/>
        </w:rPr>
      </w:pPr>
      <w:r w:rsidRPr="00231F71">
        <w:rPr>
          <w:rFonts w:ascii="Times New Roman" w:hAnsi="Times New Roman"/>
          <w:b w:val="0"/>
          <w:lang w:val="es-CO"/>
        </w:rPr>
        <w:t>Las Condiciones Especiales del Contrato</w:t>
      </w:r>
    </w:p>
    <w:p w14:paraId="6ACB11F9" w14:textId="77777777" w:rsidR="006871E5" w:rsidRPr="00231F71" w:rsidRDefault="006871E5" w:rsidP="00D51872">
      <w:pPr>
        <w:pStyle w:val="sec7-clauses"/>
        <w:numPr>
          <w:ilvl w:val="0"/>
          <w:numId w:val="41"/>
        </w:numPr>
        <w:tabs>
          <w:tab w:val="clear" w:pos="900"/>
        </w:tabs>
        <w:spacing w:after="0" w:line="360" w:lineRule="auto"/>
        <w:ind w:left="1260" w:hanging="540"/>
        <w:contextualSpacing/>
        <w:jc w:val="both"/>
        <w:rPr>
          <w:rFonts w:ascii="Times New Roman" w:hAnsi="Times New Roman"/>
          <w:b w:val="0"/>
          <w:lang w:val="es-CO"/>
        </w:rPr>
      </w:pPr>
      <w:r w:rsidRPr="00231F71">
        <w:rPr>
          <w:rFonts w:ascii="Times New Roman" w:hAnsi="Times New Roman"/>
          <w:b w:val="0"/>
          <w:lang w:val="es-CO"/>
        </w:rPr>
        <w:t xml:space="preserve">Las Condiciones Generales del Contrato </w:t>
      </w:r>
    </w:p>
    <w:p w14:paraId="0B7D7A97" w14:textId="77777777" w:rsidR="006871E5" w:rsidRPr="00231F71" w:rsidRDefault="006871E5" w:rsidP="00D51872">
      <w:pPr>
        <w:pStyle w:val="sec7-clauses"/>
        <w:numPr>
          <w:ilvl w:val="0"/>
          <w:numId w:val="41"/>
        </w:numPr>
        <w:tabs>
          <w:tab w:val="clear" w:pos="900"/>
        </w:tabs>
        <w:spacing w:after="0" w:line="360" w:lineRule="auto"/>
        <w:ind w:left="1260" w:hanging="540"/>
        <w:contextualSpacing/>
        <w:jc w:val="both"/>
        <w:rPr>
          <w:rFonts w:ascii="Times New Roman" w:hAnsi="Times New Roman"/>
          <w:b w:val="0"/>
          <w:lang w:val="es-CO"/>
        </w:rPr>
      </w:pPr>
      <w:r w:rsidRPr="00231F71">
        <w:rPr>
          <w:rFonts w:ascii="Times New Roman" w:hAnsi="Times New Roman"/>
          <w:b w:val="0"/>
          <w:lang w:val="es-CO"/>
        </w:rPr>
        <w:lastRenderedPageBreak/>
        <w:t>Los Requerimientos T</w:t>
      </w:r>
      <w:r w:rsidRPr="00231F71">
        <w:rPr>
          <w:rFonts w:ascii="Times New Roman" w:hAnsi="Times New Roman" w:hint="eastAsia"/>
          <w:b w:val="0"/>
          <w:lang w:val="es-CO"/>
        </w:rPr>
        <w:t>é</w:t>
      </w:r>
      <w:r w:rsidRPr="00231F71">
        <w:rPr>
          <w:rFonts w:ascii="Times New Roman" w:hAnsi="Times New Roman"/>
          <w:b w:val="0"/>
          <w:lang w:val="es-CO"/>
        </w:rPr>
        <w:t>cnicos (incluyendo los Requisitos de los Bienes y Servicios Conexos y las Especificaciones T</w:t>
      </w:r>
      <w:r w:rsidRPr="00231F71">
        <w:rPr>
          <w:rFonts w:ascii="Times New Roman" w:hAnsi="Times New Roman" w:hint="eastAsia"/>
          <w:b w:val="0"/>
          <w:lang w:val="es-CO"/>
        </w:rPr>
        <w:t>é</w:t>
      </w:r>
      <w:r w:rsidRPr="00231F71">
        <w:rPr>
          <w:rFonts w:ascii="Times New Roman" w:hAnsi="Times New Roman"/>
          <w:b w:val="0"/>
          <w:lang w:val="es-CO"/>
        </w:rPr>
        <w:t>cnicas);</w:t>
      </w:r>
    </w:p>
    <w:p w14:paraId="67D4B384" w14:textId="77777777" w:rsidR="006871E5" w:rsidRPr="00231F71" w:rsidRDefault="006871E5" w:rsidP="00D51872">
      <w:pPr>
        <w:pStyle w:val="sec7-clauses"/>
        <w:numPr>
          <w:ilvl w:val="0"/>
          <w:numId w:val="41"/>
        </w:numPr>
        <w:tabs>
          <w:tab w:val="clear" w:pos="900"/>
        </w:tabs>
        <w:spacing w:after="0" w:line="360" w:lineRule="auto"/>
        <w:ind w:left="1260" w:hanging="540"/>
        <w:contextualSpacing/>
        <w:jc w:val="both"/>
        <w:rPr>
          <w:rFonts w:ascii="Times New Roman" w:hAnsi="Times New Roman"/>
          <w:b w:val="0"/>
          <w:lang w:val="es-CO"/>
        </w:rPr>
      </w:pPr>
      <w:r w:rsidRPr="00231F71">
        <w:rPr>
          <w:rFonts w:ascii="Times New Roman" w:hAnsi="Times New Roman"/>
          <w:b w:val="0"/>
          <w:lang w:val="es-CO"/>
        </w:rPr>
        <w:t>L</w:t>
      </w:r>
      <w:r w:rsidR="00DA170E">
        <w:rPr>
          <w:rFonts w:ascii="Times New Roman" w:hAnsi="Times New Roman"/>
          <w:b w:val="0"/>
          <w:lang w:val="es-CO"/>
        </w:rPr>
        <w:t xml:space="preserve">os demás </w:t>
      </w:r>
      <w:r w:rsidR="00A2501D">
        <w:rPr>
          <w:rFonts w:ascii="Times New Roman" w:hAnsi="Times New Roman"/>
          <w:b w:val="0"/>
          <w:lang w:val="es-CO"/>
        </w:rPr>
        <w:t>Formularios</w:t>
      </w:r>
      <w:r w:rsidR="00DA170E">
        <w:rPr>
          <w:rFonts w:ascii="Times New Roman" w:hAnsi="Times New Roman"/>
          <w:b w:val="0"/>
          <w:lang w:val="es-CO"/>
        </w:rPr>
        <w:t xml:space="preserve"> de la Oferta</w:t>
      </w:r>
      <w:r w:rsidRPr="00231F71">
        <w:rPr>
          <w:rFonts w:ascii="Times New Roman" w:hAnsi="Times New Roman"/>
          <w:b w:val="0"/>
          <w:lang w:val="es-CO"/>
        </w:rPr>
        <w:t xml:space="preserve"> Listas complet</w:t>
      </w:r>
      <w:r w:rsidR="00DA170E">
        <w:rPr>
          <w:rFonts w:ascii="Times New Roman" w:hAnsi="Times New Roman"/>
          <w:b w:val="0"/>
          <w:lang w:val="es-CO"/>
        </w:rPr>
        <w:t>o</w:t>
      </w:r>
      <w:r w:rsidRPr="00231F71">
        <w:rPr>
          <w:rFonts w:ascii="Times New Roman" w:hAnsi="Times New Roman"/>
          <w:b w:val="0"/>
          <w:lang w:val="es-CO"/>
        </w:rPr>
        <w:t>s (incluyendo las Listas de Precios)</w:t>
      </w:r>
    </w:p>
    <w:p w14:paraId="65F7C5CA" w14:textId="77777777" w:rsidR="006871E5" w:rsidRPr="00231F71" w:rsidRDefault="006871E5" w:rsidP="00D51872">
      <w:pPr>
        <w:pStyle w:val="sec7-clauses"/>
        <w:numPr>
          <w:ilvl w:val="0"/>
          <w:numId w:val="41"/>
        </w:numPr>
        <w:tabs>
          <w:tab w:val="clear" w:pos="900"/>
        </w:tabs>
        <w:spacing w:after="0" w:line="360" w:lineRule="auto"/>
        <w:ind w:left="1260" w:hanging="540"/>
        <w:contextualSpacing/>
        <w:jc w:val="both"/>
        <w:rPr>
          <w:rFonts w:ascii="Times New Roman" w:hAnsi="Times New Roman"/>
          <w:b w:val="0"/>
          <w:lang w:val="es-CO"/>
        </w:rPr>
      </w:pPr>
      <w:r w:rsidRPr="00231F71">
        <w:rPr>
          <w:rFonts w:ascii="Times New Roman" w:hAnsi="Times New Roman"/>
          <w:b w:val="0"/>
          <w:lang w:val="es-CO"/>
        </w:rPr>
        <w:t>Cualquier otro documento enumerado en las CGC como parte integrante del Contrato.</w:t>
      </w:r>
    </w:p>
    <w:p w14:paraId="6D6BB35E" w14:textId="77777777" w:rsidR="006871E5" w:rsidRPr="00EE16E1" w:rsidRDefault="006871E5" w:rsidP="006871E5">
      <w:pPr>
        <w:ind w:left="720" w:hanging="720"/>
        <w:jc w:val="both"/>
        <w:rPr>
          <w:lang w:val="es-CO"/>
        </w:rPr>
      </w:pPr>
      <w:r w:rsidRPr="00EE16E1">
        <w:rPr>
          <w:lang w:val="es-CO"/>
        </w:rPr>
        <w:t>3.</w:t>
      </w:r>
      <w:r w:rsidRPr="00EE16E1">
        <w:rPr>
          <w:lang w:val="es-CO"/>
        </w:rPr>
        <w:tab/>
        <w:t xml:space="preserve">Este Contrato prevalecerá sobre todos los otros documentos contractuales. En caso de alguna discrepancia o inconsistencia entre los documentos del Contrato, los documentos prevalecerán en el orden enunciado anteriormente. </w:t>
      </w:r>
    </w:p>
    <w:p w14:paraId="57CD06F2" w14:textId="77777777" w:rsidR="006871E5" w:rsidRPr="00EE16E1" w:rsidRDefault="006871E5" w:rsidP="006871E5">
      <w:pPr>
        <w:tabs>
          <w:tab w:val="left" w:pos="540"/>
        </w:tabs>
        <w:ind w:left="720" w:hanging="720"/>
        <w:jc w:val="both"/>
        <w:rPr>
          <w:lang w:val="es-CO"/>
        </w:rPr>
      </w:pPr>
    </w:p>
    <w:p w14:paraId="6F905E08" w14:textId="77777777" w:rsidR="006871E5" w:rsidRPr="00EE16E1" w:rsidRDefault="006871E5" w:rsidP="006871E5">
      <w:pPr>
        <w:ind w:left="720" w:hanging="720"/>
        <w:jc w:val="both"/>
        <w:rPr>
          <w:lang w:val="es-CO"/>
        </w:rPr>
      </w:pPr>
      <w:r w:rsidRPr="00EE16E1">
        <w:rPr>
          <w:lang w:val="es-CO"/>
        </w:rPr>
        <w:t>4.</w:t>
      </w:r>
      <w:r w:rsidRPr="00EE16E1">
        <w:rPr>
          <w:lang w:val="es-CO"/>
        </w:rPr>
        <w:tab/>
        <w:t>En consideración a los pagos que el Comprador hará al Proveedor conforme a lo estipulado en este Contrato, el Proveedor se compromete a proveer los Bienes y Servicios al Comprador y a subsanar los defectos de éstos de conformidad en todo respecto con las disposiciones del Contrato.</w:t>
      </w:r>
    </w:p>
    <w:p w14:paraId="10745D3C" w14:textId="77777777" w:rsidR="006871E5" w:rsidRPr="00EE16E1" w:rsidRDefault="006871E5" w:rsidP="006871E5">
      <w:pPr>
        <w:tabs>
          <w:tab w:val="left" w:pos="540"/>
        </w:tabs>
        <w:jc w:val="both"/>
        <w:rPr>
          <w:lang w:val="es-CO"/>
        </w:rPr>
      </w:pPr>
    </w:p>
    <w:p w14:paraId="5B2971E1" w14:textId="77777777" w:rsidR="006871E5" w:rsidRPr="00EE16E1" w:rsidRDefault="006871E5" w:rsidP="006871E5">
      <w:pPr>
        <w:numPr>
          <w:ilvl w:val="12"/>
          <w:numId w:val="0"/>
        </w:numPr>
        <w:suppressAutoHyphens/>
        <w:spacing w:after="180"/>
        <w:ind w:left="720" w:hanging="720"/>
        <w:jc w:val="both"/>
        <w:rPr>
          <w:lang w:val="es-CO"/>
        </w:rPr>
      </w:pPr>
      <w:r w:rsidRPr="00EE16E1">
        <w:rPr>
          <w:lang w:val="es-CO"/>
        </w:rPr>
        <w:t>5.</w:t>
      </w:r>
      <w:r w:rsidRPr="00EE16E1">
        <w:rPr>
          <w:lang w:val="es-CO"/>
        </w:rPr>
        <w:tab/>
        <w:t xml:space="preserve">El Comprador se compromete a pagar al Proveedor como contrapartida del suministro de los bienes y servicios conexos y la subsanación de sus defectos, el Precio del Contrato o las sumas que resulten pagaderas de conformidad con lo dispuesto en el Contrato en el plazo y en la forma prescritos en éste. </w:t>
      </w:r>
    </w:p>
    <w:p w14:paraId="6002AF96" w14:textId="77777777" w:rsidR="006871E5" w:rsidRDefault="006871E5" w:rsidP="006871E5">
      <w:pPr>
        <w:numPr>
          <w:ilvl w:val="12"/>
          <w:numId w:val="0"/>
        </w:numPr>
        <w:suppressAutoHyphens/>
        <w:spacing w:after="180"/>
        <w:jc w:val="both"/>
        <w:rPr>
          <w:sz w:val="23"/>
          <w:lang w:val="es-CO"/>
        </w:rPr>
      </w:pPr>
      <w:r w:rsidRPr="00E6248D">
        <w:rPr>
          <w:sz w:val="23"/>
          <w:lang w:val="es-CO"/>
        </w:rPr>
        <w:t xml:space="preserve">EN TESTIMONIO de lo cual las partes han ejecutado el presente Convenio de conformidad con las leyes de </w:t>
      </w:r>
      <w:r w:rsidRPr="00E6248D">
        <w:rPr>
          <w:i/>
          <w:iCs/>
          <w:sz w:val="23"/>
          <w:lang w:val="es-CO"/>
        </w:rPr>
        <w:t>[indicar el nombre de la ley del país que gobierna el Contrato]</w:t>
      </w:r>
      <w:r w:rsidRPr="00E6248D">
        <w:rPr>
          <w:sz w:val="23"/>
          <w:lang w:val="es-CO"/>
        </w:rPr>
        <w:t xml:space="preserve"> en el día, mes y año antes indicados.</w:t>
      </w:r>
    </w:p>
    <w:p w14:paraId="6216E814" w14:textId="77777777" w:rsidR="006871E5" w:rsidRDefault="006871E5" w:rsidP="006871E5">
      <w:pPr>
        <w:numPr>
          <w:ilvl w:val="12"/>
          <w:numId w:val="0"/>
        </w:numPr>
        <w:tabs>
          <w:tab w:val="left" w:leader="underscore" w:pos="7200"/>
        </w:tabs>
        <w:suppressAutoHyphens/>
        <w:jc w:val="both"/>
        <w:rPr>
          <w:lang w:val="es-CO"/>
        </w:rPr>
      </w:pPr>
      <w:r w:rsidRPr="00A8575E">
        <w:rPr>
          <w:lang w:val="es-CO"/>
        </w:rPr>
        <w:t>Por y en nombre del Comprador</w:t>
      </w:r>
    </w:p>
    <w:p w14:paraId="23D23842" w14:textId="77777777" w:rsidR="006871E5" w:rsidRDefault="006871E5" w:rsidP="006871E5">
      <w:pPr>
        <w:numPr>
          <w:ilvl w:val="12"/>
          <w:numId w:val="0"/>
        </w:numPr>
        <w:tabs>
          <w:tab w:val="left" w:leader="underscore" w:pos="7200"/>
        </w:tabs>
        <w:suppressAutoHyphens/>
        <w:jc w:val="both"/>
        <w:rPr>
          <w:lang w:val="es-CO"/>
        </w:rPr>
      </w:pPr>
    </w:p>
    <w:p w14:paraId="52C51285" w14:textId="77777777" w:rsidR="006871E5" w:rsidRDefault="006871E5" w:rsidP="006871E5">
      <w:pPr>
        <w:numPr>
          <w:ilvl w:val="12"/>
          <w:numId w:val="0"/>
        </w:numPr>
        <w:tabs>
          <w:tab w:val="left" w:leader="underscore" w:pos="7200"/>
        </w:tabs>
        <w:suppressAutoHyphens/>
        <w:jc w:val="both"/>
        <w:rPr>
          <w:lang w:val="es-CO"/>
        </w:rPr>
      </w:pPr>
      <w:r w:rsidRPr="00A8575E">
        <w:rPr>
          <w:lang w:val="es-CO"/>
        </w:rPr>
        <w:t xml:space="preserve">Firmado: </w:t>
      </w:r>
      <w:r w:rsidRPr="00A8575E">
        <w:rPr>
          <w:i/>
          <w:iCs/>
          <w:lang w:val="es-CO"/>
        </w:rPr>
        <w:t>[indicar firma]</w:t>
      </w:r>
      <w:r w:rsidRPr="00A8575E">
        <w:rPr>
          <w:lang w:val="es-CO"/>
        </w:rPr>
        <w:t xml:space="preserve"> </w:t>
      </w:r>
    </w:p>
    <w:p w14:paraId="6D644A49" w14:textId="77777777" w:rsidR="006871E5" w:rsidRDefault="006871E5" w:rsidP="006871E5">
      <w:pPr>
        <w:numPr>
          <w:ilvl w:val="12"/>
          <w:numId w:val="0"/>
        </w:numPr>
        <w:tabs>
          <w:tab w:val="left" w:leader="underscore" w:pos="7200"/>
        </w:tabs>
        <w:suppressAutoHyphens/>
        <w:jc w:val="both"/>
        <w:rPr>
          <w:i/>
          <w:iCs/>
          <w:lang w:val="es-CO"/>
        </w:rPr>
      </w:pPr>
      <w:proofErr w:type="gramStart"/>
      <w:r w:rsidRPr="00A8575E">
        <w:rPr>
          <w:lang w:val="es-CO"/>
        </w:rPr>
        <w:t>en</w:t>
      </w:r>
      <w:proofErr w:type="gramEnd"/>
      <w:r w:rsidRPr="00A8575E">
        <w:rPr>
          <w:lang w:val="es-CO"/>
        </w:rPr>
        <w:t xml:space="preserve"> capacidad de </w:t>
      </w:r>
      <w:r w:rsidRPr="00A8575E">
        <w:rPr>
          <w:i/>
          <w:iCs/>
          <w:lang w:val="es-CO"/>
        </w:rPr>
        <w:t xml:space="preserve">[indicar el título u otra designación apropiada] </w:t>
      </w:r>
    </w:p>
    <w:p w14:paraId="3B82C7C8" w14:textId="77777777" w:rsidR="006871E5" w:rsidRDefault="006871E5" w:rsidP="006871E5">
      <w:pPr>
        <w:numPr>
          <w:ilvl w:val="12"/>
          <w:numId w:val="0"/>
        </w:numPr>
        <w:tabs>
          <w:tab w:val="left" w:leader="underscore" w:pos="6300"/>
        </w:tabs>
        <w:suppressAutoHyphens/>
        <w:jc w:val="both"/>
        <w:rPr>
          <w:i/>
          <w:iCs/>
          <w:lang w:val="es-CO"/>
        </w:rPr>
      </w:pPr>
      <w:proofErr w:type="gramStart"/>
      <w:r w:rsidRPr="00A8575E">
        <w:rPr>
          <w:lang w:val="es-CO"/>
        </w:rPr>
        <w:t>en</w:t>
      </w:r>
      <w:proofErr w:type="gramEnd"/>
      <w:r w:rsidRPr="00A8575E">
        <w:rPr>
          <w:lang w:val="es-CO"/>
        </w:rPr>
        <w:t xml:space="preserve"> la presencia de </w:t>
      </w:r>
      <w:r w:rsidRPr="00A8575E">
        <w:rPr>
          <w:i/>
          <w:iCs/>
          <w:lang w:val="es-CO"/>
        </w:rPr>
        <w:t xml:space="preserve">[indicar la identificación del testigo] </w:t>
      </w:r>
    </w:p>
    <w:p w14:paraId="233727D6" w14:textId="77777777" w:rsidR="006871E5" w:rsidRDefault="006871E5" w:rsidP="006871E5">
      <w:pPr>
        <w:numPr>
          <w:ilvl w:val="12"/>
          <w:numId w:val="0"/>
        </w:numPr>
        <w:tabs>
          <w:tab w:val="left" w:leader="underscore" w:pos="6300"/>
        </w:tabs>
        <w:suppressAutoHyphens/>
        <w:jc w:val="both"/>
        <w:rPr>
          <w:i/>
          <w:iCs/>
          <w:lang w:val="es-CO"/>
        </w:rPr>
      </w:pPr>
    </w:p>
    <w:p w14:paraId="160010F7" w14:textId="77777777" w:rsidR="006871E5" w:rsidRDefault="006871E5" w:rsidP="006871E5">
      <w:pPr>
        <w:numPr>
          <w:ilvl w:val="12"/>
          <w:numId w:val="0"/>
        </w:numPr>
        <w:tabs>
          <w:tab w:val="left" w:leader="underscore" w:pos="7200"/>
        </w:tabs>
        <w:suppressAutoHyphens/>
        <w:jc w:val="both"/>
        <w:rPr>
          <w:lang w:val="es-CO"/>
        </w:rPr>
      </w:pPr>
      <w:r w:rsidRPr="00A8575E">
        <w:rPr>
          <w:lang w:val="es-CO"/>
        </w:rPr>
        <w:t>Por y en nombre del Proveedor</w:t>
      </w:r>
    </w:p>
    <w:p w14:paraId="1B978D81" w14:textId="77777777" w:rsidR="006871E5" w:rsidRDefault="006871E5" w:rsidP="006871E5">
      <w:pPr>
        <w:numPr>
          <w:ilvl w:val="12"/>
          <w:numId w:val="0"/>
        </w:numPr>
        <w:tabs>
          <w:tab w:val="left" w:leader="underscore" w:pos="7200"/>
        </w:tabs>
        <w:suppressAutoHyphens/>
        <w:jc w:val="both"/>
        <w:rPr>
          <w:lang w:val="es-CO"/>
        </w:rPr>
      </w:pPr>
    </w:p>
    <w:p w14:paraId="201C4311" w14:textId="77777777" w:rsidR="006871E5" w:rsidRDefault="006871E5" w:rsidP="006871E5">
      <w:pPr>
        <w:numPr>
          <w:ilvl w:val="12"/>
          <w:numId w:val="0"/>
        </w:numPr>
        <w:tabs>
          <w:tab w:val="left" w:leader="underscore" w:pos="7200"/>
        </w:tabs>
        <w:suppressAutoHyphens/>
        <w:jc w:val="both"/>
        <w:rPr>
          <w:i/>
          <w:iCs/>
          <w:lang w:val="es-CO"/>
        </w:rPr>
      </w:pPr>
      <w:r w:rsidRPr="00A8575E">
        <w:rPr>
          <w:lang w:val="es-CO"/>
        </w:rPr>
        <w:t xml:space="preserve">Firmado: </w:t>
      </w:r>
      <w:r w:rsidRPr="00A8575E">
        <w:rPr>
          <w:i/>
          <w:iCs/>
          <w:lang w:val="es-CO"/>
        </w:rPr>
        <w:t xml:space="preserve">[indicar la(s) firma(s) del (los) representante(s) autorizado(s) del Proveedor] </w:t>
      </w:r>
    </w:p>
    <w:p w14:paraId="7745954D" w14:textId="77777777" w:rsidR="006871E5" w:rsidRDefault="006871E5" w:rsidP="006871E5">
      <w:pPr>
        <w:numPr>
          <w:ilvl w:val="12"/>
          <w:numId w:val="0"/>
        </w:numPr>
        <w:tabs>
          <w:tab w:val="left" w:leader="underscore" w:pos="7200"/>
        </w:tabs>
        <w:suppressAutoHyphens/>
        <w:jc w:val="both"/>
        <w:rPr>
          <w:sz w:val="23"/>
          <w:lang w:val="es-CO"/>
        </w:rPr>
      </w:pPr>
      <w:proofErr w:type="gramStart"/>
      <w:r w:rsidRPr="00A8575E">
        <w:rPr>
          <w:lang w:val="es-CO"/>
        </w:rPr>
        <w:t>en</w:t>
      </w:r>
      <w:proofErr w:type="gramEnd"/>
      <w:r w:rsidRPr="00A8575E">
        <w:rPr>
          <w:lang w:val="es-CO"/>
        </w:rPr>
        <w:t xml:space="preserve"> capacidad de </w:t>
      </w:r>
      <w:r w:rsidRPr="00A8575E">
        <w:rPr>
          <w:i/>
          <w:iCs/>
          <w:lang w:val="es-CO"/>
        </w:rPr>
        <w:t xml:space="preserve">[indicar el título u otra designación apropiada] </w:t>
      </w:r>
    </w:p>
    <w:p w14:paraId="437D98AB" w14:textId="77777777" w:rsidR="006871E5" w:rsidRDefault="006871E5" w:rsidP="006871E5">
      <w:pPr>
        <w:numPr>
          <w:ilvl w:val="12"/>
          <w:numId w:val="0"/>
        </w:numPr>
        <w:tabs>
          <w:tab w:val="left" w:leader="underscore" w:pos="6300"/>
        </w:tabs>
        <w:suppressAutoHyphens/>
        <w:jc w:val="both"/>
        <w:rPr>
          <w:i/>
          <w:iCs/>
          <w:lang w:val="es-CO"/>
        </w:rPr>
      </w:pPr>
      <w:proofErr w:type="gramStart"/>
      <w:r w:rsidRPr="00A8575E">
        <w:rPr>
          <w:lang w:val="es-CO"/>
        </w:rPr>
        <w:t>en</w:t>
      </w:r>
      <w:proofErr w:type="gramEnd"/>
      <w:r w:rsidRPr="00A8575E">
        <w:rPr>
          <w:lang w:val="es-CO"/>
        </w:rPr>
        <w:t xml:space="preserve"> la presencia de </w:t>
      </w:r>
      <w:r w:rsidRPr="00A8575E">
        <w:rPr>
          <w:i/>
          <w:iCs/>
          <w:lang w:val="es-CO"/>
        </w:rPr>
        <w:t xml:space="preserve">[indicar la identificación del testigo] </w:t>
      </w:r>
    </w:p>
    <w:p w14:paraId="4456AEF7" w14:textId="77777777" w:rsidR="006871E5" w:rsidRPr="003D5A30" w:rsidRDefault="006871E5" w:rsidP="006871E5">
      <w:pPr>
        <w:numPr>
          <w:ilvl w:val="12"/>
          <w:numId w:val="0"/>
        </w:numPr>
        <w:tabs>
          <w:tab w:val="left" w:leader="underscore" w:pos="6300"/>
        </w:tabs>
        <w:suppressAutoHyphens/>
        <w:spacing w:after="180"/>
        <w:jc w:val="both"/>
        <w:rPr>
          <w:i/>
          <w:iCs/>
          <w:lang w:val="es-CO"/>
        </w:rPr>
      </w:pPr>
    </w:p>
    <w:p w14:paraId="4C830136" w14:textId="77777777" w:rsidR="006871E5" w:rsidRPr="00A20FD8" w:rsidRDefault="00EE16E1" w:rsidP="00EE16E1">
      <w:pPr>
        <w:pStyle w:val="SectionXHeader"/>
      </w:pPr>
      <w:r>
        <w:br w:type="page"/>
      </w:r>
      <w:bookmarkStart w:id="291" w:name="_Toc397086727"/>
      <w:bookmarkStart w:id="292" w:name="_Toc397415826"/>
      <w:r w:rsidR="006871E5" w:rsidRPr="00A20FD8">
        <w:lastRenderedPageBreak/>
        <w:t>2.</w:t>
      </w:r>
      <w:r w:rsidR="00D67491">
        <w:t xml:space="preserve"> </w:t>
      </w:r>
      <w:r w:rsidR="006871E5" w:rsidRPr="00A20FD8">
        <w:t>Garant</w:t>
      </w:r>
      <w:r w:rsidR="006871E5" w:rsidRPr="00A20FD8">
        <w:rPr>
          <w:rFonts w:hint="eastAsia"/>
        </w:rPr>
        <w:t>í</w:t>
      </w:r>
      <w:r w:rsidR="006871E5" w:rsidRPr="00A20FD8">
        <w:t>a de Cumplimiento</w:t>
      </w:r>
      <w:bookmarkEnd w:id="291"/>
      <w:bookmarkEnd w:id="292"/>
    </w:p>
    <w:p w14:paraId="58D25965" w14:textId="77777777" w:rsidR="006871E5" w:rsidRDefault="006871E5" w:rsidP="006871E5">
      <w:pPr>
        <w:pStyle w:val="SectionIXHeader"/>
        <w:rPr>
          <w:lang w:val="es-CO"/>
        </w:rPr>
      </w:pPr>
    </w:p>
    <w:p w14:paraId="18BC5D4C" w14:textId="77777777" w:rsidR="006871E5" w:rsidRPr="003D5A30" w:rsidRDefault="006871E5" w:rsidP="006871E5">
      <w:pPr>
        <w:pStyle w:val="SectionIXHeader"/>
        <w:rPr>
          <w:lang w:val="es-CO"/>
        </w:rPr>
      </w:pPr>
      <w:r>
        <w:rPr>
          <w:lang w:val="es-CO"/>
        </w:rPr>
        <w:t>Opción 1: (Garantía Bancaria)</w:t>
      </w:r>
    </w:p>
    <w:p w14:paraId="0D53EBC7" w14:textId="77777777" w:rsidR="006871E5" w:rsidRPr="003D5A30" w:rsidRDefault="006871E5" w:rsidP="006871E5">
      <w:pPr>
        <w:jc w:val="both"/>
        <w:rPr>
          <w:lang w:val="es-CO"/>
        </w:rPr>
      </w:pPr>
    </w:p>
    <w:p w14:paraId="6788E97D" w14:textId="77777777" w:rsidR="006871E5" w:rsidRPr="003D5A30" w:rsidRDefault="006871E5" w:rsidP="006871E5">
      <w:pPr>
        <w:numPr>
          <w:ilvl w:val="12"/>
          <w:numId w:val="0"/>
        </w:numPr>
        <w:jc w:val="both"/>
        <w:rPr>
          <w:i/>
          <w:iCs/>
          <w:lang w:val="es-CO"/>
        </w:rPr>
      </w:pPr>
      <w:r w:rsidRPr="00E6248D">
        <w:rPr>
          <w:i/>
          <w:iCs/>
          <w:lang w:val="es-CO"/>
        </w:rPr>
        <w:t xml:space="preserve">[El </w:t>
      </w:r>
      <w:r>
        <w:rPr>
          <w:i/>
          <w:iCs/>
          <w:lang w:val="es-CO"/>
        </w:rPr>
        <w:t>b</w:t>
      </w:r>
      <w:r w:rsidRPr="00E6248D">
        <w:rPr>
          <w:i/>
          <w:iCs/>
          <w:lang w:val="es-CO"/>
        </w:rPr>
        <w:t>anco, a solicitud del Licitante seleccionado, completará este formulario de acuerdo con las instrucciones indicadas]</w:t>
      </w:r>
    </w:p>
    <w:p w14:paraId="0A724318" w14:textId="77777777" w:rsidR="006871E5" w:rsidRPr="003D5A30" w:rsidRDefault="006871E5" w:rsidP="006871E5">
      <w:pPr>
        <w:numPr>
          <w:ilvl w:val="12"/>
          <w:numId w:val="0"/>
        </w:numPr>
        <w:jc w:val="both"/>
        <w:rPr>
          <w:i/>
          <w:iCs/>
          <w:lang w:val="es-CO"/>
        </w:rPr>
      </w:pPr>
    </w:p>
    <w:p w14:paraId="5C84ABA9" w14:textId="77777777" w:rsidR="006871E5" w:rsidRPr="003D5A30" w:rsidRDefault="006871E5" w:rsidP="006871E5">
      <w:pPr>
        <w:numPr>
          <w:ilvl w:val="12"/>
          <w:numId w:val="0"/>
        </w:numPr>
        <w:jc w:val="right"/>
        <w:rPr>
          <w:i/>
          <w:iCs/>
          <w:lang w:val="es-CO"/>
        </w:rPr>
      </w:pPr>
      <w:r w:rsidRPr="00E6248D">
        <w:rPr>
          <w:lang w:val="es-CO"/>
        </w:rPr>
        <w:t xml:space="preserve">Fecha: </w:t>
      </w:r>
      <w:r w:rsidRPr="00E6248D">
        <w:rPr>
          <w:i/>
          <w:iCs/>
          <w:lang w:val="es-CO"/>
        </w:rPr>
        <w:t xml:space="preserve">[indicar la fecha (día, mes, y año) de la presentación de la </w:t>
      </w:r>
      <w:r>
        <w:rPr>
          <w:i/>
          <w:iCs/>
          <w:lang w:val="es-CO"/>
        </w:rPr>
        <w:t>o</w:t>
      </w:r>
      <w:r w:rsidRPr="00E6248D">
        <w:rPr>
          <w:i/>
          <w:iCs/>
          <w:lang w:val="es-CO"/>
        </w:rPr>
        <w:t>ferta]</w:t>
      </w:r>
    </w:p>
    <w:p w14:paraId="68BA5838" w14:textId="2B53DAF4" w:rsidR="006871E5" w:rsidRPr="003D5A30" w:rsidRDefault="007938DC" w:rsidP="006871E5">
      <w:pPr>
        <w:numPr>
          <w:ilvl w:val="12"/>
          <w:numId w:val="0"/>
        </w:numPr>
        <w:jc w:val="right"/>
        <w:rPr>
          <w:i/>
          <w:iCs/>
          <w:lang w:val="es-CO"/>
        </w:rPr>
      </w:pPr>
      <w:r>
        <w:rPr>
          <w:i/>
          <w:iCs/>
          <w:lang w:val="es-CO"/>
        </w:rPr>
        <w:t>LPN</w:t>
      </w:r>
      <w:r w:rsidR="006871E5" w:rsidRPr="00E6248D">
        <w:rPr>
          <w:i/>
          <w:iCs/>
          <w:lang w:val="es-CO"/>
        </w:rPr>
        <w:t xml:space="preserve"> No. y Título: [indicar el No. y título del proceso licitatorio]</w:t>
      </w:r>
    </w:p>
    <w:p w14:paraId="4FD756C7" w14:textId="77777777" w:rsidR="006871E5" w:rsidRPr="003D5A30" w:rsidRDefault="006871E5" w:rsidP="006871E5">
      <w:pPr>
        <w:numPr>
          <w:ilvl w:val="12"/>
          <w:numId w:val="0"/>
        </w:numPr>
        <w:jc w:val="both"/>
        <w:rPr>
          <w:lang w:val="es-CO"/>
        </w:rPr>
      </w:pPr>
    </w:p>
    <w:p w14:paraId="1328E27E" w14:textId="77777777" w:rsidR="006871E5" w:rsidRPr="003D5A30" w:rsidRDefault="006871E5" w:rsidP="006871E5">
      <w:pPr>
        <w:numPr>
          <w:ilvl w:val="12"/>
          <w:numId w:val="0"/>
        </w:numPr>
        <w:ind w:left="3960" w:hanging="3960"/>
        <w:jc w:val="both"/>
        <w:rPr>
          <w:i/>
          <w:iCs/>
          <w:lang w:val="es-CO"/>
        </w:rPr>
      </w:pPr>
      <w:r w:rsidRPr="00E6248D">
        <w:rPr>
          <w:lang w:val="es-CO"/>
        </w:rPr>
        <w:t xml:space="preserve">Sucursal del </w:t>
      </w:r>
      <w:r>
        <w:rPr>
          <w:lang w:val="es-CO"/>
        </w:rPr>
        <w:t>b</w:t>
      </w:r>
      <w:r w:rsidRPr="00E6248D">
        <w:rPr>
          <w:lang w:val="es-CO"/>
        </w:rPr>
        <w:t xml:space="preserve">anco u </w:t>
      </w:r>
      <w:r>
        <w:rPr>
          <w:lang w:val="es-CO"/>
        </w:rPr>
        <w:t>o</w:t>
      </w:r>
      <w:r w:rsidRPr="00E6248D">
        <w:rPr>
          <w:lang w:val="es-CO"/>
        </w:rPr>
        <w:t>ficina</w:t>
      </w:r>
      <w:r w:rsidR="00D67491">
        <w:rPr>
          <w:lang w:val="es-CO"/>
        </w:rPr>
        <w:t xml:space="preserve"> </w:t>
      </w:r>
      <w:r w:rsidRPr="00E6248D">
        <w:rPr>
          <w:i/>
          <w:iCs/>
          <w:lang w:val="es-CO"/>
        </w:rPr>
        <w:t>[nombre completo del Garante]</w:t>
      </w:r>
    </w:p>
    <w:p w14:paraId="2285B937" w14:textId="77777777" w:rsidR="006871E5" w:rsidRPr="003D5A30" w:rsidRDefault="006871E5" w:rsidP="006871E5">
      <w:pPr>
        <w:numPr>
          <w:ilvl w:val="12"/>
          <w:numId w:val="0"/>
        </w:numPr>
        <w:jc w:val="both"/>
        <w:rPr>
          <w:lang w:val="es-CO"/>
        </w:rPr>
      </w:pPr>
    </w:p>
    <w:p w14:paraId="7F1F4AB8" w14:textId="77777777" w:rsidR="006871E5" w:rsidRDefault="006871E5" w:rsidP="006871E5">
      <w:pPr>
        <w:numPr>
          <w:ilvl w:val="12"/>
          <w:numId w:val="0"/>
        </w:numPr>
        <w:jc w:val="both"/>
        <w:rPr>
          <w:b/>
          <w:bCs/>
          <w:lang w:val="es-CO"/>
        </w:rPr>
      </w:pPr>
      <w:r w:rsidRPr="00E6248D">
        <w:rPr>
          <w:b/>
          <w:bCs/>
          <w:lang w:val="es-CO"/>
        </w:rPr>
        <w:t xml:space="preserve">Beneficiario: </w:t>
      </w:r>
      <w:r w:rsidRPr="00E6248D">
        <w:rPr>
          <w:i/>
          <w:iCs/>
          <w:lang w:val="es-CO"/>
        </w:rPr>
        <w:t>[Nombre completo del Proveedor]</w:t>
      </w:r>
      <w:r w:rsidRPr="00E6248D">
        <w:rPr>
          <w:b/>
          <w:bCs/>
          <w:lang w:val="es-CO"/>
        </w:rPr>
        <w:t xml:space="preserve"> </w:t>
      </w:r>
    </w:p>
    <w:p w14:paraId="6E826994" w14:textId="77777777" w:rsidR="006871E5" w:rsidRDefault="006871E5" w:rsidP="006871E5">
      <w:pPr>
        <w:numPr>
          <w:ilvl w:val="12"/>
          <w:numId w:val="0"/>
        </w:numPr>
        <w:jc w:val="both"/>
        <w:rPr>
          <w:b/>
          <w:bCs/>
          <w:lang w:val="es-CO"/>
        </w:rPr>
      </w:pPr>
    </w:p>
    <w:p w14:paraId="1C1952F8" w14:textId="77777777" w:rsidR="006871E5" w:rsidRPr="003D5A30" w:rsidRDefault="006871E5" w:rsidP="006871E5">
      <w:pPr>
        <w:numPr>
          <w:ilvl w:val="12"/>
          <w:numId w:val="0"/>
        </w:numPr>
        <w:jc w:val="both"/>
        <w:rPr>
          <w:i/>
          <w:iCs/>
          <w:lang w:val="es-CO"/>
        </w:rPr>
      </w:pPr>
      <w:r>
        <w:rPr>
          <w:b/>
          <w:bCs/>
          <w:lang w:val="es-CO"/>
        </w:rPr>
        <w:t xml:space="preserve">Date: </w:t>
      </w:r>
      <w:r w:rsidRPr="00E6248D">
        <w:rPr>
          <w:i/>
          <w:iCs/>
          <w:lang w:val="es-CO"/>
        </w:rPr>
        <w:t>[</w:t>
      </w:r>
      <w:r w:rsidRPr="007B2C52">
        <w:rPr>
          <w:i/>
          <w:iCs/>
          <w:lang w:val="es-CO"/>
        </w:rPr>
        <w:t>insertar la fecha de la emisión</w:t>
      </w:r>
      <w:r w:rsidRPr="00E6248D">
        <w:rPr>
          <w:i/>
          <w:iCs/>
          <w:lang w:val="es-CO"/>
        </w:rPr>
        <w:t>]</w:t>
      </w:r>
    </w:p>
    <w:p w14:paraId="1290C5D8" w14:textId="77777777" w:rsidR="006871E5" w:rsidRPr="003D5A30" w:rsidRDefault="006871E5" w:rsidP="006871E5">
      <w:pPr>
        <w:pStyle w:val="BankNormal"/>
        <w:numPr>
          <w:ilvl w:val="12"/>
          <w:numId w:val="0"/>
        </w:numPr>
        <w:spacing w:after="0"/>
        <w:jc w:val="both"/>
        <w:rPr>
          <w:szCs w:val="24"/>
          <w:lang w:val="es-CO"/>
        </w:rPr>
      </w:pPr>
    </w:p>
    <w:p w14:paraId="5702A976" w14:textId="77777777" w:rsidR="006871E5" w:rsidRPr="003D5A30" w:rsidRDefault="006871E5" w:rsidP="006871E5">
      <w:pPr>
        <w:numPr>
          <w:ilvl w:val="12"/>
          <w:numId w:val="0"/>
        </w:numPr>
        <w:jc w:val="both"/>
        <w:rPr>
          <w:b/>
          <w:bCs/>
          <w:lang w:val="es-CO"/>
        </w:rPr>
      </w:pPr>
    </w:p>
    <w:p w14:paraId="1C2C0456" w14:textId="77777777" w:rsidR="006871E5" w:rsidRDefault="006871E5" w:rsidP="006871E5">
      <w:pPr>
        <w:numPr>
          <w:ilvl w:val="12"/>
          <w:numId w:val="0"/>
        </w:numPr>
        <w:jc w:val="both"/>
        <w:rPr>
          <w:bCs/>
          <w:i/>
          <w:iCs/>
          <w:lang w:val="es-CO"/>
        </w:rPr>
      </w:pPr>
      <w:r w:rsidRPr="00E6248D">
        <w:rPr>
          <w:b/>
          <w:bCs/>
          <w:lang w:val="es-CO"/>
        </w:rPr>
        <w:t xml:space="preserve">GARANTIA DE CUMPLIMIENTO No.: </w:t>
      </w:r>
      <w:r w:rsidRPr="00E6248D">
        <w:rPr>
          <w:bCs/>
          <w:i/>
          <w:iCs/>
          <w:lang w:val="es-CO"/>
        </w:rPr>
        <w:t>[indicar el número de la Garantía]</w:t>
      </w:r>
    </w:p>
    <w:p w14:paraId="5FAF235E" w14:textId="77777777" w:rsidR="006871E5" w:rsidRDefault="006871E5" w:rsidP="006871E5">
      <w:pPr>
        <w:numPr>
          <w:ilvl w:val="12"/>
          <w:numId w:val="0"/>
        </w:numPr>
        <w:jc w:val="both"/>
        <w:rPr>
          <w:b/>
          <w:bCs/>
          <w:i/>
          <w:iCs/>
          <w:lang w:val="es-CO"/>
        </w:rPr>
      </w:pPr>
    </w:p>
    <w:p w14:paraId="5CECBBF7" w14:textId="77777777" w:rsidR="006871E5" w:rsidRPr="003D5A30" w:rsidRDefault="006871E5" w:rsidP="006871E5">
      <w:pPr>
        <w:numPr>
          <w:ilvl w:val="12"/>
          <w:numId w:val="0"/>
        </w:numPr>
        <w:jc w:val="both"/>
        <w:rPr>
          <w:i/>
          <w:iCs/>
          <w:lang w:val="es-CO"/>
        </w:rPr>
      </w:pPr>
      <w:r w:rsidRPr="007B2C52">
        <w:rPr>
          <w:b/>
          <w:bCs/>
          <w:i/>
          <w:iCs/>
          <w:lang w:val="es-CO"/>
        </w:rPr>
        <w:t>Garante</w:t>
      </w:r>
      <w:r>
        <w:rPr>
          <w:bCs/>
          <w:i/>
          <w:iCs/>
          <w:lang w:val="es-CO"/>
        </w:rPr>
        <w:t>:</w:t>
      </w:r>
      <w:r w:rsidRPr="006C5C36">
        <w:rPr>
          <w:i/>
          <w:iCs/>
          <w:lang w:val="es-CO"/>
        </w:rPr>
        <w:t xml:space="preserve"> </w:t>
      </w:r>
      <w:r w:rsidRPr="00E6248D">
        <w:rPr>
          <w:i/>
          <w:iCs/>
          <w:lang w:val="es-CO"/>
        </w:rPr>
        <w:t>[</w:t>
      </w:r>
      <w:r w:rsidRPr="00E83B01">
        <w:rPr>
          <w:i/>
          <w:iCs/>
          <w:lang w:val="es-CO"/>
        </w:rPr>
        <w:t xml:space="preserve">insertar </w:t>
      </w:r>
      <w:r>
        <w:rPr>
          <w:i/>
          <w:iCs/>
          <w:lang w:val="es-CO"/>
        </w:rPr>
        <w:t>e</w:t>
      </w:r>
      <w:r w:rsidRPr="00E83B01">
        <w:rPr>
          <w:i/>
          <w:iCs/>
          <w:lang w:val="es-CO"/>
        </w:rPr>
        <w:t>l</w:t>
      </w:r>
      <w:r>
        <w:rPr>
          <w:i/>
          <w:iCs/>
          <w:lang w:val="es-CO"/>
        </w:rPr>
        <w:t xml:space="preserve"> nombre y dirección del lugar de emisión, salvo que esté en el membrete</w:t>
      </w:r>
      <w:r w:rsidRPr="00E6248D">
        <w:rPr>
          <w:i/>
          <w:iCs/>
          <w:lang w:val="es-CO"/>
        </w:rPr>
        <w:t>]</w:t>
      </w:r>
    </w:p>
    <w:p w14:paraId="00F3E560" w14:textId="77777777" w:rsidR="006871E5" w:rsidRPr="003D5A30" w:rsidRDefault="006871E5" w:rsidP="006871E5">
      <w:pPr>
        <w:numPr>
          <w:ilvl w:val="12"/>
          <w:numId w:val="0"/>
        </w:numPr>
        <w:jc w:val="both"/>
        <w:rPr>
          <w:b/>
          <w:bCs/>
          <w:i/>
          <w:iCs/>
          <w:lang w:val="es-CO"/>
        </w:rPr>
      </w:pPr>
    </w:p>
    <w:p w14:paraId="27B343E8" w14:textId="77777777" w:rsidR="006871E5" w:rsidRPr="003D5A30" w:rsidRDefault="006871E5" w:rsidP="006871E5">
      <w:pPr>
        <w:numPr>
          <w:ilvl w:val="12"/>
          <w:numId w:val="0"/>
        </w:numPr>
        <w:ind w:right="-180"/>
        <w:jc w:val="both"/>
        <w:rPr>
          <w:b/>
          <w:bCs/>
          <w:lang w:val="es-CO"/>
        </w:rPr>
      </w:pPr>
    </w:p>
    <w:p w14:paraId="2340DF52" w14:textId="77777777" w:rsidR="006871E5" w:rsidRPr="003D5A30" w:rsidRDefault="006871E5" w:rsidP="006871E5">
      <w:pPr>
        <w:numPr>
          <w:ilvl w:val="12"/>
          <w:numId w:val="0"/>
        </w:numPr>
        <w:ind w:right="-180"/>
        <w:jc w:val="both"/>
        <w:rPr>
          <w:lang w:val="es-CO"/>
        </w:rPr>
      </w:pPr>
      <w:r w:rsidRPr="00E6248D">
        <w:rPr>
          <w:lang w:val="es-CO"/>
        </w:rPr>
        <w:t xml:space="preserve">Se nos ha informado que </w:t>
      </w:r>
      <w:r w:rsidRPr="00E6248D">
        <w:rPr>
          <w:i/>
          <w:iCs/>
          <w:lang w:val="es-CO"/>
        </w:rPr>
        <w:t xml:space="preserve">[nombre completo del Proveedor] </w:t>
      </w:r>
      <w:r w:rsidRPr="00E6248D">
        <w:rPr>
          <w:lang w:val="es-CO"/>
        </w:rPr>
        <w:t xml:space="preserve">(en adelante denominado “el Proveedor”) ha celebrado el </w:t>
      </w:r>
      <w:r>
        <w:rPr>
          <w:lang w:val="es-CO"/>
        </w:rPr>
        <w:t>C</w:t>
      </w:r>
      <w:r w:rsidRPr="00E6248D">
        <w:rPr>
          <w:lang w:val="es-CO"/>
        </w:rPr>
        <w:t xml:space="preserve">ontrato No. </w:t>
      </w:r>
      <w:r w:rsidRPr="00E6248D">
        <w:rPr>
          <w:i/>
          <w:iCs/>
          <w:lang w:val="es-CO"/>
        </w:rPr>
        <w:t>[</w:t>
      </w:r>
      <w:proofErr w:type="gramStart"/>
      <w:r w:rsidRPr="00E6248D">
        <w:rPr>
          <w:i/>
          <w:iCs/>
          <w:lang w:val="es-CO"/>
        </w:rPr>
        <w:t>indicar</w:t>
      </w:r>
      <w:proofErr w:type="gramEnd"/>
      <w:r w:rsidRPr="00E6248D">
        <w:rPr>
          <w:i/>
          <w:iCs/>
          <w:lang w:val="es-CO"/>
        </w:rPr>
        <w:t xml:space="preserve"> número] </w:t>
      </w:r>
      <w:r w:rsidRPr="00E6248D">
        <w:rPr>
          <w:lang w:val="es-CO"/>
        </w:rPr>
        <w:t xml:space="preserve">de fecha </w:t>
      </w:r>
      <w:r w:rsidRPr="00E6248D">
        <w:rPr>
          <w:i/>
          <w:iCs/>
          <w:lang w:val="es-CO"/>
        </w:rPr>
        <w:t xml:space="preserve">[indicar día, </w:t>
      </w:r>
      <w:r>
        <w:rPr>
          <w:i/>
          <w:iCs/>
          <w:lang w:val="es-CO"/>
        </w:rPr>
        <w:t xml:space="preserve">y </w:t>
      </w:r>
      <w:r w:rsidRPr="00E6248D">
        <w:rPr>
          <w:i/>
          <w:iCs/>
          <w:lang w:val="es-CO"/>
        </w:rPr>
        <w:t>mes</w:t>
      </w:r>
      <w:r>
        <w:rPr>
          <w:i/>
          <w:iCs/>
          <w:lang w:val="es-CO"/>
        </w:rPr>
        <w:t>] de [indicar</w:t>
      </w:r>
      <w:r w:rsidRPr="00E6248D">
        <w:rPr>
          <w:i/>
          <w:iCs/>
          <w:lang w:val="es-CO"/>
        </w:rPr>
        <w:t xml:space="preserve"> año</w:t>
      </w:r>
      <w:r>
        <w:rPr>
          <w:i/>
          <w:iCs/>
          <w:lang w:val="es-CO"/>
        </w:rPr>
        <w:t>]</w:t>
      </w:r>
      <w:r w:rsidRPr="00E6248D">
        <w:rPr>
          <w:lang w:val="es-CO"/>
        </w:rPr>
        <w:t xml:space="preserve"> con ustedes, para el suministro de </w:t>
      </w:r>
      <w:r w:rsidRPr="00E6248D">
        <w:rPr>
          <w:i/>
          <w:iCs/>
          <w:lang w:val="es-CO"/>
        </w:rPr>
        <w:t xml:space="preserve">[breve descripción de los Bienes y Servicios Conexos] </w:t>
      </w:r>
      <w:r w:rsidRPr="00E6248D">
        <w:rPr>
          <w:lang w:val="es-CO"/>
        </w:rPr>
        <w:t>(en adelante denominado “el Contrato”).</w:t>
      </w:r>
    </w:p>
    <w:p w14:paraId="0AC40913" w14:textId="77777777" w:rsidR="006871E5" w:rsidRPr="003D5A30" w:rsidRDefault="006871E5" w:rsidP="006871E5">
      <w:pPr>
        <w:numPr>
          <w:ilvl w:val="12"/>
          <w:numId w:val="0"/>
        </w:numPr>
        <w:ind w:right="-180"/>
        <w:jc w:val="both"/>
        <w:rPr>
          <w:lang w:val="es-CO"/>
        </w:rPr>
      </w:pPr>
    </w:p>
    <w:p w14:paraId="1D9CC32E" w14:textId="77777777" w:rsidR="006871E5" w:rsidRPr="003D5A30" w:rsidRDefault="006871E5" w:rsidP="006871E5">
      <w:pPr>
        <w:numPr>
          <w:ilvl w:val="12"/>
          <w:numId w:val="0"/>
        </w:numPr>
        <w:ind w:right="-180"/>
        <w:jc w:val="both"/>
        <w:rPr>
          <w:lang w:val="es-CO"/>
        </w:rPr>
      </w:pPr>
      <w:r w:rsidRPr="00E6248D">
        <w:rPr>
          <w:lang w:val="es-CO"/>
        </w:rPr>
        <w:t>Además, entendemos que, de acuerdo con las condiciones del Contrato, se</w:t>
      </w:r>
      <w:r w:rsidR="00D67491">
        <w:rPr>
          <w:lang w:val="es-CO"/>
        </w:rPr>
        <w:t xml:space="preserve"> </w:t>
      </w:r>
      <w:r w:rsidRPr="00E6248D">
        <w:rPr>
          <w:lang w:val="es-CO"/>
        </w:rPr>
        <w:t xml:space="preserve">requiere una Garantía de Cumplimiento. </w:t>
      </w:r>
    </w:p>
    <w:p w14:paraId="21F8906B" w14:textId="77777777" w:rsidR="006871E5" w:rsidRPr="003D5A30" w:rsidRDefault="006871E5" w:rsidP="006871E5">
      <w:pPr>
        <w:numPr>
          <w:ilvl w:val="12"/>
          <w:numId w:val="0"/>
        </w:numPr>
        <w:ind w:right="-180"/>
        <w:jc w:val="both"/>
        <w:rPr>
          <w:lang w:val="es-CO"/>
        </w:rPr>
      </w:pPr>
    </w:p>
    <w:p w14:paraId="57C92CC1" w14:textId="77777777" w:rsidR="006871E5" w:rsidRDefault="006871E5" w:rsidP="006871E5">
      <w:pPr>
        <w:rPr>
          <w:lang w:val="es-CO"/>
        </w:rPr>
      </w:pPr>
      <w:r w:rsidRPr="00E6248D">
        <w:rPr>
          <w:lang w:val="es-CO"/>
        </w:rPr>
        <w:t xml:space="preserve">A solicitud del Proveedor, nosotros por medio de la presente garantía nos obligamos irrevocablemente a pagarles a ustedes una suma o sumas, que no excedan </w:t>
      </w:r>
      <w:r w:rsidRPr="00E6248D">
        <w:rPr>
          <w:i/>
          <w:iCs/>
          <w:lang w:val="es-CO"/>
        </w:rPr>
        <w:t>[indicar la(s) suma(s) en cifras y en palabras]</w:t>
      </w:r>
      <w:r w:rsidRPr="00E6248D">
        <w:rPr>
          <w:rStyle w:val="Refdenotaalpie"/>
          <w:szCs w:val="20"/>
          <w:lang w:val="es-CO"/>
        </w:rPr>
        <w:footnoteReference w:id="18"/>
      </w:r>
      <w:r w:rsidRPr="00E6248D">
        <w:rPr>
          <w:szCs w:val="20"/>
          <w:lang w:val="es-CO"/>
        </w:rPr>
        <w:t xml:space="preserve"> </w:t>
      </w:r>
      <w:r w:rsidRPr="00E6248D">
        <w:rPr>
          <w:lang w:val="es-CO"/>
        </w:rPr>
        <w:t>contra su primera solicitud por escrito, acompañada de una declaración escrita, manifestando que el Proveedor</w:t>
      </w:r>
      <w:r w:rsidR="00D67491">
        <w:rPr>
          <w:lang w:val="es-CO"/>
        </w:rPr>
        <w:t xml:space="preserve"> </w:t>
      </w:r>
      <w:r w:rsidRPr="00E6248D">
        <w:rPr>
          <w:lang w:val="es-CO"/>
        </w:rPr>
        <w:t>está en violación de sus obligaciones en virtud del Contrato, sin argumentaciones ni objeciones capciosas, sin necesidad de que ustedes prueben o acrediten las causas o razones de su demanda o la suma especificada en ella.</w:t>
      </w:r>
    </w:p>
    <w:p w14:paraId="5BC6BC12" w14:textId="77777777" w:rsidR="006871E5" w:rsidRDefault="006871E5" w:rsidP="006871E5">
      <w:pPr>
        <w:rPr>
          <w:lang w:val="es-CO"/>
        </w:rPr>
      </w:pPr>
    </w:p>
    <w:p w14:paraId="7229D980" w14:textId="77777777" w:rsidR="006871E5" w:rsidRDefault="006871E5" w:rsidP="006871E5">
      <w:pPr>
        <w:rPr>
          <w:lang w:val="es-CO"/>
        </w:rPr>
      </w:pPr>
      <w:r w:rsidRPr="00E6248D">
        <w:rPr>
          <w:lang w:val="es-CO"/>
        </w:rPr>
        <w:lastRenderedPageBreak/>
        <w:t xml:space="preserve">Esta garantía expirará a más tardar el </w:t>
      </w:r>
      <w:r w:rsidRPr="00E6248D">
        <w:rPr>
          <w:i/>
          <w:iCs/>
          <w:lang w:val="es-CO"/>
        </w:rPr>
        <w:t>[indicar el número]</w:t>
      </w:r>
      <w:r w:rsidR="00D67491">
        <w:rPr>
          <w:i/>
          <w:iCs/>
          <w:lang w:val="es-CO"/>
        </w:rPr>
        <w:t xml:space="preserve"> </w:t>
      </w:r>
      <w:r w:rsidRPr="00E6248D">
        <w:rPr>
          <w:lang w:val="es-CO"/>
        </w:rPr>
        <w:t>día de</w:t>
      </w:r>
      <w:r w:rsidRPr="00E6248D">
        <w:rPr>
          <w:i/>
          <w:iCs/>
          <w:lang w:val="es-CO"/>
        </w:rPr>
        <w:t xml:space="preserve"> [indicar el mes</w:t>
      </w:r>
      <w:r w:rsidR="00D67491">
        <w:rPr>
          <w:i/>
          <w:iCs/>
          <w:lang w:val="es-CO"/>
        </w:rPr>
        <w:t xml:space="preserve"> </w:t>
      </w:r>
      <w:r w:rsidRPr="00E6248D">
        <w:rPr>
          <w:lang w:val="es-CO"/>
        </w:rPr>
        <w:t xml:space="preserve">de </w:t>
      </w:r>
      <w:r w:rsidRPr="00E6248D">
        <w:rPr>
          <w:i/>
          <w:iCs/>
          <w:lang w:val="es-CO"/>
        </w:rPr>
        <w:t>[indicar el año]</w:t>
      </w:r>
      <w:r w:rsidRPr="00E6248D">
        <w:rPr>
          <w:rStyle w:val="Refdenotaalpie"/>
          <w:i/>
          <w:iCs/>
          <w:lang w:val="es-CO"/>
        </w:rPr>
        <w:footnoteReference w:id="19"/>
      </w:r>
      <w:r w:rsidRPr="00E6248D">
        <w:rPr>
          <w:i/>
          <w:iCs/>
          <w:lang w:val="es-CO"/>
        </w:rPr>
        <w:t xml:space="preserve">, </w:t>
      </w:r>
      <w:r w:rsidRPr="00E6248D">
        <w:rPr>
          <w:lang w:val="es-CO"/>
        </w:rPr>
        <w:t>y cualquier reclamación de pago bajo esta garantía deberá ser recibida por nosotros en esta oficina en o antes de esa fecha.</w:t>
      </w:r>
    </w:p>
    <w:p w14:paraId="4A89F0F8" w14:textId="77777777" w:rsidR="007B2C52" w:rsidRDefault="007B2C52" w:rsidP="006871E5">
      <w:pPr>
        <w:rPr>
          <w:lang w:val="es-CO"/>
        </w:rPr>
      </w:pPr>
    </w:p>
    <w:p w14:paraId="28EE4278" w14:textId="77777777" w:rsidR="006871E5" w:rsidRDefault="006871E5" w:rsidP="006871E5">
      <w:pPr>
        <w:numPr>
          <w:ilvl w:val="12"/>
          <w:numId w:val="0"/>
        </w:numPr>
        <w:jc w:val="both"/>
        <w:rPr>
          <w:szCs w:val="20"/>
          <w:lang w:val="es-CO"/>
        </w:rPr>
      </w:pPr>
      <w:r w:rsidRPr="00E6248D">
        <w:rPr>
          <w:szCs w:val="20"/>
          <w:lang w:val="es-CO"/>
        </w:rPr>
        <w:t>Esta garantía está sujeta a las “</w:t>
      </w:r>
      <w:r w:rsidRPr="00E6248D">
        <w:rPr>
          <w:lang w:val="es-CO"/>
        </w:rPr>
        <w:t>Reglas Uniformes de la CCI relativas a las garantías contra primera solicitud”</w:t>
      </w:r>
      <w:r w:rsidRPr="00E6248D">
        <w:rPr>
          <w:szCs w:val="20"/>
          <w:lang w:val="es-CO"/>
        </w:rPr>
        <w:t xml:space="preserve"> (</w:t>
      </w:r>
      <w:r w:rsidRPr="00E6248D">
        <w:rPr>
          <w:i/>
          <w:szCs w:val="20"/>
          <w:lang w:val="es-CO"/>
        </w:rPr>
        <w:t>U</w:t>
      </w:r>
      <w:r w:rsidRPr="00E6248D">
        <w:rPr>
          <w:i/>
          <w:iCs/>
          <w:szCs w:val="20"/>
          <w:lang w:val="es-CO"/>
        </w:rPr>
        <w:t>niform Rules for Demand Guarantees</w:t>
      </w:r>
      <w:r w:rsidRPr="00E6248D">
        <w:rPr>
          <w:szCs w:val="20"/>
          <w:lang w:val="es-CO"/>
        </w:rPr>
        <w:t xml:space="preserve">), Publicación ICC No. </w:t>
      </w:r>
      <w:r>
        <w:rPr>
          <w:szCs w:val="20"/>
          <w:lang w:val="es-CO"/>
        </w:rPr>
        <w:t>7</w:t>
      </w:r>
      <w:r w:rsidRPr="00E6248D">
        <w:rPr>
          <w:szCs w:val="20"/>
          <w:lang w:val="es-CO"/>
        </w:rPr>
        <w:t>58</w:t>
      </w:r>
      <w:r>
        <w:rPr>
          <w:szCs w:val="20"/>
          <w:lang w:val="es-CO"/>
        </w:rPr>
        <w:t>, con excepción de lo estipulado en el artículo 15(a)</w:t>
      </w:r>
      <w:r w:rsidR="00DA170E">
        <w:rPr>
          <w:szCs w:val="20"/>
          <w:lang w:val="es-CO"/>
        </w:rPr>
        <w:t>.</w:t>
      </w:r>
    </w:p>
    <w:p w14:paraId="5778D068" w14:textId="77777777" w:rsidR="00DA170E" w:rsidRDefault="00DA170E" w:rsidP="006871E5">
      <w:pPr>
        <w:numPr>
          <w:ilvl w:val="12"/>
          <w:numId w:val="0"/>
        </w:numPr>
        <w:jc w:val="both"/>
        <w:rPr>
          <w:szCs w:val="20"/>
          <w:lang w:val="es-CO"/>
        </w:rPr>
      </w:pPr>
    </w:p>
    <w:p w14:paraId="50E00550" w14:textId="77777777" w:rsidR="00DA170E" w:rsidRPr="00690416" w:rsidRDefault="00DA170E" w:rsidP="00DA170E">
      <w:pPr>
        <w:numPr>
          <w:ilvl w:val="12"/>
          <w:numId w:val="0"/>
        </w:numPr>
        <w:ind w:right="-360"/>
        <w:jc w:val="both"/>
        <w:rPr>
          <w:lang w:val="es-CO"/>
        </w:rPr>
      </w:pPr>
      <w:r w:rsidRPr="00E6248D">
        <w:rPr>
          <w:u w:val="single"/>
          <w:lang w:val="es-CO"/>
        </w:rPr>
        <w:tab/>
      </w:r>
      <w:r w:rsidRPr="00E6248D">
        <w:rPr>
          <w:u w:val="single"/>
          <w:lang w:val="es-CO"/>
        </w:rPr>
        <w:tab/>
      </w:r>
      <w:r w:rsidRPr="00E6248D">
        <w:rPr>
          <w:u w:val="single"/>
          <w:lang w:val="es-CO"/>
        </w:rPr>
        <w:tab/>
      </w:r>
      <w:r w:rsidRPr="00E6248D">
        <w:rPr>
          <w:u w:val="single"/>
          <w:lang w:val="es-CO"/>
        </w:rPr>
        <w:tab/>
      </w:r>
      <w:r w:rsidRPr="00E6248D">
        <w:rPr>
          <w:u w:val="single"/>
          <w:lang w:val="es-CO"/>
        </w:rPr>
        <w:tab/>
      </w:r>
      <w:r w:rsidRPr="00E6248D">
        <w:rPr>
          <w:u w:val="single"/>
          <w:lang w:val="es-CO"/>
        </w:rPr>
        <w:tab/>
      </w:r>
      <w:r w:rsidRPr="00E6248D">
        <w:rPr>
          <w:u w:val="single"/>
          <w:lang w:val="es-CO"/>
        </w:rPr>
        <w:tab/>
      </w:r>
      <w:r w:rsidRPr="00E6248D">
        <w:rPr>
          <w:u w:val="single"/>
          <w:lang w:val="es-CO"/>
        </w:rPr>
        <w:tab/>
      </w:r>
    </w:p>
    <w:p w14:paraId="3D38BE9B" w14:textId="77777777" w:rsidR="00DA170E" w:rsidRPr="003D5A30" w:rsidRDefault="00DA170E" w:rsidP="00DA170E">
      <w:pPr>
        <w:numPr>
          <w:ilvl w:val="12"/>
          <w:numId w:val="0"/>
        </w:numPr>
        <w:ind w:right="-360"/>
        <w:jc w:val="both"/>
        <w:rPr>
          <w:i/>
          <w:iCs/>
          <w:lang w:val="es-CO"/>
        </w:rPr>
      </w:pPr>
      <w:r w:rsidRPr="00E6248D">
        <w:rPr>
          <w:i/>
          <w:iCs/>
          <w:lang w:val="es-CO"/>
        </w:rPr>
        <w:t>[</w:t>
      </w:r>
      <w:proofErr w:type="gramStart"/>
      <w:r w:rsidRPr="00E6248D">
        <w:rPr>
          <w:i/>
          <w:iCs/>
          <w:lang w:val="es-CO"/>
        </w:rPr>
        <w:t>firmas</w:t>
      </w:r>
      <w:proofErr w:type="gramEnd"/>
      <w:r w:rsidRPr="00E6248D">
        <w:rPr>
          <w:i/>
          <w:iCs/>
          <w:lang w:val="es-CO"/>
        </w:rPr>
        <w:t xml:space="preserve"> de</w:t>
      </w:r>
      <w:r>
        <w:rPr>
          <w:i/>
          <w:iCs/>
          <w:lang w:val="es-CO"/>
        </w:rPr>
        <w:t xml:space="preserve"> </w:t>
      </w:r>
      <w:r w:rsidRPr="00E6248D">
        <w:rPr>
          <w:i/>
          <w:iCs/>
          <w:lang w:val="es-CO"/>
        </w:rPr>
        <w:t>l</w:t>
      </w:r>
      <w:r>
        <w:rPr>
          <w:i/>
          <w:iCs/>
          <w:lang w:val="es-CO"/>
        </w:rPr>
        <w:t>os</w:t>
      </w:r>
      <w:r w:rsidRPr="00E6248D">
        <w:rPr>
          <w:i/>
          <w:iCs/>
          <w:lang w:val="es-CO"/>
        </w:rPr>
        <w:t xml:space="preserve"> representante</w:t>
      </w:r>
      <w:r>
        <w:rPr>
          <w:i/>
          <w:iCs/>
          <w:lang w:val="es-CO"/>
        </w:rPr>
        <w:t>s</w:t>
      </w:r>
      <w:r w:rsidRPr="00E6248D">
        <w:rPr>
          <w:i/>
          <w:iCs/>
          <w:lang w:val="es-CO"/>
        </w:rPr>
        <w:t xml:space="preserve"> autorizado</w:t>
      </w:r>
      <w:r>
        <w:rPr>
          <w:i/>
          <w:iCs/>
          <w:lang w:val="es-CO"/>
        </w:rPr>
        <w:t>s</w:t>
      </w:r>
      <w:r w:rsidRPr="00E6248D">
        <w:rPr>
          <w:i/>
          <w:iCs/>
          <w:lang w:val="es-CO"/>
        </w:rPr>
        <w:t xml:space="preserve"> del banco y del Proveedor]</w:t>
      </w:r>
    </w:p>
    <w:p w14:paraId="44F51367" w14:textId="77777777" w:rsidR="00DA170E" w:rsidRPr="00281D69" w:rsidRDefault="00DA170E" w:rsidP="006871E5">
      <w:pPr>
        <w:numPr>
          <w:ilvl w:val="12"/>
          <w:numId w:val="0"/>
        </w:numPr>
        <w:jc w:val="both"/>
        <w:rPr>
          <w:i/>
          <w:szCs w:val="20"/>
          <w:lang w:val="es-CO"/>
        </w:rPr>
      </w:pPr>
    </w:p>
    <w:p w14:paraId="08F6411F" w14:textId="77777777" w:rsidR="006871E5" w:rsidRDefault="006871E5" w:rsidP="006871E5">
      <w:pPr>
        <w:rPr>
          <w:i/>
          <w:iCs/>
          <w:lang w:val="es-CO"/>
        </w:rPr>
      </w:pPr>
    </w:p>
    <w:p w14:paraId="6A2CE88C" w14:textId="77777777" w:rsidR="007B2C52" w:rsidRDefault="007B2C52" w:rsidP="006871E5">
      <w:pPr>
        <w:rPr>
          <w:i/>
          <w:iCs/>
          <w:lang w:val="es-CO"/>
        </w:rPr>
        <w:sectPr w:rsidR="007B2C52" w:rsidSect="006672F4">
          <w:headerReference w:type="even" r:id="rId76"/>
          <w:headerReference w:type="default" r:id="rId77"/>
          <w:type w:val="oddPage"/>
          <w:pgSz w:w="12240" w:h="15840"/>
          <w:pgMar w:top="1440" w:right="1440" w:bottom="1440" w:left="1440" w:header="720" w:footer="720" w:gutter="0"/>
          <w:cols w:space="720"/>
          <w:titlePg/>
          <w:docGrid w:linePitch="360"/>
        </w:sectPr>
      </w:pPr>
    </w:p>
    <w:p w14:paraId="57E23C18" w14:textId="77777777" w:rsidR="007B2C52" w:rsidRDefault="007B2C52" w:rsidP="007B2C52">
      <w:pPr>
        <w:pStyle w:val="SectionIXHeader"/>
        <w:rPr>
          <w:lang w:val="es-CO"/>
        </w:rPr>
      </w:pPr>
      <w:r w:rsidRPr="00597020">
        <w:rPr>
          <w:lang w:val="es-CO"/>
        </w:rPr>
        <w:lastRenderedPageBreak/>
        <w:t>Opción 2: Fianza de Cumplimiento</w:t>
      </w:r>
    </w:p>
    <w:p w14:paraId="1D283A84" w14:textId="77777777" w:rsidR="007B2C52" w:rsidRDefault="007B2C52" w:rsidP="007B2C52">
      <w:pPr>
        <w:pStyle w:val="SectionIXHeader"/>
        <w:jc w:val="left"/>
        <w:rPr>
          <w:lang w:val="es-CO"/>
        </w:rPr>
      </w:pPr>
    </w:p>
    <w:p w14:paraId="2B598C9B" w14:textId="77777777" w:rsidR="007B2C52" w:rsidRPr="002A15FF" w:rsidRDefault="007B2C52" w:rsidP="007B2C52">
      <w:pPr>
        <w:numPr>
          <w:ilvl w:val="12"/>
          <w:numId w:val="0"/>
        </w:numPr>
        <w:ind w:right="-360"/>
        <w:jc w:val="both"/>
        <w:rPr>
          <w:iCs/>
        </w:rPr>
      </w:pPr>
      <w:r w:rsidRPr="00597020">
        <w:rPr>
          <w:lang w:val="es-CO"/>
        </w:rPr>
        <w:t>Por esta</w:t>
      </w:r>
      <w:r>
        <w:rPr>
          <w:b/>
          <w:lang w:val="es-CO"/>
        </w:rPr>
        <w:t xml:space="preserve"> </w:t>
      </w:r>
      <w:r w:rsidRPr="00597020">
        <w:rPr>
          <w:lang w:val="es-CO"/>
        </w:rPr>
        <w:t xml:space="preserve">Fianza </w:t>
      </w:r>
      <w:r w:rsidRPr="00E6248D">
        <w:rPr>
          <w:i/>
          <w:iCs/>
          <w:lang w:val="es-CO"/>
        </w:rPr>
        <w:t>[</w:t>
      </w:r>
      <w:r>
        <w:rPr>
          <w:i/>
          <w:iCs/>
          <w:lang w:val="es-CO"/>
        </w:rPr>
        <w:t>indicar el nombre del Principal</w:t>
      </w:r>
      <w:r w:rsidRPr="00E6248D">
        <w:rPr>
          <w:i/>
          <w:iCs/>
          <w:lang w:val="es-CO"/>
        </w:rPr>
        <w:t>]</w:t>
      </w:r>
      <w:r>
        <w:rPr>
          <w:i/>
          <w:iCs/>
          <w:lang w:val="es-CO"/>
        </w:rPr>
        <w:t xml:space="preserve"> </w:t>
      </w:r>
      <w:r>
        <w:rPr>
          <w:iCs/>
          <w:lang w:val="es-CO"/>
        </w:rPr>
        <w:t xml:space="preserve">como Obligado Principal (en adelante denominado “el Proveedor”) y </w:t>
      </w:r>
      <w:r w:rsidRPr="00E6248D">
        <w:rPr>
          <w:i/>
          <w:iCs/>
          <w:lang w:val="es-CO"/>
        </w:rPr>
        <w:t>[</w:t>
      </w:r>
      <w:r>
        <w:rPr>
          <w:i/>
          <w:iCs/>
          <w:lang w:val="es-CO"/>
        </w:rPr>
        <w:t>indicar el nombre del Fiador</w:t>
      </w:r>
      <w:r w:rsidRPr="00E6248D">
        <w:rPr>
          <w:i/>
          <w:iCs/>
          <w:lang w:val="es-CO"/>
        </w:rPr>
        <w:t>]</w:t>
      </w:r>
      <w:r>
        <w:rPr>
          <w:i/>
          <w:iCs/>
          <w:lang w:val="es-CO"/>
        </w:rPr>
        <w:t xml:space="preserve"> </w:t>
      </w:r>
      <w:r>
        <w:rPr>
          <w:iCs/>
          <w:lang w:val="es-CO"/>
        </w:rPr>
        <w:t xml:space="preserve">como Fiador (en adelante denominado “el Fiador”), </w:t>
      </w:r>
      <w:r w:rsidRPr="002A15FF">
        <w:rPr>
          <w:iCs/>
        </w:rPr>
        <w:t xml:space="preserve">se obligan firme, conjunta y solidariamente a sí mismos, así como a sus herederos, ejecutores, administradores, sucesores y cesionarios, ante </w:t>
      </w:r>
      <w:r w:rsidRPr="00E6248D">
        <w:rPr>
          <w:i/>
          <w:iCs/>
          <w:lang w:val="es-CO"/>
        </w:rPr>
        <w:t>[</w:t>
      </w:r>
      <w:r>
        <w:rPr>
          <w:i/>
          <w:iCs/>
          <w:lang w:val="es-CO"/>
        </w:rPr>
        <w:t>indicar el nombre del Comprador</w:t>
      </w:r>
      <w:r w:rsidRPr="00E6248D">
        <w:rPr>
          <w:i/>
          <w:iCs/>
          <w:lang w:val="es-CO"/>
        </w:rPr>
        <w:t>]</w:t>
      </w:r>
      <w:r w:rsidRPr="002A15FF">
        <w:rPr>
          <w:iCs/>
        </w:rPr>
        <w:t xml:space="preserve">como </w:t>
      </w:r>
      <w:r>
        <w:rPr>
          <w:iCs/>
        </w:rPr>
        <w:t>O</w:t>
      </w:r>
      <w:r w:rsidRPr="002A15FF">
        <w:rPr>
          <w:iCs/>
        </w:rPr>
        <w:t>bligante (denominado en lo sucesivo “el</w:t>
      </w:r>
      <w:r w:rsidR="00D67491">
        <w:rPr>
          <w:iCs/>
        </w:rPr>
        <w:t xml:space="preserve"> </w:t>
      </w:r>
      <w:r w:rsidRPr="002A15FF">
        <w:rPr>
          <w:iCs/>
        </w:rPr>
        <w:t>C</w:t>
      </w:r>
      <w:r>
        <w:rPr>
          <w:iCs/>
        </w:rPr>
        <w:t>omprador</w:t>
      </w:r>
      <w:r w:rsidRPr="002A15FF">
        <w:rPr>
          <w:iCs/>
        </w:rPr>
        <w:t xml:space="preserve">”) por el monto de </w:t>
      </w:r>
      <w:r w:rsidRPr="00E6248D">
        <w:rPr>
          <w:i/>
          <w:iCs/>
          <w:lang w:val="es-CO"/>
        </w:rPr>
        <w:t>[</w:t>
      </w:r>
      <w:r>
        <w:rPr>
          <w:i/>
          <w:iCs/>
          <w:lang w:val="es-CO"/>
        </w:rPr>
        <w:t>indicar el monto en letras y números</w:t>
      </w:r>
      <w:r w:rsidRPr="00E6248D">
        <w:rPr>
          <w:i/>
          <w:iCs/>
          <w:lang w:val="es-CO"/>
        </w:rPr>
        <w:t>]</w:t>
      </w:r>
      <w:r w:rsidRPr="002A15FF">
        <w:rPr>
          <w:iCs/>
        </w:rPr>
        <w:t>, cuyo pago deberá hacerse correcta y efectivamente en los tipos y proporciones de monedas en que sea pagadero el Precio del Contrato.</w:t>
      </w:r>
    </w:p>
    <w:p w14:paraId="2573E80F" w14:textId="77777777" w:rsidR="007B2C52" w:rsidRPr="002A15FF" w:rsidRDefault="007B2C52" w:rsidP="007B2C52">
      <w:pPr>
        <w:rPr>
          <w:iCs/>
        </w:rPr>
      </w:pPr>
    </w:p>
    <w:p w14:paraId="6A9A4171" w14:textId="77777777" w:rsidR="007B2C52" w:rsidRPr="002A15FF" w:rsidRDefault="007B2C52" w:rsidP="007B2C52">
      <w:pPr>
        <w:tabs>
          <w:tab w:val="left" w:pos="1260"/>
          <w:tab w:val="left" w:pos="4140"/>
        </w:tabs>
        <w:ind w:right="-356"/>
        <w:jc w:val="both"/>
        <w:rPr>
          <w:iCs/>
        </w:rPr>
      </w:pPr>
      <w:r w:rsidRPr="002A15FF">
        <w:rPr>
          <w:iCs/>
        </w:rPr>
        <w:t xml:space="preserve">POR CUANTO el </w:t>
      </w:r>
      <w:r>
        <w:rPr>
          <w:iCs/>
        </w:rPr>
        <w:t xml:space="preserve">Proveedor </w:t>
      </w:r>
      <w:r w:rsidRPr="002A15FF">
        <w:rPr>
          <w:iCs/>
        </w:rPr>
        <w:t>ha celebrado un Contrato escrito con el</w:t>
      </w:r>
      <w:r w:rsidR="00D67491">
        <w:rPr>
          <w:iCs/>
        </w:rPr>
        <w:t xml:space="preserve"> </w:t>
      </w:r>
      <w:r>
        <w:rPr>
          <w:iCs/>
        </w:rPr>
        <w:t xml:space="preserve">Comprador </w:t>
      </w:r>
      <w:r w:rsidRPr="002A15FF">
        <w:rPr>
          <w:iCs/>
        </w:rPr>
        <w:t>el día</w:t>
      </w:r>
      <w:r w:rsidRPr="002A15FF">
        <w:rPr>
          <w:iCs/>
          <w:u w:val="single"/>
        </w:rPr>
        <w:tab/>
      </w:r>
      <w:r w:rsidRPr="002A15FF">
        <w:rPr>
          <w:iCs/>
        </w:rPr>
        <w:t xml:space="preserve"> de</w:t>
      </w:r>
      <w:r w:rsidRPr="002A15FF">
        <w:rPr>
          <w:iCs/>
          <w:u w:val="single"/>
        </w:rPr>
        <w:tab/>
      </w:r>
      <w:r w:rsidRPr="002A15FF">
        <w:rPr>
          <w:iCs/>
        </w:rPr>
        <w:t xml:space="preserve"> de 20 </w:t>
      </w:r>
      <w:r>
        <w:rPr>
          <w:iCs/>
          <w:u w:val="single"/>
        </w:rPr>
        <w:t>_____</w:t>
      </w:r>
      <w:r w:rsidRPr="002A15FF">
        <w:rPr>
          <w:iCs/>
        </w:rPr>
        <w:t>, por</w:t>
      </w:r>
      <w:r>
        <w:rPr>
          <w:iCs/>
        </w:rPr>
        <w:t xml:space="preserve"> </w:t>
      </w:r>
      <w:r w:rsidRPr="00E6248D">
        <w:rPr>
          <w:i/>
          <w:iCs/>
          <w:lang w:val="es-CO"/>
        </w:rPr>
        <w:t>[</w:t>
      </w:r>
      <w:r>
        <w:rPr>
          <w:i/>
          <w:iCs/>
          <w:lang w:val="es-CO"/>
        </w:rPr>
        <w:t>nombre del contrato y breve descripción de los Bienes y Servicios Conexos</w:t>
      </w:r>
      <w:r w:rsidRPr="00E6248D">
        <w:rPr>
          <w:i/>
          <w:iCs/>
          <w:lang w:val="es-CO"/>
        </w:rPr>
        <w:t>]</w:t>
      </w:r>
      <w:r w:rsidRPr="002A15FF">
        <w:rPr>
          <w:iCs/>
        </w:rPr>
        <w:t>, de conformidad con los documentos, planos, especificaciones y enmiendas respectivas, los cuales, en la medida aquí contemplada, forman parte de la presente fianza a modo de referencia y se denominan en lo sucesivo el Contrato.</w:t>
      </w:r>
    </w:p>
    <w:p w14:paraId="3ACD7C85" w14:textId="77777777" w:rsidR="007B2C52" w:rsidRPr="002A15FF" w:rsidRDefault="007B2C52" w:rsidP="007B2C52">
      <w:pPr>
        <w:tabs>
          <w:tab w:val="left" w:pos="1440"/>
          <w:tab w:val="left" w:pos="4320"/>
        </w:tabs>
        <w:rPr>
          <w:iCs/>
        </w:rPr>
      </w:pPr>
    </w:p>
    <w:p w14:paraId="782EC671" w14:textId="77777777" w:rsidR="007B2C52" w:rsidRPr="002A15FF" w:rsidRDefault="007B2C52" w:rsidP="007B2C52">
      <w:pPr>
        <w:ind w:right="-356"/>
        <w:jc w:val="both"/>
        <w:rPr>
          <w:iCs/>
        </w:rPr>
      </w:pPr>
      <w:r w:rsidRPr="002A15FF">
        <w:rPr>
          <w:iCs/>
        </w:rPr>
        <w:t xml:space="preserve">POR CONSIGUIENTE, la condición de esta obligación es tal que, si el </w:t>
      </w:r>
      <w:r>
        <w:rPr>
          <w:iCs/>
        </w:rPr>
        <w:t xml:space="preserve">Proveedor </w:t>
      </w:r>
      <w:r w:rsidRPr="002A15FF">
        <w:rPr>
          <w:iCs/>
        </w:rPr>
        <w:t xml:space="preserve">cumple oportuna y debidamente el Contrato mencionado (incluidas cualesquiera enmiendas al mismo), esta obligación carecerá de validez y efecto; de lo contrario, se mantendrá con plena validez y vigencia. Si el </w:t>
      </w:r>
      <w:r>
        <w:rPr>
          <w:iCs/>
        </w:rPr>
        <w:t xml:space="preserve">Proveedor </w:t>
      </w:r>
      <w:r w:rsidRPr="002A15FF">
        <w:rPr>
          <w:iCs/>
        </w:rPr>
        <w:t>incumple alguna dis</w:t>
      </w:r>
      <w:r>
        <w:rPr>
          <w:iCs/>
        </w:rPr>
        <w:t>posición del Contrato, y el</w:t>
      </w:r>
      <w:r w:rsidR="00D67491">
        <w:rPr>
          <w:iCs/>
        </w:rPr>
        <w:t xml:space="preserve"> </w:t>
      </w:r>
      <w:r>
        <w:rPr>
          <w:iCs/>
        </w:rPr>
        <w:t xml:space="preserve">Comprador </w:t>
      </w:r>
      <w:r w:rsidRPr="002A15FF">
        <w:rPr>
          <w:iCs/>
        </w:rPr>
        <w:t xml:space="preserve">así lo declara y cumple sus propias obligaciones en virtud del Contrato, el Fiador </w:t>
      </w:r>
      <w:r>
        <w:rPr>
          <w:iCs/>
        </w:rPr>
        <w:t xml:space="preserve">podrá </w:t>
      </w:r>
      <w:r w:rsidRPr="002A15FF">
        <w:rPr>
          <w:iCs/>
        </w:rPr>
        <w:t xml:space="preserve">remediar el incumplimiento sin demora o </w:t>
      </w:r>
      <w:r>
        <w:rPr>
          <w:iCs/>
        </w:rPr>
        <w:t xml:space="preserve">deberá </w:t>
      </w:r>
      <w:r w:rsidRPr="002A15FF">
        <w:rPr>
          <w:iCs/>
        </w:rPr>
        <w:t>sin demora:</w:t>
      </w:r>
    </w:p>
    <w:p w14:paraId="357FCBDF" w14:textId="77777777" w:rsidR="007B2C52" w:rsidRPr="002A15FF" w:rsidRDefault="007B2C52" w:rsidP="007B2C52">
      <w:pPr>
        <w:rPr>
          <w:iCs/>
        </w:rPr>
      </w:pPr>
    </w:p>
    <w:p w14:paraId="02BCF65E" w14:textId="77777777" w:rsidR="007B2C52" w:rsidRPr="002A15FF" w:rsidRDefault="007B2C52" w:rsidP="007B2C52">
      <w:pPr>
        <w:tabs>
          <w:tab w:val="left" w:pos="1080"/>
        </w:tabs>
        <w:ind w:left="1080" w:right="-356" w:hanging="540"/>
        <w:jc w:val="both"/>
        <w:rPr>
          <w:iCs/>
        </w:rPr>
      </w:pPr>
      <w:r w:rsidRPr="002A15FF">
        <w:rPr>
          <w:iCs/>
        </w:rPr>
        <w:t>(1)</w:t>
      </w:r>
      <w:r w:rsidRPr="002A15FF">
        <w:rPr>
          <w:iCs/>
        </w:rPr>
        <w:tab/>
        <w:t>finalizar el Contrato de conformidad con los términos y condiciones establecidos; </w:t>
      </w:r>
      <w:r>
        <w:rPr>
          <w:iCs/>
        </w:rPr>
        <w:t>u</w:t>
      </w:r>
    </w:p>
    <w:p w14:paraId="26442B26" w14:textId="77777777" w:rsidR="007B2C52" w:rsidRPr="002A15FF" w:rsidRDefault="007B2C52" w:rsidP="007B2C52">
      <w:pPr>
        <w:tabs>
          <w:tab w:val="left" w:pos="1080"/>
        </w:tabs>
        <w:ind w:left="1080" w:hanging="540"/>
        <w:rPr>
          <w:iCs/>
        </w:rPr>
      </w:pPr>
    </w:p>
    <w:p w14:paraId="203810B9" w14:textId="77777777" w:rsidR="007B2C52" w:rsidRPr="002A15FF" w:rsidRDefault="007B2C52" w:rsidP="007B2C52">
      <w:pPr>
        <w:tabs>
          <w:tab w:val="left" w:pos="1080"/>
        </w:tabs>
        <w:ind w:left="1080" w:right="-356" w:hanging="540"/>
        <w:jc w:val="both"/>
        <w:rPr>
          <w:iCs/>
        </w:rPr>
      </w:pPr>
      <w:r w:rsidRPr="002A15FF">
        <w:rPr>
          <w:iCs/>
        </w:rPr>
        <w:t>(2)</w:t>
      </w:r>
      <w:r w:rsidRPr="002A15FF">
        <w:rPr>
          <w:iCs/>
        </w:rPr>
        <w:tab/>
        <w:t>obtener una o más Ofertas de oferentes calificados, para presentarlas al</w:t>
      </w:r>
      <w:r w:rsidR="00D67491">
        <w:rPr>
          <w:iCs/>
        </w:rPr>
        <w:t xml:space="preserve"> </w:t>
      </w:r>
      <w:r w:rsidRPr="002A15FF">
        <w:rPr>
          <w:iCs/>
        </w:rPr>
        <w:t>Co</w:t>
      </w:r>
      <w:r>
        <w:rPr>
          <w:iCs/>
        </w:rPr>
        <w:t xml:space="preserve">mprador </w:t>
      </w:r>
      <w:r w:rsidRPr="002A15FF">
        <w:rPr>
          <w:iCs/>
        </w:rPr>
        <w:t>con vistas a la terminación del Contrato de conformidad con los términos y condiciones del mismo, y una vez que el Co</w:t>
      </w:r>
      <w:r>
        <w:rPr>
          <w:iCs/>
        </w:rPr>
        <w:t xml:space="preserve">mprador </w:t>
      </w:r>
      <w:r w:rsidRPr="002A15FF">
        <w:rPr>
          <w:iCs/>
        </w:rPr>
        <w:t>y el Fiador decidan respecto del Oferente con la oferta evaluada como la más baja que se ajuste a las condiciones, hacer un Contrato entre dicho Oferente y el</w:t>
      </w:r>
      <w:r w:rsidR="00D67491">
        <w:rPr>
          <w:iCs/>
        </w:rPr>
        <w:t xml:space="preserve"> </w:t>
      </w:r>
      <w:r w:rsidRPr="002A15FF">
        <w:rPr>
          <w:iCs/>
        </w:rPr>
        <w:t>Co</w:t>
      </w:r>
      <w:r>
        <w:rPr>
          <w:iCs/>
        </w:rPr>
        <w:t>mprador</w:t>
      </w:r>
      <w:r w:rsidR="00D67491">
        <w:rPr>
          <w:iCs/>
        </w:rPr>
        <w:t xml:space="preserve"> </w:t>
      </w:r>
      <w:r w:rsidRPr="002A15FF">
        <w:rPr>
          <w:iCs/>
        </w:rPr>
        <w:t>y facilitar, conforme avance el trabajo (aun cuando exista una situación de incumplimiento o una serie de incumplimientos en virtud del Contrato o Contratos de terminación concertados con arreglo a este párrafo), fondos suficientes para sufragar el costo de terminación menos el saldo del Precio del Contrato; pero sin exceder, incluidos otros gastos e indemnizaciones que puedan ser responsabilidad del Fiador en virtud de esta Fianza, el monto que se señala en el primer párrafo de la presente Fianza. El término “Saldo del Precio del Contrato,” conforme se usa en este párrafo, significará el importe total que deberá pagar el Co</w:t>
      </w:r>
      <w:r>
        <w:rPr>
          <w:iCs/>
        </w:rPr>
        <w:t xml:space="preserve">mprador </w:t>
      </w:r>
      <w:r w:rsidRPr="002A15FF">
        <w:rPr>
          <w:iCs/>
        </w:rPr>
        <w:t xml:space="preserve">al </w:t>
      </w:r>
      <w:r>
        <w:rPr>
          <w:iCs/>
        </w:rPr>
        <w:t xml:space="preserve">Proveedor </w:t>
      </w:r>
      <w:r w:rsidRPr="002A15FF">
        <w:rPr>
          <w:iCs/>
        </w:rPr>
        <w:t>en virtud del Contrato, menos el monto que haya pag</w:t>
      </w:r>
      <w:r>
        <w:rPr>
          <w:iCs/>
        </w:rPr>
        <w:t>ado debidamente el</w:t>
      </w:r>
      <w:r w:rsidR="00D67491">
        <w:rPr>
          <w:iCs/>
        </w:rPr>
        <w:t xml:space="preserve"> </w:t>
      </w:r>
      <w:r>
        <w:rPr>
          <w:iCs/>
        </w:rPr>
        <w:t xml:space="preserve">Comprador </w:t>
      </w:r>
      <w:r w:rsidRPr="002A15FF">
        <w:rPr>
          <w:iCs/>
        </w:rPr>
        <w:t xml:space="preserve">al </w:t>
      </w:r>
      <w:r>
        <w:rPr>
          <w:iCs/>
        </w:rPr>
        <w:t>Proveedor</w:t>
      </w:r>
      <w:r w:rsidRPr="002A15FF">
        <w:rPr>
          <w:iCs/>
        </w:rPr>
        <w:t>; o</w:t>
      </w:r>
    </w:p>
    <w:p w14:paraId="21E6515D" w14:textId="77777777" w:rsidR="007B2C52" w:rsidRPr="002A15FF" w:rsidRDefault="007B2C52" w:rsidP="007B2C52">
      <w:pPr>
        <w:tabs>
          <w:tab w:val="left" w:pos="1080"/>
        </w:tabs>
        <w:ind w:left="1080" w:hanging="540"/>
        <w:rPr>
          <w:iCs/>
        </w:rPr>
      </w:pPr>
    </w:p>
    <w:p w14:paraId="1BCC338E" w14:textId="77777777" w:rsidR="007B2C52" w:rsidRPr="002A15FF" w:rsidRDefault="007B2C52" w:rsidP="007B2C52">
      <w:pPr>
        <w:tabs>
          <w:tab w:val="left" w:pos="1080"/>
        </w:tabs>
        <w:ind w:left="1080" w:right="-356" w:hanging="540"/>
        <w:jc w:val="both"/>
        <w:rPr>
          <w:iCs/>
        </w:rPr>
      </w:pPr>
      <w:r w:rsidRPr="002A15FF">
        <w:rPr>
          <w:iCs/>
        </w:rPr>
        <w:t>(3)</w:t>
      </w:r>
      <w:r w:rsidRPr="002A15FF">
        <w:rPr>
          <w:iCs/>
        </w:rPr>
        <w:tab/>
        <w:t>pagar al</w:t>
      </w:r>
      <w:r w:rsidR="00D67491">
        <w:rPr>
          <w:iCs/>
        </w:rPr>
        <w:t xml:space="preserve"> </w:t>
      </w:r>
      <w:r>
        <w:rPr>
          <w:iCs/>
        </w:rPr>
        <w:t xml:space="preserve">Comprador </w:t>
      </w:r>
      <w:r w:rsidRPr="002A15FF">
        <w:rPr>
          <w:iCs/>
        </w:rPr>
        <w:t>el monto exigido por éste para finalizar el Contrato de conformidad con los términos y condiciones establecidos en el mismo, por un total máximo que no supere el de esta Fianza.</w:t>
      </w:r>
    </w:p>
    <w:p w14:paraId="03E28F1A" w14:textId="77777777" w:rsidR="007B2C52" w:rsidRPr="002A15FF" w:rsidRDefault="007B2C52" w:rsidP="007B2C52">
      <w:pPr>
        <w:rPr>
          <w:iCs/>
        </w:rPr>
      </w:pPr>
    </w:p>
    <w:p w14:paraId="25989AFC" w14:textId="77777777" w:rsidR="007B2C52" w:rsidRPr="002A15FF" w:rsidRDefault="007B2C52" w:rsidP="007B2C52">
      <w:pPr>
        <w:rPr>
          <w:iCs/>
        </w:rPr>
      </w:pPr>
      <w:r w:rsidRPr="002A15FF">
        <w:rPr>
          <w:iCs/>
        </w:rPr>
        <w:t>El Fiador no será responsable por un monto mayor que el de la penalización especificada en esta Fianza.</w:t>
      </w:r>
    </w:p>
    <w:p w14:paraId="6A7E7469" w14:textId="77777777" w:rsidR="007B2C52" w:rsidRPr="002A15FF" w:rsidRDefault="007B2C52" w:rsidP="007B2C52">
      <w:pPr>
        <w:rPr>
          <w:iCs/>
        </w:rPr>
      </w:pPr>
    </w:p>
    <w:p w14:paraId="1044C932" w14:textId="77777777" w:rsidR="007B2C52" w:rsidRPr="002A15FF" w:rsidRDefault="007B2C52" w:rsidP="007B2C52">
      <w:pPr>
        <w:rPr>
          <w:iCs/>
        </w:rPr>
      </w:pPr>
      <w:r w:rsidRPr="002A15FF">
        <w:rPr>
          <w:iCs/>
        </w:rPr>
        <w:t xml:space="preserve">Cualquier demanda al amparo de esta Fianza deberá entablarse antes de transcurrido un año desde la fecha de emisión del Certificado de Recepción. </w:t>
      </w:r>
    </w:p>
    <w:p w14:paraId="39E74FF7" w14:textId="77777777" w:rsidR="007B2C52" w:rsidRPr="002A15FF" w:rsidRDefault="007B2C52" w:rsidP="007B2C52">
      <w:pPr>
        <w:rPr>
          <w:iCs/>
        </w:rPr>
      </w:pPr>
    </w:p>
    <w:p w14:paraId="79F39789" w14:textId="77777777" w:rsidR="007B2C52" w:rsidRPr="002A15FF" w:rsidRDefault="007B2C52" w:rsidP="007B2C52">
      <w:pPr>
        <w:rPr>
          <w:iCs/>
        </w:rPr>
      </w:pPr>
      <w:r w:rsidRPr="002A15FF">
        <w:rPr>
          <w:iCs/>
        </w:rPr>
        <w:t>Esta Fianza no crea ningún derecho de acción o de uso para otras personas o firmas que no sean el</w:t>
      </w:r>
      <w:r w:rsidR="00D67491">
        <w:rPr>
          <w:iCs/>
        </w:rPr>
        <w:t xml:space="preserve"> </w:t>
      </w:r>
      <w:r w:rsidRPr="002A15FF">
        <w:rPr>
          <w:iCs/>
        </w:rPr>
        <w:t>C</w:t>
      </w:r>
      <w:r>
        <w:rPr>
          <w:iCs/>
        </w:rPr>
        <w:t xml:space="preserve">omprador </w:t>
      </w:r>
      <w:r w:rsidRPr="002A15FF">
        <w:rPr>
          <w:iCs/>
        </w:rPr>
        <w:t>definido en el presente documento o sus herederos, ejecutores, administradores, sucesores y cesionarios.</w:t>
      </w:r>
    </w:p>
    <w:p w14:paraId="110956B0" w14:textId="77777777" w:rsidR="007B2C52" w:rsidRPr="002A15FF" w:rsidRDefault="007B2C52" w:rsidP="007B2C52">
      <w:pPr>
        <w:rPr>
          <w:iCs/>
        </w:rPr>
      </w:pPr>
    </w:p>
    <w:p w14:paraId="2E4F516A" w14:textId="77777777" w:rsidR="007B2C52" w:rsidRPr="002A15FF" w:rsidRDefault="007B2C52" w:rsidP="007B2C52">
      <w:pPr>
        <w:tabs>
          <w:tab w:val="left" w:pos="5400"/>
          <w:tab w:val="left" w:pos="8280"/>
          <w:tab w:val="left" w:pos="9000"/>
        </w:tabs>
        <w:rPr>
          <w:iCs/>
        </w:rPr>
      </w:pPr>
      <w:r w:rsidRPr="002A15FF">
        <w:rPr>
          <w:iCs/>
        </w:rPr>
        <w:t xml:space="preserve">En testimonio de lo cual, el </w:t>
      </w:r>
      <w:r>
        <w:rPr>
          <w:iCs/>
        </w:rPr>
        <w:t xml:space="preserve">Proveedor </w:t>
      </w:r>
      <w:r w:rsidRPr="002A15FF">
        <w:rPr>
          <w:iCs/>
        </w:rPr>
        <w:t>ha firmado y sellado la presente Fianza y el Fiador ha estampado en ella su sello debidamente certificado con la firma de su representante legal, en el día de la fecha,</w:t>
      </w:r>
      <w:r>
        <w:rPr>
          <w:iCs/>
        </w:rPr>
        <w:t xml:space="preserve"> ____</w:t>
      </w:r>
      <w:r w:rsidRPr="002A15FF">
        <w:rPr>
          <w:iCs/>
        </w:rPr>
        <w:t xml:space="preserve"> de </w:t>
      </w:r>
      <w:r w:rsidRPr="002A15FF">
        <w:rPr>
          <w:iCs/>
          <w:u w:val="single"/>
        </w:rPr>
        <w:tab/>
      </w:r>
      <w:r w:rsidRPr="002A15FF">
        <w:rPr>
          <w:iCs/>
        </w:rPr>
        <w:t xml:space="preserve"> de 20 </w:t>
      </w:r>
      <w:r w:rsidRPr="002A15FF">
        <w:rPr>
          <w:iCs/>
          <w:u w:val="single"/>
        </w:rPr>
        <w:tab/>
      </w:r>
      <w:r w:rsidRPr="002A15FF">
        <w:rPr>
          <w:iCs/>
        </w:rPr>
        <w:t>.</w:t>
      </w:r>
    </w:p>
    <w:p w14:paraId="33F3212E" w14:textId="77777777" w:rsidR="007B2C52" w:rsidRPr="002A15FF" w:rsidRDefault="007B2C52" w:rsidP="007B2C52">
      <w:pPr>
        <w:rPr>
          <w:iCs/>
        </w:rPr>
      </w:pPr>
    </w:p>
    <w:p w14:paraId="114CBB1B" w14:textId="77777777" w:rsidR="007B2C52" w:rsidRPr="002A15FF" w:rsidRDefault="007B2C52" w:rsidP="007B2C52">
      <w:pPr>
        <w:tabs>
          <w:tab w:val="left" w:pos="3600"/>
          <w:tab w:val="left" w:pos="9000"/>
        </w:tabs>
        <w:rPr>
          <w:iCs/>
        </w:rPr>
      </w:pPr>
    </w:p>
    <w:p w14:paraId="47B2A2AC" w14:textId="77777777" w:rsidR="007B2C52" w:rsidRPr="002A15FF" w:rsidRDefault="007B2C52" w:rsidP="007B2C52">
      <w:pPr>
        <w:tabs>
          <w:tab w:val="left" w:pos="3600"/>
          <w:tab w:val="left" w:pos="9000"/>
        </w:tabs>
        <w:rPr>
          <w:iCs/>
        </w:rPr>
      </w:pPr>
      <w:r w:rsidRPr="002A15FF">
        <w:rPr>
          <w:iCs/>
        </w:rPr>
        <w:t>FIRMADO EL</w:t>
      </w:r>
      <w:r w:rsidRPr="002A15FF">
        <w:rPr>
          <w:iCs/>
          <w:u w:val="single"/>
        </w:rPr>
        <w:tab/>
      </w:r>
      <w:r w:rsidRPr="002A15FF">
        <w:rPr>
          <w:iCs/>
        </w:rPr>
        <w:t xml:space="preserve"> en nombre de </w:t>
      </w:r>
      <w:r w:rsidRPr="002A15FF">
        <w:rPr>
          <w:iCs/>
          <w:u w:val="single"/>
        </w:rPr>
        <w:tab/>
      </w:r>
    </w:p>
    <w:p w14:paraId="2B176C3D" w14:textId="77777777" w:rsidR="007B2C52" w:rsidRPr="002A15FF" w:rsidRDefault="007B2C52" w:rsidP="007B2C52">
      <w:pPr>
        <w:rPr>
          <w:iCs/>
        </w:rPr>
      </w:pPr>
    </w:p>
    <w:p w14:paraId="3CA02C23" w14:textId="77777777" w:rsidR="007B2C52" w:rsidRPr="002A15FF" w:rsidRDefault="007B2C52" w:rsidP="007B2C52">
      <w:pPr>
        <w:rPr>
          <w:iCs/>
        </w:rPr>
      </w:pPr>
    </w:p>
    <w:p w14:paraId="67CA1B98" w14:textId="77777777" w:rsidR="007B2C52" w:rsidRPr="002A15FF" w:rsidRDefault="007B2C52" w:rsidP="007B2C52">
      <w:pPr>
        <w:tabs>
          <w:tab w:val="left" w:pos="3960"/>
          <w:tab w:val="left" w:pos="9000"/>
        </w:tabs>
        <w:rPr>
          <w:iCs/>
        </w:rPr>
      </w:pPr>
      <w:r w:rsidRPr="002A15FF">
        <w:rPr>
          <w:iCs/>
        </w:rPr>
        <w:t>Por</w:t>
      </w:r>
      <w:r w:rsidRPr="002A15FF">
        <w:rPr>
          <w:iCs/>
          <w:u w:val="single"/>
        </w:rPr>
        <w:tab/>
      </w:r>
      <w:r w:rsidRPr="002A15FF">
        <w:rPr>
          <w:iCs/>
        </w:rPr>
        <w:t xml:space="preserve"> en carácter de </w:t>
      </w:r>
      <w:r w:rsidRPr="002A15FF">
        <w:rPr>
          <w:iCs/>
          <w:u w:val="single"/>
        </w:rPr>
        <w:tab/>
      </w:r>
    </w:p>
    <w:p w14:paraId="4F91911A" w14:textId="77777777" w:rsidR="007B2C52" w:rsidRPr="002A15FF" w:rsidRDefault="007B2C52" w:rsidP="007B2C52">
      <w:pPr>
        <w:rPr>
          <w:iCs/>
        </w:rPr>
      </w:pPr>
    </w:p>
    <w:p w14:paraId="1E786817" w14:textId="77777777" w:rsidR="007B2C52" w:rsidRPr="002A15FF" w:rsidRDefault="007B2C52" w:rsidP="007B2C52">
      <w:pPr>
        <w:rPr>
          <w:iCs/>
        </w:rPr>
      </w:pPr>
    </w:p>
    <w:p w14:paraId="0C3E0570" w14:textId="77777777" w:rsidR="007B2C52" w:rsidRPr="002A15FF" w:rsidRDefault="007B2C52" w:rsidP="007B2C52">
      <w:pPr>
        <w:tabs>
          <w:tab w:val="left" w:pos="9000"/>
        </w:tabs>
        <w:rPr>
          <w:iCs/>
        </w:rPr>
      </w:pPr>
      <w:r w:rsidRPr="002A15FF">
        <w:rPr>
          <w:iCs/>
        </w:rPr>
        <w:t>En presencia de_______________________________________________________</w:t>
      </w:r>
    </w:p>
    <w:p w14:paraId="42634D50" w14:textId="77777777" w:rsidR="007B2C52" w:rsidRPr="002A15FF" w:rsidRDefault="007B2C52" w:rsidP="007B2C52">
      <w:pPr>
        <w:rPr>
          <w:iCs/>
        </w:rPr>
      </w:pPr>
    </w:p>
    <w:p w14:paraId="7699D5AB" w14:textId="77777777" w:rsidR="007B2C52" w:rsidRPr="002A15FF" w:rsidRDefault="007B2C52" w:rsidP="007B2C52">
      <w:pPr>
        <w:rPr>
          <w:iCs/>
        </w:rPr>
      </w:pPr>
    </w:p>
    <w:p w14:paraId="06A6F8A3" w14:textId="77777777" w:rsidR="007B2C52" w:rsidRPr="002A15FF" w:rsidRDefault="007B2C52" w:rsidP="007B2C52">
      <w:pPr>
        <w:rPr>
          <w:iCs/>
        </w:rPr>
      </w:pPr>
    </w:p>
    <w:p w14:paraId="4E9D2DE6" w14:textId="77777777" w:rsidR="007B2C52" w:rsidRPr="002A15FF" w:rsidRDefault="007B2C52" w:rsidP="007B2C52">
      <w:pPr>
        <w:tabs>
          <w:tab w:val="left" w:pos="3600"/>
          <w:tab w:val="left" w:pos="9000"/>
        </w:tabs>
        <w:rPr>
          <w:iCs/>
        </w:rPr>
      </w:pPr>
      <w:r w:rsidRPr="002A15FF">
        <w:rPr>
          <w:iCs/>
        </w:rPr>
        <w:t>FIRMADO EL</w:t>
      </w:r>
      <w:r w:rsidRPr="002A15FF">
        <w:rPr>
          <w:iCs/>
          <w:u w:val="single"/>
        </w:rPr>
        <w:tab/>
      </w:r>
      <w:r w:rsidRPr="002A15FF">
        <w:rPr>
          <w:iCs/>
        </w:rPr>
        <w:t xml:space="preserve"> en nombre de </w:t>
      </w:r>
      <w:r w:rsidRPr="002A15FF">
        <w:rPr>
          <w:iCs/>
          <w:u w:val="single"/>
        </w:rPr>
        <w:tab/>
      </w:r>
    </w:p>
    <w:p w14:paraId="7EF6C298" w14:textId="77777777" w:rsidR="007B2C52" w:rsidRPr="002A15FF" w:rsidRDefault="007B2C52" w:rsidP="007B2C52">
      <w:pPr>
        <w:rPr>
          <w:iCs/>
        </w:rPr>
      </w:pPr>
    </w:p>
    <w:p w14:paraId="5B942C97" w14:textId="77777777" w:rsidR="007B2C52" w:rsidRPr="002A15FF" w:rsidRDefault="007B2C52" w:rsidP="007B2C52">
      <w:pPr>
        <w:rPr>
          <w:iCs/>
        </w:rPr>
      </w:pPr>
    </w:p>
    <w:p w14:paraId="5E7F81EF" w14:textId="77777777" w:rsidR="007B2C52" w:rsidRPr="002A15FF" w:rsidRDefault="007B2C52" w:rsidP="007B2C52">
      <w:pPr>
        <w:tabs>
          <w:tab w:val="left" w:pos="3960"/>
          <w:tab w:val="left" w:pos="9000"/>
        </w:tabs>
        <w:rPr>
          <w:iCs/>
        </w:rPr>
      </w:pPr>
      <w:r w:rsidRPr="002A15FF">
        <w:rPr>
          <w:iCs/>
        </w:rPr>
        <w:t xml:space="preserve">Por </w:t>
      </w:r>
      <w:r w:rsidRPr="002A15FF">
        <w:rPr>
          <w:iCs/>
          <w:u w:val="single"/>
        </w:rPr>
        <w:tab/>
      </w:r>
      <w:r w:rsidRPr="002A15FF">
        <w:rPr>
          <w:iCs/>
        </w:rPr>
        <w:t xml:space="preserve"> en carácter de </w:t>
      </w:r>
      <w:r w:rsidRPr="002A15FF">
        <w:rPr>
          <w:iCs/>
          <w:u w:val="single"/>
        </w:rPr>
        <w:tab/>
      </w:r>
    </w:p>
    <w:p w14:paraId="5CA888F0" w14:textId="77777777" w:rsidR="007B2C52" w:rsidRPr="002A15FF" w:rsidRDefault="007B2C52" w:rsidP="007B2C52">
      <w:pPr>
        <w:rPr>
          <w:iCs/>
        </w:rPr>
      </w:pPr>
    </w:p>
    <w:p w14:paraId="489A343B" w14:textId="77777777" w:rsidR="007B2C52" w:rsidRDefault="007B2C52" w:rsidP="007B2C52">
      <w:pPr>
        <w:tabs>
          <w:tab w:val="left" w:pos="9000"/>
        </w:tabs>
        <w:rPr>
          <w:iCs/>
        </w:rPr>
      </w:pPr>
    </w:p>
    <w:p w14:paraId="5ED29B7D" w14:textId="77777777" w:rsidR="007B2C52" w:rsidRPr="002A15FF" w:rsidRDefault="007B2C52" w:rsidP="007B2C52">
      <w:pPr>
        <w:tabs>
          <w:tab w:val="left" w:pos="9000"/>
        </w:tabs>
        <w:rPr>
          <w:iCs/>
        </w:rPr>
      </w:pPr>
      <w:r w:rsidRPr="002A15FF">
        <w:rPr>
          <w:iCs/>
        </w:rPr>
        <w:t>En presencia de_______________________________________________________</w:t>
      </w:r>
    </w:p>
    <w:p w14:paraId="50A4055E" w14:textId="77777777" w:rsidR="007B2C52" w:rsidRDefault="007B2C52" w:rsidP="007B2C52">
      <w:pPr>
        <w:pStyle w:val="SectionIXHeader"/>
        <w:rPr>
          <w:lang w:val="es-CO"/>
        </w:rPr>
      </w:pPr>
    </w:p>
    <w:p w14:paraId="3F6EC3C3" w14:textId="77777777" w:rsidR="007B2C52" w:rsidRPr="003D5A30" w:rsidRDefault="00EE16E1" w:rsidP="00EE16E1">
      <w:pPr>
        <w:pStyle w:val="SectionXHeader"/>
        <w:rPr>
          <w:sz w:val="28"/>
        </w:rPr>
      </w:pPr>
      <w:r>
        <w:br w:type="page"/>
      </w:r>
      <w:bookmarkStart w:id="293" w:name="_Toc397086728"/>
      <w:bookmarkStart w:id="294" w:name="_Toc397415827"/>
      <w:r w:rsidR="00B60243">
        <w:lastRenderedPageBreak/>
        <w:t>3</w:t>
      </w:r>
      <w:r w:rsidR="007B2C52" w:rsidRPr="00E6248D">
        <w:t>.</w:t>
      </w:r>
      <w:r w:rsidR="00D67491">
        <w:t xml:space="preserve"> </w:t>
      </w:r>
      <w:r w:rsidR="007B2C52" w:rsidRPr="00E6248D">
        <w:t>Garantía Bancaria por Pago de Anticipo</w:t>
      </w:r>
      <w:bookmarkEnd w:id="293"/>
      <w:bookmarkEnd w:id="294"/>
    </w:p>
    <w:p w14:paraId="1758D6CD" w14:textId="77777777" w:rsidR="007B2C52" w:rsidRPr="003D5A30" w:rsidRDefault="007B2C52" w:rsidP="007B2C52">
      <w:pPr>
        <w:numPr>
          <w:ilvl w:val="12"/>
          <w:numId w:val="0"/>
        </w:numPr>
        <w:jc w:val="both"/>
        <w:rPr>
          <w:lang w:val="es-CO"/>
        </w:rPr>
      </w:pPr>
    </w:p>
    <w:p w14:paraId="46352A79" w14:textId="77777777" w:rsidR="007B2C52" w:rsidRPr="003D5A30" w:rsidRDefault="007B2C52" w:rsidP="007B2C52">
      <w:pPr>
        <w:numPr>
          <w:ilvl w:val="12"/>
          <w:numId w:val="0"/>
        </w:numPr>
        <w:jc w:val="both"/>
        <w:rPr>
          <w:i/>
          <w:iCs/>
          <w:lang w:val="es-CO"/>
        </w:rPr>
      </w:pPr>
      <w:r w:rsidRPr="00E6248D">
        <w:rPr>
          <w:i/>
          <w:iCs/>
          <w:lang w:val="es-CO"/>
        </w:rPr>
        <w:t>[El banco, a solicitud del Licitante seleccionado, completará este formulario de acuerdo con las instrucciones indicadas]</w:t>
      </w:r>
    </w:p>
    <w:p w14:paraId="00AB400C" w14:textId="77777777" w:rsidR="007B2C52" w:rsidRPr="003D5A30" w:rsidRDefault="007B2C52" w:rsidP="007B2C52">
      <w:pPr>
        <w:numPr>
          <w:ilvl w:val="12"/>
          <w:numId w:val="0"/>
        </w:numPr>
        <w:jc w:val="both"/>
        <w:rPr>
          <w:i/>
          <w:iCs/>
          <w:lang w:val="es-CO"/>
        </w:rPr>
      </w:pPr>
    </w:p>
    <w:p w14:paraId="44C4C8E7" w14:textId="77777777" w:rsidR="007B2C52" w:rsidRPr="003D5A30" w:rsidRDefault="007B2C52" w:rsidP="007B2C52">
      <w:pPr>
        <w:numPr>
          <w:ilvl w:val="12"/>
          <w:numId w:val="0"/>
        </w:numPr>
        <w:jc w:val="right"/>
        <w:rPr>
          <w:i/>
          <w:iCs/>
          <w:lang w:val="es-CO"/>
        </w:rPr>
      </w:pPr>
      <w:r w:rsidRPr="00E6248D">
        <w:rPr>
          <w:lang w:val="es-CO"/>
        </w:rPr>
        <w:t xml:space="preserve">Fecha: </w:t>
      </w:r>
      <w:r w:rsidRPr="00E6248D">
        <w:rPr>
          <w:i/>
          <w:iCs/>
          <w:lang w:val="es-CO"/>
        </w:rPr>
        <w:t>[indicar la fecha (día, mes, y año) de</w:t>
      </w:r>
    </w:p>
    <w:p w14:paraId="4C5C16C4" w14:textId="77777777" w:rsidR="007B2C52" w:rsidRPr="003D5A30" w:rsidRDefault="007B2C52" w:rsidP="007B2C52">
      <w:pPr>
        <w:numPr>
          <w:ilvl w:val="12"/>
          <w:numId w:val="0"/>
        </w:numPr>
        <w:jc w:val="right"/>
        <w:rPr>
          <w:i/>
          <w:iCs/>
          <w:lang w:val="es-CO"/>
        </w:rPr>
      </w:pPr>
      <w:r w:rsidRPr="00E6248D">
        <w:rPr>
          <w:i/>
          <w:iCs/>
          <w:lang w:val="es-CO"/>
        </w:rPr>
        <w:t xml:space="preserve"> </w:t>
      </w:r>
      <w:proofErr w:type="gramStart"/>
      <w:r w:rsidRPr="00E6248D">
        <w:rPr>
          <w:i/>
          <w:iCs/>
          <w:lang w:val="es-CO"/>
        </w:rPr>
        <w:t>la</w:t>
      </w:r>
      <w:proofErr w:type="gramEnd"/>
      <w:r w:rsidRPr="00E6248D">
        <w:rPr>
          <w:i/>
          <w:iCs/>
          <w:lang w:val="es-CO"/>
        </w:rPr>
        <w:t xml:space="preserve"> presentación de la </w:t>
      </w:r>
      <w:r>
        <w:rPr>
          <w:i/>
          <w:iCs/>
          <w:lang w:val="es-CO"/>
        </w:rPr>
        <w:t>o</w:t>
      </w:r>
      <w:r w:rsidRPr="00E6248D">
        <w:rPr>
          <w:i/>
          <w:iCs/>
          <w:lang w:val="es-CO"/>
        </w:rPr>
        <w:t>ferta]</w:t>
      </w:r>
    </w:p>
    <w:p w14:paraId="03E24223" w14:textId="4B037E6F" w:rsidR="007B2C52" w:rsidRPr="003D5A30" w:rsidRDefault="007938DC" w:rsidP="007B2C52">
      <w:pPr>
        <w:numPr>
          <w:ilvl w:val="12"/>
          <w:numId w:val="0"/>
        </w:numPr>
        <w:jc w:val="right"/>
        <w:rPr>
          <w:i/>
          <w:iCs/>
          <w:lang w:val="es-CO"/>
        </w:rPr>
      </w:pPr>
      <w:r>
        <w:rPr>
          <w:i/>
          <w:iCs/>
          <w:lang w:val="es-CO"/>
        </w:rPr>
        <w:t>LPN</w:t>
      </w:r>
      <w:r w:rsidR="007B2C52" w:rsidRPr="00E6248D">
        <w:rPr>
          <w:i/>
          <w:iCs/>
          <w:lang w:val="es-CO"/>
        </w:rPr>
        <w:t xml:space="preserve"> No. y Título: [indicar el No. y título </w:t>
      </w:r>
    </w:p>
    <w:p w14:paraId="1A0FDF88" w14:textId="77777777" w:rsidR="007B2C52" w:rsidRPr="003D5A30" w:rsidRDefault="007B2C52" w:rsidP="007B2C52">
      <w:pPr>
        <w:numPr>
          <w:ilvl w:val="12"/>
          <w:numId w:val="0"/>
        </w:numPr>
        <w:jc w:val="right"/>
        <w:rPr>
          <w:i/>
          <w:iCs/>
          <w:lang w:val="es-CO"/>
        </w:rPr>
      </w:pPr>
      <w:proofErr w:type="gramStart"/>
      <w:r w:rsidRPr="00E6248D">
        <w:rPr>
          <w:i/>
          <w:iCs/>
          <w:lang w:val="es-CO"/>
        </w:rPr>
        <w:t>del</w:t>
      </w:r>
      <w:proofErr w:type="gramEnd"/>
      <w:r w:rsidRPr="00E6248D">
        <w:rPr>
          <w:i/>
          <w:iCs/>
          <w:lang w:val="es-CO"/>
        </w:rPr>
        <w:t xml:space="preserve"> proceso licitatorio]</w:t>
      </w:r>
    </w:p>
    <w:p w14:paraId="6DFF1B54" w14:textId="77777777" w:rsidR="007B2C52" w:rsidRPr="003D5A30" w:rsidRDefault="007B2C52" w:rsidP="007B2C52">
      <w:pPr>
        <w:numPr>
          <w:ilvl w:val="12"/>
          <w:numId w:val="0"/>
        </w:numPr>
        <w:ind w:left="3960" w:hanging="3960"/>
        <w:jc w:val="both"/>
        <w:rPr>
          <w:lang w:val="es-CO"/>
        </w:rPr>
      </w:pPr>
    </w:p>
    <w:p w14:paraId="6EC844D2" w14:textId="77777777" w:rsidR="007B2C52" w:rsidRPr="003D5A30" w:rsidRDefault="007B2C52" w:rsidP="007B2C52">
      <w:pPr>
        <w:numPr>
          <w:ilvl w:val="12"/>
          <w:numId w:val="0"/>
        </w:numPr>
        <w:ind w:left="3960" w:hanging="3960"/>
        <w:jc w:val="both"/>
        <w:rPr>
          <w:i/>
          <w:iCs/>
          <w:lang w:val="es-CO"/>
        </w:rPr>
      </w:pPr>
      <w:r w:rsidRPr="00E6248D">
        <w:rPr>
          <w:i/>
          <w:iCs/>
          <w:lang w:val="es-CO"/>
        </w:rPr>
        <w:t xml:space="preserve">[Membrete del banco] </w:t>
      </w:r>
    </w:p>
    <w:p w14:paraId="14052E4B" w14:textId="77777777" w:rsidR="007B2C52" w:rsidRPr="003D5A30" w:rsidRDefault="007B2C52" w:rsidP="007B2C52">
      <w:pPr>
        <w:numPr>
          <w:ilvl w:val="12"/>
          <w:numId w:val="0"/>
        </w:numPr>
        <w:ind w:left="3960" w:hanging="3960"/>
        <w:jc w:val="both"/>
        <w:rPr>
          <w:lang w:val="es-CO"/>
        </w:rPr>
      </w:pPr>
    </w:p>
    <w:p w14:paraId="25CDAC6B" w14:textId="77777777" w:rsidR="007B2C52" w:rsidRPr="003D5A30" w:rsidRDefault="007B2C52" w:rsidP="007B2C52">
      <w:pPr>
        <w:numPr>
          <w:ilvl w:val="12"/>
          <w:numId w:val="0"/>
        </w:numPr>
        <w:jc w:val="both"/>
        <w:rPr>
          <w:i/>
          <w:iCs/>
          <w:lang w:val="es-CO"/>
        </w:rPr>
      </w:pPr>
      <w:r w:rsidRPr="00E6248D">
        <w:rPr>
          <w:b/>
          <w:bCs/>
          <w:lang w:val="es-CO"/>
        </w:rPr>
        <w:t>Beneficiario:</w:t>
      </w:r>
      <w:r w:rsidR="00D67491">
        <w:rPr>
          <w:b/>
          <w:bCs/>
          <w:lang w:val="es-CO"/>
        </w:rPr>
        <w:t xml:space="preserve"> </w:t>
      </w:r>
      <w:r w:rsidRPr="00E6248D">
        <w:rPr>
          <w:i/>
          <w:iCs/>
          <w:lang w:val="es-CO"/>
        </w:rPr>
        <w:t>[Nombre y dirección del Comprador]</w:t>
      </w:r>
      <w:r w:rsidRPr="00E6248D">
        <w:rPr>
          <w:b/>
          <w:bCs/>
          <w:lang w:val="es-CO"/>
        </w:rPr>
        <w:t xml:space="preserve"> </w:t>
      </w:r>
    </w:p>
    <w:p w14:paraId="5E5C4F0C" w14:textId="77777777" w:rsidR="007B2C52" w:rsidRPr="003D5A30" w:rsidRDefault="007B2C52" w:rsidP="007B2C52">
      <w:pPr>
        <w:pStyle w:val="BankNormal"/>
        <w:numPr>
          <w:ilvl w:val="12"/>
          <w:numId w:val="0"/>
        </w:numPr>
        <w:spacing w:after="0"/>
        <w:jc w:val="both"/>
        <w:rPr>
          <w:szCs w:val="24"/>
          <w:lang w:val="es-CO"/>
        </w:rPr>
      </w:pPr>
    </w:p>
    <w:p w14:paraId="165178D2" w14:textId="77777777" w:rsidR="007B2C52" w:rsidRPr="003D5A30" w:rsidRDefault="007B2C52" w:rsidP="007B2C52">
      <w:pPr>
        <w:numPr>
          <w:ilvl w:val="12"/>
          <w:numId w:val="0"/>
        </w:numPr>
        <w:jc w:val="both"/>
        <w:rPr>
          <w:i/>
          <w:iCs/>
          <w:lang w:val="es-CO"/>
        </w:rPr>
      </w:pPr>
      <w:r w:rsidRPr="00E6248D">
        <w:rPr>
          <w:b/>
          <w:bCs/>
          <w:lang w:val="es-CO"/>
        </w:rPr>
        <w:t>GARANTIA POR PAGO DE ANTICIPO No</w:t>
      </w:r>
      <w:r w:rsidRPr="00E6248D">
        <w:rPr>
          <w:lang w:val="es-CO"/>
        </w:rPr>
        <w:t xml:space="preserve">.: </w:t>
      </w:r>
      <w:r w:rsidRPr="00E6248D">
        <w:rPr>
          <w:i/>
          <w:iCs/>
          <w:lang w:val="es-CO"/>
        </w:rPr>
        <w:t>[insert</w:t>
      </w:r>
      <w:r>
        <w:rPr>
          <w:i/>
          <w:iCs/>
          <w:lang w:val="es-CO"/>
        </w:rPr>
        <w:t>a</w:t>
      </w:r>
      <w:r w:rsidRPr="00E6248D">
        <w:rPr>
          <w:i/>
          <w:iCs/>
          <w:lang w:val="es-CO"/>
        </w:rPr>
        <w:t>r el No. de la Garantía por Pago de Anticipo]</w:t>
      </w:r>
    </w:p>
    <w:p w14:paraId="4E94D4A0" w14:textId="77777777" w:rsidR="007B2C52" w:rsidRPr="003D5A30" w:rsidRDefault="007B2C52" w:rsidP="007B2C52">
      <w:pPr>
        <w:numPr>
          <w:ilvl w:val="12"/>
          <w:numId w:val="0"/>
        </w:numPr>
        <w:ind w:right="-180"/>
        <w:jc w:val="both"/>
        <w:rPr>
          <w:b/>
          <w:bCs/>
          <w:lang w:val="es-CO"/>
        </w:rPr>
      </w:pPr>
    </w:p>
    <w:p w14:paraId="3EADCAC7" w14:textId="77777777" w:rsidR="007B2C52" w:rsidRPr="003D5A30" w:rsidRDefault="007B2C52" w:rsidP="007B2C52">
      <w:pPr>
        <w:numPr>
          <w:ilvl w:val="12"/>
          <w:numId w:val="0"/>
        </w:numPr>
        <w:ind w:right="-180"/>
        <w:jc w:val="both"/>
        <w:rPr>
          <w:lang w:val="es-CO"/>
        </w:rPr>
      </w:pPr>
      <w:r w:rsidRPr="00E6248D">
        <w:rPr>
          <w:lang w:val="es-CO"/>
        </w:rPr>
        <w:t xml:space="preserve">A nosotros </w:t>
      </w:r>
      <w:r w:rsidRPr="00E6248D">
        <w:rPr>
          <w:i/>
          <w:lang w:val="es-CO"/>
        </w:rPr>
        <w:t>[</w:t>
      </w:r>
      <w:r w:rsidRPr="00E6248D">
        <w:rPr>
          <w:i/>
          <w:iCs/>
          <w:sz w:val="22"/>
          <w:lang w:val="es-CO"/>
        </w:rPr>
        <w:t>indicar el nombre jurídico y dirección del banco] s</w:t>
      </w:r>
      <w:r w:rsidRPr="00E6248D">
        <w:rPr>
          <w:lang w:val="es-CO"/>
        </w:rPr>
        <w:t xml:space="preserve">e nos ha informado que </w:t>
      </w:r>
      <w:r w:rsidRPr="00E6248D">
        <w:rPr>
          <w:i/>
          <w:iCs/>
          <w:lang w:val="es-CO"/>
        </w:rPr>
        <w:t>[</w:t>
      </w:r>
      <w:r>
        <w:rPr>
          <w:i/>
          <w:iCs/>
          <w:lang w:val="es-CO"/>
        </w:rPr>
        <w:t xml:space="preserve">indicar </w:t>
      </w:r>
      <w:r w:rsidRPr="00E6248D">
        <w:rPr>
          <w:i/>
          <w:iCs/>
          <w:lang w:val="es-CO"/>
        </w:rPr>
        <w:t>nombre completo y dirección del Proveedor]</w:t>
      </w:r>
      <w:r w:rsidRPr="00E6248D">
        <w:rPr>
          <w:lang w:val="es-CO"/>
        </w:rPr>
        <w:t xml:space="preserve"> (en adelante denominado “el Proveedor”) ha celebrado con ustedes el contrato No. </w:t>
      </w:r>
      <w:r w:rsidRPr="00E6248D">
        <w:rPr>
          <w:i/>
          <w:iCs/>
          <w:lang w:val="es-CO"/>
        </w:rPr>
        <w:t>[</w:t>
      </w:r>
      <w:proofErr w:type="gramStart"/>
      <w:r>
        <w:rPr>
          <w:i/>
          <w:iCs/>
          <w:lang w:val="es-CO"/>
        </w:rPr>
        <w:t>indicar</w:t>
      </w:r>
      <w:proofErr w:type="gramEnd"/>
      <w:r>
        <w:rPr>
          <w:i/>
          <w:iCs/>
          <w:lang w:val="es-CO"/>
        </w:rPr>
        <w:t xml:space="preserve"> </w:t>
      </w:r>
      <w:r w:rsidRPr="00E6248D">
        <w:rPr>
          <w:i/>
          <w:iCs/>
          <w:lang w:val="es-CO"/>
        </w:rPr>
        <w:t xml:space="preserve">número del </w:t>
      </w:r>
      <w:r>
        <w:rPr>
          <w:i/>
          <w:iCs/>
          <w:lang w:val="es-CO"/>
        </w:rPr>
        <w:t>C</w:t>
      </w:r>
      <w:r w:rsidRPr="00E6248D">
        <w:rPr>
          <w:i/>
          <w:iCs/>
          <w:lang w:val="es-CO"/>
        </w:rPr>
        <w:t xml:space="preserve">ontrato] </w:t>
      </w:r>
      <w:r w:rsidRPr="00E6248D">
        <w:rPr>
          <w:lang w:val="es-CO"/>
        </w:rPr>
        <w:t xml:space="preserve">de fecha </w:t>
      </w:r>
      <w:r w:rsidRPr="00E6248D">
        <w:rPr>
          <w:i/>
          <w:lang w:val="es-CO"/>
        </w:rPr>
        <w:t>[</w:t>
      </w:r>
      <w:r w:rsidRPr="00E6248D">
        <w:rPr>
          <w:i/>
          <w:iCs/>
          <w:lang w:val="es-CO"/>
        </w:rPr>
        <w:t>indicar la fecha del Acuerdo]</w:t>
      </w:r>
      <w:r w:rsidRPr="00E6248D">
        <w:rPr>
          <w:lang w:val="es-CO"/>
        </w:rPr>
        <w:t>, para el suministro de</w:t>
      </w:r>
      <w:r w:rsidR="00D67491">
        <w:rPr>
          <w:lang w:val="es-CO"/>
        </w:rPr>
        <w:t xml:space="preserve"> </w:t>
      </w:r>
      <w:r w:rsidRPr="00E6248D">
        <w:rPr>
          <w:i/>
          <w:iCs/>
          <w:lang w:val="es-CO"/>
        </w:rPr>
        <w:t>[breve descripción de los Bienes y Servicios Conexos]</w:t>
      </w:r>
      <w:r>
        <w:rPr>
          <w:i/>
          <w:iCs/>
          <w:lang w:val="es-CO"/>
        </w:rPr>
        <w:t xml:space="preserve"> </w:t>
      </w:r>
      <w:r w:rsidRPr="00E6248D">
        <w:rPr>
          <w:lang w:val="es-CO"/>
        </w:rPr>
        <w:t>(en adelante denominado “el Contrato”).</w:t>
      </w:r>
    </w:p>
    <w:p w14:paraId="2C49072A" w14:textId="77777777" w:rsidR="007B2C52" w:rsidRPr="003D5A30" w:rsidRDefault="007B2C52" w:rsidP="007B2C52">
      <w:pPr>
        <w:numPr>
          <w:ilvl w:val="12"/>
          <w:numId w:val="0"/>
        </w:numPr>
        <w:ind w:right="-180"/>
        <w:jc w:val="both"/>
        <w:rPr>
          <w:lang w:val="es-CO"/>
        </w:rPr>
      </w:pPr>
    </w:p>
    <w:p w14:paraId="08A4AC0E" w14:textId="77777777" w:rsidR="007B2C52" w:rsidRPr="003D5A30" w:rsidRDefault="007B2C52" w:rsidP="007B2C52">
      <w:pPr>
        <w:numPr>
          <w:ilvl w:val="12"/>
          <w:numId w:val="0"/>
        </w:numPr>
        <w:ind w:right="-180"/>
        <w:jc w:val="both"/>
        <w:rPr>
          <w:lang w:val="es-CO"/>
        </w:rPr>
      </w:pPr>
      <w:r w:rsidRPr="00E6248D">
        <w:rPr>
          <w:lang w:val="es-CO"/>
        </w:rPr>
        <w:t>Así mismo, entendemos que, de acuerdo con las condiciones del Contrato, se</w:t>
      </w:r>
      <w:r w:rsidR="00D67491">
        <w:rPr>
          <w:lang w:val="es-CO"/>
        </w:rPr>
        <w:t xml:space="preserve"> </w:t>
      </w:r>
      <w:r w:rsidRPr="00E6248D">
        <w:rPr>
          <w:lang w:val="es-CO"/>
        </w:rPr>
        <w:t>hará un anticipo contra una garantía por pago de anticipo.</w:t>
      </w:r>
    </w:p>
    <w:p w14:paraId="306947BD" w14:textId="77777777" w:rsidR="007B2C52" w:rsidRPr="003D5A30" w:rsidRDefault="007B2C52" w:rsidP="007B2C52">
      <w:pPr>
        <w:numPr>
          <w:ilvl w:val="12"/>
          <w:numId w:val="0"/>
        </w:numPr>
        <w:ind w:right="-180"/>
        <w:jc w:val="both"/>
        <w:rPr>
          <w:lang w:val="es-CO"/>
        </w:rPr>
      </w:pPr>
    </w:p>
    <w:p w14:paraId="51F1EF68" w14:textId="77777777" w:rsidR="007B2C52" w:rsidRDefault="007B2C52" w:rsidP="007B2C52">
      <w:pPr>
        <w:numPr>
          <w:ilvl w:val="12"/>
          <w:numId w:val="0"/>
        </w:numPr>
        <w:ind w:right="-180"/>
        <w:jc w:val="both"/>
        <w:rPr>
          <w:lang w:val="es-CO"/>
        </w:rPr>
      </w:pPr>
      <w:r w:rsidRPr="00E6248D">
        <w:rPr>
          <w:lang w:val="es-CO"/>
        </w:rPr>
        <w:t xml:space="preserve">A solicitud del Proveedor, nosotros </w:t>
      </w:r>
      <w:r>
        <w:rPr>
          <w:lang w:val="es-CO"/>
        </w:rPr>
        <w:t xml:space="preserve">como Banco Garante, </w:t>
      </w:r>
      <w:r w:rsidRPr="00E6248D">
        <w:rPr>
          <w:lang w:val="es-CO"/>
        </w:rPr>
        <w:t>por medio de la presente garantía nos obligamos irrevocablemente a pagarle</w:t>
      </w:r>
      <w:r>
        <w:rPr>
          <w:lang w:val="es-CO"/>
        </w:rPr>
        <w:t xml:space="preserve"> al Beneficiario </w:t>
      </w:r>
      <w:r w:rsidRPr="00E6248D">
        <w:rPr>
          <w:lang w:val="es-CO"/>
        </w:rPr>
        <w:t>una suma o sumas, que no excedan en total</w:t>
      </w:r>
      <w:r w:rsidRPr="00E6248D">
        <w:rPr>
          <w:lang w:val="es-CO"/>
        </w:rPr>
        <w:softHyphen/>
      </w:r>
      <w:r w:rsidRPr="00E6248D">
        <w:rPr>
          <w:lang w:val="es-CO"/>
        </w:rPr>
        <w:softHyphen/>
      </w:r>
      <w:r w:rsidRPr="00E6248D">
        <w:rPr>
          <w:lang w:val="es-CO"/>
        </w:rPr>
        <w:softHyphen/>
      </w:r>
      <w:r w:rsidRPr="00E6248D">
        <w:rPr>
          <w:lang w:val="es-CO"/>
        </w:rPr>
        <w:softHyphen/>
      </w:r>
      <w:r w:rsidRPr="00E6248D">
        <w:rPr>
          <w:lang w:val="es-CO"/>
        </w:rPr>
        <w:softHyphen/>
        <w:t xml:space="preserve"> </w:t>
      </w:r>
      <w:r w:rsidRPr="00E6248D">
        <w:rPr>
          <w:i/>
          <w:iCs/>
          <w:lang w:val="es-CO"/>
        </w:rPr>
        <w:t>[indicar la(s) suma(s) en cifras y en palabras]</w:t>
      </w:r>
      <w:r w:rsidRPr="00E6248D">
        <w:rPr>
          <w:rStyle w:val="Refdenotaalpie"/>
          <w:i/>
          <w:iCs/>
          <w:lang w:val="es-CO"/>
        </w:rPr>
        <w:footnoteReference w:id="20"/>
      </w:r>
      <w:r w:rsidRPr="00E6248D">
        <w:rPr>
          <w:szCs w:val="20"/>
          <w:lang w:val="es-CO"/>
        </w:rPr>
        <w:t xml:space="preserve"> </w:t>
      </w:r>
      <w:r>
        <w:rPr>
          <w:szCs w:val="20"/>
          <w:lang w:val="es-CO"/>
        </w:rPr>
        <w:t>una vez que recibamos un reclamo por escrito del Beneficiario</w:t>
      </w:r>
      <w:r w:rsidRPr="00E6248D">
        <w:rPr>
          <w:lang w:val="es-CO"/>
        </w:rPr>
        <w:t xml:space="preserve">, </w:t>
      </w:r>
      <w:r>
        <w:rPr>
          <w:lang w:val="es-CO"/>
        </w:rPr>
        <w:t xml:space="preserve">basado en una declaración del Beneficiario, que puede constar tanto en el reclamo como en un documento firmado presentado por separado acompañando o identificando el reclamo, </w:t>
      </w:r>
      <w:r w:rsidRPr="00E6248D">
        <w:rPr>
          <w:lang w:val="es-CO"/>
        </w:rPr>
        <w:t>declarando que el Proveedor</w:t>
      </w:r>
      <w:r>
        <w:rPr>
          <w:lang w:val="es-CO"/>
        </w:rPr>
        <w:t>:</w:t>
      </w:r>
    </w:p>
    <w:p w14:paraId="497A4924" w14:textId="77777777" w:rsidR="00EE16E1" w:rsidRDefault="00EE16E1" w:rsidP="007B2C52">
      <w:pPr>
        <w:numPr>
          <w:ilvl w:val="12"/>
          <w:numId w:val="0"/>
        </w:numPr>
        <w:ind w:right="-180"/>
        <w:jc w:val="both"/>
        <w:rPr>
          <w:lang w:val="es-CO"/>
        </w:rPr>
      </w:pPr>
    </w:p>
    <w:p w14:paraId="7354B42E" w14:textId="77777777" w:rsidR="007B2C52" w:rsidRPr="00EE16E1" w:rsidRDefault="00EE16E1" w:rsidP="00EE16E1">
      <w:pPr>
        <w:ind w:left="540" w:hanging="540"/>
      </w:pPr>
      <w:r>
        <w:t>(a)</w:t>
      </w:r>
      <w:r>
        <w:tab/>
      </w:r>
      <w:r w:rsidR="007B2C52" w:rsidRPr="00EE16E1">
        <w:t>ha utilizado el pago de anticipo para otros fines que los estipulados para la provisión de los bienes; o</w:t>
      </w:r>
    </w:p>
    <w:p w14:paraId="13913B34" w14:textId="77777777" w:rsidR="00EE16E1" w:rsidRDefault="00EE16E1" w:rsidP="00EE16E1">
      <w:pPr>
        <w:ind w:left="540" w:hanging="540"/>
      </w:pPr>
    </w:p>
    <w:p w14:paraId="45990259" w14:textId="77777777" w:rsidR="007B2C52" w:rsidRPr="00EE16E1" w:rsidRDefault="00EE16E1" w:rsidP="00EE16E1">
      <w:pPr>
        <w:ind w:left="540" w:hanging="540"/>
      </w:pPr>
      <w:r>
        <w:t>(b)</w:t>
      </w:r>
      <w:r>
        <w:tab/>
      </w:r>
      <w:r w:rsidR="007B2C52" w:rsidRPr="00EE16E1">
        <w:t>No ha cumplido con el reembolso del pago por anticipo de acuerdo con las condiciones del Contrato, especificando el monto que el Proveedor ha incumplido en reembolsar.</w:t>
      </w:r>
    </w:p>
    <w:p w14:paraId="19FBDC9D" w14:textId="77777777" w:rsidR="007B2C52" w:rsidRDefault="007B2C52" w:rsidP="007B2C52">
      <w:pPr>
        <w:numPr>
          <w:ilvl w:val="12"/>
          <w:numId w:val="0"/>
        </w:numPr>
        <w:ind w:right="-180"/>
        <w:jc w:val="both"/>
        <w:rPr>
          <w:lang w:val="es-CO"/>
        </w:rPr>
      </w:pPr>
    </w:p>
    <w:p w14:paraId="6E4B2310" w14:textId="77777777" w:rsidR="007B2C52" w:rsidRPr="003D5A30" w:rsidRDefault="007B2C52" w:rsidP="007B2C52">
      <w:pPr>
        <w:numPr>
          <w:ilvl w:val="12"/>
          <w:numId w:val="0"/>
        </w:numPr>
        <w:ind w:right="-180"/>
        <w:jc w:val="both"/>
        <w:rPr>
          <w:i/>
          <w:iCs/>
          <w:lang w:val="es-CO"/>
        </w:rPr>
      </w:pPr>
      <w:r w:rsidRPr="00E6248D">
        <w:rPr>
          <w:lang w:val="es-CO"/>
        </w:rPr>
        <w:t>Como condición para presentar cualquier reclamo y hacer efectiva esta garantía, el referido pago mencionado arriba</w:t>
      </w:r>
      <w:r w:rsidRPr="00E6248D">
        <w:rPr>
          <w:i/>
          <w:iCs/>
          <w:lang w:val="es-CO"/>
        </w:rPr>
        <w:t xml:space="preserve"> </w:t>
      </w:r>
      <w:r w:rsidRPr="00E6248D">
        <w:rPr>
          <w:lang w:val="es-CO"/>
        </w:rPr>
        <w:t xml:space="preserve">deber haber sido recibido por el Proveedor en su cuenta número </w:t>
      </w:r>
      <w:r w:rsidRPr="00E6248D">
        <w:rPr>
          <w:i/>
          <w:iCs/>
          <w:lang w:val="es-CO"/>
        </w:rPr>
        <w:t xml:space="preserve">[indicar número] </w:t>
      </w:r>
      <w:r w:rsidRPr="00E6248D">
        <w:rPr>
          <w:lang w:val="es-CO"/>
        </w:rPr>
        <w:t xml:space="preserve">en el </w:t>
      </w:r>
      <w:r w:rsidRPr="00E6248D">
        <w:rPr>
          <w:i/>
          <w:iCs/>
          <w:lang w:val="es-CO"/>
        </w:rPr>
        <w:t>[indicar el nombre y dirección del banco].</w:t>
      </w:r>
    </w:p>
    <w:p w14:paraId="538D0736" w14:textId="77777777" w:rsidR="007B2C52" w:rsidRDefault="007B2C52" w:rsidP="007B2C52">
      <w:pPr>
        <w:numPr>
          <w:ilvl w:val="12"/>
          <w:numId w:val="0"/>
        </w:numPr>
        <w:ind w:right="-180"/>
        <w:jc w:val="both"/>
        <w:rPr>
          <w:lang w:val="es-CO"/>
        </w:rPr>
      </w:pPr>
    </w:p>
    <w:p w14:paraId="645A79C2" w14:textId="77777777" w:rsidR="007B2C52" w:rsidRPr="003B5D2D" w:rsidRDefault="007B2C52" w:rsidP="007B2C52">
      <w:pPr>
        <w:pStyle w:val="BankNormal"/>
        <w:ind w:right="-214"/>
        <w:jc w:val="both"/>
        <w:rPr>
          <w:lang w:val="es-ES"/>
        </w:rPr>
      </w:pPr>
      <w:r w:rsidRPr="003B5D2D">
        <w:rPr>
          <w:lang w:val="es-ES"/>
        </w:rPr>
        <w:lastRenderedPageBreak/>
        <w:t>El monto máximo de esta garantía se reducirá gradualmente en la misma cantidad de reembolsos de</w:t>
      </w:r>
      <w:r w:rsidR="00D67491">
        <w:rPr>
          <w:lang w:val="es-ES"/>
        </w:rPr>
        <w:t xml:space="preserve"> </w:t>
      </w:r>
      <w:r w:rsidRPr="003B5D2D">
        <w:rPr>
          <w:lang w:val="es-ES"/>
        </w:rPr>
        <w:t>pagos anticipados que realice el Proveedor conforme se indica en las copias de los estados</w:t>
      </w:r>
      <w:r w:rsidR="00D67491">
        <w:rPr>
          <w:lang w:val="es-ES"/>
        </w:rPr>
        <w:t xml:space="preserve"> </w:t>
      </w:r>
      <w:r w:rsidRPr="003B5D2D">
        <w:rPr>
          <w:lang w:val="es-ES"/>
        </w:rPr>
        <w:t>o certificados de pago provisionales que se nos deberán presentar. Esta garantía expirará, a más tardar, en el momento en que recibamos una copia del certificado provisional de pago en el que se indique que se ha certificado para pago el noventa por ciento (90%) del Precio del Contrato, o bien el día ___ de _____, 2___, cualquiera que ocurra primero. En consecuencia, cualquier reclamo de pago en virtud de esta garantía deberá recibirse en nuestra oficina en o antes de la fecha señalada.</w:t>
      </w:r>
    </w:p>
    <w:p w14:paraId="7DFDEAD4" w14:textId="77777777" w:rsidR="007B2C52" w:rsidRDefault="007B2C52" w:rsidP="007B2C52">
      <w:pPr>
        <w:numPr>
          <w:ilvl w:val="12"/>
          <w:numId w:val="0"/>
        </w:numPr>
        <w:ind w:right="-180"/>
        <w:jc w:val="both"/>
        <w:rPr>
          <w:szCs w:val="20"/>
          <w:lang w:val="es-CO"/>
        </w:rPr>
      </w:pPr>
      <w:r w:rsidRPr="00E6248D">
        <w:rPr>
          <w:szCs w:val="20"/>
          <w:lang w:val="es-CO"/>
        </w:rPr>
        <w:t>Esta garantía está sujeta a las “</w:t>
      </w:r>
      <w:r w:rsidRPr="00E6248D">
        <w:rPr>
          <w:i/>
          <w:iCs/>
          <w:lang w:val="es-CO"/>
        </w:rPr>
        <w:t>Reglas Uniformes de la CCI relativas a las garantías contra primera solicit</w:t>
      </w:r>
      <w:r>
        <w:rPr>
          <w:i/>
          <w:iCs/>
          <w:lang w:val="es-CO"/>
        </w:rPr>
        <w:t>u</w:t>
      </w:r>
      <w:r w:rsidRPr="00E6248D">
        <w:rPr>
          <w:i/>
          <w:iCs/>
          <w:lang w:val="es-CO"/>
        </w:rPr>
        <w:t>d</w:t>
      </w:r>
      <w:r w:rsidRPr="00E6248D">
        <w:rPr>
          <w:lang w:val="es-CO"/>
        </w:rPr>
        <w:t>”</w:t>
      </w:r>
      <w:r w:rsidRPr="00E6248D">
        <w:rPr>
          <w:szCs w:val="20"/>
          <w:lang w:val="es-CO"/>
        </w:rPr>
        <w:t xml:space="preserve"> (</w:t>
      </w:r>
      <w:r w:rsidRPr="00E6248D">
        <w:rPr>
          <w:i/>
          <w:szCs w:val="20"/>
          <w:lang w:val="es-CO"/>
        </w:rPr>
        <w:t>U</w:t>
      </w:r>
      <w:r w:rsidRPr="00E6248D">
        <w:rPr>
          <w:i/>
          <w:iCs/>
          <w:szCs w:val="20"/>
          <w:lang w:val="es-CO"/>
        </w:rPr>
        <w:t>niform Rules for Demand Guarantees</w:t>
      </w:r>
      <w:r w:rsidRPr="00E6248D">
        <w:rPr>
          <w:szCs w:val="20"/>
          <w:lang w:val="es-CO"/>
        </w:rPr>
        <w:t xml:space="preserve">), </w:t>
      </w:r>
      <w:r>
        <w:rPr>
          <w:szCs w:val="20"/>
          <w:lang w:val="es-CO"/>
        </w:rPr>
        <w:t xml:space="preserve">2010 Revisión, </w:t>
      </w:r>
      <w:r w:rsidRPr="00E6248D">
        <w:rPr>
          <w:szCs w:val="20"/>
          <w:lang w:val="es-CO"/>
        </w:rPr>
        <w:t xml:space="preserve">ICC Publicación No. </w:t>
      </w:r>
      <w:r>
        <w:rPr>
          <w:szCs w:val="20"/>
          <w:lang w:val="es-CO"/>
        </w:rPr>
        <w:t>7</w:t>
      </w:r>
      <w:r w:rsidRPr="00E6248D">
        <w:rPr>
          <w:szCs w:val="20"/>
          <w:lang w:val="es-CO"/>
        </w:rPr>
        <w:t>58</w:t>
      </w:r>
      <w:r>
        <w:rPr>
          <w:szCs w:val="20"/>
          <w:lang w:val="es-CO"/>
        </w:rPr>
        <w:t>, a menos que la declaración de base de acuerdo con el Artículo 15 (a) sea excluida por la presente</w:t>
      </w:r>
      <w:r w:rsidRPr="00E6248D">
        <w:rPr>
          <w:szCs w:val="20"/>
          <w:lang w:val="es-CO"/>
        </w:rPr>
        <w:t>.</w:t>
      </w:r>
    </w:p>
    <w:p w14:paraId="1126C1AD" w14:textId="77777777" w:rsidR="007B2C52" w:rsidRPr="003D5A30" w:rsidRDefault="007B2C52" w:rsidP="007B2C52">
      <w:pPr>
        <w:numPr>
          <w:ilvl w:val="12"/>
          <w:numId w:val="0"/>
        </w:numPr>
        <w:ind w:right="-360"/>
        <w:jc w:val="both"/>
        <w:rPr>
          <w:szCs w:val="20"/>
          <w:lang w:val="es-CO"/>
        </w:rPr>
      </w:pPr>
    </w:p>
    <w:p w14:paraId="16E0CAAA" w14:textId="77777777" w:rsidR="007B2C52" w:rsidRPr="00A8575E" w:rsidRDefault="00D67491" w:rsidP="007B2C52">
      <w:pPr>
        <w:numPr>
          <w:ilvl w:val="12"/>
          <w:numId w:val="0"/>
        </w:numPr>
        <w:ind w:right="-360"/>
        <w:jc w:val="both"/>
        <w:rPr>
          <w:i/>
          <w:iCs/>
          <w:lang w:val="es-CO"/>
        </w:rPr>
      </w:pPr>
      <w:r>
        <w:rPr>
          <w:lang w:val="es-CO"/>
        </w:rPr>
        <w:t xml:space="preserve"> </w:t>
      </w:r>
    </w:p>
    <w:p w14:paraId="48CB93CE" w14:textId="77777777" w:rsidR="007B2C52" w:rsidRDefault="007B2C52" w:rsidP="007B2C52">
      <w:pPr>
        <w:numPr>
          <w:ilvl w:val="12"/>
          <w:numId w:val="0"/>
        </w:numPr>
        <w:ind w:right="-360"/>
        <w:jc w:val="both"/>
        <w:rPr>
          <w:i/>
          <w:iCs/>
          <w:lang w:val="es-CO"/>
        </w:rPr>
      </w:pPr>
      <w:r w:rsidRPr="00A8575E">
        <w:rPr>
          <w:i/>
          <w:iCs/>
          <w:lang w:val="es-CO"/>
        </w:rPr>
        <w:t>[</w:t>
      </w:r>
      <w:proofErr w:type="gramStart"/>
      <w:r w:rsidRPr="00A8575E">
        <w:rPr>
          <w:i/>
          <w:iCs/>
          <w:lang w:val="es-CO"/>
        </w:rPr>
        <w:t>firma</w:t>
      </w:r>
      <w:r>
        <w:rPr>
          <w:i/>
          <w:iCs/>
          <w:lang w:val="es-CO"/>
        </w:rPr>
        <w:t>(</w:t>
      </w:r>
      <w:proofErr w:type="gramEnd"/>
      <w:r w:rsidRPr="00A8575E">
        <w:rPr>
          <w:i/>
          <w:iCs/>
          <w:lang w:val="es-CO"/>
        </w:rPr>
        <w:t>s</w:t>
      </w:r>
      <w:r>
        <w:rPr>
          <w:i/>
          <w:iCs/>
          <w:lang w:val="es-CO"/>
        </w:rPr>
        <w:t>)</w:t>
      </w:r>
      <w:r w:rsidRPr="00A8575E">
        <w:rPr>
          <w:i/>
          <w:iCs/>
          <w:lang w:val="es-CO"/>
        </w:rPr>
        <w:t>]</w:t>
      </w:r>
    </w:p>
    <w:p w14:paraId="44F21A94" w14:textId="77777777" w:rsidR="007B2C52" w:rsidRDefault="007B2C52" w:rsidP="007B2C52">
      <w:pPr>
        <w:numPr>
          <w:ilvl w:val="12"/>
          <w:numId w:val="0"/>
        </w:numPr>
        <w:ind w:right="-360"/>
        <w:jc w:val="both"/>
        <w:rPr>
          <w:i/>
          <w:iCs/>
          <w:lang w:val="es-CO"/>
        </w:rPr>
      </w:pPr>
    </w:p>
    <w:p w14:paraId="16F28A51" w14:textId="77777777" w:rsidR="007B2C52" w:rsidRDefault="007B2C52" w:rsidP="007B2C52">
      <w:pPr>
        <w:rPr>
          <w:b/>
          <w:i/>
          <w:iCs/>
          <w:lang w:val="es-CO"/>
        </w:rPr>
      </w:pPr>
      <w:r w:rsidRPr="007B2C52">
        <w:rPr>
          <w:b/>
          <w:i/>
          <w:iCs/>
          <w:lang w:val="es-CO"/>
        </w:rPr>
        <w:t>Nota: Todo el texto en itálica (incluidas las notas al pie) es para uso en la preparación de este</w:t>
      </w:r>
      <w:r w:rsidR="00D67491">
        <w:rPr>
          <w:b/>
          <w:i/>
          <w:iCs/>
          <w:lang w:val="es-CO"/>
        </w:rPr>
        <w:t xml:space="preserve"> </w:t>
      </w:r>
      <w:r w:rsidRPr="007B2C52">
        <w:rPr>
          <w:b/>
          <w:i/>
          <w:iCs/>
          <w:lang w:val="es-CO"/>
        </w:rPr>
        <w:t>formulario y deberá ser eliminado en el formulario final.</w:t>
      </w:r>
    </w:p>
    <w:p w14:paraId="71B10423" w14:textId="77777777" w:rsidR="007B2C52" w:rsidRDefault="007B2C52" w:rsidP="007B2C52">
      <w:pPr>
        <w:rPr>
          <w:i/>
          <w:iCs/>
          <w:lang w:val="es-CO"/>
        </w:rPr>
      </w:pPr>
    </w:p>
    <w:p w14:paraId="5CC8AB07" w14:textId="77777777" w:rsidR="0094133D" w:rsidRDefault="0094133D" w:rsidP="007B2C52">
      <w:pPr>
        <w:rPr>
          <w:i/>
          <w:iCs/>
          <w:lang w:val="es-CO"/>
        </w:rPr>
      </w:pPr>
    </w:p>
    <w:p w14:paraId="10199B2E" w14:textId="77777777" w:rsidR="00D50B31" w:rsidRDefault="00D50B31" w:rsidP="007B2C52">
      <w:pPr>
        <w:rPr>
          <w:i/>
          <w:iCs/>
          <w:lang w:val="es-CO"/>
        </w:rPr>
      </w:pPr>
    </w:p>
    <w:p w14:paraId="23B271B3" w14:textId="77777777" w:rsidR="00EA3D54" w:rsidRDefault="00EA3D54" w:rsidP="007B2C52">
      <w:pPr>
        <w:rPr>
          <w:i/>
          <w:iCs/>
          <w:lang w:val="es-CO"/>
        </w:rPr>
      </w:pPr>
    </w:p>
    <w:p w14:paraId="0FC0A244" w14:textId="77777777" w:rsidR="00EA3D54" w:rsidRDefault="00EA3D54" w:rsidP="007B2C52">
      <w:pPr>
        <w:rPr>
          <w:i/>
          <w:iCs/>
          <w:lang w:val="es-CO"/>
        </w:rPr>
      </w:pPr>
    </w:p>
    <w:p w14:paraId="6C1DD40E" w14:textId="77777777" w:rsidR="00EA3D54" w:rsidRDefault="00EA3D54" w:rsidP="007B2C52">
      <w:pPr>
        <w:rPr>
          <w:i/>
          <w:iCs/>
          <w:lang w:val="es-CO"/>
        </w:rPr>
      </w:pPr>
    </w:p>
    <w:p w14:paraId="4F5D169E" w14:textId="77777777" w:rsidR="00EA3D54" w:rsidRDefault="00EA3D54" w:rsidP="007B2C52">
      <w:pPr>
        <w:rPr>
          <w:i/>
          <w:iCs/>
          <w:lang w:val="es-CO"/>
        </w:rPr>
      </w:pPr>
    </w:p>
    <w:p w14:paraId="41399D37" w14:textId="77777777" w:rsidR="00EA3D54" w:rsidRDefault="00EA3D54" w:rsidP="007B2C52">
      <w:pPr>
        <w:rPr>
          <w:i/>
          <w:iCs/>
          <w:lang w:val="es-CO"/>
        </w:rPr>
      </w:pPr>
    </w:p>
    <w:p w14:paraId="5A511D72" w14:textId="77777777" w:rsidR="00EA3D54" w:rsidRDefault="00EA3D54" w:rsidP="007B2C52">
      <w:pPr>
        <w:rPr>
          <w:i/>
          <w:iCs/>
          <w:lang w:val="es-CO"/>
        </w:rPr>
      </w:pPr>
    </w:p>
    <w:p w14:paraId="74E38FC7" w14:textId="77777777" w:rsidR="00EA3D54" w:rsidRDefault="00EA3D54" w:rsidP="007B2C52">
      <w:pPr>
        <w:rPr>
          <w:i/>
          <w:iCs/>
          <w:lang w:val="es-CO"/>
        </w:rPr>
      </w:pPr>
    </w:p>
    <w:p w14:paraId="590FBEAD" w14:textId="77777777" w:rsidR="00EA3D54" w:rsidRDefault="00EA3D54" w:rsidP="007B2C52">
      <w:pPr>
        <w:rPr>
          <w:i/>
          <w:iCs/>
          <w:lang w:val="es-CO"/>
        </w:rPr>
      </w:pPr>
    </w:p>
    <w:p w14:paraId="4C12D694" w14:textId="77777777" w:rsidR="00EA3D54" w:rsidRDefault="00EA3D54" w:rsidP="007B2C52">
      <w:pPr>
        <w:rPr>
          <w:i/>
          <w:iCs/>
          <w:lang w:val="es-CO"/>
        </w:rPr>
      </w:pPr>
    </w:p>
    <w:p w14:paraId="09BEBC8B" w14:textId="77777777" w:rsidR="00EA3D54" w:rsidRDefault="00EA3D54" w:rsidP="007B2C52">
      <w:pPr>
        <w:rPr>
          <w:i/>
          <w:iCs/>
          <w:lang w:val="es-CO"/>
        </w:rPr>
      </w:pPr>
    </w:p>
    <w:p w14:paraId="7553CCA0" w14:textId="77777777" w:rsidR="00EA3D54" w:rsidRDefault="00EA3D54" w:rsidP="007B2C52">
      <w:pPr>
        <w:rPr>
          <w:i/>
          <w:iCs/>
          <w:lang w:val="es-CO"/>
        </w:rPr>
      </w:pPr>
    </w:p>
    <w:p w14:paraId="2ADE15CE" w14:textId="77777777" w:rsidR="00EA3D54" w:rsidRDefault="00EA3D54" w:rsidP="007B2C52">
      <w:pPr>
        <w:rPr>
          <w:i/>
          <w:iCs/>
          <w:lang w:val="es-CO"/>
        </w:rPr>
      </w:pPr>
    </w:p>
    <w:p w14:paraId="24F74718" w14:textId="77777777" w:rsidR="00EA3D54" w:rsidRDefault="00EA3D54" w:rsidP="007B2C52">
      <w:pPr>
        <w:rPr>
          <w:i/>
          <w:iCs/>
          <w:lang w:val="es-CO"/>
        </w:rPr>
      </w:pPr>
    </w:p>
    <w:p w14:paraId="3D6F3398" w14:textId="77777777" w:rsidR="00EA3D54" w:rsidRDefault="00EA3D54" w:rsidP="007B2C52">
      <w:pPr>
        <w:rPr>
          <w:i/>
          <w:iCs/>
          <w:lang w:val="es-CO"/>
        </w:rPr>
      </w:pPr>
    </w:p>
    <w:p w14:paraId="6E1B19D2" w14:textId="77777777" w:rsidR="00EA3D54" w:rsidRDefault="00EA3D54" w:rsidP="007B2C52">
      <w:pPr>
        <w:rPr>
          <w:i/>
          <w:iCs/>
          <w:lang w:val="es-CO"/>
        </w:rPr>
      </w:pPr>
    </w:p>
    <w:p w14:paraId="20BA71B2" w14:textId="77777777" w:rsidR="00EA3D54" w:rsidRDefault="00EA3D54" w:rsidP="007B2C52">
      <w:pPr>
        <w:rPr>
          <w:i/>
          <w:iCs/>
          <w:lang w:val="es-CO"/>
        </w:rPr>
      </w:pPr>
    </w:p>
    <w:p w14:paraId="2BA87C6D" w14:textId="77777777" w:rsidR="00EA3D54" w:rsidRDefault="00EA3D54" w:rsidP="007B2C52">
      <w:pPr>
        <w:rPr>
          <w:i/>
          <w:iCs/>
          <w:lang w:val="es-CO"/>
        </w:rPr>
      </w:pPr>
    </w:p>
    <w:p w14:paraId="79BA355D" w14:textId="77777777" w:rsidR="00EA3D54" w:rsidRDefault="00EA3D54" w:rsidP="007B2C52">
      <w:pPr>
        <w:rPr>
          <w:i/>
          <w:iCs/>
          <w:lang w:val="es-CO"/>
        </w:rPr>
      </w:pPr>
    </w:p>
    <w:p w14:paraId="779E33D5" w14:textId="77777777" w:rsidR="00EA3D54" w:rsidRDefault="00EA3D54" w:rsidP="007B2C52">
      <w:pPr>
        <w:rPr>
          <w:i/>
          <w:iCs/>
          <w:lang w:val="es-CO"/>
        </w:rPr>
      </w:pPr>
    </w:p>
    <w:p w14:paraId="0B3766BF" w14:textId="77777777" w:rsidR="00EA3D54" w:rsidRDefault="00EA3D54" w:rsidP="007B2C52">
      <w:pPr>
        <w:rPr>
          <w:i/>
          <w:iCs/>
          <w:lang w:val="es-CO"/>
        </w:rPr>
      </w:pPr>
    </w:p>
    <w:p w14:paraId="676D644F" w14:textId="77777777" w:rsidR="00EA3D54" w:rsidRDefault="00EA3D54" w:rsidP="007B2C52">
      <w:pPr>
        <w:rPr>
          <w:i/>
          <w:iCs/>
          <w:lang w:val="es-CO"/>
        </w:rPr>
      </w:pPr>
    </w:p>
    <w:p w14:paraId="6AAE0A01" w14:textId="77777777" w:rsidR="00EA3D54" w:rsidRDefault="00EA3D54" w:rsidP="007B2C52">
      <w:pPr>
        <w:rPr>
          <w:i/>
          <w:iCs/>
          <w:lang w:val="es-CO"/>
        </w:rPr>
      </w:pPr>
    </w:p>
    <w:p w14:paraId="31C2CA5D" w14:textId="77777777" w:rsidR="00EA3D54" w:rsidRDefault="00EA3D54" w:rsidP="007B2C52">
      <w:pPr>
        <w:rPr>
          <w:i/>
          <w:iCs/>
          <w:lang w:val="es-CO"/>
        </w:rPr>
      </w:pPr>
    </w:p>
    <w:p w14:paraId="18DA313F" w14:textId="77777777" w:rsidR="00EA3D54" w:rsidRDefault="00EA3D54" w:rsidP="007B2C52">
      <w:pPr>
        <w:rPr>
          <w:i/>
          <w:iCs/>
          <w:lang w:val="es-CO"/>
        </w:rPr>
      </w:pPr>
    </w:p>
    <w:p w14:paraId="05A0011A" w14:textId="77777777" w:rsidR="00EA3D54" w:rsidRDefault="00EA3D54" w:rsidP="007B2C52">
      <w:pPr>
        <w:rPr>
          <w:i/>
          <w:iCs/>
          <w:lang w:val="es-CO"/>
        </w:rPr>
      </w:pPr>
    </w:p>
    <w:p w14:paraId="6656F34C" w14:textId="77777777" w:rsidR="00EA3D54" w:rsidRDefault="00EA3D54" w:rsidP="007B2C52">
      <w:pPr>
        <w:rPr>
          <w:i/>
          <w:iCs/>
          <w:lang w:val="es-CO"/>
        </w:rPr>
      </w:pPr>
    </w:p>
    <w:p w14:paraId="30C094EF" w14:textId="77777777" w:rsidR="00EA3D54" w:rsidRDefault="00EA3D54" w:rsidP="007B2C52">
      <w:pPr>
        <w:rPr>
          <w:i/>
          <w:iCs/>
          <w:lang w:val="es-CO"/>
        </w:rPr>
      </w:pPr>
    </w:p>
    <w:p w14:paraId="55EE4A9C" w14:textId="77777777" w:rsidR="00EA3D54" w:rsidRDefault="00EA3D54" w:rsidP="00EA3D54">
      <w:pPr>
        <w:jc w:val="center"/>
        <w:rPr>
          <w:rFonts w:ascii="Calibri" w:hAnsi="Calibri"/>
          <w:b/>
          <w:bCs/>
          <w:color w:val="000000"/>
          <w:sz w:val="40"/>
          <w:szCs w:val="40"/>
          <w:lang w:val="es-EC" w:eastAsia="es-EC"/>
        </w:rPr>
      </w:pPr>
    </w:p>
    <w:p w14:paraId="31B11EAF" w14:textId="77777777" w:rsidR="00EA3D54" w:rsidRDefault="00EA3D54" w:rsidP="00EA3D54">
      <w:pPr>
        <w:jc w:val="center"/>
        <w:rPr>
          <w:rFonts w:ascii="Calibri" w:hAnsi="Calibri"/>
          <w:b/>
          <w:bCs/>
          <w:color w:val="000000"/>
          <w:sz w:val="40"/>
          <w:szCs w:val="40"/>
          <w:lang w:val="es-EC" w:eastAsia="es-EC"/>
        </w:rPr>
      </w:pPr>
    </w:p>
    <w:p w14:paraId="72F2FB82" w14:textId="77777777" w:rsidR="00EA3D54" w:rsidRDefault="00EA3D54" w:rsidP="00EA3D54">
      <w:pPr>
        <w:jc w:val="center"/>
        <w:rPr>
          <w:rFonts w:ascii="Calibri" w:hAnsi="Calibri"/>
          <w:b/>
          <w:bCs/>
          <w:color w:val="000000"/>
          <w:sz w:val="40"/>
          <w:szCs w:val="40"/>
          <w:lang w:val="es-EC" w:eastAsia="es-EC"/>
        </w:rPr>
      </w:pPr>
    </w:p>
    <w:p w14:paraId="6EA7A58E" w14:textId="77777777" w:rsidR="00EA3D54" w:rsidRDefault="00EA3D54" w:rsidP="00EA3D54">
      <w:pPr>
        <w:jc w:val="center"/>
        <w:rPr>
          <w:rFonts w:ascii="Calibri" w:hAnsi="Calibri"/>
          <w:b/>
          <w:bCs/>
          <w:color w:val="000000"/>
          <w:sz w:val="40"/>
          <w:szCs w:val="40"/>
          <w:lang w:val="es-EC" w:eastAsia="es-EC"/>
        </w:rPr>
      </w:pPr>
    </w:p>
    <w:p w14:paraId="30873831" w14:textId="77777777" w:rsidR="00EA3D54" w:rsidRDefault="00EA3D54" w:rsidP="00EA3D54">
      <w:pPr>
        <w:jc w:val="center"/>
        <w:rPr>
          <w:rFonts w:ascii="Calibri" w:hAnsi="Calibri"/>
          <w:b/>
          <w:bCs/>
          <w:color w:val="000000"/>
          <w:sz w:val="40"/>
          <w:szCs w:val="40"/>
          <w:lang w:val="es-EC" w:eastAsia="es-EC"/>
        </w:rPr>
      </w:pPr>
    </w:p>
    <w:p w14:paraId="2372D639" w14:textId="77777777" w:rsidR="00EA3D54" w:rsidRDefault="00EA3D54" w:rsidP="00EA3D54">
      <w:pPr>
        <w:jc w:val="center"/>
        <w:rPr>
          <w:rFonts w:ascii="Calibri" w:hAnsi="Calibri"/>
          <w:b/>
          <w:bCs/>
          <w:color w:val="000000"/>
          <w:sz w:val="40"/>
          <w:szCs w:val="40"/>
          <w:lang w:val="es-EC" w:eastAsia="es-EC"/>
        </w:rPr>
      </w:pPr>
    </w:p>
    <w:p w14:paraId="07910FD1" w14:textId="77777777" w:rsidR="00EA3D54" w:rsidRDefault="00EA3D54" w:rsidP="00EA3D54">
      <w:pPr>
        <w:jc w:val="center"/>
        <w:rPr>
          <w:rFonts w:ascii="Calibri" w:hAnsi="Calibri"/>
          <w:b/>
          <w:bCs/>
          <w:color w:val="000000"/>
          <w:sz w:val="40"/>
          <w:szCs w:val="40"/>
          <w:lang w:val="es-EC" w:eastAsia="es-EC"/>
        </w:rPr>
      </w:pPr>
    </w:p>
    <w:p w14:paraId="631886DC" w14:textId="77777777" w:rsidR="00EA3D54" w:rsidRDefault="00EA3D54" w:rsidP="00EA3D54">
      <w:pPr>
        <w:jc w:val="center"/>
        <w:rPr>
          <w:rFonts w:ascii="Calibri" w:hAnsi="Calibri"/>
          <w:b/>
          <w:bCs/>
          <w:color w:val="000000"/>
          <w:sz w:val="40"/>
          <w:szCs w:val="40"/>
          <w:lang w:val="es-EC" w:eastAsia="es-EC"/>
        </w:rPr>
      </w:pPr>
    </w:p>
    <w:p w14:paraId="3EFAA021" w14:textId="77777777" w:rsidR="00EA3D54" w:rsidRDefault="00EA3D54" w:rsidP="00EA3D54">
      <w:pPr>
        <w:jc w:val="center"/>
        <w:rPr>
          <w:rFonts w:ascii="Calibri" w:hAnsi="Calibri"/>
          <w:b/>
          <w:bCs/>
          <w:color w:val="000000"/>
          <w:sz w:val="40"/>
          <w:szCs w:val="40"/>
          <w:lang w:val="es-EC" w:eastAsia="es-EC"/>
        </w:rPr>
      </w:pPr>
    </w:p>
    <w:p w14:paraId="2D9D6AE4" w14:textId="77777777" w:rsidR="00EA3D54" w:rsidRPr="00383848" w:rsidRDefault="00EA3D54" w:rsidP="00EA3D54">
      <w:pPr>
        <w:jc w:val="center"/>
        <w:rPr>
          <w:rFonts w:ascii="Calibri" w:hAnsi="Calibri"/>
          <w:b/>
          <w:bCs/>
          <w:color w:val="000000"/>
          <w:sz w:val="40"/>
          <w:szCs w:val="40"/>
          <w:lang w:val="es-EC" w:eastAsia="es-EC"/>
        </w:rPr>
      </w:pPr>
      <w:r w:rsidRPr="00383848">
        <w:rPr>
          <w:rFonts w:ascii="Calibri" w:hAnsi="Calibri"/>
          <w:b/>
          <w:bCs/>
          <w:color w:val="000000"/>
          <w:sz w:val="40"/>
          <w:szCs w:val="40"/>
          <w:lang w:val="es-EC" w:eastAsia="es-EC"/>
        </w:rPr>
        <w:t>ANEXO 1</w:t>
      </w:r>
    </w:p>
    <w:p w14:paraId="0B1A68A0" w14:textId="77777777" w:rsidR="00EA3D54" w:rsidRPr="00383848" w:rsidRDefault="00EA3D54" w:rsidP="00EA3D54">
      <w:pPr>
        <w:jc w:val="center"/>
        <w:rPr>
          <w:rFonts w:ascii="Calibri" w:hAnsi="Calibri"/>
          <w:b/>
          <w:bCs/>
          <w:color w:val="000000"/>
          <w:sz w:val="40"/>
          <w:szCs w:val="40"/>
          <w:lang w:val="es-EC" w:eastAsia="es-EC"/>
        </w:rPr>
      </w:pPr>
    </w:p>
    <w:p w14:paraId="0F2C73A8" w14:textId="77777777" w:rsidR="00EA3D54" w:rsidRPr="00383848" w:rsidRDefault="00EA3D54" w:rsidP="00EA3D54">
      <w:pPr>
        <w:rPr>
          <w:rFonts w:ascii="Calibri" w:hAnsi="Calibri"/>
          <w:b/>
          <w:bCs/>
          <w:color w:val="000000"/>
          <w:sz w:val="40"/>
          <w:szCs w:val="40"/>
          <w:lang w:val="es-EC" w:eastAsia="es-EC"/>
        </w:rPr>
      </w:pPr>
    </w:p>
    <w:p w14:paraId="671E64FF" w14:textId="0B026893" w:rsidR="00EA3D54" w:rsidRPr="00383848" w:rsidRDefault="00EA3D54" w:rsidP="00383848">
      <w:pPr>
        <w:jc w:val="center"/>
        <w:rPr>
          <w:i/>
          <w:iCs/>
          <w:sz w:val="40"/>
          <w:szCs w:val="40"/>
          <w:lang w:val="es-CO"/>
        </w:rPr>
      </w:pPr>
      <w:r w:rsidRPr="00383848">
        <w:rPr>
          <w:rFonts w:ascii="Calibri" w:hAnsi="Calibri"/>
          <w:b/>
          <w:bCs/>
          <w:color w:val="000000"/>
          <w:sz w:val="40"/>
          <w:szCs w:val="40"/>
          <w:lang w:val="es-EC" w:eastAsia="es-EC"/>
        </w:rPr>
        <w:t xml:space="preserve">LISTADO DE DISTRIBUCION Y BENEFICIARIOS DEL PROYECTO DE ADQUISICION DE </w:t>
      </w:r>
      <w:r w:rsidR="001472EB">
        <w:rPr>
          <w:rFonts w:ascii="Calibri" w:hAnsi="Calibri"/>
          <w:b/>
          <w:bCs/>
          <w:color w:val="000000"/>
          <w:sz w:val="40"/>
          <w:szCs w:val="40"/>
          <w:lang w:val="es-EC" w:eastAsia="es-EC"/>
        </w:rPr>
        <w:t>MATERIAL DIDACTICO</w:t>
      </w:r>
    </w:p>
    <w:p w14:paraId="4874C147" w14:textId="77777777" w:rsidR="00F12A53" w:rsidRDefault="00F12A53">
      <w:pPr>
        <w:rPr>
          <w:i/>
          <w:iCs/>
          <w:lang w:val="es-CO"/>
        </w:rPr>
        <w:sectPr w:rsidR="00F12A53" w:rsidSect="005129A5">
          <w:pgSz w:w="12240" w:h="15840"/>
          <w:pgMar w:top="1440" w:right="1440" w:bottom="1440" w:left="1440" w:header="720" w:footer="720" w:gutter="0"/>
          <w:cols w:space="720"/>
          <w:docGrid w:linePitch="360"/>
        </w:sectPr>
      </w:pPr>
    </w:p>
    <w:p w14:paraId="3F3A878E" w14:textId="24D123DB" w:rsidR="00EA3D54" w:rsidRDefault="00F12A53" w:rsidP="001472EB">
      <w:pPr>
        <w:jc w:val="center"/>
        <w:rPr>
          <w:rFonts w:ascii="Calibri" w:hAnsi="Calibri"/>
          <w:b/>
          <w:bCs/>
          <w:color w:val="000000"/>
          <w:sz w:val="28"/>
          <w:szCs w:val="28"/>
          <w:lang w:val="es-EC" w:eastAsia="es-EC"/>
        </w:rPr>
      </w:pPr>
      <w:r w:rsidRPr="001472EB">
        <w:rPr>
          <w:rFonts w:ascii="Calibri" w:hAnsi="Calibri"/>
          <w:b/>
          <w:bCs/>
          <w:color w:val="000000"/>
          <w:sz w:val="28"/>
          <w:szCs w:val="28"/>
          <w:lang w:val="es-EC" w:eastAsia="es-EC"/>
        </w:rPr>
        <w:lastRenderedPageBreak/>
        <w:t xml:space="preserve">LISTADO DE DISTRIBUCION Y BENEFICIARIOS DEL PROYECTO DE ADQUISICION DE </w:t>
      </w:r>
      <w:r w:rsidR="001472EB" w:rsidRPr="001472EB">
        <w:rPr>
          <w:rFonts w:ascii="Calibri" w:hAnsi="Calibri"/>
          <w:b/>
          <w:bCs/>
          <w:color w:val="000000"/>
          <w:sz w:val="28"/>
          <w:szCs w:val="28"/>
          <w:lang w:val="es-EC" w:eastAsia="es-EC"/>
        </w:rPr>
        <w:t>MATERIAL DIDACTIVO</w:t>
      </w:r>
    </w:p>
    <w:p w14:paraId="7EA0F0D0" w14:textId="77777777" w:rsidR="001472EB" w:rsidRDefault="001472EB" w:rsidP="001472EB">
      <w:pPr>
        <w:jc w:val="center"/>
        <w:rPr>
          <w:rFonts w:ascii="Calibri" w:hAnsi="Calibri"/>
          <w:b/>
          <w:bCs/>
          <w:color w:val="000000"/>
          <w:sz w:val="28"/>
          <w:szCs w:val="28"/>
          <w:lang w:val="es-EC" w:eastAsia="es-EC"/>
        </w:rPr>
      </w:pPr>
    </w:p>
    <w:tbl>
      <w:tblPr>
        <w:tblW w:w="5137" w:type="pct"/>
        <w:tblCellMar>
          <w:left w:w="70" w:type="dxa"/>
          <w:right w:w="70" w:type="dxa"/>
        </w:tblCellMar>
        <w:tblLook w:val="04A0" w:firstRow="1" w:lastRow="0" w:firstColumn="1" w:lastColumn="0" w:noHBand="0" w:noVBand="1"/>
      </w:tblPr>
      <w:tblGrid>
        <w:gridCol w:w="528"/>
        <w:gridCol w:w="891"/>
        <w:gridCol w:w="1063"/>
        <w:gridCol w:w="1983"/>
        <w:gridCol w:w="2829"/>
        <w:gridCol w:w="3176"/>
        <w:gridCol w:w="923"/>
        <w:gridCol w:w="923"/>
        <w:gridCol w:w="1143"/>
      </w:tblGrid>
      <w:tr w:rsidR="00F12A53" w:rsidRPr="00F12A53" w14:paraId="2B641FDD" w14:textId="77777777" w:rsidTr="001472EB">
        <w:trPr>
          <w:trHeight w:val="408"/>
          <w:tblHeader/>
        </w:trPr>
        <w:tc>
          <w:tcPr>
            <w:tcW w:w="1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FFF6F1" w14:textId="77777777" w:rsidR="00F12A53" w:rsidRPr="001472EB" w:rsidRDefault="00F12A53" w:rsidP="00F12A53">
            <w:pPr>
              <w:jc w:val="center"/>
              <w:rPr>
                <w:rFonts w:asciiTheme="minorHAnsi" w:hAnsiTheme="minorHAnsi"/>
                <w:b/>
                <w:bCs/>
                <w:color w:val="000000"/>
                <w:sz w:val="16"/>
                <w:szCs w:val="16"/>
                <w:lang w:val="es-EC" w:eastAsia="es-EC"/>
              </w:rPr>
            </w:pPr>
            <w:r w:rsidRPr="001472EB">
              <w:rPr>
                <w:rFonts w:asciiTheme="minorHAnsi" w:hAnsiTheme="minorHAnsi"/>
                <w:b/>
                <w:bCs/>
                <w:color w:val="000000"/>
                <w:sz w:val="16"/>
                <w:szCs w:val="16"/>
                <w:lang w:val="es-EC" w:eastAsia="es-EC"/>
              </w:rPr>
              <w:t>ZONA</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2BB15085" w14:textId="77777777" w:rsidR="00F12A53" w:rsidRPr="001472EB" w:rsidRDefault="00F12A53" w:rsidP="00F12A53">
            <w:pPr>
              <w:jc w:val="center"/>
              <w:rPr>
                <w:rFonts w:asciiTheme="minorHAnsi" w:hAnsiTheme="minorHAnsi"/>
                <w:b/>
                <w:bCs/>
                <w:color w:val="000000"/>
                <w:sz w:val="16"/>
                <w:szCs w:val="16"/>
                <w:lang w:val="es-EC" w:eastAsia="es-EC"/>
              </w:rPr>
            </w:pPr>
            <w:r w:rsidRPr="001472EB">
              <w:rPr>
                <w:rFonts w:asciiTheme="minorHAnsi" w:hAnsiTheme="minorHAnsi"/>
                <w:b/>
                <w:bCs/>
                <w:color w:val="000000"/>
                <w:sz w:val="16"/>
                <w:szCs w:val="16"/>
                <w:lang w:val="es-EC" w:eastAsia="es-EC"/>
              </w:rPr>
              <w:t>PROVINCIA</w:t>
            </w:r>
          </w:p>
        </w:tc>
        <w:tc>
          <w:tcPr>
            <w:tcW w:w="395" w:type="pct"/>
            <w:tcBorders>
              <w:top w:val="single" w:sz="4" w:space="0" w:color="auto"/>
              <w:left w:val="nil"/>
              <w:bottom w:val="single" w:sz="4" w:space="0" w:color="auto"/>
              <w:right w:val="single" w:sz="4" w:space="0" w:color="auto"/>
            </w:tcBorders>
            <w:shd w:val="clear" w:color="auto" w:fill="auto"/>
            <w:vAlign w:val="center"/>
            <w:hideMark/>
          </w:tcPr>
          <w:p w14:paraId="4C6AD768" w14:textId="77777777" w:rsidR="00F12A53" w:rsidRPr="001472EB" w:rsidRDefault="00F12A53" w:rsidP="00F12A53">
            <w:pPr>
              <w:jc w:val="center"/>
              <w:rPr>
                <w:rFonts w:asciiTheme="minorHAnsi" w:hAnsiTheme="minorHAnsi"/>
                <w:b/>
                <w:bCs/>
                <w:color w:val="000000"/>
                <w:sz w:val="16"/>
                <w:szCs w:val="16"/>
                <w:lang w:val="es-EC" w:eastAsia="es-EC"/>
              </w:rPr>
            </w:pPr>
            <w:r w:rsidRPr="001472EB">
              <w:rPr>
                <w:rFonts w:asciiTheme="minorHAnsi" w:hAnsiTheme="minorHAnsi"/>
                <w:b/>
                <w:bCs/>
                <w:color w:val="000000"/>
                <w:sz w:val="16"/>
                <w:szCs w:val="16"/>
                <w:lang w:val="es-EC" w:eastAsia="es-EC"/>
              </w:rPr>
              <w:t>CANTON</w:t>
            </w:r>
          </w:p>
        </w:tc>
        <w:tc>
          <w:tcPr>
            <w:tcW w:w="737" w:type="pct"/>
            <w:tcBorders>
              <w:top w:val="single" w:sz="4" w:space="0" w:color="auto"/>
              <w:left w:val="nil"/>
              <w:bottom w:val="single" w:sz="4" w:space="0" w:color="auto"/>
              <w:right w:val="single" w:sz="4" w:space="0" w:color="auto"/>
            </w:tcBorders>
            <w:shd w:val="clear" w:color="auto" w:fill="auto"/>
            <w:vAlign w:val="center"/>
            <w:hideMark/>
          </w:tcPr>
          <w:p w14:paraId="39D6897F" w14:textId="77777777" w:rsidR="00F12A53" w:rsidRPr="001472EB" w:rsidRDefault="00F12A53" w:rsidP="00F12A53">
            <w:pPr>
              <w:jc w:val="center"/>
              <w:rPr>
                <w:rFonts w:asciiTheme="minorHAnsi" w:hAnsiTheme="minorHAnsi"/>
                <w:b/>
                <w:bCs/>
                <w:color w:val="000000"/>
                <w:sz w:val="16"/>
                <w:szCs w:val="16"/>
                <w:lang w:val="es-EC" w:eastAsia="es-EC"/>
              </w:rPr>
            </w:pPr>
            <w:r w:rsidRPr="001472EB">
              <w:rPr>
                <w:rFonts w:asciiTheme="minorHAnsi" w:hAnsiTheme="minorHAnsi"/>
                <w:b/>
                <w:bCs/>
                <w:color w:val="000000"/>
                <w:sz w:val="16"/>
                <w:szCs w:val="16"/>
                <w:lang w:val="es-EC" w:eastAsia="es-EC"/>
              </w:rPr>
              <w:t>PARROQUIA</w:t>
            </w:r>
          </w:p>
        </w:tc>
        <w:tc>
          <w:tcPr>
            <w:tcW w:w="1051" w:type="pct"/>
            <w:tcBorders>
              <w:top w:val="single" w:sz="4" w:space="0" w:color="auto"/>
              <w:left w:val="nil"/>
              <w:bottom w:val="single" w:sz="4" w:space="0" w:color="auto"/>
              <w:right w:val="single" w:sz="4" w:space="0" w:color="auto"/>
            </w:tcBorders>
            <w:shd w:val="clear" w:color="auto" w:fill="auto"/>
            <w:vAlign w:val="center"/>
            <w:hideMark/>
          </w:tcPr>
          <w:p w14:paraId="7665A95F" w14:textId="77777777" w:rsidR="00F12A53" w:rsidRPr="001472EB" w:rsidRDefault="00F12A53" w:rsidP="00F12A53">
            <w:pPr>
              <w:jc w:val="center"/>
              <w:rPr>
                <w:rFonts w:asciiTheme="minorHAnsi" w:hAnsiTheme="minorHAnsi"/>
                <w:b/>
                <w:bCs/>
                <w:color w:val="000000"/>
                <w:sz w:val="16"/>
                <w:szCs w:val="16"/>
                <w:lang w:val="es-EC" w:eastAsia="es-EC"/>
              </w:rPr>
            </w:pPr>
            <w:r w:rsidRPr="001472EB">
              <w:rPr>
                <w:rFonts w:asciiTheme="minorHAnsi" w:hAnsiTheme="minorHAnsi"/>
                <w:b/>
                <w:bCs/>
                <w:color w:val="000000"/>
                <w:sz w:val="16"/>
                <w:szCs w:val="16"/>
                <w:lang w:val="es-EC" w:eastAsia="es-EC"/>
              </w:rPr>
              <w:t>UNIDAD EDUCATIVA</w:t>
            </w:r>
          </w:p>
        </w:tc>
        <w:tc>
          <w:tcPr>
            <w:tcW w:w="1180" w:type="pct"/>
            <w:tcBorders>
              <w:top w:val="single" w:sz="4" w:space="0" w:color="auto"/>
              <w:left w:val="nil"/>
              <w:bottom w:val="single" w:sz="4" w:space="0" w:color="auto"/>
              <w:right w:val="single" w:sz="4" w:space="0" w:color="auto"/>
            </w:tcBorders>
            <w:shd w:val="clear" w:color="auto" w:fill="auto"/>
            <w:vAlign w:val="center"/>
            <w:hideMark/>
          </w:tcPr>
          <w:p w14:paraId="351F925B" w14:textId="77777777" w:rsidR="00F12A53" w:rsidRPr="001472EB" w:rsidRDefault="00F12A53" w:rsidP="00F12A53">
            <w:pPr>
              <w:jc w:val="center"/>
              <w:rPr>
                <w:rFonts w:asciiTheme="minorHAnsi" w:hAnsiTheme="minorHAnsi"/>
                <w:b/>
                <w:bCs/>
                <w:color w:val="000000"/>
                <w:sz w:val="16"/>
                <w:szCs w:val="16"/>
                <w:lang w:val="es-EC" w:eastAsia="es-EC"/>
              </w:rPr>
            </w:pPr>
            <w:r w:rsidRPr="001472EB">
              <w:rPr>
                <w:rFonts w:asciiTheme="minorHAnsi" w:hAnsiTheme="minorHAnsi"/>
                <w:b/>
                <w:bCs/>
                <w:color w:val="000000"/>
                <w:sz w:val="16"/>
                <w:szCs w:val="16"/>
                <w:lang w:val="es-EC" w:eastAsia="es-EC"/>
              </w:rPr>
              <w:t>DIRECCIÓN</w:t>
            </w:r>
          </w:p>
        </w:tc>
        <w:tc>
          <w:tcPr>
            <w:tcW w:w="343" w:type="pct"/>
            <w:tcBorders>
              <w:top w:val="single" w:sz="4" w:space="0" w:color="auto"/>
              <w:left w:val="nil"/>
              <w:bottom w:val="single" w:sz="4" w:space="0" w:color="auto"/>
              <w:right w:val="single" w:sz="4" w:space="0" w:color="auto"/>
            </w:tcBorders>
            <w:shd w:val="clear" w:color="auto" w:fill="auto"/>
            <w:vAlign w:val="center"/>
            <w:hideMark/>
          </w:tcPr>
          <w:p w14:paraId="173E75D1" w14:textId="77777777" w:rsidR="00F12A53" w:rsidRPr="001472EB" w:rsidRDefault="00F12A53" w:rsidP="00F12A53">
            <w:pPr>
              <w:jc w:val="center"/>
              <w:rPr>
                <w:rFonts w:asciiTheme="minorHAnsi" w:hAnsiTheme="minorHAnsi"/>
                <w:b/>
                <w:bCs/>
                <w:color w:val="000000"/>
                <w:sz w:val="16"/>
                <w:szCs w:val="16"/>
                <w:lang w:val="es-EC" w:eastAsia="es-EC"/>
              </w:rPr>
            </w:pPr>
            <w:r w:rsidRPr="001472EB">
              <w:rPr>
                <w:rFonts w:asciiTheme="minorHAnsi" w:hAnsiTheme="minorHAnsi"/>
                <w:b/>
                <w:bCs/>
                <w:color w:val="000000"/>
                <w:sz w:val="16"/>
                <w:szCs w:val="16"/>
                <w:lang w:val="es-EC" w:eastAsia="es-EC"/>
              </w:rPr>
              <w:t>KIT INICIAL</w:t>
            </w:r>
          </w:p>
        </w:tc>
        <w:tc>
          <w:tcPr>
            <w:tcW w:w="343" w:type="pct"/>
            <w:tcBorders>
              <w:top w:val="single" w:sz="4" w:space="0" w:color="auto"/>
              <w:left w:val="nil"/>
              <w:bottom w:val="single" w:sz="4" w:space="0" w:color="auto"/>
              <w:right w:val="single" w:sz="4" w:space="0" w:color="auto"/>
            </w:tcBorders>
            <w:shd w:val="clear" w:color="auto" w:fill="auto"/>
            <w:vAlign w:val="center"/>
            <w:hideMark/>
          </w:tcPr>
          <w:p w14:paraId="523A94B6" w14:textId="77777777" w:rsidR="00F12A53" w:rsidRPr="001472EB" w:rsidRDefault="00F12A53" w:rsidP="00F12A53">
            <w:pPr>
              <w:jc w:val="center"/>
              <w:rPr>
                <w:rFonts w:asciiTheme="minorHAnsi" w:hAnsiTheme="minorHAnsi"/>
                <w:b/>
                <w:bCs/>
                <w:color w:val="000000"/>
                <w:sz w:val="16"/>
                <w:szCs w:val="16"/>
                <w:lang w:val="es-EC" w:eastAsia="es-EC"/>
              </w:rPr>
            </w:pPr>
            <w:r w:rsidRPr="001472EB">
              <w:rPr>
                <w:rFonts w:asciiTheme="minorHAnsi" w:hAnsiTheme="minorHAnsi"/>
                <w:b/>
                <w:bCs/>
                <w:color w:val="000000"/>
                <w:sz w:val="16"/>
                <w:szCs w:val="16"/>
                <w:lang w:val="es-EC" w:eastAsia="es-EC"/>
              </w:rPr>
              <w:t>KIT BASICA</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2C67F664" w14:textId="77777777" w:rsidR="00F12A53" w:rsidRPr="001472EB" w:rsidRDefault="00F12A53" w:rsidP="00F12A53">
            <w:pPr>
              <w:jc w:val="center"/>
              <w:rPr>
                <w:rFonts w:asciiTheme="minorHAnsi" w:hAnsiTheme="minorHAnsi"/>
                <w:b/>
                <w:bCs/>
                <w:color w:val="000000"/>
                <w:sz w:val="16"/>
                <w:szCs w:val="16"/>
                <w:lang w:val="es-EC" w:eastAsia="es-EC"/>
              </w:rPr>
            </w:pPr>
            <w:r w:rsidRPr="001472EB">
              <w:rPr>
                <w:rFonts w:asciiTheme="minorHAnsi" w:hAnsiTheme="minorHAnsi"/>
                <w:b/>
                <w:bCs/>
                <w:color w:val="000000"/>
                <w:sz w:val="16"/>
                <w:szCs w:val="16"/>
                <w:lang w:val="es-EC" w:eastAsia="es-EC"/>
              </w:rPr>
              <w:t>KIT BACHILLERATO</w:t>
            </w:r>
          </w:p>
        </w:tc>
      </w:tr>
      <w:tr w:rsidR="00F12A53" w:rsidRPr="00F12A53" w14:paraId="040F202F"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B272A5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890294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7D8BF17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7CBC35C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FACUNDO VELA</w:t>
            </w:r>
          </w:p>
        </w:tc>
        <w:tc>
          <w:tcPr>
            <w:tcW w:w="1051" w:type="pct"/>
            <w:tcBorders>
              <w:top w:val="nil"/>
              <w:left w:val="nil"/>
              <w:bottom w:val="single" w:sz="4" w:space="0" w:color="auto"/>
              <w:right w:val="single" w:sz="4" w:space="0" w:color="auto"/>
            </w:tcBorders>
            <w:shd w:val="clear" w:color="auto" w:fill="auto"/>
            <w:vAlign w:val="center"/>
            <w:hideMark/>
          </w:tcPr>
          <w:p w14:paraId="5B69012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CHINIBÍ</w:t>
            </w:r>
          </w:p>
        </w:tc>
        <w:tc>
          <w:tcPr>
            <w:tcW w:w="1180" w:type="pct"/>
            <w:tcBorders>
              <w:top w:val="nil"/>
              <w:left w:val="nil"/>
              <w:bottom w:val="single" w:sz="4" w:space="0" w:color="auto"/>
              <w:right w:val="single" w:sz="4" w:space="0" w:color="auto"/>
            </w:tcBorders>
            <w:shd w:val="clear" w:color="auto" w:fill="auto"/>
            <w:vAlign w:val="center"/>
            <w:hideMark/>
          </w:tcPr>
          <w:p w14:paraId="665EA6A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BARRIO  MIRA FLORES</w:t>
            </w:r>
          </w:p>
        </w:tc>
        <w:tc>
          <w:tcPr>
            <w:tcW w:w="343" w:type="pct"/>
            <w:tcBorders>
              <w:top w:val="nil"/>
              <w:left w:val="nil"/>
              <w:bottom w:val="single" w:sz="4" w:space="0" w:color="auto"/>
              <w:right w:val="single" w:sz="4" w:space="0" w:color="auto"/>
            </w:tcBorders>
            <w:shd w:val="clear" w:color="auto" w:fill="auto"/>
            <w:vAlign w:val="center"/>
            <w:hideMark/>
          </w:tcPr>
          <w:p w14:paraId="582C8BA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FF6022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BBD310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25DB8F3"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3524C7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74D581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0D3832E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4006BB7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FACUNDO VELA</w:t>
            </w:r>
          </w:p>
        </w:tc>
        <w:tc>
          <w:tcPr>
            <w:tcW w:w="1051" w:type="pct"/>
            <w:tcBorders>
              <w:top w:val="nil"/>
              <w:left w:val="nil"/>
              <w:bottom w:val="single" w:sz="4" w:space="0" w:color="auto"/>
              <w:right w:val="single" w:sz="4" w:space="0" w:color="auto"/>
            </w:tcBorders>
            <w:shd w:val="clear" w:color="auto" w:fill="auto"/>
            <w:vAlign w:val="center"/>
            <w:hideMark/>
          </w:tcPr>
          <w:p w14:paraId="5D537AE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SIMON BOLIVAR</w:t>
            </w:r>
          </w:p>
        </w:tc>
        <w:tc>
          <w:tcPr>
            <w:tcW w:w="1180" w:type="pct"/>
            <w:tcBorders>
              <w:top w:val="nil"/>
              <w:left w:val="nil"/>
              <w:bottom w:val="single" w:sz="4" w:space="0" w:color="auto"/>
              <w:right w:val="single" w:sz="4" w:space="0" w:color="auto"/>
            </w:tcBorders>
            <w:shd w:val="clear" w:color="auto" w:fill="auto"/>
            <w:vAlign w:val="center"/>
            <w:hideMark/>
          </w:tcPr>
          <w:p w14:paraId="669E0D1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SAN FERNANDO</w:t>
            </w:r>
          </w:p>
        </w:tc>
        <w:tc>
          <w:tcPr>
            <w:tcW w:w="343" w:type="pct"/>
            <w:tcBorders>
              <w:top w:val="nil"/>
              <w:left w:val="nil"/>
              <w:bottom w:val="single" w:sz="4" w:space="0" w:color="auto"/>
              <w:right w:val="single" w:sz="4" w:space="0" w:color="auto"/>
            </w:tcBorders>
            <w:shd w:val="clear" w:color="auto" w:fill="auto"/>
            <w:vAlign w:val="center"/>
            <w:hideMark/>
          </w:tcPr>
          <w:p w14:paraId="5868EEC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C9DA78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72FDDD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03FF8B0"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08D1F3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0F2574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6C0ABBF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72D9107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FACUNDO VELA</w:t>
            </w:r>
          </w:p>
        </w:tc>
        <w:tc>
          <w:tcPr>
            <w:tcW w:w="1051" w:type="pct"/>
            <w:tcBorders>
              <w:top w:val="nil"/>
              <w:left w:val="nil"/>
              <w:bottom w:val="single" w:sz="4" w:space="0" w:color="auto"/>
              <w:right w:val="single" w:sz="4" w:space="0" w:color="auto"/>
            </w:tcBorders>
            <w:shd w:val="clear" w:color="auto" w:fill="auto"/>
            <w:vAlign w:val="center"/>
            <w:hideMark/>
          </w:tcPr>
          <w:p w14:paraId="0C5ADEF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PEDRO MONTUFAR</w:t>
            </w:r>
          </w:p>
        </w:tc>
        <w:tc>
          <w:tcPr>
            <w:tcW w:w="1180" w:type="pct"/>
            <w:tcBorders>
              <w:top w:val="nil"/>
              <w:left w:val="nil"/>
              <w:bottom w:val="single" w:sz="4" w:space="0" w:color="auto"/>
              <w:right w:val="single" w:sz="4" w:space="0" w:color="auto"/>
            </w:tcBorders>
            <w:shd w:val="clear" w:color="auto" w:fill="auto"/>
            <w:vAlign w:val="center"/>
            <w:hideMark/>
          </w:tcPr>
          <w:p w14:paraId="152747F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EL TORNEADO</w:t>
            </w:r>
          </w:p>
        </w:tc>
        <w:tc>
          <w:tcPr>
            <w:tcW w:w="343" w:type="pct"/>
            <w:tcBorders>
              <w:top w:val="nil"/>
              <w:left w:val="nil"/>
              <w:bottom w:val="single" w:sz="4" w:space="0" w:color="auto"/>
              <w:right w:val="single" w:sz="4" w:space="0" w:color="auto"/>
            </w:tcBorders>
            <w:shd w:val="clear" w:color="auto" w:fill="auto"/>
            <w:vAlign w:val="center"/>
            <w:hideMark/>
          </w:tcPr>
          <w:p w14:paraId="1F00EA6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12E690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C80476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B8FF1EA"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13434D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ADC82E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0896035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7E0A69A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1051" w:type="pct"/>
            <w:tcBorders>
              <w:top w:val="nil"/>
              <w:left w:val="nil"/>
              <w:bottom w:val="single" w:sz="4" w:space="0" w:color="auto"/>
              <w:right w:val="single" w:sz="4" w:space="0" w:color="auto"/>
            </w:tcBorders>
            <w:shd w:val="clear" w:color="auto" w:fill="auto"/>
            <w:vAlign w:val="center"/>
            <w:hideMark/>
          </w:tcPr>
          <w:p w14:paraId="708532F1"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COMUNITARIA INTERCULTURAL BILINGUE SAN JUAN BOSCO</w:t>
            </w:r>
          </w:p>
        </w:tc>
        <w:tc>
          <w:tcPr>
            <w:tcW w:w="1180" w:type="pct"/>
            <w:tcBorders>
              <w:top w:val="nil"/>
              <w:left w:val="nil"/>
              <w:bottom w:val="single" w:sz="4" w:space="0" w:color="auto"/>
              <w:right w:val="single" w:sz="4" w:space="0" w:color="auto"/>
            </w:tcBorders>
            <w:shd w:val="clear" w:color="auto" w:fill="auto"/>
            <w:vAlign w:val="center"/>
            <w:hideMark/>
          </w:tcPr>
          <w:p w14:paraId="410035C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CONVENCION DE MIL OCHOCIENTOS OCHENTA Y CUATRO 106 ISIDRO AYORA </w:t>
            </w:r>
          </w:p>
        </w:tc>
        <w:tc>
          <w:tcPr>
            <w:tcW w:w="343" w:type="pct"/>
            <w:tcBorders>
              <w:top w:val="nil"/>
              <w:left w:val="nil"/>
              <w:bottom w:val="single" w:sz="4" w:space="0" w:color="auto"/>
              <w:right w:val="single" w:sz="4" w:space="0" w:color="auto"/>
            </w:tcBorders>
            <w:shd w:val="clear" w:color="auto" w:fill="auto"/>
            <w:vAlign w:val="center"/>
            <w:hideMark/>
          </w:tcPr>
          <w:p w14:paraId="401BA7E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004FA8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A0BA39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64AADD0F"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C404A5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971C00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5BDFC79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32F9EFC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1051" w:type="pct"/>
            <w:tcBorders>
              <w:top w:val="nil"/>
              <w:left w:val="nil"/>
              <w:bottom w:val="single" w:sz="4" w:space="0" w:color="auto"/>
              <w:right w:val="single" w:sz="4" w:space="0" w:color="auto"/>
            </w:tcBorders>
            <w:shd w:val="clear" w:color="auto" w:fill="auto"/>
            <w:vAlign w:val="center"/>
            <w:hideMark/>
          </w:tcPr>
          <w:p w14:paraId="396FCCE1"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COMUNITARIA INTERCULTURAL BILINGUE INTI CHURI</w:t>
            </w:r>
          </w:p>
        </w:tc>
        <w:tc>
          <w:tcPr>
            <w:tcW w:w="1180" w:type="pct"/>
            <w:tcBorders>
              <w:top w:val="nil"/>
              <w:left w:val="nil"/>
              <w:bottom w:val="single" w:sz="4" w:space="0" w:color="auto"/>
              <w:right w:val="single" w:sz="4" w:space="0" w:color="auto"/>
            </w:tcBorders>
            <w:shd w:val="clear" w:color="auto" w:fill="auto"/>
            <w:vAlign w:val="center"/>
            <w:hideMark/>
          </w:tcPr>
          <w:p w14:paraId="1113A0B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CASAICHI  CENTRAL</w:t>
            </w:r>
          </w:p>
        </w:tc>
        <w:tc>
          <w:tcPr>
            <w:tcW w:w="343" w:type="pct"/>
            <w:tcBorders>
              <w:top w:val="nil"/>
              <w:left w:val="nil"/>
              <w:bottom w:val="single" w:sz="4" w:space="0" w:color="auto"/>
              <w:right w:val="single" w:sz="4" w:space="0" w:color="auto"/>
            </w:tcBorders>
            <w:shd w:val="clear" w:color="auto" w:fill="auto"/>
            <w:vAlign w:val="center"/>
            <w:hideMark/>
          </w:tcPr>
          <w:p w14:paraId="39086EA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38AF4E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4E15C9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F7FEBE9"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9EF631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FBA212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6295E7C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2BE9694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1051" w:type="pct"/>
            <w:tcBorders>
              <w:top w:val="nil"/>
              <w:left w:val="nil"/>
              <w:bottom w:val="single" w:sz="4" w:space="0" w:color="auto"/>
              <w:right w:val="single" w:sz="4" w:space="0" w:color="auto"/>
            </w:tcBorders>
            <w:shd w:val="clear" w:color="auto" w:fill="auto"/>
            <w:vAlign w:val="center"/>
            <w:hideMark/>
          </w:tcPr>
          <w:p w14:paraId="3478942C"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 E COMUNITARIA INTERCULTURAL BILINGUE TUPAK AMARU</w:t>
            </w:r>
          </w:p>
        </w:tc>
        <w:tc>
          <w:tcPr>
            <w:tcW w:w="1180" w:type="pct"/>
            <w:tcBorders>
              <w:top w:val="nil"/>
              <w:left w:val="nil"/>
              <w:bottom w:val="single" w:sz="4" w:space="0" w:color="auto"/>
              <w:right w:val="single" w:sz="4" w:space="0" w:color="auto"/>
            </w:tcBorders>
            <w:shd w:val="clear" w:color="auto" w:fill="auto"/>
            <w:vAlign w:val="center"/>
            <w:hideMark/>
          </w:tcPr>
          <w:p w14:paraId="10D92B7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EL CORAZON ( COMUNIDAD)</w:t>
            </w:r>
          </w:p>
        </w:tc>
        <w:tc>
          <w:tcPr>
            <w:tcW w:w="343" w:type="pct"/>
            <w:tcBorders>
              <w:top w:val="nil"/>
              <w:left w:val="nil"/>
              <w:bottom w:val="single" w:sz="4" w:space="0" w:color="auto"/>
              <w:right w:val="single" w:sz="4" w:space="0" w:color="auto"/>
            </w:tcBorders>
            <w:shd w:val="clear" w:color="auto" w:fill="auto"/>
            <w:vAlign w:val="center"/>
            <w:hideMark/>
          </w:tcPr>
          <w:p w14:paraId="7666032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29481A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63DE4D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C23329B"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98A162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18074B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080B54B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35BD08E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1051" w:type="pct"/>
            <w:tcBorders>
              <w:top w:val="nil"/>
              <w:left w:val="nil"/>
              <w:bottom w:val="single" w:sz="4" w:space="0" w:color="auto"/>
              <w:right w:val="single" w:sz="4" w:space="0" w:color="auto"/>
            </w:tcBorders>
            <w:shd w:val="clear" w:color="auto" w:fill="auto"/>
            <w:vAlign w:val="center"/>
            <w:hideMark/>
          </w:tcPr>
          <w:p w14:paraId="300C6B41"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 E COMUNITARIA INTERCULTURAL BILINGÜE MANUELA DE SANTA CRUZ Y ESPEJO</w:t>
            </w:r>
          </w:p>
        </w:tc>
        <w:tc>
          <w:tcPr>
            <w:tcW w:w="1180" w:type="pct"/>
            <w:tcBorders>
              <w:top w:val="nil"/>
              <w:left w:val="nil"/>
              <w:bottom w:val="single" w:sz="4" w:space="0" w:color="auto"/>
              <w:right w:val="single" w:sz="4" w:space="0" w:color="auto"/>
            </w:tcBorders>
            <w:shd w:val="clear" w:color="auto" w:fill="auto"/>
            <w:vAlign w:val="center"/>
            <w:hideMark/>
          </w:tcPr>
          <w:p w14:paraId="677B597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RCTO. BRAMADERO GRANDE</w:t>
            </w:r>
          </w:p>
        </w:tc>
        <w:tc>
          <w:tcPr>
            <w:tcW w:w="343" w:type="pct"/>
            <w:tcBorders>
              <w:top w:val="nil"/>
              <w:left w:val="nil"/>
              <w:bottom w:val="single" w:sz="4" w:space="0" w:color="auto"/>
              <w:right w:val="single" w:sz="4" w:space="0" w:color="auto"/>
            </w:tcBorders>
            <w:shd w:val="clear" w:color="auto" w:fill="auto"/>
            <w:vAlign w:val="center"/>
            <w:hideMark/>
          </w:tcPr>
          <w:p w14:paraId="0223A3D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C521E4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55FED6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F0A1E0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D5921E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F765A3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3A7075E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076905E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1051" w:type="pct"/>
            <w:tcBorders>
              <w:top w:val="nil"/>
              <w:left w:val="nil"/>
              <w:bottom w:val="single" w:sz="4" w:space="0" w:color="auto"/>
              <w:right w:val="single" w:sz="4" w:space="0" w:color="auto"/>
            </w:tcBorders>
            <w:shd w:val="clear" w:color="auto" w:fill="auto"/>
            <w:vAlign w:val="center"/>
            <w:hideMark/>
          </w:tcPr>
          <w:p w14:paraId="63142B9C"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 E COMUNITARIA INTERCULTURAL BILINGÜE HONORATO VASQUEZ</w:t>
            </w:r>
          </w:p>
        </w:tc>
        <w:tc>
          <w:tcPr>
            <w:tcW w:w="1180" w:type="pct"/>
            <w:tcBorders>
              <w:top w:val="nil"/>
              <w:left w:val="nil"/>
              <w:bottom w:val="single" w:sz="4" w:space="0" w:color="auto"/>
              <w:right w:val="single" w:sz="4" w:space="0" w:color="auto"/>
            </w:tcBorders>
            <w:shd w:val="clear" w:color="auto" w:fill="auto"/>
            <w:vAlign w:val="center"/>
            <w:hideMark/>
          </w:tcPr>
          <w:p w14:paraId="17D9DE7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COMUNIDAD: BRAMADERO CHICO</w:t>
            </w:r>
          </w:p>
        </w:tc>
        <w:tc>
          <w:tcPr>
            <w:tcW w:w="343" w:type="pct"/>
            <w:tcBorders>
              <w:top w:val="nil"/>
              <w:left w:val="nil"/>
              <w:bottom w:val="single" w:sz="4" w:space="0" w:color="auto"/>
              <w:right w:val="single" w:sz="4" w:space="0" w:color="auto"/>
            </w:tcBorders>
            <w:shd w:val="clear" w:color="auto" w:fill="auto"/>
            <w:vAlign w:val="center"/>
            <w:hideMark/>
          </w:tcPr>
          <w:p w14:paraId="1C37FFB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B5A588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402808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04104F3"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22DC71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13C403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1F79071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0111567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1051" w:type="pct"/>
            <w:tcBorders>
              <w:top w:val="nil"/>
              <w:left w:val="nil"/>
              <w:bottom w:val="single" w:sz="4" w:space="0" w:color="auto"/>
              <w:right w:val="single" w:sz="4" w:space="0" w:color="auto"/>
            </w:tcBorders>
            <w:shd w:val="clear" w:color="auto" w:fill="auto"/>
            <w:vAlign w:val="center"/>
            <w:hideMark/>
          </w:tcPr>
          <w:p w14:paraId="112F0905"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 E  COMUNITARIA INTERCULTURAL BILINGUE ARTURO YUMAY ILIJAMA</w:t>
            </w:r>
          </w:p>
        </w:tc>
        <w:tc>
          <w:tcPr>
            <w:tcW w:w="1180" w:type="pct"/>
            <w:tcBorders>
              <w:top w:val="nil"/>
              <w:left w:val="nil"/>
              <w:bottom w:val="single" w:sz="4" w:space="0" w:color="auto"/>
              <w:right w:val="single" w:sz="4" w:space="0" w:color="auto"/>
            </w:tcBorders>
            <w:shd w:val="clear" w:color="auto" w:fill="auto"/>
            <w:vAlign w:val="center"/>
            <w:hideMark/>
          </w:tcPr>
          <w:p w14:paraId="5479CCF9" w14:textId="753F13E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RCTO</w:t>
            </w:r>
            <w:r w:rsidR="00D974E2">
              <w:rPr>
                <w:rFonts w:asciiTheme="minorHAnsi" w:hAnsiTheme="minorHAnsi"/>
                <w:color w:val="000000"/>
                <w:sz w:val="16"/>
                <w:szCs w:val="16"/>
                <w:lang w:val="es-EC" w:eastAsia="es-EC"/>
              </w:rPr>
              <w:t>.</w:t>
            </w:r>
            <w:r w:rsidRPr="001472EB">
              <w:rPr>
                <w:rFonts w:asciiTheme="minorHAnsi" w:hAnsiTheme="minorHAnsi"/>
                <w:color w:val="000000"/>
                <w:sz w:val="16"/>
                <w:szCs w:val="16"/>
                <w:lang w:val="es-EC" w:eastAsia="es-EC"/>
              </w:rPr>
              <w:t xml:space="preserve"> TINGOPAMBA</w:t>
            </w:r>
          </w:p>
        </w:tc>
        <w:tc>
          <w:tcPr>
            <w:tcW w:w="343" w:type="pct"/>
            <w:tcBorders>
              <w:top w:val="nil"/>
              <w:left w:val="nil"/>
              <w:bottom w:val="single" w:sz="4" w:space="0" w:color="auto"/>
              <w:right w:val="single" w:sz="4" w:space="0" w:color="auto"/>
            </w:tcBorders>
            <w:shd w:val="clear" w:color="auto" w:fill="auto"/>
            <w:vAlign w:val="center"/>
            <w:hideMark/>
          </w:tcPr>
          <w:p w14:paraId="5FB94EB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30E04B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BD6F35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6C1428A"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967C3A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CC9D4B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15F2D57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1FF3ED4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1051" w:type="pct"/>
            <w:tcBorders>
              <w:top w:val="nil"/>
              <w:left w:val="nil"/>
              <w:bottom w:val="single" w:sz="4" w:space="0" w:color="auto"/>
              <w:right w:val="single" w:sz="4" w:space="0" w:color="auto"/>
            </w:tcBorders>
            <w:shd w:val="clear" w:color="auto" w:fill="auto"/>
            <w:vAlign w:val="center"/>
            <w:hideMark/>
          </w:tcPr>
          <w:p w14:paraId="6BE39037"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 E COMUNITARIA INTERCULTURAL BILINGÜE ALEJANDRO ANDRADE COELLO</w:t>
            </w:r>
          </w:p>
        </w:tc>
        <w:tc>
          <w:tcPr>
            <w:tcW w:w="1180" w:type="pct"/>
            <w:tcBorders>
              <w:top w:val="nil"/>
              <w:left w:val="nil"/>
              <w:bottom w:val="single" w:sz="4" w:space="0" w:color="auto"/>
              <w:right w:val="single" w:sz="4" w:space="0" w:color="auto"/>
            </w:tcBorders>
            <w:shd w:val="clear" w:color="auto" w:fill="auto"/>
            <w:vAlign w:val="center"/>
            <w:hideMark/>
          </w:tcPr>
          <w:p w14:paraId="142087BE" w14:textId="4AF35CE1"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COMUNIDAD </w:t>
            </w:r>
            <w:r w:rsidR="00D974E2">
              <w:rPr>
                <w:rFonts w:asciiTheme="minorHAnsi" w:hAnsiTheme="minorHAnsi"/>
                <w:color w:val="000000"/>
                <w:sz w:val="16"/>
                <w:szCs w:val="16"/>
                <w:lang w:val="es-EC" w:eastAsia="es-EC"/>
              </w:rPr>
              <w:t>–</w:t>
            </w:r>
            <w:r w:rsidRPr="001472EB">
              <w:rPr>
                <w:rFonts w:asciiTheme="minorHAnsi" w:hAnsiTheme="minorHAnsi"/>
                <w:color w:val="000000"/>
                <w:sz w:val="16"/>
                <w:szCs w:val="16"/>
                <w:lang w:val="es-EC" w:eastAsia="es-EC"/>
              </w:rPr>
              <w:t xml:space="preserve"> COCHAPAMBA</w:t>
            </w:r>
          </w:p>
        </w:tc>
        <w:tc>
          <w:tcPr>
            <w:tcW w:w="343" w:type="pct"/>
            <w:tcBorders>
              <w:top w:val="nil"/>
              <w:left w:val="nil"/>
              <w:bottom w:val="single" w:sz="4" w:space="0" w:color="auto"/>
              <w:right w:val="single" w:sz="4" w:space="0" w:color="auto"/>
            </w:tcBorders>
            <w:shd w:val="clear" w:color="auto" w:fill="auto"/>
            <w:vAlign w:val="center"/>
            <w:hideMark/>
          </w:tcPr>
          <w:p w14:paraId="3F043DF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0C9300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14532F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FC899CF"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F2277E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85FD07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6ECD010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49AD524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1051" w:type="pct"/>
            <w:tcBorders>
              <w:top w:val="nil"/>
              <w:left w:val="nil"/>
              <w:bottom w:val="single" w:sz="4" w:space="0" w:color="auto"/>
              <w:right w:val="single" w:sz="4" w:space="0" w:color="auto"/>
            </w:tcBorders>
            <w:shd w:val="clear" w:color="auto" w:fill="auto"/>
            <w:vAlign w:val="center"/>
            <w:hideMark/>
          </w:tcPr>
          <w:p w14:paraId="193ADEB1"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COMUNITARIA INTERCULTURAL BILINGUE SURUPUCYU</w:t>
            </w:r>
          </w:p>
        </w:tc>
        <w:tc>
          <w:tcPr>
            <w:tcW w:w="1180" w:type="pct"/>
            <w:tcBorders>
              <w:top w:val="nil"/>
              <w:left w:val="nil"/>
              <w:bottom w:val="single" w:sz="4" w:space="0" w:color="auto"/>
              <w:right w:val="single" w:sz="4" w:space="0" w:color="auto"/>
            </w:tcBorders>
            <w:shd w:val="clear" w:color="auto" w:fill="auto"/>
            <w:vAlign w:val="center"/>
            <w:hideMark/>
          </w:tcPr>
          <w:p w14:paraId="027DDECE" w14:textId="0FEB81E7" w:rsidR="00F12A53" w:rsidRPr="001472EB" w:rsidRDefault="00F12A53" w:rsidP="00D974E2">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SURUPUKYU KM 13 VÍA GUARANDA - AMBATO SECTOR SAN ISIDRO</w:t>
            </w:r>
            <w:r w:rsidR="00D974E2">
              <w:rPr>
                <w:rFonts w:asciiTheme="minorHAnsi" w:hAnsiTheme="minorHAnsi"/>
                <w:color w:val="000000"/>
                <w:sz w:val="16"/>
                <w:szCs w:val="16"/>
                <w:lang w:val="es-EC" w:eastAsia="es-EC"/>
              </w:rPr>
              <w:t xml:space="preserve"> </w:t>
            </w:r>
            <w:r w:rsidRPr="001472EB">
              <w:rPr>
                <w:rFonts w:asciiTheme="minorHAnsi" w:hAnsiTheme="minorHAnsi"/>
                <w:color w:val="000000"/>
                <w:sz w:val="16"/>
                <w:szCs w:val="16"/>
                <w:lang w:val="es-EC" w:eastAsia="es-EC"/>
              </w:rPr>
              <w:t>MARGEN DERECHO</w:t>
            </w:r>
          </w:p>
        </w:tc>
        <w:tc>
          <w:tcPr>
            <w:tcW w:w="343" w:type="pct"/>
            <w:tcBorders>
              <w:top w:val="nil"/>
              <w:left w:val="nil"/>
              <w:bottom w:val="single" w:sz="4" w:space="0" w:color="auto"/>
              <w:right w:val="single" w:sz="4" w:space="0" w:color="auto"/>
            </w:tcBorders>
            <w:shd w:val="clear" w:color="auto" w:fill="auto"/>
            <w:vAlign w:val="center"/>
            <w:hideMark/>
          </w:tcPr>
          <w:p w14:paraId="31D948A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7C4CA8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39B16D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44E11FF"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DC19AA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755D2D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5286D02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18EC7C0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1051" w:type="pct"/>
            <w:tcBorders>
              <w:top w:val="nil"/>
              <w:left w:val="nil"/>
              <w:bottom w:val="single" w:sz="4" w:space="0" w:color="auto"/>
              <w:right w:val="single" w:sz="4" w:space="0" w:color="auto"/>
            </w:tcBorders>
            <w:shd w:val="clear" w:color="auto" w:fill="auto"/>
            <w:vAlign w:val="center"/>
            <w:hideMark/>
          </w:tcPr>
          <w:p w14:paraId="435DF44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EEB ANGEL POLIBIO CHAVES</w:t>
            </w:r>
          </w:p>
        </w:tc>
        <w:tc>
          <w:tcPr>
            <w:tcW w:w="1180" w:type="pct"/>
            <w:tcBorders>
              <w:top w:val="nil"/>
              <w:left w:val="nil"/>
              <w:bottom w:val="single" w:sz="4" w:space="0" w:color="auto"/>
              <w:right w:val="single" w:sz="4" w:space="0" w:color="auto"/>
            </w:tcBorders>
            <w:shd w:val="clear" w:color="auto" w:fill="auto"/>
            <w:vAlign w:val="center"/>
            <w:hideMark/>
          </w:tcPr>
          <w:p w14:paraId="067201D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ESPEJO 114 ANTIGUA COLOMBIA </w:t>
            </w:r>
          </w:p>
        </w:tc>
        <w:tc>
          <w:tcPr>
            <w:tcW w:w="343" w:type="pct"/>
            <w:tcBorders>
              <w:top w:val="nil"/>
              <w:left w:val="nil"/>
              <w:bottom w:val="single" w:sz="4" w:space="0" w:color="auto"/>
              <w:right w:val="single" w:sz="4" w:space="0" w:color="auto"/>
            </w:tcBorders>
            <w:shd w:val="clear" w:color="auto" w:fill="auto"/>
            <w:vAlign w:val="center"/>
            <w:hideMark/>
          </w:tcPr>
          <w:p w14:paraId="5EBC929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35027F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518D27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0C6579A"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2151F0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F55377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133EF40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71258CA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1051" w:type="pct"/>
            <w:tcBorders>
              <w:top w:val="nil"/>
              <w:left w:val="nil"/>
              <w:bottom w:val="single" w:sz="4" w:space="0" w:color="auto"/>
              <w:right w:val="single" w:sz="4" w:space="0" w:color="auto"/>
            </w:tcBorders>
            <w:shd w:val="clear" w:color="auto" w:fill="auto"/>
            <w:vAlign w:val="center"/>
            <w:hideMark/>
          </w:tcPr>
          <w:p w14:paraId="4892057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EEB LUIS AURELIO GONZALEZ</w:t>
            </w:r>
          </w:p>
        </w:tc>
        <w:tc>
          <w:tcPr>
            <w:tcW w:w="1180" w:type="pct"/>
            <w:tcBorders>
              <w:top w:val="nil"/>
              <w:left w:val="nil"/>
              <w:bottom w:val="single" w:sz="4" w:space="0" w:color="auto"/>
              <w:right w:val="single" w:sz="4" w:space="0" w:color="auto"/>
            </w:tcBorders>
            <w:shd w:val="clear" w:color="auto" w:fill="auto"/>
            <w:vAlign w:val="center"/>
            <w:hideMark/>
          </w:tcPr>
          <w:p w14:paraId="24E95B0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CORONEL GARCIA 103 AZUAY </w:t>
            </w:r>
          </w:p>
        </w:tc>
        <w:tc>
          <w:tcPr>
            <w:tcW w:w="343" w:type="pct"/>
            <w:tcBorders>
              <w:top w:val="nil"/>
              <w:left w:val="nil"/>
              <w:bottom w:val="single" w:sz="4" w:space="0" w:color="auto"/>
              <w:right w:val="single" w:sz="4" w:space="0" w:color="auto"/>
            </w:tcBorders>
            <w:shd w:val="clear" w:color="auto" w:fill="auto"/>
            <w:vAlign w:val="center"/>
            <w:hideMark/>
          </w:tcPr>
          <w:p w14:paraId="27554A5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E11098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EA73C7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4E1E1A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41B6A4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AC96D5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4C73FE3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18EB6D2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1051" w:type="pct"/>
            <w:tcBorders>
              <w:top w:val="nil"/>
              <w:left w:val="nil"/>
              <w:bottom w:val="single" w:sz="4" w:space="0" w:color="auto"/>
              <w:right w:val="single" w:sz="4" w:space="0" w:color="auto"/>
            </w:tcBorders>
            <w:shd w:val="clear" w:color="auto" w:fill="auto"/>
            <w:vAlign w:val="center"/>
            <w:hideMark/>
          </w:tcPr>
          <w:p w14:paraId="1AC7325C"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SUPERIOR GUARANDA</w:t>
            </w:r>
          </w:p>
        </w:tc>
        <w:tc>
          <w:tcPr>
            <w:tcW w:w="1180" w:type="pct"/>
            <w:tcBorders>
              <w:top w:val="nil"/>
              <w:left w:val="nil"/>
              <w:bottom w:val="single" w:sz="4" w:space="0" w:color="auto"/>
              <w:right w:val="single" w:sz="4" w:space="0" w:color="auto"/>
            </w:tcBorders>
            <w:shd w:val="clear" w:color="auto" w:fill="auto"/>
            <w:vAlign w:val="center"/>
            <w:hideMark/>
          </w:tcPr>
          <w:p w14:paraId="66E3A7F2" w14:textId="5F6B0530" w:rsidR="00F12A53" w:rsidRPr="001472EB" w:rsidRDefault="00D974E2" w:rsidP="00D974E2">
            <w:pPr>
              <w:rPr>
                <w:rFonts w:asciiTheme="minorHAnsi" w:hAnsiTheme="minorHAnsi"/>
                <w:color w:val="000000"/>
                <w:sz w:val="16"/>
                <w:szCs w:val="16"/>
                <w:lang w:val="es-EC" w:eastAsia="es-EC"/>
              </w:rPr>
            </w:pPr>
            <w:r>
              <w:rPr>
                <w:rFonts w:asciiTheme="minorHAnsi" w:hAnsiTheme="minorHAnsi"/>
                <w:color w:val="000000"/>
                <w:sz w:val="16"/>
                <w:szCs w:val="16"/>
                <w:lang w:val="es-EC" w:eastAsia="es-EC"/>
              </w:rPr>
              <w:t>ALFONSO DURANGO</w:t>
            </w:r>
            <w:r w:rsidR="00F12A53" w:rsidRPr="001472EB">
              <w:rPr>
                <w:rFonts w:asciiTheme="minorHAnsi" w:hAnsiTheme="minorHAnsi"/>
                <w:color w:val="000000"/>
                <w:sz w:val="16"/>
                <w:szCs w:val="16"/>
                <w:lang w:val="es-EC" w:eastAsia="es-EC"/>
              </w:rPr>
              <w:t xml:space="preserve"> GABRIEL NOBOA Y ALFONSO DURANGO JUNTO A LA CDLA</w:t>
            </w:r>
            <w:r>
              <w:rPr>
                <w:rFonts w:asciiTheme="minorHAnsi" w:hAnsiTheme="minorHAnsi"/>
                <w:color w:val="000000"/>
                <w:sz w:val="16"/>
                <w:szCs w:val="16"/>
                <w:lang w:val="es-EC" w:eastAsia="es-EC"/>
              </w:rPr>
              <w:t>.</w:t>
            </w:r>
            <w:r w:rsidR="00F12A53" w:rsidRPr="001472EB">
              <w:rPr>
                <w:rFonts w:asciiTheme="minorHAnsi" w:hAnsiTheme="minorHAnsi"/>
                <w:color w:val="000000"/>
                <w:sz w:val="16"/>
                <w:szCs w:val="16"/>
                <w:lang w:val="es-EC" w:eastAsia="es-EC"/>
              </w:rPr>
              <w:t xml:space="preserve"> MARCOPAMBA  V</w:t>
            </w:r>
            <w:r w:rsidR="001472EB" w:rsidRPr="001472EB">
              <w:rPr>
                <w:rFonts w:asciiTheme="minorHAnsi" w:hAnsiTheme="minorHAnsi"/>
                <w:color w:val="000000"/>
                <w:sz w:val="16"/>
                <w:szCs w:val="16"/>
                <w:lang w:val="es-EC" w:eastAsia="es-EC"/>
              </w:rPr>
              <w:t>Í</w:t>
            </w:r>
            <w:r w:rsidR="00F12A53" w:rsidRPr="001472EB">
              <w:rPr>
                <w:rFonts w:asciiTheme="minorHAnsi" w:hAnsiTheme="minorHAnsi"/>
                <w:color w:val="000000"/>
                <w:sz w:val="16"/>
                <w:szCs w:val="16"/>
                <w:lang w:val="es-EC" w:eastAsia="es-EC"/>
              </w:rPr>
              <w:t>A A SAN SIM</w:t>
            </w:r>
            <w:r w:rsidR="001472EB" w:rsidRPr="001472EB">
              <w:rPr>
                <w:rFonts w:asciiTheme="minorHAnsi" w:hAnsiTheme="minorHAnsi"/>
                <w:color w:val="000000"/>
                <w:sz w:val="16"/>
                <w:szCs w:val="16"/>
                <w:lang w:val="es-EC" w:eastAsia="es-EC"/>
              </w:rPr>
              <w:t>Ó</w:t>
            </w:r>
            <w:r w:rsidR="00F12A53" w:rsidRPr="001472EB">
              <w:rPr>
                <w:rFonts w:asciiTheme="minorHAnsi" w:hAnsiTheme="minorHAnsi"/>
                <w:color w:val="000000"/>
                <w:sz w:val="16"/>
                <w:szCs w:val="16"/>
                <w:lang w:val="es-EC" w:eastAsia="es-EC"/>
              </w:rPr>
              <w:t xml:space="preserve">N </w:t>
            </w:r>
          </w:p>
        </w:tc>
        <w:tc>
          <w:tcPr>
            <w:tcW w:w="343" w:type="pct"/>
            <w:tcBorders>
              <w:top w:val="nil"/>
              <w:left w:val="nil"/>
              <w:bottom w:val="single" w:sz="4" w:space="0" w:color="auto"/>
              <w:right w:val="single" w:sz="4" w:space="0" w:color="auto"/>
            </w:tcBorders>
            <w:shd w:val="clear" w:color="auto" w:fill="auto"/>
            <w:vAlign w:val="center"/>
            <w:hideMark/>
          </w:tcPr>
          <w:p w14:paraId="46AED56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C3E2FE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38C190E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533B72F0"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89A08A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849B6D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6EF94D3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6D135C3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1051" w:type="pct"/>
            <w:tcBorders>
              <w:top w:val="nil"/>
              <w:left w:val="nil"/>
              <w:bottom w:val="single" w:sz="4" w:space="0" w:color="auto"/>
              <w:right w:val="single" w:sz="4" w:space="0" w:color="auto"/>
            </w:tcBorders>
            <w:shd w:val="clear" w:color="auto" w:fill="auto"/>
            <w:vAlign w:val="center"/>
            <w:hideMark/>
          </w:tcPr>
          <w:p w14:paraId="1AC691B7"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ANGEL POLIBIO CHAVES</w:t>
            </w:r>
          </w:p>
        </w:tc>
        <w:tc>
          <w:tcPr>
            <w:tcW w:w="1180" w:type="pct"/>
            <w:tcBorders>
              <w:top w:val="nil"/>
              <w:left w:val="nil"/>
              <w:bottom w:val="single" w:sz="4" w:space="0" w:color="auto"/>
              <w:right w:val="single" w:sz="4" w:space="0" w:color="auto"/>
            </w:tcBorders>
            <w:shd w:val="clear" w:color="auto" w:fill="auto"/>
            <w:vAlign w:val="center"/>
            <w:hideMark/>
          </w:tcPr>
          <w:p w14:paraId="4ED0CF34" w14:textId="77777777" w:rsidR="00F12A53" w:rsidRPr="00E26822" w:rsidRDefault="00F12A53" w:rsidP="00F12A53">
            <w:pPr>
              <w:rPr>
                <w:rFonts w:asciiTheme="minorHAnsi" w:hAnsiTheme="minorHAnsi"/>
                <w:color w:val="000000"/>
                <w:sz w:val="16"/>
                <w:szCs w:val="16"/>
                <w:lang w:val="en-US" w:eastAsia="es-EC"/>
              </w:rPr>
            </w:pPr>
            <w:r w:rsidRPr="00E26822">
              <w:rPr>
                <w:rFonts w:asciiTheme="minorHAnsi" w:hAnsiTheme="minorHAnsi"/>
                <w:color w:val="000000"/>
                <w:sz w:val="16"/>
                <w:szCs w:val="16"/>
                <w:lang w:val="en-US" w:eastAsia="es-EC"/>
              </w:rPr>
              <w:t xml:space="preserve">JOHNSON CITY S/N SUCRE </w:t>
            </w:r>
          </w:p>
        </w:tc>
        <w:tc>
          <w:tcPr>
            <w:tcW w:w="343" w:type="pct"/>
            <w:tcBorders>
              <w:top w:val="nil"/>
              <w:left w:val="nil"/>
              <w:bottom w:val="single" w:sz="4" w:space="0" w:color="auto"/>
              <w:right w:val="single" w:sz="4" w:space="0" w:color="auto"/>
            </w:tcBorders>
            <w:shd w:val="clear" w:color="auto" w:fill="auto"/>
            <w:vAlign w:val="center"/>
            <w:hideMark/>
          </w:tcPr>
          <w:p w14:paraId="3BA9E0CC"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7F21C2F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D410A7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47F172B"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AB536C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502749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4A3F7C9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009BFF2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1051" w:type="pct"/>
            <w:tcBorders>
              <w:top w:val="nil"/>
              <w:left w:val="nil"/>
              <w:bottom w:val="single" w:sz="4" w:space="0" w:color="auto"/>
              <w:right w:val="single" w:sz="4" w:space="0" w:color="auto"/>
            </w:tcBorders>
            <w:shd w:val="clear" w:color="auto" w:fill="auto"/>
            <w:vAlign w:val="center"/>
            <w:hideMark/>
          </w:tcPr>
          <w:p w14:paraId="7B995C6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CASIPAMBA</w:t>
            </w:r>
          </w:p>
        </w:tc>
        <w:tc>
          <w:tcPr>
            <w:tcW w:w="1180" w:type="pct"/>
            <w:tcBorders>
              <w:top w:val="nil"/>
              <w:left w:val="nil"/>
              <w:bottom w:val="single" w:sz="4" w:space="0" w:color="auto"/>
              <w:right w:val="single" w:sz="4" w:space="0" w:color="auto"/>
            </w:tcBorders>
            <w:shd w:val="clear" w:color="auto" w:fill="auto"/>
            <w:vAlign w:val="center"/>
            <w:hideMark/>
          </w:tcPr>
          <w:p w14:paraId="4579D8D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CASIPAMBA</w:t>
            </w:r>
          </w:p>
        </w:tc>
        <w:tc>
          <w:tcPr>
            <w:tcW w:w="343" w:type="pct"/>
            <w:tcBorders>
              <w:top w:val="nil"/>
              <w:left w:val="nil"/>
              <w:bottom w:val="single" w:sz="4" w:space="0" w:color="auto"/>
              <w:right w:val="single" w:sz="4" w:space="0" w:color="auto"/>
            </w:tcBorders>
            <w:shd w:val="clear" w:color="auto" w:fill="auto"/>
            <w:vAlign w:val="center"/>
            <w:hideMark/>
          </w:tcPr>
          <w:p w14:paraId="6E7FBEB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5C5395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A34BE8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ED9831C"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AA88E5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F69382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129D2CB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32C9CA9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1051" w:type="pct"/>
            <w:tcBorders>
              <w:top w:val="nil"/>
              <w:left w:val="nil"/>
              <w:bottom w:val="single" w:sz="4" w:space="0" w:color="auto"/>
              <w:right w:val="single" w:sz="4" w:space="0" w:color="auto"/>
            </w:tcBorders>
            <w:shd w:val="clear" w:color="auto" w:fill="auto"/>
            <w:vAlign w:val="center"/>
            <w:hideMark/>
          </w:tcPr>
          <w:p w14:paraId="026ECA3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ROBERTO ALFREDO ARREGUI CHAUVIN</w:t>
            </w:r>
          </w:p>
        </w:tc>
        <w:tc>
          <w:tcPr>
            <w:tcW w:w="1180" w:type="pct"/>
            <w:tcBorders>
              <w:top w:val="nil"/>
              <w:left w:val="nil"/>
              <w:bottom w:val="single" w:sz="4" w:space="0" w:color="auto"/>
              <w:right w:val="single" w:sz="4" w:space="0" w:color="auto"/>
            </w:tcBorders>
            <w:shd w:val="clear" w:color="auto" w:fill="auto"/>
            <w:vAlign w:val="center"/>
            <w:hideMark/>
          </w:tcPr>
          <w:p w14:paraId="6F50905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CALLE JAIME ARREGUI 1 AVENIDA GUAYAQUIL </w:t>
            </w:r>
          </w:p>
        </w:tc>
        <w:tc>
          <w:tcPr>
            <w:tcW w:w="343" w:type="pct"/>
            <w:tcBorders>
              <w:top w:val="nil"/>
              <w:left w:val="nil"/>
              <w:bottom w:val="single" w:sz="4" w:space="0" w:color="auto"/>
              <w:right w:val="single" w:sz="4" w:space="0" w:color="auto"/>
            </w:tcBorders>
            <w:shd w:val="clear" w:color="auto" w:fill="auto"/>
            <w:vAlign w:val="center"/>
            <w:hideMark/>
          </w:tcPr>
          <w:p w14:paraId="00BF780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C6CD4D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62E720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5E0CAA30"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98799B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2210BC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68CE76C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53AFE98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1051" w:type="pct"/>
            <w:tcBorders>
              <w:top w:val="nil"/>
              <w:left w:val="nil"/>
              <w:bottom w:val="single" w:sz="4" w:space="0" w:color="auto"/>
              <w:right w:val="single" w:sz="4" w:space="0" w:color="auto"/>
            </w:tcBorders>
            <w:shd w:val="clear" w:color="auto" w:fill="auto"/>
            <w:vAlign w:val="center"/>
            <w:hideMark/>
          </w:tcPr>
          <w:p w14:paraId="1E9E4765"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EEB JOSÉ VASCONCELOS</w:t>
            </w:r>
          </w:p>
        </w:tc>
        <w:tc>
          <w:tcPr>
            <w:tcW w:w="1180" w:type="pct"/>
            <w:tcBorders>
              <w:top w:val="nil"/>
              <w:left w:val="nil"/>
              <w:bottom w:val="single" w:sz="4" w:space="0" w:color="auto"/>
              <w:right w:val="single" w:sz="4" w:space="0" w:color="auto"/>
            </w:tcBorders>
            <w:shd w:val="clear" w:color="auto" w:fill="auto"/>
            <w:vAlign w:val="center"/>
            <w:hideMark/>
          </w:tcPr>
          <w:p w14:paraId="3925AA6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SIETE  DE MAYO 602 ENTRE J J DE OLMEDO Y VICENTE ROCAFUERTE </w:t>
            </w:r>
          </w:p>
        </w:tc>
        <w:tc>
          <w:tcPr>
            <w:tcW w:w="343" w:type="pct"/>
            <w:tcBorders>
              <w:top w:val="nil"/>
              <w:left w:val="nil"/>
              <w:bottom w:val="single" w:sz="4" w:space="0" w:color="auto"/>
              <w:right w:val="single" w:sz="4" w:space="0" w:color="auto"/>
            </w:tcBorders>
            <w:shd w:val="clear" w:color="auto" w:fill="auto"/>
            <w:vAlign w:val="center"/>
            <w:hideMark/>
          </w:tcPr>
          <w:p w14:paraId="7506506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E46B73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9EE826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FF84C6B"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6E9E34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5C2087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2FCAC07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1046D1A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1051" w:type="pct"/>
            <w:tcBorders>
              <w:top w:val="nil"/>
              <w:left w:val="nil"/>
              <w:bottom w:val="single" w:sz="4" w:space="0" w:color="auto"/>
              <w:right w:val="single" w:sz="4" w:space="0" w:color="auto"/>
            </w:tcBorders>
            <w:shd w:val="clear" w:color="auto" w:fill="auto"/>
            <w:vAlign w:val="center"/>
            <w:hideMark/>
          </w:tcPr>
          <w:p w14:paraId="07E6AD06"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PEDRO CARBO</w:t>
            </w:r>
          </w:p>
        </w:tc>
        <w:tc>
          <w:tcPr>
            <w:tcW w:w="1180" w:type="pct"/>
            <w:tcBorders>
              <w:top w:val="nil"/>
              <w:left w:val="nil"/>
              <w:bottom w:val="single" w:sz="4" w:space="0" w:color="auto"/>
              <w:right w:val="single" w:sz="4" w:space="0" w:color="auto"/>
            </w:tcBorders>
            <w:shd w:val="clear" w:color="auto" w:fill="auto"/>
            <w:vAlign w:val="center"/>
            <w:hideMark/>
          </w:tcPr>
          <w:p w14:paraId="3788641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9 DE ABRIL 902 SELVA ALEGRE N </w:t>
            </w:r>
          </w:p>
        </w:tc>
        <w:tc>
          <w:tcPr>
            <w:tcW w:w="343" w:type="pct"/>
            <w:tcBorders>
              <w:top w:val="nil"/>
              <w:left w:val="nil"/>
              <w:bottom w:val="single" w:sz="4" w:space="0" w:color="auto"/>
              <w:right w:val="single" w:sz="4" w:space="0" w:color="auto"/>
            </w:tcBorders>
            <w:shd w:val="clear" w:color="auto" w:fill="auto"/>
            <w:vAlign w:val="center"/>
            <w:hideMark/>
          </w:tcPr>
          <w:p w14:paraId="0675C1C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E985BF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60DF18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5894686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398866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lastRenderedPageBreak/>
              <w:t>5</w:t>
            </w:r>
          </w:p>
        </w:tc>
        <w:tc>
          <w:tcPr>
            <w:tcW w:w="331" w:type="pct"/>
            <w:tcBorders>
              <w:top w:val="nil"/>
              <w:left w:val="nil"/>
              <w:bottom w:val="single" w:sz="4" w:space="0" w:color="auto"/>
              <w:right w:val="single" w:sz="4" w:space="0" w:color="auto"/>
            </w:tcBorders>
            <w:shd w:val="clear" w:color="auto" w:fill="auto"/>
            <w:vAlign w:val="center"/>
            <w:hideMark/>
          </w:tcPr>
          <w:p w14:paraId="7D69F07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643B028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46DC2A0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1051" w:type="pct"/>
            <w:tcBorders>
              <w:top w:val="nil"/>
              <w:left w:val="nil"/>
              <w:bottom w:val="single" w:sz="4" w:space="0" w:color="auto"/>
              <w:right w:val="single" w:sz="4" w:space="0" w:color="auto"/>
            </w:tcBorders>
            <w:shd w:val="clear" w:color="auto" w:fill="auto"/>
            <w:vAlign w:val="center"/>
            <w:hideMark/>
          </w:tcPr>
          <w:p w14:paraId="0745A24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EEB MANUELITA SAENZ</w:t>
            </w:r>
          </w:p>
        </w:tc>
        <w:tc>
          <w:tcPr>
            <w:tcW w:w="1180" w:type="pct"/>
            <w:tcBorders>
              <w:top w:val="nil"/>
              <w:left w:val="nil"/>
              <w:bottom w:val="single" w:sz="4" w:space="0" w:color="auto"/>
              <w:right w:val="single" w:sz="4" w:space="0" w:color="auto"/>
            </w:tcBorders>
            <w:shd w:val="clear" w:color="auto" w:fill="auto"/>
            <w:vAlign w:val="center"/>
            <w:hideMark/>
          </w:tcPr>
          <w:p w14:paraId="156FD6D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VIA  GUANUJO - LAS COCHAS MARGEN DERECHO RECINTO CHALATA ALTO</w:t>
            </w:r>
          </w:p>
        </w:tc>
        <w:tc>
          <w:tcPr>
            <w:tcW w:w="343" w:type="pct"/>
            <w:tcBorders>
              <w:top w:val="nil"/>
              <w:left w:val="nil"/>
              <w:bottom w:val="single" w:sz="4" w:space="0" w:color="auto"/>
              <w:right w:val="single" w:sz="4" w:space="0" w:color="auto"/>
            </w:tcBorders>
            <w:shd w:val="clear" w:color="auto" w:fill="auto"/>
            <w:vAlign w:val="center"/>
            <w:hideMark/>
          </w:tcPr>
          <w:p w14:paraId="7E9297E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8DB4F6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0827A2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FDE4CE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0753F2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D04CD4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7C43FE4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577EA95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1051" w:type="pct"/>
            <w:tcBorders>
              <w:top w:val="nil"/>
              <w:left w:val="nil"/>
              <w:bottom w:val="single" w:sz="4" w:space="0" w:color="auto"/>
              <w:right w:val="single" w:sz="4" w:space="0" w:color="auto"/>
            </w:tcBorders>
            <w:shd w:val="clear" w:color="auto" w:fill="auto"/>
            <w:vAlign w:val="center"/>
            <w:hideMark/>
          </w:tcPr>
          <w:p w14:paraId="3132FCE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EEB FABIAN AGUILAR IBARRA</w:t>
            </w:r>
          </w:p>
        </w:tc>
        <w:tc>
          <w:tcPr>
            <w:tcW w:w="1180" w:type="pct"/>
            <w:tcBorders>
              <w:top w:val="nil"/>
              <w:left w:val="nil"/>
              <w:bottom w:val="single" w:sz="4" w:space="0" w:color="auto"/>
              <w:right w:val="single" w:sz="4" w:space="0" w:color="auto"/>
            </w:tcBorders>
            <w:shd w:val="clear" w:color="auto" w:fill="auto"/>
            <w:vAlign w:val="center"/>
            <w:hideMark/>
          </w:tcPr>
          <w:p w14:paraId="0C1D917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JUAN JOSE FLORES  JUNTO AL ESTADIO DE GUANUJO </w:t>
            </w:r>
          </w:p>
        </w:tc>
        <w:tc>
          <w:tcPr>
            <w:tcW w:w="343" w:type="pct"/>
            <w:tcBorders>
              <w:top w:val="nil"/>
              <w:left w:val="nil"/>
              <w:bottom w:val="single" w:sz="4" w:space="0" w:color="auto"/>
              <w:right w:val="single" w:sz="4" w:space="0" w:color="auto"/>
            </w:tcBorders>
            <w:shd w:val="clear" w:color="auto" w:fill="auto"/>
            <w:vAlign w:val="center"/>
            <w:hideMark/>
          </w:tcPr>
          <w:p w14:paraId="6561A69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E40E97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B484DD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A98737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E39FF8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20DD42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3791003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50C0FC5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1051" w:type="pct"/>
            <w:tcBorders>
              <w:top w:val="nil"/>
              <w:left w:val="nil"/>
              <w:bottom w:val="single" w:sz="4" w:space="0" w:color="auto"/>
              <w:right w:val="single" w:sz="4" w:space="0" w:color="auto"/>
            </w:tcBorders>
            <w:shd w:val="clear" w:color="auto" w:fill="auto"/>
            <w:vAlign w:val="center"/>
            <w:hideMark/>
          </w:tcPr>
          <w:p w14:paraId="169E6E34"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 E  CARLOS ARTURO CHATA</w:t>
            </w:r>
          </w:p>
        </w:tc>
        <w:tc>
          <w:tcPr>
            <w:tcW w:w="1180" w:type="pct"/>
            <w:tcBorders>
              <w:top w:val="nil"/>
              <w:left w:val="nil"/>
              <w:bottom w:val="single" w:sz="4" w:space="0" w:color="auto"/>
              <w:right w:val="single" w:sz="4" w:space="0" w:color="auto"/>
            </w:tcBorders>
            <w:shd w:val="clear" w:color="auto" w:fill="auto"/>
            <w:vAlign w:val="center"/>
            <w:hideMark/>
          </w:tcPr>
          <w:p w14:paraId="56F6826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PUCARÁ (RECINTO)</w:t>
            </w:r>
          </w:p>
        </w:tc>
        <w:tc>
          <w:tcPr>
            <w:tcW w:w="343" w:type="pct"/>
            <w:tcBorders>
              <w:top w:val="nil"/>
              <w:left w:val="nil"/>
              <w:bottom w:val="single" w:sz="4" w:space="0" w:color="auto"/>
              <w:right w:val="single" w:sz="4" w:space="0" w:color="auto"/>
            </w:tcBorders>
            <w:shd w:val="clear" w:color="auto" w:fill="auto"/>
            <w:vAlign w:val="center"/>
            <w:hideMark/>
          </w:tcPr>
          <w:p w14:paraId="49F493A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6D0AA3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E1F875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B006F7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591978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D6F224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1B840BB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33C31FB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1051" w:type="pct"/>
            <w:tcBorders>
              <w:top w:val="nil"/>
              <w:left w:val="nil"/>
              <w:bottom w:val="single" w:sz="4" w:space="0" w:color="auto"/>
              <w:right w:val="single" w:sz="4" w:space="0" w:color="auto"/>
            </w:tcBorders>
            <w:shd w:val="clear" w:color="auto" w:fill="auto"/>
            <w:vAlign w:val="center"/>
            <w:hideMark/>
          </w:tcPr>
          <w:p w14:paraId="5FA5537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EEB MARCOS L DURANGO</w:t>
            </w:r>
          </w:p>
        </w:tc>
        <w:tc>
          <w:tcPr>
            <w:tcW w:w="1180" w:type="pct"/>
            <w:tcBorders>
              <w:top w:val="nil"/>
              <w:left w:val="nil"/>
              <w:bottom w:val="single" w:sz="4" w:space="0" w:color="auto"/>
              <w:right w:val="single" w:sz="4" w:space="0" w:color="auto"/>
            </w:tcBorders>
            <w:shd w:val="clear" w:color="auto" w:fill="auto"/>
            <w:vAlign w:val="center"/>
            <w:hideMark/>
          </w:tcPr>
          <w:p w14:paraId="6480438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COCHAS</w:t>
            </w:r>
          </w:p>
        </w:tc>
        <w:tc>
          <w:tcPr>
            <w:tcW w:w="343" w:type="pct"/>
            <w:tcBorders>
              <w:top w:val="nil"/>
              <w:left w:val="nil"/>
              <w:bottom w:val="single" w:sz="4" w:space="0" w:color="auto"/>
              <w:right w:val="single" w:sz="4" w:space="0" w:color="auto"/>
            </w:tcBorders>
            <w:shd w:val="clear" w:color="auto" w:fill="auto"/>
            <w:vAlign w:val="center"/>
            <w:hideMark/>
          </w:tcPr>
          <w:p w14:paraId="27ABE54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8873D4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746323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8A99586"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AC231F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70431B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56F50B6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11C3764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1051" w:type="pct"/>
            <w:tcBorders>
              <w:top w:val="nil"/>
              <w:left w:val="nil"/>
              <w:bottom w:val="single" w:sz="4" w:space="0" w:color="auto"/>
              <w:right w:val="single" w:sz="4" w:space="0" w:color="auto"/>
            </w:tcBorders>
            <w:shd w:val="clear" w:color="auto" w:fill="auto"/>
            <w:vAlign w:val="center"/>
            <w:hideMark/>
          </w:tcPr>
          <w:p w14:paraId="129CCE3F"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ISABEL LA CATOLICA</w:t>
            </w:r>
          </w:p>
        </w:tc>
        <w:tc>
          <w:tcPr>
            <w:tcW w:w="1180" w:type="pct"/>
            <w:tcBorders>
              <w:top w:val="nil"/>
              <w:left w:val="nil"/>
              <w:bottom w:val="single" w:sz="4" w:space="0" w:color="auto"/>
              <w:right w:val="single" w:sz="4" w:space="0" w:color="auto"/>
            </w:tcBorders>
            <w:shd w:val="clear" w:color="auto" w:fill="auto"/>
            <w:vAlign w:val="center"/>
            <w:hideMark/>
          </w:tcPr>
          <w:p w14:paraId="24A0FB9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4 ESQUINAS</w:t>
            </w:r>
          </w:p>
        </w:tc>
        <w:tc>
          <w:tcPr>
            <w:tcW w:w="343" w:type="pct"/>
            <w:tcBorders>
              <w:top w:val="nil"/>
              <w:left w:val="nil"/>
              <w:bottom w:val="single" w:sz="4" w:space="0" w:color="auto"/>
              <w:right w:val="single" w:sz="4" w:space="0" w:color="auto"/>
            </w:tcBorders>
            <w:shd w:val="clear" w:color="auto" w:fill="auto"/>
            <w:vAlign w:val="center"/>
            <w:hideMark/>
          </w:tcPr>
          <w:p w14:paraId="4EDF916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1D9672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C56CAA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99E32F7"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CDA379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A940DC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4CE238C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1DAA0DA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1051" w:type="pct"/>
            <w:tcBorders>
              <w:top w:val="nil"/>
              <w:left w:val="nil"/>
              <w:bottom w:val="single" w:sz="4" w:space="0" w:color="auto"/>
              <w:right w:val="single" w:sz="4" w:space="0" w:color="auto"/>
            </w:tcBorders>
            <w:shd w:val="clear" w:color="auto" w:fill="auto"/>
            <w:vAlign w:val="center"/>
            <w:hideMark/>
          </w:tcPr>
          <w:p w14:paraId="1FDB93B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EEB VICENTE ROCAFUERTE</w:t>
            </w:r>
          </w:p>
        </w:tc>
        <w:tc>
          <w:tcPr>
            <w:tcW w:w="1180" w:type="pct"/>
            <w:tcBorders>
              <w:top w:val="nil"/>
              <w:left w:val="nil"/>
              <w:bottom w:val="single" w:sz="4" w:space="0" w:color="auto"/>
              <w:right w:val="single" w:sz="4" w:space="0" w:color="auto"/>
            </w:tcBorders>
            <w:shd w:val="clear" w:color="auto" w:fill="auto"/>
            <w:vAlign w:val="center"/>
            <w:hideMark/>
          </w:tcPr>
          <w:p w14:paraId="45BDD21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MANUEL DE ECHEANDIA 211 SUCRE </w:t>
            </w:r>
          </w:p>
        </w:tc>
        <w:tc>
          <w:tcPr>
            <w:tcW w:w="343" w:type="pct"/>
            <w:tcBorders>
              <w:top w:val="nil"/>
              <w:left w:val="nil"/>
              <w:bottom w:val="single" w:sz="4" w:space="0" w:color="auto"/>
              <w:right w:val="single" w:sz="4" w:space="0" w:color="auto"/>
            </w:tcBorders>
            <w:shd w:val="clear" w:color="auto" w:fill="auto"/>
            <w:vAlign w:val="center"/>
            <w:hideMark/>
          </w:tcPr>
          <w:p w14:paraId="1E312ED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FDFE02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AA7FCE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A1DD910"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515E9A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4B2515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47E63E2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66EA708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1051" w:type="pct"/>
            <w:tcBorders>
              <w:top w:val="nil"/>
              <w:left w:val="nil"/>
              <w:bottom w:val="single" w:sz="4" w:space="0" w:color="auto"/>
              <w:right w:val="single" w:sz="4" w:space="0" w:color="auto"/>
            </w:tcBorders>
            <w:shd w:val="clear" w:color="auto" w:fill="auto"/>
            <w:vAlign w:val="center"/>
            <w:hideMark/>
          </w:tcPr>
          <w:p w14:paraId="4AEC8EA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FAE</w:t>
            </w:r>
          </w:p>
        </w:tc>
        <w:tc>
          <w:tcPr>
            <w:tcW w:w="1180" w:type="pct"/>
            <w:tcBorders>
              <w:top w:val="nil"/>
              <w:left w:val="nil"/>
              <w:bottom w:val="single" w:sz="4" w:space="0" w:color="auto"/>
              <w:right w:val="single" w:sz="4" w:space="0" w:color="auto"/>
            </w:tcBorders>
            <w:shd w:val="clear" w:color="auto" w:fill="auto"/>
            <w:vAlign w:val="center"/>
            <w:hideMark/>
          </w:tcPr>
          <w:p w14:paraId="7029E77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SAN JUAN DE LLULLUNDONGO</w:t>
            </w:r>
          </w:p>
        </w:tc>
        <w:tc>
          <w:tcPr>
            <w:tcW w:w="343" w:type="pct"/>
            <w:tcBorders>
              <w:top w:val="nil"/>
              <w:left w:val="nil"/>
              <w:bottom w:val="single" w:sz="4" w:space="0" w:color="auto"/>
              <w:right w:val="single" w:sz="4" w:space="0" w:color="auto"/>
            </w:tcBorders>
            <w:shd w:val="clear" w:color="auto" w:fill="auto"/>
            <w:vAlign w:val="center"/>
            <w:hideMark/>
          </w:tcPr>
          <w:p w14:paraId="12A2E7E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EA6563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E464DA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053D120"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61CE2A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D30D29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250C29E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5EB1239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1051" w:type="pct"/>
            <w:tcBorders>
              <w:top w:val="nil"/>
              <w:left w:val="nil"/>
              <w:bottom w:val="single" w:sz="4" w:space="0" w:color="auto"/>
              <w:right w:val="single" w:sz="4" w:space="0" w:color="auto"/>
            </w:tcBorders>
            <w:shd w:val="clear" w:color="auto" w:fill="auto"/>
            <w:vAlign w:val="center"/>
            <w:hideMark/>
          </w:tcPr>
          <w:p w14:paraId="4CB038E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CECIB ALEJO SAES</w:t>
            </w:r>
          </w:p>
        </w:tc>
        <w:tc>
          <w:tcPr>
            <w:tcW w:w="1180" w:type="pct"/>
            <w:tcBorders>
              <w:top w:val="nil"/>
              <w:left w:val="nil"/>
              <w:bottom w:val="single" w:sz="4" w:space="0" w:color="auto"/>
              <w:right w:val="single" w:sz="4" w:space="0" w:color="auto"/>
            </w:tcBorders>
            <w:shd w:val="clear" w:color="auto" w:fill="auto"/>
            <w:vAlign w:val="center"/>
            <w:hideMark/>
          </w:tcPr>
          <w:p w14:paraId="1F84650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CHALATA BAJO</w:t>
            </w:r>
          </w:p>
        </w:tc>
        <w:tc>
          <w:tcPr>
            <w:tcW w:w="343" w:type="pct"/>
            <w:tcBorders>
              <w:top w:val="nil"/>
              <w:left w:val="nil"/>
              <w:bottom w:val="single" w:sz="4" w:space="0" w:color="auto"/>
              <w:right w:val="single" w:sz="4" w:space="0" w:color="auto"/>
            </w:tcBorders>
            <w:shd w:val="clear" w:color="auto" w:fill="auto"/>
            <w:vAlign w:val="center"/>
            <w:hideMark/>
          </w:tcPr>
          <w:p w14:paraId="3524158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45ADC6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CC5EE4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6A13A26"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A8A615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9C405B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101D1D6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47FE721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1051" w:type="pct"/>
            <w:tcBorders>
              <w:top w:val="nil"/>
              <w:left w:val="nil"/>
              <w:bottom w:val="single" w:sz="4" w:space="0" w:color="auto"/>
              <w:right w:val="single" w:sz="4" w:space="0" w:color="auto"/>
            </w:tcBorders>
            <w:shd w:val="clear" w:color="auto" w:fill="auto"/>
            <w:vAlign w:val="center"/>
            <w:hideMark/>
          </w:tcPr>
          <w:p w14:paraId="076B4BC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SAN PEDRO</w:t>
            </w:r>
          </w:p>
        </w:tc>
        <w:tc>
          <w:tcPr>
            <w:tcW w:w="1180" w:type="pct"/>
            <w:tcBorders>
              <w:top w:val="nil"/>
              <w:left w:val="nil"/>
              <w:bottom w:val="single" w:sz="4" w:space="0" w:color="auto"/>
              <w:right w:val="single" w:sz="4" w:space="0" w:color="auto"/>
            </w:tcBorders>
            <w:shd w:val="clear" w:color="auto" w:fill="auto"/>
            <w:vAlign w:val="center"/>
            <w:hideMark/>
          </w:tcPr>
          <w:p w14:paraId="3A47A57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GARCIA MORENO 121 BOLIVAR Y PROGRESO (VIA AMBATO) </w:t>
            </w:r>
          </w:p>
        </w:tc>
        <w:tc>
          <w:tcPr>
            <w:tcW w:w="343" w:type="pct"/>
            <w:tcBorders>
              <w:top w:val="nil"/>
              <w:left w:val="nil"/>
              <w:bottom w:val="single" w:sz="4" w:space="0" w:color="auto"/>
              <w:right w:val="single" w:sz="4" w:space="0" w:color="auto"/>
            </w:tcBorders>
            <w:shd w:val="clear" w:color="auto" w:fill="auto"/>
            <w:vAlign w:val="center"/>
            <w:hideMark/>
          </w:tcPr>
          <w:p w14:paraId="69A4276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987FAA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0A78B8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6F7D47EC"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24097C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30C5EB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3C99E0F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7657C81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1051" w:type="pct"/>
            <w:tcBorders>
              <w:top w:val="nil"/>
              <w:left w:val="nil"/>
              <w:bottom w:val="single" w:sz="4" w:space="0" w:color="auto"/>
              <w:right w:val="single" w:sz="4" w:space="0" w:color="auto"/>
            </w:tcBorders>
            <w:shd w:val="clear" w:color="auto" w:fill="auto"/>
            <w:vAlign w:val="center"/>
            <w:hideMark/>
          </w:tcPr>
          <w:p w14:paraId="20A3A67F"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EEB MANUEL RIVADENEIRA</w:t>
            </w:r>
          </w:p>
        </w:tc>
        <w:tc>
          <w:tcPr>
            <w:tcW w:w="1180" w:type="pct"/>
            <w:tcBorders>
              <w:top w:val="nil"/>
              <w:left w:val="nil"/>
              <w:bottom w:val="single" w:sz="4" w:space="0" w:color="auto"/>
              <w:right w:val="single" w:sz="4" w:space="0" w:color="auto"/>
            </w:tcBorders>
            <w:shd w:val="clear" w:color="auto" w:fill="auto"/>
            <w:vAlign w:val="center"/>
            <w:hideMark/>
          </w:tcPr>
          <w:p w14:paraId="41371A1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JOYOCOTO</w:t>
            </w:r>
          </w:p>
        </w:tc>
        <w:tc>
          <w:tcPr>
            <w:tcW w:w="343" w:type="pct"/>
            <w:tcBorders>
              <w:top w:val="nil"/>
              <w:left w:val="nil"/>
              <w:bottom w:val="single" w:sz="4" w:space="0" w:color="auto"/>
              <w:right w:val="single" w:sz="4" w:space="0" w:color="auto"/>
            </w:tcBorders>
            <w:shd w:val="clear" w:color="auto" w:fill="auto"/>
            <w:vAlign w:val="center"/>
            <w:hideMark/>
          </w:tcPr>
          <w:p w14:paraId="79F1014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DCA021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9BF005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CCACD80"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43D10A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5B4FAD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2B07BC9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62DB707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1051" w:type="pct"/>
            <w:tcBorders>
              <w:top w:val="nil"/>
              <w:left w:val="nil"/>
              <w:bottom w:val="single" w:sz="4" w:space="0" w:color="auto"/>
              <w:right w:val="single" w:sz="4" w:space="0" w:color="auto"/>
            </w:tcBorders>
            <w:shd w:val="clear" w:color="auto" w:fill="auto"/>
            <w:vAlign w:val="center"/>
            <w:hideMark/>
          </w:tcPr>
          <w:p w14:paraId="1777074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EEB LUIS PASTEUR</w:t>
            </w:r>
          </w:p>
        </w:tc>
        <w:tc>
          <w:tcPr>
            <w:tcW w:w="1180" w:type="pct"/>
            <w:tcBorders>
              <w:top w:val="nil"/>
              <w:left w:val="nil"/>
              <w:bottom w:val="single" w:sz="4" w:space="0" w:color="auto"/>
              <w:right w:val="single" w:sz="4" w:space="0" w:color="auto"/>
            </w:tcBorders>
            <w:shd w:val="clear" w:color="auto" w:fill="auto"/>
            <w:vAlign w:val="center"/>
            <w:hideMark/>
          </w:tcPr>
          <w:p w14:paraId="4C5F44E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SANTA ANA</w:t>
            </w:r>
          </w:p>
        </w:tc>
        <w:tc>
          <w:tcPr>
            <w:tcW w:w="343" w:type="pct"/>
            <w:tcBorders>
              <w:top w:val="nil"/>
              <w:left w:val="nil"/>
              <w:bottom w:val="single" w:sz="4" w:space="0" w:color="auto"/>
              <w:right w:val="single" w:sz="4" w:space="0" w:color="auto"/>
            </w:tcBorders>
            <w:shd w:val="clear" w:color="auto" w:fill="auto"/>
            <w:vAlign w:val="center"/>
            <w:hideMark/>
          </w:tcPr>
          <w:p w14:paraId="7DE2188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5D47E2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3F8D9D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F028D0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B3A75A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CC04C7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7841CE3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0F91DAB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1051" w:type="pct"/>
            <w:tcBorders>
              <w:top w:val="nil"/>
              <w:left w:val="nil"/>
              <w:bottom w:val="single" w:sz="4" w:space="0" w:color="auto"/>
              <w:right w:val="single" w:sz="4" w:space="0" w:color="auto"/>
            </w:tcBorders>
            <w:shd w:val="clear" w:color="auto" w:fill="auto"/>
            <w:vAlign w:val="center"/>
            <w:hideMark/>
          </w:tcPr>
          <w:p w14:paraId="69818A1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10 DE NOVIEMBRE</w:t>
            </w:r>
          </w:p>
        </w:tc>
        <w:tc>
          <w:tcPr>
            <w:tcW w:w="1180" w:type="pct"/>
            <w:tcBorders>
              <w:top w:val="nil"/>
              <w:left w:val="nil"/>
              <w:bottom w:val="single" w:sz="4" w:space="0" w:color="auto"/>
              <w:right w:val="single" w:sz="4" w:space="0" w:color="auto"/>
            </w:tcBorders>
            <w:shd w:val="clear" w:color="auto" w:fill="auto"/>
            <w:vAlign w:val="center"/>
            <w:hideMark/>
          </w:tcPr>
          <w:p w14:paraId="299C1AE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7 DE MAYO 305 ENTRE ROCAFUERTE Y OLMEDO </w:t>
            </w:r>
          </w:p>
        </w:tc>
        <w:tc>
          <w:tcPr>
            <w:tcW w:w="343" w:type="pct"/>
            <w:tcBorders>
              <w:top w:val="nil"/>
              <w:left w:val="nil"/>
              <w:bottom w:val="single" w:sz="4" w:space="0" w:color="auto"/>
              <w:right w:val="single" w:sz="4" w:space="0" w:color="auto"/>
            </w:tcBorders>
            <w:shd w:val="clear" w:color="auto" w:fill="auto"/>
            <w:vAlign w:val="center"/>
            <w:hideMark/>
          </w:tcPr>
          <w:p w14:paraId="64C0FBB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A866A1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1A195F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5112BFA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FEA1CA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3598F27"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2DD5A16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779E159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1051" w:type="pct"/>
            <w:tcBorders>
              <w:top w:val="nil"/>
              <w:left w:val="nil"/>
              <w:bottom w:val="single" w:sz="4" w:space="0" w:color="auto"/>
              <w:right w:val="single" w:sz="4" w:space="0" w:color="auto"/>
            </w:tcBorders>
            <w:shd w:val="clear" w:color="auto" w:fill="auto"/>
            <w:vAlign w:val="center"/>
            <w:hideMark/>
          </w:tcPr>
          <w:p w14:paraId="06AFBAB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EEB MANUEL DE ECHEANDIA</w:t>
            </w:r>
          </w:p>
        </w:tc>
        <w:tc>
          <w:tcPr>
            <w:tcW w:w="1180" w:type="pct"/>
            <w:tcBorders>
              <w:top w:val="nil"/>
              <w:left w:val="nil"/>
              <w:bottom w:val="single" w:sz="4" w:space="0" w:color="auto"/>
              <w:right w:val="single" w:sz="4" w:space="0" w:color="auto"/>
            </w:tcBorders>
            <w:shd w:val="clear" w:color="auto" w:fill="auto"/>
            <w:vAlign w:val="center"/>
            <w:hideMark/>
          </w:tcPr>
          <w:p w14:paraId="1E99FAFC"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 xml:space="preserve">7 DE MAYO 602 MANUELA CAÑIZARES </w:t>
            </w:r>
          </w:p>
        </w:tc>
        <w:tc>
          <w:tcPr>
            <w:tcW w:w="343" w:type="pct"/>
            <w:tcBorders>
              <w:top w:val="nil"/>
              <w:left w:val="nil"/>
              <w:bottom w:val="single" w:sz="4" w:space="0" w:color="auto"/>
              <w:right w:val="single" w:sz="4" w:space="0" w:color="auto"/>
            </w:tcBorders>
            <w:shd w:val="clear" w:color="auto" w:fill="auto"/>
            <w:vAlign w:val="center"/>
            <w:hideMark/>
          </w:tcPr>
          <w:p w14:paraId="143E517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5C90E3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D340E3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C898E8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74E675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5E05FD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3BCA452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59CCA97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1051" w:type="pct"/>
            <w:tcBorders>
              <w:top w:val="nil"/>
              <w:left w:val="nil"/>
              <w:bottom w:val="single" w:sz="4" w:space="0" w:color="auto"/>
              <w:right w:val="single" w:sz="4" w:space="0" w:color="auto"/>
            </w:tcBorders>
            <w:shd w:val="clear" w:color="auto" w:fill="auto"/>
            <w:vAlign w:val="center"/>
            <w:hideMark/>
          </w:tcPr>
          <w:p w14:paraId="1B8EE798"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EEB REMIGIO ROMERO Y CORDERO</w:t>
            </w:r>
          </w:p>
        </w:tc>
        <w:tc>
          <w:tcPr>
            <w:tcW w:w="1180" w:type="pct"/>
            <w:tcBorders>
              <w:top w:val="nil"/>
              <w:left w:val="nil"/>
              <w:bottom w:val="single" w:sz="4" w:space="0" w:color="auto"/>
              <w:right w:val="single" w:sz="4" w:space="0" w:color="auto"/>
            </w:tcBorders>
            <w:shd w:val="clear" w:color="auto" w:fill="auto"/>
            <w:vAlign w:val="center"/>
            <w:hideMark/>
          </w:tcPr>
          <w:p w14:paraId="54577B2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RECINTO CAPILLUCO</w:t>
            </w:r>
          </w:p>
        </w:tc>
        <w:tc>
          <w:tcPr>
            <w:tcW w:w="343" w:type="pct"/>
            <w:tcBorders>
              <w:top w:val="nil"/>
              <w:left w:val="nil"/>
              <w:bottom w:val="single" w:sz="4" w:space="0" w:color="auto"/>
              <w:right w:val="single" w:sz="4" w:space="0" w:color="auto"/>
            </w:tcBorders>
            <w:shd w:val="clear" w:color="auto" w:fill="auto"/>
            <w:vAlign w:val="center"/>
            <w:hideMark/>
          </w:tcPr>
          <w:p w14:paraId="3B1B4A5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1001C5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C4CE21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13C4E94"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42E920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9A542C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7400A30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577AA38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JULIO E. MORENO (CATANAHUÁN GRANDE)</w:t>
            </w:r>
          </w:p>
        </w:tc>
        <w:tc>
          <w:tcPr>
            <w:tcW w:w="1051" w:type="pct"/>
            <w:tcBorders>
              <w:top w:val="nil"/>
              <w:left w:val="nil"/>
              <w:bottom w:val="single" w:sz="4" w:space="0" w:color="auto"/>
              <w:right w:val="single" w:sz="4" w:space="0" w:color="auto"/>
            </w:tcBorders>
            <w:shd w:val="clear" w:color="auto" w:fill="auto"/>
            <w:vAlign w:val="center"/>
            <w:hideMark/>
          </w:tcPr>
          <w:p w14:paraId="16E11CA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CECIB DE EB ULPIANO PAEZ</w:t>
            </w:r>
          </w:p>
        </w:tc>
        <w:tc>
          <w:tcPr>
            <w:tcW w:w="1180" w:type="pct"/>
            <w:tcBorders>
              <w:top w:val="nil"/>
              <w:left w:val="nil"/>
              <w:bottom w:val="single" w:sz="4" w:space="0" w:color="auto"/>
              <w:right w:val="single" w:sz="4" w:space="0" w:color="auto"/>
            </w:tcBorders>
            <w:shd w:val="clear" w:color="auto" w:fill="auto"/>
            <w:vAlign w:val="center"/>
            <w:hideMark/>
          </w:tcPr>
          <w:p w14:paraId="5514467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CORRAL PAMBA</w:t>
            </w:r>
          </w:p>
        </w:tc>
        <w:tc>
          <w:tcPr>
            <w:tcW w:w="343" w:type="pct"/>
            <w:tcBorders>
              <w:top w:val="nil"/>
              <w:left w:val="nil"/>
              <w:bottom w:val="single" w:sz="4" w:space="0" w:color="auto"/>
              <w:right w:val="single" w:sz="4" w:space="0" w:color="auto"/>
            </w:tcBorders>
            <w:shd w:val="clear" w:color="auto" w:fill="auto"/>
            <w:vAlign w:val="center"/>
            <w:hideMark/>
          </w:tcPr>
          <w:p w14:paraId="05E05EB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B9E1BE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BA2023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177964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19F3FA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55908B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73B0064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42EED69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JULIO E. MORENO (CATANAHUÁN GRANDE)</w:t>
            </w:r>
          </w:p>
        </w:tc>
        <w:tc>
          <w:tcPr>
            <w:tcW w:w="1051" w:type="pct"/>
            <w:tcBorders>
              <w:top w:val="nil"/>
              <w:left w:val="nil"/>
              <w:bottom w:val="single" w:sz="4" w:space="0" w:color="auto"/>
              <w:right w:val="single" w:sz="4" w:space="0" w:color="auto"/>
            </w:tcBorders>
            <w:shd w:val="clear" w:color="auto" w:fill="auto"/>
            <w:vAlign w:val="center"/>
            <w:hideMark/>
          </w:tcPr>
          <w:p w14:paraId="5FAB7396"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EEB 2 DE AGOSTO</w:t>
            </w:r>
          </w:p>
        </w:tc>
        <w:tc>
          <w:tcPr>
            <w:tcW w:w="1180" w:type="pct"/>
            <w:tcBorders>
              <w:top w:val="nil"/>
              <w:left w:val="nil"/>
              <w:bottom w:val="single" w:sz="4" w:space="0" w:color="auto"/>
              <w:right w:val="single" w:sz="4" w:space="0" w:color="auto"/>
            </w:tcBorders>
            <w:shd w:val="clear" w:color="auto" w:fill="auto"/>
            <w:vAlign w:val="center"/>
            <w:hideMark/>
          </w:tcPr>
          <w:p w14:paraId="4F7E30A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SARAPATA</w:t>
            </w:r>
          </w:p>
        </w:tc>
        <w:tc>
          <w:tcPr>
            <w:tcW w:w="343" w:type="pct"/>
            <w:tcBorders>
              <w:top w:val="nil"/>
              <w:left w:val="nil"/>
              <w:bottom w:val="single" w:sz="4" w:space="0" w:color="auto"/>
              <w:right w:val="single" w:sz="4" w:space="0" w:color="auto"/>
            </w:tcBorders>
            <w:shd w:val="clear" w:color="auto" w:fill="auto"/>
            <w:vAlign w:val="center"/>
            <w:hideMark/>
          </w:tcPr>
          <w:p w14:paraId="371E98B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BD4A67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802760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3C3B74F"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3CC2B0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A9BAF9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21AB297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3E62814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JULIO E. MORENO (CATANAHUÁN GRANDE)</w:t>
            </w:r>
          </w:p>
        </w:tc>
        <w:tc>
          <w:tcPr>
            <w:tcW w:w="1051" w:type="pct"/>
            <w:tcBorders>
              <w:top w:val="nil"/>
              <w:left w:val="nil"/>
              <w:bottom w:val="single" w:sz="4" w:space="0" w:color="auto"/>
              <w:right w:val="single" w:sz="4" w:space="0" w:color="auto"/>
            </w:tcBorders>
            <w:shd w:val="clear" w:color="auto" w:fill="auto"/>
            <w:vAlign w:val="center"/>
            <w:hideMark/>
          </w:tcPr>
          <w:p w14:paraId="6405C8A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EEB CARLOS  GUALBERTO GALARZA</w:t>
            </w:r>
          </w:p>
        </w:tc>
        <w:tc>
          <w:tcPr>
            <w:tcW w:w="1180" w:type="pct"/>
            <w:tcBorders>
              <w:top w:val="nil"/>
              <w:left w:val="nil"/>
              <w:bottom w:val="single" w:sz="4" w:space="0" w:color="auto"/>
              <w:right w:val="single" w:sz="4" w:space="0" w:color="auto"/>
            </w:tcBorders>
            <w:shd w:val="clear" w:color="auto" w:fill="auto"/>
            <w:vAlign w:val="center"/>
            <w:hideMark/>
          </w:tcPr>
          <w:p w14:paraId="4CF0467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PARROQUIA JULIO E MORENO FRENTE A LA JUNTA PARROQUIAL</w:t>
            </w:r>
          </w:p>
        </w:tc>
        <w:tc>
          <w:tcPr>
            <w:tcW w:w="343" w:type="pct"/>
            <w:tcBorders>
              <w:top w:val="nil"/>
              <w:left w:val="nil"/>
              <w:bottom w:val="single" w:sz="4" w:space="0" w:color="auto"/>
              <w:right w:val="single" w:sz="4" w:space="0" w:color="auto"/>
            </w:tcBorders>
            <w:shd w:val="clear" w:color="auto" w:fill="auto"/>
            <w:vAlign w:val="center"/>
            <w:hideMark/>
          </w:tcPr>
          <w:p w14:paraId="38CB8D0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3EF45C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D54A82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4D886D4"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65C350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A6C2E8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7341E61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422482D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SALINAS</w:t>
            </w:r>
          </w:p>
        </w:tc>
        <w:tc>
          <w:tcPr>
            <w:tcW w:w="1051" w:type="pct"/>
            <w:tcBorders>
              <w:top w:val="nil"/>
              <w:left w:val="nil"/>
              <w:bottom w:val="single" w:sz="4" w:space="0" w:color="auto"/>
              <w:right w:val="single" w:sz="4" w:space="0" w:color="auto"/>
            </w:tcBorders>
            <w:shd w:val="clear" w:color="auto" w:fill="auto"/>
            <w:vAlign w:val="center"/>
            <w:hideMark/>
          </w:tcPr>
          <w:p w14:paraId="0DBBD8B5"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CECIB DE EB MUNICIPIO DE GUARANDA</w:t>
            </w:r>
          </w:p>
        </w:tc>
        <w:tc>
          <w:tcPr>
            <w:tcW w:w="1180" w:type="pct"/>
            <w:tcBorders>
              <w:top w:val="nil"/>
              <w:left w:val="nil"/>
              <w:bottom w:val="single" w:sz="4" w:space="0" w:color="auto"/>
              <w:right w:val="single" w:sz="4" w:space="0" w:color="auto"/>
            </w:tcBorders>
            <w:shd w:val="clear" w:color="auto" w:fill="auto"/>
            <w:vAlign w:val="center"/>
            <w:hideMark/>
          </w:tcPr>
          <w:p w14:paraId="7A755B7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YURAK UKSHA</w:t>
            </w:r>
          </w:p>
        </w:tc>
        <w:tc>
          <w:tcPr>
            <w:tcW w:w="343" w:type="pct"/>
            <w:tcBorders>
              <w:top w:val="nil"/>
              <w:left w:val="nil"/>
              <w:bottom w:val="single" w:sz="4" w:space="0" w:color="auto"/>
              <w:right w:val="single" w:sz="4" w:space="0" w:color="auto"/>
            </w:tcBorders>
            <w:shd w:val="clear" w:color="auto" w:fill="auto"/>
            <w:vAlign w:val="center"/>
            <w:hideMark/>
          </w:tcPr>
          <w:p w14:paraId="0343AC0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62BEF8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E91A7A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843F53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1B96DD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1B7065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057A93B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4A81AD1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SALINAS</w:t>
            </w:r>
          </w:p>
        </w:tc>
        <w:tc>
          <w:tcPr>
            <w:tcW w:w="1051" w:type="pct"/>
            <w:tcBorders>
              <w:top w:val="nil"/>
              <w:left w:val="nil"/>
              <w:bottom w:val="single" w:sz="4" w:space="0" w:color="auto"/>
              <w:right w:val="single" w:sz="4" w:space="0" w:color="auto"/>
            </w:tcBorders>
            <w:shd w:val="clear" w:color="auto" w:fill="auto"/>
            <w:vAlign w:val="center"/>
            <w:hideMark/>
          </w:tcPr>
          <w:p w14:paraId="6BDA54D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DEL MILENIO INTERCULTURAL SALINAS</w:t>
            </w:r>
          </w:p>
        </w:tc>
        <w:tc>
          <w:tcPr>
            <w:tcW w:w="1180" w:type="pct"/>
            <w:tcBorders>
              <w:top w:val="nil"/>
              <w:left w:val="nil"/>
              <w:bottom w:val="single" w:sz="4" w:space="0" w:color="auto"/>
              <w:right w:val="single" w:sz="4" w:space="0" w:color="auto"/>
            </w:tcBorders>
            <w:shd w:val="clear" w:color="auto" w:fill="auto"/>
            <w:vAlign w:val="center"/>
            <w:hideMark/>
          </w:tcPr>
          <w:p w14:paraId="31F5EE9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VIA A SIMIATUG SECTOR KUKTIO</w:t>
            </w:r>
          </w:p>
        </w:tc>
        <w:tc>
          <w:tcPr>
            <w:tcW w:w="343" w:type="pct"/>
            <w:tcBorders>
              <w:top w:val="nil"/>
              <w:left w:val="nil"/>
              <w:bottom w:val="single" w:sz="4" w:space="0" w:color="auto"/>
              <w:right w:val="single" w:sz="4" w:space="0" w:color="auto"/>
            </w:tcBorders>
            <w:shd w:val="clear" w:color="auto" w:fill="auto"/>
            <w:vAlign w:val="center"/>
            <w:hideMark/>
          </w:tcPr>
          <w:p w14:paraId="42CEBDBE"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1052064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5C7ACF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AF78337"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2225B1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B0DC96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4AF4C0B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2A93460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SALINAS</w:t>
            </w:r>
          </w:p>
        </w:tc>
        <w:tc>
          <w:tcPr>
            <w:tcW w:w="1051" w:type="pct"/>
            <w:tcBorders>
              <w:top w:val="nil"/>
              <w:left w:val="nil"/>
              <w:bottom w:val="single" w:sz="4" w:space="0" w:color="auto"/>
              <w:right w:val="single" w:sz="4" w:space="0" w:color="auto"/>
            </w:tcBorders>
            <w:shd w:val="clear" w:color="auto" w:fill="auto"/>
            <w:vAlign w:val="center"/>
            <w:hideMark/>
          </w:tcPr>
          <w:p w14:paraId="6EF2C1A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EEB JOSE OROZCO</w:t>
            </w:r>
          </w:p>
        </w:tc>
        <w:tc>
          <w:tcPr>
            <w:tcW w:w="1180" w:type="pct"/>
            <w:tcBorders>
              <w:top w:val="nil"/>
              <w:left w:val="nil"/>
              <w:bottom w:val="single" w:sz="4" w:space="0" w:color="auto"/>
              <w:right w:val="single" w:sz="4" w:space="0" w:color="auto"/>
            </w:tcBorders>
            <w:shd w:val="clear" w:color="auto" w:fill="auto"/>
            <w:vAlign w:val="center"/>
            <w:hideMark/>
          </w:tcPr>
          <w:p w14:paraId="71FB08B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MATIAVI BAJO</w:t>
            </w:r>
          </w:p>
        </w:tc>
        <w:tc>
          <w:tcPr>
            <w:tcW w:w="343" w:type="pct"/>
            <w:tcBorders>
              <w:top w:val="nil"/>
              <w:left w:val="nil"/>
              <w:bottom w:val="single" w:sz="4" w:space="0" w:color="auto"/>
              <w:right w:val="single" w:sz="4" w:space="0" w:color="auto"/>
            </w:tcBorders>
            <w:shd w:val="clear" w:color="auto" w:fill="auto"/>
            <w:vAlign w:val="center"/>
            <w:hideMark/>
          </w:tcPr>
          <w:p w14:paraId="468A3C6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03C393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16C189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C7ED2F7"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471973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4C308B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69318E3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2D2905D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SALINAS</w:t>
            </w:r>
          </w:p>
        </w:tc>
        <w:tc>
          <w:tcPr>
            <w:tcW w:w="1051" w:type="pct"/>
            <w:tcBorders>
              <w:top w:val="nil"/>
              <w:left w:val="nil"/>
              <w:bottom w:val="single" w:sz="4" w:space="0" w:color="auto"/>
              <w:right w:val="single" w:sz="4" w:space="0" w:color="auto"/>
            </w:tcBorders>
            <w:shd w:val="clear" w:color="auto" w:fill="auto"/>
            <w:vAlign w:val="center"/>
            <w:hideMark/>
          </w:tcPr>
          <w:p w14:paraId="19D184E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AGRO ECOLOGICO LA PALMA</w:t>
            </w:r>
          </w:p>
        </w:tc>
        <w:tc>
          <w:tcPr>
            <w:tcW w:w="1180" w:type="pct"/>
            <w:tcBorders>
              <w:top w:val="nil"/>
              <w:left w:val="nil"/>
              <w:bottom w:val="single" w:sz="4" w:space="0" w:color="auto"/>
              <w:right w:val="single" w:sz="4" w:space="0" w:color="auto"/>
            </w:tcBorders>
            <w:shd w:val="clear" w:color="auto" w:fill="auto"/>
            <w:vAlign w:val="center"/>
            <w:hideMark/>
          </w:tcPr>
          <w:p w14:paraId="15E4B1E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LA PALMA</w:t>
            </w:r>
          </w:p>
        </w:tc>
        <w:tc>
          <w:tcPr>
            <w:tcW w:w="343" w:type="pct"/>
            <w:tcBorders>
              <w:top w:val="nil"/>
              <w:left w:val="nil"/>
              <w:bottom w:val="single" w:sz="4" w:space="0" w:color="auto"/>
              <w:right w:val="single" w:sz="4" w:space="0" w:color="auto"/>
            </w:tcBorders>
            <w:shd w:val="clear" w:color="auto" w:fill="auto"/>
            <w:vAlign w:val="center"/>
            <w:hideMark/>
          </w:tcPr>
          <w:p w14:paraId="01894A1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AEC8BD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2FBE242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32D78B2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8700C3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D903CF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4180397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6F298F5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LORENZO</w:t>
            </w:r>
          </w:p>
        </w:tc>
        <w:tc>
          <w:tcPr>
            <w:tcW w:w="1051" w:type="pct"/>
            <w:tcBorders>
              <w:top w:val="nil"/>
              <w:left w:val="nil"/>
              <w:bottom w:val="single" w:sz="4" w:space="0" w:color="auto"/>
              <w:right w:val="single" w:sz="4" w:space="0" w:color="auto"/>
            </w:tcBorders>
            <w:shd w:val="clear" w:color="auto" w:fill="auto"/>
            <w:vAlign w:val="center"/>
            <w:hideMark/>
          </w:tcPr>
          <w:p w14:paraId="286CDD91"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EEB JOSE JOAQUIN DE OLMEDO</w:t>
            </w:r>
          </w:p>
        </w:tc>
        <w:tc>
          <w:tcPr>
            <w:tcW w:w="1180" w:type="pct"/>
            <w:tcBorders>
              <w:top w:val="nil"/>
              <w:left w:val="nil"/>
              <w:bottom w:val="single" w:sz="4" w:space="0" w:color="auto"/>
              <w:right w:val="single" w:sz="4" w:space="0" w:color="auto"/>
            </w:tcBorders>
            <w:shd w:val="clear" w:color="auto" w:fill="auto"/>
            <w:vAlign w:val="center"/>
            <w:hideMark/>
          </w:tcPr>
          <w:p w14:paraId="737CB8F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PARROQUIA SAN LORENZO</w:t>
            </w:r>
          </w:p>
        </w:tc>
        <w:tc>
          <w:tcPr>
            <w:tcW w:w="343" w:type="pct"/>
            <w:tcBorders>
              <w:top w:val="nil"/>
              <w:left w:val="nil"/>
              <w:bottom w:val="single" w:sz="4" w:space="0" w:color="auto"/>
              <w:right w:val="single" w:sz="4" w:space="0" w:color="auto"/>
            </w:tcBorders>
            <w:shd w:val="clear" w:color="auto" w:fill="auto"/>
            <w:vAlign w:val="center"/>
            <w:hideMark/>
          </w:tcPr>
          <w:p w14:paraId="12D021B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5AB130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F058BF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A956AB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2030E4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A474D8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3C74F89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6E70E76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LORENZO</w:t>
            </w:r>
          </w:p>
        </w:tc>
        <w:tc>
          <w:tcPr>
            <w:tcW w:w="1051" w:type="pct"/>
            <w:tcBorders>
              <w:top w:val="nil"/>
              <w:left w:val="nil"/>
              <w:bottom w:val="single" w:sz="4" w:space="0" w:color="auto"/>
              <w:right w:val="single" w:sz="4" w:space="0" w:color="auto"/>
            </w:tcBorders>
            <w:shd w:val="clear" w:color="auto" w:fill="auto"/>
            <w:vAlign w:val="center"/>
            <w:hideMark/>
          </w:tcPr>
          <w:p w14:paraId="7C6A6FF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SAN LORENZO</w:t>
            </w:r>
          </w:p>
        </w:tc>
        <w:tc>
          <w:tcPr>
            <w:tcW w:w="1180" w:type="pct"/>
            <w:tcBorders>
              <w:top w:val="nil"/>
              <w:left w:val="nil"/>
              <w:bottom w:val="single" w:sz="4" w:space="0" w:color="auto"/>
              <w:right w:val="single" w:sz="4" w:space="0" w:color="auto"/>
            </w:tcBorders>
            <w:shd w:val="clear" w:color="auto" w:fill="auto"/>
            <w:vAlign w:val="center"/>
            <w:hideMark/>
          </w:tcPr>
          <w:p w14:paraId="1A56929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PARROQUIA SAN LORENZO</w:t>
            </w:r>
          </w:p>
        </w:tc>
        <w:tc>
          <w:tcPr>
            <w:tcW w:w="343" w:type="pct"/>
            <w:tcBorders>
              <w:top w:val="nil"/>
              <w:left w:val="nil"/>
              <w:bottom w:val="single" w:sz="4" w:space="0" w:color="auto"/>
              <w:right w:val="single" w:sz="4" w:space="0" w:color="auto"/>
            </w:tcBorders>
            <w:shd w:val="clear" w:color="auto" w:fill="auto"/>
            <w:vAlign w:val="center"/>
            <w:hideMark/>
          </w:tcPr>
          <w:p w14:paraId="0641F9A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C12625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854718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3A286EA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12CD52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FFA737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462B7EF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0DB24CC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LUIS DE PAMBIL</w:t>
            </w:r>
          </w:p>
        </w:tc>
        <w:tc>
          <w:tcPr>
            <w:tcW w:w="1051" w:type="pct"/>
            <w:tcBorders>
              <w:top w:val="nil"/>
              <w:left w:val="nil"/>
              <w:bottom w:val="single" w:sz="4" w:space="0" w:color="auto"/>
              <w:right w:val="single" w:sz="4" w:space="0" w:color="auto"/>
            </w:tcBorders>
            <w:shd w:val="clear" w:color="auto" w:fill="auto"/>
            <w:vAlign w:val="center"/>
            <w:hideMark/>
          </w:tcPr>
          <w:p w14:paraId="0C393F7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EEB JUAN DE LARREA</w:t>
            </w:r>
          </w:p>
        </w:tc>
        <w:tc>
          <w:tcPr>
            <w:tcW w:w="1180" w:type="pct"/>
            <w:tcBorders>
              <w:top w:val="nil"/>
              <w:left w:val="nil"/>
              <w:bottom w:val="single" w:sz="4" w:space="0" w:color="auto"/>
              <w:right w:val="single" w:sz="4" w:space="0" w:color="auto"/>
            </w:tcBorders>
            <w:shd w:val="clear" w:color="auto" w:fill="auto"/>
            <w:vAlign w:val="center"/>
            <w:hideMark/>
          </w:tcPr>
          <w:p w14:paraId="0B44C71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SAN JACINTO</w:t>
            </w:r>
          </w:p>
        </w:tc>
        <w:tc>
          <w:tcPr>
            <w:tcW w:w="343" w:type="pct"/>
            <w:tcBorders>
              <w:top w:val="nil"/>
              <w:left w:val="nil"/>
              <w:bottom w:val="single" w:sz="4" w:space="0" w:color="auto"/>
              <w:right w:val="single" w:sz="4" w:space="0" w:color="auto"/>
            </w:tcBorders>
            <w:shd w:val="clear" w:color="auto" w:fill="auto"/>
            <w:vAlign w:val="center"/>
            <w:hideMark/>
          </w:tcPr>
          <w:p w14:paraId="6897B2A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EAD619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C85F58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63CF173"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C29718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CF4393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60445E5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39E3AAD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LUIS DE PAMBIL</w:t>
            </w:r>
          </w:p>
        </w:tc>
        <w:tc>
          <w:tcPr>
            <w:tcW w:w="1051" w:type="pct"/>
            <w:tcBorders>
              <w:top w:val="nil"/>
              <w:left w:val="nil"/>
              <w:bottom w:val="single" w:sz="4" w:space="0" w:color="auto"/>
              <w:right w:val="single" w:sz="4" w:space="0" w:color="auto"/>
            </w:tcBorders>
            <w:shd w:val="clear" w:color="auto" w:fill="auto"/>
            <w:vAlign w:val="center"/>
            <w:hideMark/>
          </w:tcPr>
          <w:p w14:paraId="6E1CAF6C"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EEB DIEGO DE ALMAGRO</w:t>
            </w:r>
          </w:p>
        </w:tc>
        <w:tc>
          <w:tcPr>
            <w:tcW w:w="1180" w:type="pct"/>
            <w:tcBorders>
              <w:top w:val="nil"/>
              <w:left w:val="nil"/>
              <w:bottom w:val="single" w:sz="4" w:space="0" w:color="auto"/>
              <w:right w:val="single" w:sz="4" w:space="0" w:color="auto"/>
            </w:tcBorders>
            <w:shd w:val="clear" w:color="auto" w:fill="auto"/>
            <w:vAlign w:val="center"/>
            <w:hideMark/>
          </w:tcPr>
          <w:p w14:paraId="5D82B57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PARROQUIA SAN LUIS</w:t>
            </w:r>
          </w:p>
        </w:tc>
        <w:tc>
          <w:tcPr>
            <w:tcW w:w="343" w:type="pct"/>
            <w:tcBorders>
              <w:top w:val="nil"/>
              <w:left w:val="nil"/>
              <w:bottom w:val="single" w:sz="4" w:space="0" w:color="auto"/>
              <w:right w:val="single" w:sz="4" w:space="0" w:color="auto"/>
            </w:tcBorders>
            <w:shd w:val="clear" w:color="auto" w:fill="auto"/>
            <w:vAlign w:val="center"/>
            <w:hideMark/>
          </w:tcPr>
          <w:p w14:paraId="7A78CAE1"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070C177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5ED28A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DD787B8"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B07828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A28106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2E0AD7B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7102C1E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SIMÓN (YACOTO)</w:t>
            </w:r>
          </w:p>
        </w:tc>
        <w:tc>
          <w:tcPr>
            <w:tcW w:w="1051" w:type="pct"/>
            <w:tcBorders>
              <w:top w:val="nil"/>
              <w:left w:val="nil"/>
              <w:bottom w:val="single" w:sz="4" w:space="0" w:color="auto"/>
              <w:right w:val="single" w:sz="4" w:space="0" w:color="auto"/>
            </w:tcBorders>
            <w:shd w:val="clear" w:color="auto" w:fill="auto"/>
            <w:vAlign w:val="center"/>
            <w:hideMark/>
          </w:tcPr>
          <w:p w14:paraId="11D591C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 xml:space="preserve">U  E  COMUNITARIA INTERCULTURAL </w:t>
            </w:r>
            <w:r w:rsidRPr="001472EB">
              <w:rPr>
                <w:rFonts w:asciiTheme="minorHAnsi" w:hAnsiTheme="minorHAnsi"/>
                <w:sz w:val="16"/>
                <w:szCs w:val="16"/>
                <w:lang w:val="es-EC" w:eastAsia="es-EC"/>
              </w:rPr>
              <w:lastRenderedPageBreak/>
              <w:t>BILINGÜE GENERAL PINTAG</w:t>
            </w:r>
          </w:p>
        </w:tc>
        <w:tc>
          <w:tcPr>
            <w:tcW w:w="1180" w:type="pct"/>
            <w:tcBorders>
              <w:top w:val="nil"/>
              <w:left w:val="nil"/>
              <w:bottom w:val="single" w:sz="4" w:space="0" w:color="auto"/>
              <w:right w:val="single" w:sz="4" w:space="0" w:color="auto"/>
            </w:tcBorders>
            <w:shd w:val="clear" w:color="auto" w:fill="auto"/>
            <w:vAlign w:val="center"/>
            <w:hideMark/>
          </w:tcPr>
          <w:p w14:paraId="4945AD6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lastRenderedPageBreak/>
              <w:t>COMUNIDAD CACHISAGUA</w:t>
            </w:r>
          </w:p>
        </w:tc>
        <w:tc>
          <w:tcPr>
            <w:tcW w:w="343" w:type="pct"/>
            <w:tcBorders>
              <w:top w:val="nil"/>
              <w:left w:val="nil"/>
              <w:bottom w:val="single" w:sz="4" w:space="0" w:color="auto"/>
              <w:right w:val="single" w:sz="4" w:space="0" w:color="auto"/>
            </w:tcBorders>
            <w:shd w:val="clear" w:color="auto" w:fill="auto"/>
            <w:vAlign w:val="center"/>
            <w:hideMark/>
          </w:tcPr>
          <w:p w14:paraId="1119E77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9D0952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1F7788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57CE073"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07E6BE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lastRenderedPageBreak/>
              <w:t>5</w:t>
            </w:r>
          </w:p>
        </w:tc>
        <w:tc>
          <w:tcPr>
            <w:tcW w:w="331" w:type="pct"/>
            <w:tcBorders>
              <w:top w:val="nil"/>
              <w:left w:val="nil"/>
              <w:bottom w:val="single" w:sz="4" w:space="0" w:color="auto"/>
              <w:right w:val="single" w:sz="4" w:space="0" w:color="auto"/>
            </w:tcBorders>
            <w:shd w:val="clear" w:color="auto" w:fill="auto"/>
            <w:vAlign w:val="center"/>
            <w:hideMark/>
          </w:tcPr>
          <w:p w14:paraId="6CFEFA8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0CDEC77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59961A2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SIMÓN (YACOTO)</w:t>
            </w:r>
          </w:p>
        </w:tc>
        <w:tc>
          <w:tcPr>
            <w:tcW w:w="1051" w:type="pct"/>
            <w:tcBorders>
              <w:top w:val="nil"/>
              <w:left w:val="nil"/>
              <w:bottom w:val="single" w:sz="4" w:space="0" w:color="auto"/>
              <w:right w:val="single" w:sz="4" w:space="0" w:color="auto"/>
            </w:tcBorders>
            <w:shd w:val="clear" w:color="auto" w:fill="auto"/>
            <w:vAlign w:val="center"/>
            <w:hideMark/>
          </w:tcPr>
          <w:p w14:paraId="6E7758A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 E COMUNITARIA INTERCULTURAL BILINGÜE RUMIÑAHUI</w:t>
            </w:r>
          </w:p>
        </w:tc>
        <w:tc>
          <w:tcPr>
            <w:tcW w:w="1180" w:type="pct"/>
            <w:tcBorders>
              <w:top w:val="nil"/>
              <w:left w:val="nil"/>
              <w:bottom w:val="single" w:sz="4" w:space="0" w:color="auto"/>
              <w:right w:val="single" w:sz="4" w:space="0" w:color="auto"/>
            </w:tcBorders>
            <w:shd w:val="clear" w:color="auto" w:fill="auto"/>
            <w:vAlign w:val="center"/>
            <w:hideMark/>
          </w:tcPr>
          <w:p w14:paraId="73903DB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COMUNIDAD DE GRADAS</w:t>
            </w:r>
          </w:p>
        </w:tc>
        <w:tc>
          <w:tcPr>
            <w:tcW w:w="343" w:type="pct"/>
            <w:tcBorders>
              <w:top w:val="nil"/>
              <w:left w:val="nil"/>
              <w:bottom w:val="single" w:sz="4" w:space="0" w:color="auto"/>
              <w:right w:val="single" w:sz="4" w:space="0" w:color="auto"/>
            </w:tcBorders>
            <w:shd w:val="clear" w:color="auto" w:fill="auto"/>
            <w:vAlign w:val="center"/>
            <w:hideMark/>
          </w:tcPr>
          <w:p w14:paraId="7F9C102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124D2C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CB70D1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B4A7F6C"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2BB7A1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D48785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203C5D5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46D6C3D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SIMÓN (YACOTO)</w:t>
            </w:r>
          </w:p>
        </w:tc>
        <w:tc>
          <w:tcPr>
            <w:tcW w:w="1051" w:type="pct"/>
            <w:tcBorders>
              <w:top w:val="nil"/>
              <w:left w:val="nil"/>
              <w:bottom w:val="single" w:sz="4" w:space="0" w:color="auto"/>
              <w:right w:val="single" w:sz="4" w:space="0" w:color="auto"/>
            </w:tcBorders>
            <w:shd w:val="clear" w:color="auto" w:fill="auto"/>
            <w:vAlign w:val="center"/>
            <w:hideMark/>
          </w:tcPr>
          <w:p w14:paraId="382460D5"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PROVINCIA DE BOLIVAR</w:t>
            </w:r>
          </w:p>
        </w:tc>
        <w:tc>
          <w:tcPr>
            <w:tcW w:w="1180" w:type="pct"/>
            <w:tcBorders>
              <w:top w:val="nil"/>
              <w:left w:val="nil"/>
              <w:bottom w:val="single" w:sz="4" w:space="0" w:color="auto"/>
              <w:right w:val="single" w:sz="4" w:space="0" w:color="auto"/>
            </w:tcBorders>
            <w:shd w:val="clear" w:color="auto" w:fill="auto"/>
            <w:vAlign w:val="center"/>
            <w:hideMark/>
          </w:tcPr>
          <w:p w14:paraId="66A38EA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FUNDACION SU CAMBIO POR EL CAMBIO</w:t>
            </w:r>
          </w:p>
        </w:tc>
        <w:tc>
          <w:tcPr>
            <w:tcW w:w="343" w:type="pct"/>
            <w:tcBorders>
              <w:top w:val="nil"/>
              <w:left w:val="nil"/>
              <w:bottom w:val="single" w:sz="4" w:space="0" w:color="auto"/>
              <w:right w:val="single" w:sz="4" w:space="0" w:color="auto"/>
            </w:tcBorders>
            <w:shd w:val="clear" w:color="auto" w:fill="auto"/>
            <w:vAlign w:val="center"/>
            <w:hideMark/>
          </w:tcPr>
          <w:p w14:paraId="2BA4EDF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1491CC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1CE0E8A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6A2615C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4073EE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504264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1B3CC12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04CB468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SIMIÁTUG</w:t>
            </w:r>
          </w:p>
        </w:tc>
        <w:tc>
          <w:tcPr>
            <w:tcW w:w="1051" w:type="pct"/>
            <w:tcBorders>
              <w:top w:val="nil"/>
              <w:left w:val="nil"/>
              <w:bottom w:val="single" w:sz="4" w:space="0" w:color="auto"/>
              <w:right w:val="single" w:sz="4" w:space="0" w:color="auto"/>
            </w:tcBorders>
            <w:shd w:val="clear" w:color="auto" w:fill="auto"/>
            <w:vAlign w:val="center"/>
            <w:hideMark/>
          </w:tcPr>
          <w:p w14:paraId="055D2321"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 E COMUNITARIA INTERCULTURAL BILINGÜE SGTO SEGUNDO CHIMBORAZO TALAHUA</w:t>
            </w:r>
          </w:p>
        </w:tc>
        <w:tc>
          <w:tcPr>
            <w:tcW w:w="1180" w:type="pct"/>
            <w:tcBorders>
              <w:top w:val="nil"/>
              <w:left w:val="nil"/>
              <w:bottom w:val="single" w:sz="4" w:space="0" w:color="auto"/>
              <w:right w:val="single" w:sz="4" w:space="0" w:color="auto"/>
            </w:tcBorders>
            <w:shd w:val="clear" w:color="auto" w:fill="auto"/>
            <w:vAlign w:val="center"/>
            <w:hideMark/>
          </w:tcPr>
          <w:p w14:paraId="61194F0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SANTO DOMINGO DE TALAHUA</w:t>
            </w:r>
          </w:p>
        </w:tc>
        <w:tc>
          <w:tcPr>
            <w:tcW w:w="343" w:type="pct"/>
            <w:tcBorders>
              <w:top w:val="nil"/>
              <w:left w:val="nil"/>
              <w:bottom w:val="single" w:sz="4" w:space="0" w:color="auto"/>
              <w:right w:val="single" w:sz="4" w:space="0" w:color="auto"/>
            </w:tcBorders>
            <w:shd w:val="clear" w:color="auto" w:fill="auto"/>
            <w:vAlign w:val="center"/>
            <w:hideMark/>
          </w:tcPr>
          <w:p w14:paraId="22FA8A0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08EF6E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7A1EDA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A91FB5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21F366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277A06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1251811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5BD1F18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SIMIÁTUG</w:t>
            </w:r>
          </w:p>
        </w:tc>
        <w:tc>
          <w:tcPr>
            <w:tcW w:w="1051" w:type="pct"/>
            <w:tcBorders>
              <w:top w:val="nil"/>
              <w:left w:val="nil"/>
              <w:bottom w:val="single" w:sz="4" w:space="0" w:color="auto"/>
              <w:right w:val="single" w:sz="4" w:space="0" w:color="auto"/>
            </w:tcBorders>
            <w:shd w:val="clear" w:color="auto" w:fill="auto"/>
            <w:vAlign w:val="center"/>
            <w:hideMark/>
          </w:tcPr>
          <w:p w14:paraId="202B74E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 E COMUNITARIA INTERCULTURAL BILINGÜE GALLO RUMI</w:t>
            </w:r>
          </w:p>
        </w:tc>
        <w:tc>
          <w:tcPr>
            <w:tcW w:w="1180" w:type="pct"/>
            <w:tcBorders>
              <w:top w:val="nil"/>
              <w:left w:val="nil"/>
              <w:bottom w:val="single" w:sz="4" w:space="0" w:color="auto"/>
              <w:right w:val="single" w:sz="4" w:space="0" w:color="auto"/>
            </w:tcBorders>
            <w:shd w:val="clear" w:color="auto" w:fill="auto"/>
            <w:vAlign w:val="center"/>
            <w:hideMark/>
          </w:tcPr>
          <w:p w14:paraId="3E317A5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COMUNIDAD LAIHUA CHIQUIZUNGO</w:t>
            </w:r>
          </w:p>
        </w:tc>
        <w:tc>
          <w:tcPr>
            <w:tcW w:w="343" w:type="pct"/>
            <w:tcBorders>
              <w:top w:val="nil"/>
              <w:left w:val="nil"/>
              <w:bottom w:val="single" w:sz="4" w:space="0" w:color="auto"/>
              <w:right w:val="single" w:sz="4" w:space="0" w:color="auto"/>
            </w:tcBorders>
            <w:shd w:val="clear" w:color="auto" w:fill="auto"/>
            <w:vAlign w:val="center"/>
            <w:hideMark/>
          </w:tcPr>
          <w:p w14:paraId="0B3052E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7E9FB5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65CA0C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158320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D651AA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ABBE91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05E9ACD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709952C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SIMIÁTUG</w:t>
            </w:r>
          </w:p>
        </w:tc>
        <w:tc>
          <w:tcPr>
            <w:tcW w:w="1051" w:type="pct"/>
            <w:tcBorders>
              <w:top w:val="nil"/>
              <w:left w:val="nil"/>
              <w:bottom w:val="single" w:sz="4" w:space="0" w:color="auto"/>
              <w:right w:val="single" w:sz="4" w:space="0" w:color="auto"/>
            </w:tcBorders>
            <w:shd w:val="clear" w:color="auto" w:fill="auto"/>
            <w:vAlign w:val="center"/>
            <w:hideMark/>
          </w:tcPr>
          <w:p w14:paraId="45099AD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DEL MILENIO INTERCULTURAL BILINGÜE SIMIATUG</w:t>
            </w:r>
          </w:p>
        </w:tc>
        <w:tc>
          <w:tcPr>
            <w:tcW w:w="1180" w:type="pct"/>
            <w:tcBorders>
              <w:top w:val="nil"/>
              <w:left w:val="nil"/>
              <w:bottom w:val="single" w:sz="4" w:space="0" w:color="auto"/>
              <w:right w:val="single" w:sz="4" w:space="0" w:color="auto"/>
            </w:tcBorders>
            <w:shd w:val="clear" w:color="auto" w:fill="auto"/>
            <w:vAlign w:val="center"/>
            <w:hideMark/>
          </w:tcPr>
          <w:p w14:paraId="1C8648B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BARRIO MONSEÑOR LEONIDAS PROAÑO CALLE ELOY ALFARO</w:t>
            </w:r>
          </w:p>
        </w:tc>
        <w:tc>
          <w:tcPr>
            <w:tcW w:w="343" w:type="pct"/>
            <w:tcBorders>
              <w:top w:val="nil"/>
              <w:left w:val="nil"/>
              <w:bottom w:val="single" w:sz="4" w:space="0" w:color="auto"/>
              <w:right w:val="single" w:sz="4" w:space="0" w:color="auto"/>
            </w:tcBorders>
            <w:shd w:val="clear" w:color="auto" w:fill="auto"/>
            <w:vAlign w:val="center"/>
            <w:hideMark/>
          </w:tcPr>
          <w:p w14:paraId="66A0F5D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805078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3FDF97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A82E177"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F83402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94118A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715C45B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7BEC59E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SIMIÁTUG</w:t>
            </w:r>
          </w:p>
        </w:tc>
        <w:tc>
          <w:tcPr>
            <w:tcW w:w="1051" w:type="pct"/>
            <w:tcBorders>
              <w:top w:val="nil"/>
              <w:left w:val="nil"/>
              <w:bottom w:val="single" w:sz="4" w:space="0" w:color="auto"/>
              <w:right w:val="single" w:sz="4" w:space="0" w:color="auto"/>
            </w:tcBorders>
            <w:shd w:val="clear" w:color="auto" w:fill="auto"/>
            <w:vAlign w:val="center"/>
            <w:hideMark/>
          </w:tcPr>
          <w:p w14:paraId="3541984F"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MAYTA CAPAC</w:t>
            </w:r>
          </w:p>
        </w:tc>
        <w:tc>
          <w:tcPr>
            <w:tcW w:w="1180" w:type="pct"/>
            <w:tcBorders>
              <w:top w:val="nil"/>
              <w:left w:val="nil"/>
              <w:bottom w:val="single" w:sz="4" w:space="0" w:color="auto"/>
              <w:right w:val="single" w:sz="4" w:space="0" w:color="auto"/>
            </w:tcBorders>
            <w:shd w:val="clear" w:color="auto" w:fill="auto"/>
            <w:vAlign w:val="center"/>
            <w:hideMark/>
          </w:tcPr>
          <w:p w14:paraId="307CDAC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PAPALOMA</w:t>
            </w:r>
          </w:p>
        </w:tc>
        <w:tc>
          <w:tcPr>
            <w:tcW w:w="343" w:type="pct"/>
            <w:tcBorders>
              <w:top w:val="nil"/>
              <w:left w:val="nil"/>
              <w:bottom w:val="single" w:sz="4" w:space="0" w:color="auto"/>
              <w:right w:val="single" w:sz="4" w:space="0" w:color="auto"/>
            </w:tcBorders>
            <w:shd w:val="clear" w:color="auto" w:fill="auto"/>
            <w:vAlign w:val="center"/>
            <w:hideMark/>
          </w:tcPr>
          <w:p w14:paraId="40E0DF9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DEEE75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12DF0F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7845A8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A107DF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5BDC17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4BB34C9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388F1C3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SIMIÁTUG</w:t>
            </w:r>
          </w:p>
        </w:tc>
        <w:tc>
          <w:tcPr>
            <w:tcW w:w="1051" w:type="pct"/>
            <w:tcBorders>
              <w:top w:val="nil"/>
              <w:left w:val="nil"/>
              <w:bottom w:val="single" w:sz="4" w:space="0" w:color="auto"/>
              <w:right w:val="single" w:sz="4" w:space="0" w:color="auto"/>
            </w:tcBorders>
            <w:shd w:val="clear" w:color="auto" w:fill="auto"/>
            <w:vAlign w:val="center"/>
            <w:hideMark/>
          </w:tcPr>
          <w:p w14:paraId="653978F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GUARANGA</w:t>
            </w:r>
          </w:p>
        </w:tc>
        <w:tc>
          <w:tcPr>
            <w:tcW w:w="1180" w:type="pct"/>
            <w:tcBorders>
              <w:top w:val="nil"/>
              <w:left w:val="nil"/>
              <w:bottom w:val="single" w:sz="4" w:space="0" w:color="auto"/>
              <w:right w:val="single" w:sz="4" w:space="0" w:color="auto"/>
            </w:tcBorders>
            <w:shd w:val="clear" w:color="auto" w:fill="auto"/>
            <w:vAlign w:val="center"/>
            <w:hideMark/>
          </w:tcPr>
          <w:p w14:paraId="68E35F0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YATALO</w:t>
            </w:r>
          </w:p>
        </w:tc>
        <w:tc>
          <w:tcPr>
            <w:tcW w:w="343" w:type="pct"/>
            <w:tcBorders>
              <w:top w:val="nil"/>
              <w:left w:val="nil"/>
              <w:bottom w:val="single" w:sz="4" w:space="0" w:color="auto"/>
              <w:right w:val="single" w:sz="4" w:space="0" w:color="auto"/>
            </w:tcBorders>
            <w:shd w:val="clear" w:color="auto" w:fill="auto"/>
            <w:vAlign w:val="center"/>
            <w:hideMark/>
          </w:tcPr>
          <w:p w14:paraId="75C220B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36E89D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2A9CF5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755DA5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B92CF8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A3054F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2B39844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5894FA0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SIMIÁTUG</w:t>
            </w:r>
          </w:p>
        </w:tc>
        <w:tc>
          <w:tcPr>
            <w:tcW w:w="1051" w:type="pct"/>
            <w:tcBorders>
              <w:top w:val="nil"/>
              <w:left w:val="nil"/>
              <w:bottom w:val="single" w:sz="4" w:space="0" w:color="auto"/>
              <w:right w:val="single" w:sz="4" w:space="0" w:color="auto"/>
            </w:tcBorders>
            <w:shd w:val="clear" w:color="auto" w:fill="auto"/>
            <w:vAlign w:val="center"/>
            <w:hideMark/>
          </w:tcPr>
          <w:p w14:paraId="6647BA26"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EEB LIDA CUMANDA VALVERDE ZURITA</w:t>
            </w:r>
          </w:p>
        </w:tc>
        <w:tc>
          <w:tcPr>
            <w:tcW w:w="1180" w:type="pct"/>
            <w:tcBorders>
              <w:top w:val="nil"/>
              <w:left w:val="nil"/>
              <w:bottom w:val="single" w:sz="4" w:space="0" w:color="auto"/>
              <w:right w:val="single" w:sz="4" w:space="0" w:color="auto"/>
            </w:tcBorders>
            <w:shd w:val="clear" w:color="auto" w:fill="auto"/>
            <w:vAlign w:val="center"/>
            <w:hideMark/>
          </w:tcPr>
          <w:p w14:paraId="68BD301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TAHUATO</w:t>
            </w:r>
          </w:p>
        </w:tc>
        <w:tc>
          <w:tcPr>
            <w:tcW w:w="343" w:type="pct"/>
            <w:tcBorders>
              <w:top w:val="nil"/>
              <w:left w:val="nil"/>
              <w:bottom w:val="single" w:sz="4" w:space="0" w:color="auto"/>
              <w:right w:val="single" w:sz="4" w:space="0" w:color="auto"/>
            </w:tcBorders>
            <w:shd w:val="clear" w:color="auto" w:fill="auto"/>
            <w:vAlign w:val="center"/>
            <w:hideMark/>
          </w:tcPr>
          <w:p w14:paraId="3CEA34C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FF8658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75BC9B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89A9BAF"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3A59D8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39A570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2308BC5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212D726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SIMIÁTUG</w:t>
            </w:r>
          </w:p>
        </w:tc>
        <w:tc>
          <w:tcPr>
            <w:tcW w:w="1051" w:type="pct"/>
            <w:tcBorders>
              <w:top w:val="nil"/>
              <w:left w:val="nil"/>
              <w:bottom w:val="single" w:sz="4" w:space="0" w:color="auto"/>
              <w:right w:val="single" w:sz="4" w:space="0" w:color="auto"/>
            </w:tcBorders>
            <w:shd w:val="clear" w:color="auto" w:fill="auto"/>
            <w:vAlign w:val="center"/>
            <w:hideMark/>
          </w:tcPr>
          <w:p w14:paraId="678AA05F"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FELIX GRANJA GAMAZO</w:t>
            </w:r>
          </w:p>
        </w:tc>
        <w:tc>
          <w:tcPr>
            <w:tcW w:w="1180" w:type="pct"/>
            <w:tcBorders>
              <w:top w:val="nil"/>
              <w:left w:val="nil"/>
              <w:bottom w:val="single" w:sz="4" w:space="0" w:color="auto"/>
              <w:right w:val="single" w:sz="4" w:space="0" w:color="auto"/>
            </w:tcBorders>
            <w:shd w:val="clear" w:color="auto" w:fill="auto"/>
            <w:vAlign w:val="center"/>
            <w:hideMark/>
          </w:tcPr>
          <w:p w14:paraId="4C375D3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PARROQUIA SIMIATUG</w:t>
            </w:r>
          </w:p>
        </w:tc>
        <w:tc>
          <w:tcPr>
            <w:tcW w:w="343" w:type="pct"/>
            <w:tcBorders>
              <w:top w:val="nil"/>
              <w:left w:val="nil"/>
              <w:bottom w:val="single" w:sz="4" w:space="0" w:color="auto"/>
              <w:right w:val="single" w:sz="4" w:space="0" w:color="auto"/>
            </w:tcBorders>
            <w:shd w:val="clear" w:color="auto" w:fill="auto"/>
            <w:vAlign w:val="center"/>
            <w:hideMark/>
          </w:tcPr>
          <w:p w14:paraId="0300C94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03558C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99C349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8CC1AD7"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E537B1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3A503A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5C892A2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15220A6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SIMIÁTUG</w:t>
            </w:r>
          </w:p>
        </w:tc>
        <w:tc>
          <w:tcPr>
            <w:tcW w:w="1051" w:type="pct"/>
            <w:tcBorders>
              <w:top w:val="nil"/>
              <w:left w:val="nil"/>
              <w:bottom w:val="single" w:sz="4" w:space="0" w:color="auto"/>
              <w:right w:val="single" w:sz="4" w:space="0" w:color="auto"/>
            </w:tcBorders>
            <w:shd w:val="clear" w:color="auto" w:fill="auto"/>
            <w:vAlign w:val="center"/>
            <w:hideMark/>
          </w:tcPr>
          <w:p w14:paraId="55F515A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EEB KENK FRANKENT</w:t>
            </w:r>
          </w:p>
        </w:tc>
        <w:tc>
          <w:tcPr>
            <w:tcW w:w="1180" w:type="pct"/>
            <w:tcBorders>
              <w:top w:val="nil"/>
              <w:left w:val="nil"/>
              <w:bottom w:val="single" w:sz="4" w:space="0" w:color="auto"/>
              <w:right w:val="single" w:sz="4" w:space="0" w:color="auto"/>
            </w:tcBorders>
            <w:shd w:val="clear" w:color="auto" w:fill="auto"/>
            <w:vAlign w:val="center"/>
            <w:hideMark/>
          </w:tcPr>
          <w:p w14:paraId="364BE55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RAYOPAMBA</w:t>
            </w:r>
          </w:p>
        </w:tc>
        <w:tc>
          <w:tcPr>
            <w:tcW w:w="343" w:type="pct"/>
            <w:tcBorders>
              <w:top w:val="nil"/>
              <w:left w:val="nil"/>
              <w:bottom w:val="single" w:sz="4" w:space="0" w:color="auto"/>
              <w:right w:val="single" w:sz="4" w:space="0" w:color="auto"/>
            </w:tcBorders>
            <w:shd w:val="clear" w:color="auto" w:fill="auto"/>
            <w:vAlign w:val="center"/>
            <w:hideMark/>
          </w:tcPr>
          <w:p w14:paraId="18AAB76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84B31C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7C26C9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9D819E3"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92EA95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E230C0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w:t>
            </w:r>
          </w:p>
        </w:tc>
        <w:tc>
          <w:tcPr>
            <w:tcW w:w="395" w:type="pct"/>
            <w:tcBorders>
              <w:top w:val="nil"/>
              <w:left w:val="nil"/>
              <w:bottom w:val="single" w:sz="4" w:space="0" w:color="auto"/>
              <w:right w:val="single" w:sz="4" w:space="0" w:color="auto"/>
            </w:tcBorders>
            <w:shd w:val="clear" w:color="auto" w:fill="auto"/>
            <w:vAlign w:val="center"/>
            <w:hideMark/>
          </w:tcPr>
          <w:p w14:paraId="7192376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GUARANDA</w:t>
            </w:r>
          </w:p>
        </w:tc>
        <w:tc>
          <w:tcPr>
            <w:tcW w:w="737" w:type="pct"/>
            <w:tcBorders>
              <w:top w:val="nil"/>
              <w:left w:val="nil"/>
              <w:bottom w:val="single" w:sz="4" w:space="0" w:color="auto"/>
              <w:right w:val="single" w:sz="4" w:space="0" w:color="auto"/>
            </w:tcBorders>
            <w:shd w:val="clear" w:color="auto" w:fill="auto"/>
            <w:vAlign w:val="center"/>
            <w:hideMark/>
          </w:tcPr>
          <w:p w14:paraId="1164146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SIMIÁTUG</w:t>
            </w:r>
          </w:p>
        </w:tc>
        <w:tc>
          <w:tcPr>
            <w:tcW w:w="1051" w:type="pct"/>
            <w:tcBorders>
              <w:top w:val="nil"/>
              <w:left w:val="nil"/>
              <w:bottom w:val="single" w:sz="4" w:space="0" w:color="auto"/>
              <w:right w:val="single" w:sz="4" w:space="0" w:color="auto"/>
            </w:tcBorders>
            <w:shd w:val="clear" w:color="auto" w:fill="auto"/>
            <w:vAlign w:val="center"/>
            <w:hideMark/>
          </w:tcPr>
          <w:p w14:paraId="476E9C4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SIMON RODRIGUEZ</w:t>
            </w:r>
          </w:p>
        </w:tc>
        <w:tc>
          <w:tcPr>
            <w:tcW w:w="1180" w:type="pct"/>
            <w:tcBorders>
              <w:top w:val="nil"/>
              <w:left w:val="nil"/>
              <w:bottom w:val="single" w:sz="4" w:space="0" w:color="auto"/>
              <w:right w:val="single" w:sz="4" w:space="0" w:color="auto"/>
            </w:tcBorders>
            <w:shd w:val="clear" w:color="auto" w:fill="auto"/>
            <w:vAlign w:val="center"/>
            <w:hideMark/>
          </w:tcPr>
          <w:p w14:paraId="796E8E8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RCTO. TALAHUA</w:t>
            </w:r>
          </w:p>
        </w:tc>
        <w:tc>
          <w:tcPr>
            <w:tcW w:w="343" w:type="pct"/>
            <w:tcBorders>
              <w:top w:val="nil"/>
              <w:left w:val="nil"/>
              <w:bottom w:val="single" w:sz="4" w:space="0" w:color="auto"/>
              <w:right w:val="single" w:sz="4" w:space="0" w:color="auto"/>
            </w:tcBorders>
            <w:shd w:val="clear" w:color="auto" w:fill="auto"/>
            <w:vAlign w:val="center"/>
            <w:hideMark/>
          </w:tcPr>
          <w:p w14:paraId="215FEF5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86D01D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8ED7CC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C64F80F"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265D32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762A07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4DB3B80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02A7852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1051" w:type="pct"/>
            <w:tcBorders>
              <w:top w:val="nil"/>
              <w:left w:val="nil"/>
              <w:bottom w:val="single" w:sz="4" w:space="0" w:color="auto"/>
              <w:right w:val="single" w:sz="4" w:space="0" w:color="auto"/>
            </w:tcBorders>
            <w:shd w:val="clear" w:color="auto" w:fill="auto"/>
            <w:vAlign w:val="center"/>
            <w:hideMark/>
          </w:tcPr>
          <w:p w14:paraId="6FAB6A1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MARINA GALLARDO</w:t>
            </w:r>
          </w:p>
        </w:tc>
        <w:tc>
          <w:tcPr>
            <w:tcW w:w="1180" w:type="pct"/>
            <w:tcBorders>
              <w:top w:val="nil"/>
              <w:left w:val="nil"/>
              <w:bottom w:val="single" w:sz="4" w:space="0" w:color="auto"/>
              <w:right w:val="single" w:sz="4" w:space="0" w:color="auto"/>
            </w:tcBorders>
            <w:shd w:val="clear" w:color="auto" w:fill="auto"/>
            <w:vAlign w:val="center"/>
            <w:hideMark/>
          </w:tcPr>
          <w:p w14:paraId="1E115D5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PARROQUIA LA AURORA</w:t>
            </w:r>
          </w:p>
        </w:tc>
        <w:tc>
          <w:tcPr>
            <w:tcW w:w="343" w:type="pct"/>
            <w:tcBorders>
              <w:top w:val="nil"/>
              <w:left w:val="nil"/>
              <w:bottom w:val="single" w:sz="4" w:space="0" w:color="auto"/>
              <w:right w:val="single" w:sz="4" w:space="0" w:color="auto"/>
            </w:tcBorders>
            <w:shd w:val="clear" w:color="auto" w:fill="auto"/>
            <w:vAlign w:val="center"/>
            <w:hideMark/>
          </w:tcPr>
          <w:p w14:paraId="1B373F9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18FE51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8547DA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71DE97C"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88D3E7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DA29EC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72B2AEB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4BE625B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1051" w:type="pct"/>
            <w:tcBorders>
              <w:top w:val="nil"/>
              <w:left w:val="nil"/>
              <w:bottom w:val="single" w:sz="4" w:space="0" w:color="auto"/>
              <w:right w:val="single" w:sz="4" w:space="0" w:color="auto"/>
            </w:tcBorders>
            <w:shd w:val="clear" w:color="auto" w:fill="auto"/>
            <w:vAlign w:val="center"/>
            <w:hideMark/>
          </w:tcPr>
          <w:p w14:paraId="5742630E"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PRESIDENTE JOSE LUIS TAMAYO</w:t>
            </w:r>
          </w:p>
        </w:tc>
        <w:tc>
          <w:tcPr>
            <w:tcW w:w="1180" w:type="pct"/>
            <w:tcBorders>
              <w:top w:val="nil"/>
              <w:left w:val="nil"/>
              <w:bottom w:val="single" w:sz="4" w:space="0" w:color="auto"/>
              <w:right w:val="single" w:sz="4" w:space="0" w:color="auto"/>
            </w:tcBorders>
            <w:shd w:val="clear" w:color="auto" w:fill="auto"/>
            <w:vAlign w:val="center"/>
            <w:hideMark/>
          </w:tcPr>
          <w:p w14:paraId="28DEEE0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GALLEGOS LARA 1 AV SAN FRANCISCO </w:t>
            </w:r>
          </w:p>
        </w:tc>
        <w:tc>
          <w:tcPr>
            <w:tcW w:w="343" w:type="pct"/>
            <w:tcBorders>
              <w:top w:val="nil"/>
              <w:left w:val="nil"/>
              <w:bottom w:val="single" w:sz="4" w:space="0" w:color="auto"/>
              <w:right w:val="single" w:sz="4" w:space="0" w:color="auto"/>
            </w:tcBorders>
            <w:shd w:val="clear" w:color="auto" w:fill="auto"/>
            <w:vAlign w:val="center"/>
            <w:hideMark/>
          </w:tcPr>
          <w:p w14:paraId="0B5F13A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981F0F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905306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78476056"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192F14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D3EB8E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0A47A79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79F6395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1051" w:type="pct"/>
            <w:tcBorders>
              <w:top w:val="nil"/>
              <w:left w:val="nil"/>
              <w:bottom w:val="single" w:sz="4" w:space="0" w:color="auto"/>
              <w:right w:val="single" w:sz="4" w:space="0" w:color="auto"/>
            </w:tcBorders>
            <w:shd w:val="clear" w:color="auto" w:fill="auto"/>
            <w:vAlign w:val="center"/>
            <w:hideMark/>
          </w:tcPr>
          <w:p w14:paraId="7603338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ISMAEL PEREZ PAZMIÑO</w:t>
            </w:r>
          </w:p>
        </w:tc>
        <w:tc>
          <w:tcPr>
            <w:tcW w:w="1180" w:type="pct"/>
            <w:tcBorders>
              <w:top w:val="nil"/>
              <w:left w:val="nil"/>
              <w:bottom w:val="single" w:sz="4" w:space="0" w:color="auto"/>
              <w:right w:val="single" w:sz="4" w:space="0" w:color="auto"/>
            </w:tcBorders>
            <w:shd w:val="clear" w:color="auto" w:fill="auto"/>
            <w:vAlign w:val="center"/>
            <w:hideMark/>
          </w:tcPr>
          <w:p w14:paraId="73DD537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LAS BRISAS DE DAULE</w:t>
            </w:r>
          </w:p>
        </w:tc>
        <w:tc>
          <w:tcPr>
            <w:tcW w:w="343" w:type="pct"/>
            <w:tcBorders>
              <w:top w:val="nil"/>
              <w:left w:val="nil"/>
              <w:bottom w:val="single" w:sz="4" w:space="0" w:color="auto"/>
              <w:right w:val="single" w:sz="4" w:space="0" w:color="auto"/>
            </w:tcBorders>
            <w:shd w:val="clear" w:color="auto" w:fill="auto"/>
            <w:vAlign w:val="center"/>
            <w:hideMark/>
          </w:tcPr>
          <w:p w14:paraId="0CD7820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2A3136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52BB18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27D7AFC"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547B59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B0DF62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31A9655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4AA1FB1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1051" w:type="pct"/>
            <w:tcBorders>
              <w:top w:val="nil"/>
              <w:left w:val="nil"/>
              <w:bottom w:val="single" w:sz="4" w:space="0" w:color="auto"/>
              <w:right w:val="single" w:sz="4" w:space="0" w:color="auto"/>
            </w:tcBorders>
            <w:shd w:val="clear" w:color="auto" w:fill="auto"/>
            <w:vAlign w:val="center"/>
            <w:hideMark/>
          </w:tcPr>
          <w:p w14:paraId="432AB9E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ECUADOR AMAZONICO</w:t>
            </w:r>
          </w:p>
        </w:tc>
        <w:tc>
          <w:tcPr>
            <w:tcW w:w="1180" w:type="pct"/>
            <w:tcBorders>
              <w:top w:val="nil"/>
              <w:left w:val="nil"/>
              <w:bottom w:val="single" w:sz="4" w:space="0" w:color="auto"/>
              <w:right w:val="single" w:sz="4" w:space="0" w:color="auto"/>
            </w:tcBorders>
            <w:shd w:val="clear" w:color="auto" w:fill="auto"/>
            <w:vAlign w:val="center"/>
            <w:hideMark/>
          </w:tcPr>
          <w:p w14:paraId="592AF29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AVENIDA 9 DE OCTUBRE  SEGUNDA Y CUARTA </w:t>
            </w:r>
          </w:p>
        </w:tc>
        <w:tc>
          <w:tcPr>
            <w:tcW w:w="343" w:type="pct"/>
            <w:tcBorders>
              <w:top w:val="nil"/>
              <w:left w:val="nil"/>
              <w:bottom w:val="single" w:sz="4" w:space="0" w:color="auto"/>
              <w:right w:val="single" w:sz="4" w:space="0" w:color="auto"/>
            </w:tcBorders>
            <w:shd w:val="clear" w:color="auto" w:fill="auto"/>
            <w:vAlign w:val="center"/>
            <w:hideMark/>
          </w:tcPr>
          <w:p w14:paraId="5FA9679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0F8ED4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8B4285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328E1C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2E3FCE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F68E35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75E70CE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3BE7BC0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1051" w:type="pct"/>
            <w:tcBorders>
              <w:top w:val="nil"/>
              <w:left w:val="nil"/>
              <w:bottom w:val="single" w:sz="4" w:space="0" w:color="auto"/>
              <w:right w:val="single" w:sz="4" w:space="0" w:color="auto"/>
            </w:tcBorders>
            <w:shd w:val="clear" w:color="auto" w:fill="auto"/>
            <w:vAlign w:val="center"/>
            <w:hideMark/>
          </w:tcPr>
          <w:p w14:paraId="44257A5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JOSE LUIS JORDAN LUNA</w:t>
            </w:r>
          </w:p>
        </w:tc>
        <w:tc>
          <w:tcPr>
            <w:tcW w:w="1180" w:type="pct"/>
            <w:tcBorders>
              <w:top w:val="nil"/>
              <w:left w:val="nil"/>
              <w:bottom w:val="single" w:sz="4" w:space="0" w:color="auto"/>
              <w:right w:val="single" w:sz="4" w:space="0" w:color="auto"/>
            </w:tcBorders>
            <w:shd w:val="clear" w:color="auto" w:fill="auto"/>
            <w:vAlign w:val="center"/>
            <w:hideMark/>
          </w:tcPr>
          <w:p w14:paraId="6CD22F1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SANTA ROSA</w:t>
            </w:r>
          </w:p>
        </w:tc>
        <w:tc>
          <w:tcPr>
            <w:tcW w:w="343" w:type="pct"/>
            <w:tcBorders>
              <w:top w:val="nil"/>
              <w:left w:val="nil"/>
              <w:bottom w:val="single" w:sz="4" w:space="0" w:color="auto"/>
              <w:right w:val="single" w:sz="4" w:space="0" w:color="auto"/>
            </w:tcBorders>
            <w:shd w:val="clear" w:color="auto" w:fill="auto"/>
            <w:vAlign w:val="center"/>
            <w:hideMark/>
          </w:tcPr>
          <w:p w14:paraId="56668CDB"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37368A3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426260D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6B176CA"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26B784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FF2DAF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32C824E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433BA71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1051" w:type="pct"/>
            <w:tcBorders>
              <w:top w:val="nil"/>
              <w:left w:val="nil"/>
              <w:bottom w:val="single" w:sz="4" w:space="0" w:color="auto"/>
              <w:right w:val="single" w:sz="4" w:space="0" w:color="auto"/>
            </w:tcBorders>
            <w:shd w:val="clear" w:color="auto" w:fill="auto"/>
            <w:vAlign w:val="center"/>
            <w:hideMark/>
          </w:tcPr>
          <w:p w14:paraId="62856DD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BÁSICA LUIS DELFIN ARIAS DIAZ</w:t>
            </w:r>
          </w:p>
        </w:tc>
        <w:tc>
          <w:tcPr>
            <w:tcW w:w="1180" w:type="pct"/>
            <w:tcBorders>
              <w:top w:val="nil"/>
              <w:left w:val="nil"/>
              <w:bottom w:val="single" w:sz="4" w:space="0" w:color="auto"/>
              <w:right w:val="single" w:sz="4" w:space="0" w:color="auto"/>
            </w:tcBorders>
            <w:shd w:val="clear" w:color="auto" w:fill="auto"/>
            <w:vAlign w:val="center"/>
            <w:hideMark/>
          </w:tcPr>
          <w:p w14:paraId="33D417E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SAN GABRIEL</w:t>
            </w:r>
          </w:p>
        </w:tc>
        <w:tc>
          <w:tcPr>
            <w:tcW w:w="343" w:type="pct"/>
            <w:tcBorders>
              <w:top w:val="nil"/>
              <w:left w:val="nil"/>
              <w:bottom w:val="single" w:sz="4" w:space="0" w:color="auto"/>
              <w:right w:val="single" w:sz="4" w:space="0" w:color="auto"/>
            </w:tcBorders>
            <w:shd w:val="clear" w:color="auto" w:fill="auto"/>
            <w:vAlign w:val="center"/>
            <w:hideMark/>
          </w:tcPr>
          <w:p w14:paraId="6AA55B8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4B5DBE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FC2292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B51633B"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126F10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DF8BA7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7A16077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3A28A4D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1051" w:type="pct"/>
            <w:tcBorders>
              <w:top w:val="nil"/>
              <w:left w:val="nil"/>
              <w:bottom w:val="single" w:sz="4" w:space="0" w:color="auto"/>
              <w:right w:val="single" w:sz="4" w:space="0" w:color="auto"/>
            </w:tcBorders>
            <w:shd w:val="clear" w:color="auto" w:fill="auto"/>
            <w:vAlign w:val="center"/>
            <w:hideMark/>
          </w:tcPr>
          <w:p w14:paraId="444797E7"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VICENTE PIEDRAHITA CARBO</w:t>
            </w:r>
          </w:p>
        </w:tc>
        <w:tc>
          <w:tcPr>
            <w:tcW w:w="1180" w:type="pct"/>
            <w:tcBorders>
              <w:top w:val="nil"/>
              <w:left w:val="nil"/>
              <w:bottom w:val="single" w:sz="4" w:space="0" w:color="auto"/>
              <w:right w:val="single" w:sz="4" w:space="0" w:color="auto"/>
            </w:tcBorders>
            <w:shd w:val="clear" w:color="auto" w:fill="auto"/>
            <w:vAlign w:val="center"/>
            <w:hideMark/>
          </w:tcPr>
          <w:p w14:paraId="099B58A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AVENIDA  LOS DAULIS 1 ENTRE    MARIA CAICHE    Y     JOSE VELEZ </w:t>
            </w:r>
          </w:p>
        </w:tc>
        <w:tc>
          <w:tcPr>
            <w:tcW w:w="343" w:type="pct"/>
            <w:tcBorders>
              <w:top w:val="nil"/>
              <w:left w:val="nil"/>
              <w:bottom w:val="single" w:sz="4" w:space="0" w:color="auto"/>
              <w:right w:val="single" w:sz="4" w:space="0" w:color="auto"/>
            </w:tcBorders>
            <w:shd w:val="clear" w:color="auto" w:fill="auto"/>
            <w:vAlign w:val="center"/>
            <w:hideMark/>
          </w:tcPr>
          <w:p w14:paraId="27A5C3E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D5A6E8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150296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37FEF3F"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C58B03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16D097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2F11121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3CF0D45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1051" w:type="pct"/>
            <w:tcBorders>
              <w:top w:val="nil"/>
              <w:left w:val="nil"/>
              <w:bottom w:val="single" w:sz="4" w:space="0" w:color="auto"/>
              <w:right w:val="single" w:sz="4" w:space="0" w:color="auto"/>
            </w:tcBorders>
            <w:shd w:val="clear" w:color="auto" w:fill="auto"/>
            <w:vAlign w:val="center"/>
            <w:hideMark/>
          </w:tcPr>
          <w:p w14:paraId="7E0F572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ELOY ALFARO</w:t>
            </w:r>
          </w:p>
        </w:tc>
        <w:tc>
          <w:tcPr>
            <w:tcW w:w="1180" w:type="pct"/>
            <w:tcBorders>
              <w:top w:val="nil"/>
              <w:left w:val="nil"/>
              <w:bottom w:val="single" w:sz="4" w:space="0" w:color="auto"/>
              <w:right w:val="single" w:sz="4" w:space="0" w:color="auto"/>
            </w:tcBorders>
            <w:shd w:val="clear" w:color="auto" w:fill="auto"/>
            <w:vAlign w:val="center"/>
            <w:hideMark/>
          </w:tcPr>
          <w:p w14:paraId="2D8FB14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AVENIDA VICENTE PIEDRAHITA  SOLEDAD </w:t>
            </w:r>
          </w:p>
        </w:tc>
        <w:tc>
          <w:tcPr>
            <w:tcW w:w="343" w:type="pct"/>
            <w:tcBorders>
              <w:top w:val="nil"/>
              <w:left w:val="nil"/>
              <w:bottom w:val="single" w:sz="4" w:space="0" w:color="auto"/>
              <w:right w:val="single" w:sz="4" w:space="0" w:color="auto"/>
            </w:tcBorders>
            <w:shd w:val="clear" w:color="auto" w:fill="auto"/>
            <w:vAlign w:val="center"/>
            <w:hideMark/>
          </w:tcPr>
          <w:p w14:paraId="7C902A6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1B8CF0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9EAE5D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F3242F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E0A400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A47BF1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6D7A87B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10B506F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1051" w:type="pct"/>
            <w:tcBorders>
              <w:top w:val="nil"/>
              <w:left w:val="nil"/>
              <w:bottom w:val="single" w:sz="4" w:space="0" w:color="auto"/>
              <w:right w:val="single" w:sz="4" w:space="0" w:color="auto"/>
            </w:tcBorders>
            <w:shd w:val="clear" w:color="auto" w:fill="auto"/>
            <w:vAlign w:val="center"/>
            <w:hideMark/>
          </w:tcPr>
          <w:p w14:paraId="0BDA08D5"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BÁSICA ETELVINA CARBO PLAZA</w:t>
            </w:r>
          </w:p>
        </w:tc>
        <w:tc>
          <w:tcPr>
            <w:tcW w:w="1180" w:type="pct"/>
            <w:tcBorders>
              <w:top w:val="nil"/>
              <w:left w:val="nil"/>
              <w:bottom w:val="single" w:sz="4" w:space="0" w:color="auto"/>
              <w:right w:val="single" w:sz="4" w:space="0" w:color="auto"/>
            </w:tcBorders>
            <w:shd w:val="clear" w:color="auto" w:fill="auto"/>
            <w:vAlign w:val="center"/>
            <w:hideMark/>
          </w:tcPr>
          <w:p w14:paraId="46917C9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25 DE JULIO  PEDRO MENENDEZ GILBERT Y JUSTO TORRES </w:t>
            </w:r>
          </w:p>
        </w:tc>
        <w:tc>
          <w:tcPr>
            <w:tcW w:w="343" w:type="pct"/>
            <w:tcBorders>
              <w:top w:val="nil"/>
              <w:left w:val="nil"/>
              <w:bottom w:val="single" w:sz="4" w:space="0" w:color="auto"/>
              <w:right w:val="single" w:sz="4" w:space="0" w:color="auto"/>
            </w:tcBorders>
            <w:shd w:val="clear" w:color="auto" w:fill="auto"/>
            <w:vAlign w:val="center"/>
            <w:hideMark/>
          </w:tcPr>
          <w:p w14:paraId="566582F2"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0F5D72C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F0A0A1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B66C97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63ED39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3474E7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619A47E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76C561D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1051" w:type="pct"/>
            <w:tcBorders>
              <w:top w:val="nil"/>
              <w:left w:val="nil"/>
              <w:bottom w:val="single" w:sz="4" w:space="0" w:color="auto"/>
              <w:right w:val="single" w:sz="4" w:space="0" w:color="auto"/>
            </w:tcBorders>
            <w:shd w:val="clear" w:color="auto" w:fill="auto"/>
            <w:vAlign w:val="center"/>
            <w:hideMark/>
          </w:tcPr>
          <w:p w14:paraId="0D47DF7C"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HIPOLITO CAMBA RAMOS</w:t>
            </w:r>
          </w:p>
        </w:tc>
        <w:tc>
          <w:tcPr>
            <w:tcW w:w="1180" w:type="pct"/>
            <w:tcBorders>
              <w:top w:val="nil"/>
              <w:left w:val="nil"/>
              <w:bottom w:val="single" w:sz="4" w:space="0" w:color="auto"/>
              <w:right w:val="single" w:sz="4" w:space="0" w:color="auto"/>
            </w:tcBorders>
            <w:shd w:val="clear" w:color="auto" w:fill="auto"/>
            <w:vAlign w:val="center"/>
            <w:hideMark/>
          </w:tcPr>
          <w:p w14:paraId="1955521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PEDRO MENENDEZ GILBERT  ENTRE MARTHA BUCARAM Y VEINTE Y CINCO  DICIEMBRE </w:t>
            </w:r>
          </w:p>
        </w:tc>
        <w:tc>
          <w:tcPr>
            <w:tcW w:w="343" w:type="pct"/>
            <w:tcBorders>
              <w:top w:val="nil"/>
              <w:left w:val="nil"/>
              <w:bottom w:val="single" w:sz="4" w:space="0" w:color="auto"/>
              <w:right w:val="single" w:sz="4" w:space="0" w:color="auto"/>
            </w:tcBorders>
            <w:shd w:val="clear" w:color="auto" w:fill="auto"/>
            <w:vAlign w:val="center"/>
            <w:hideMark/>
          </w:tcPr>
          <w:p w14:paraId="793C19F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1BD2D7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185F72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D7CC19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14AB1B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lastRenderedPageBreak/>
              <w:t>5</w:t>
            </w:r>
          </w:p>
        </w:tc>
        <w:tc>
          <w:tcPr>
            <w:tcW w:w="331" w:type="pct"/>
            <w:tcBorders>
              <w:top w:val="nil"/>
              <w:left w:val="nil"/>
              <w:bottom w:val="single" w:sz="4" w:space="0" w:color="auto"/>
              <w:right w:val="single" w:sz="4" w:space="0" w:color="auto"/>
            </w:tcBorders>
            <w:shd w:val="clear" w:color="auto" w:fill="auto"/>
            <w:vAlign w:val="center"/>
            <w:hideMark/>
          </w:tcPr>
          <w:p w14:paraId="4990A62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4D42020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785394C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1051" w:type="pct"/>
            <w:tcBorders>
              <w:top w:val="nil"/>
              <w:left w:val="nil"/>
              <w:bottom w:val="single" w:sz="4" w:space="0" w:color="auto"/>
              <w:right w:val="single" w:sz="4" w:space="0" w:color="auto"/>
            </w:tcBorders>
            <w:shd w:val="clear" w:color="auto" w:fill="auto"/>
            <w:vAlign w:val="center"/>
            <w:hideMark/>
          </w:tcPr>
          <w:p w14:paraId="3980CF1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BÁSICA LUIS MIGUEL VELASCO NAVARRO</w:t>
            </w:r>
          </w:p>
        </w:tc>
        <w:tc>
          <w:tcPr>
            <w:tcW w:w="1180" w:type="pct"/>
            <w:tcBorders>
              <w:top w:val="nil"/>
              <w:left w:val="nil"/>
              <w:bottom w:val="single" w:sz="4" w:space="0" w:color="auto"/>
              <w:right w:val="single" w:sz="4" w:space="0" w:color="auto"/>
            </w:tcBorders>
            <w:shd w:val="clear" w:color="auto" w:fill="auto"/>
            <w:vAlign w:val="center"/>
            <w:hideMark/>
          </w:tcPr>
          <w:p w14:paraId="1D95BC5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NAUPE</w:t>
            </w:r>
          </w:p>
        </w:tc>
        <w:tc>
          <w:tcPr>
            <w:tcW w:w="343" w:type="pct"/>
            <w:tcBorders>
              <w:top w:val="nil"/>
              <w:left w:val="nil"/>
              <w:bottom w:val="single" w:sz="4" w:space="0" w:color="auto"/>
              <w:right w:val="single" w:sz="4" w:space="0" w:color="auto"/>
            </w:tcBorders>
            <w:shd w:val="clear" w:color="auto" w:fill="auto"/>
            <w:vAlign w:val="center"/>
            <w:hideMark/>
          </w:tcPr>
          <w:p w14:paraId="1467094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FDCDBE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6ED6D0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A2C9663"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61CB1F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5E3922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466B3BD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1AE34DC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1051" w:type="pct"/>
            <w:tcBorders>
              <w:top w:val="nil"/>
              <w:left w:val="nil"/>
              <w:bottom w:val="single" w:sz="4" w:space="0" w:color="auto"/>
              <w:right w:val="single" w:sz="4" w:space="0" w:color="auto"/>
            </w:tcBorders>
            <w:shd w:val="clear" w:color="auto" w:fill="auto"/>
            <w:vAlign w:val="center"/>
            <w:hideMark/>
          </w:tcPr>
          <w:p w14:paraId="1D2B4DE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SAN FRANCISCO DE ASIS</w:t>
            </w:r>
          </w:p>
        </w:tc>
        <w:tc>
          <w:tcPr>
            <w:tcW w:w="1180" w:type="pct"/>
            <w:tcBorders>
              <w:top w:val="nil"/>
              <w:left w:val="nil"/>
              <w:bottom w:val="single" w:sz="4" w:space="0" w:color="auto"/>
              <w:right w:val="single" w:sz="4" w:space="0" w:color="auto"/>
            </w:tcBorders>
            <w:shd w:val="clear" w:color="auto" w:fill="auto"/>
            <w:vAlign w:val="center"/>
            <w:hideMark/>
          </w:tcPr>
          <w:p w14:paraId="2158F19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BELLAVISTA</w:t>
            </w:r>
          </w:p>
        </w:tc>
        <w:tc>
          <w:tcPr>
            <w:tcW w:w="343" w:type="pct"/>
            <w:tcBorders>
              <w:top w:val="nil"/>
              <w:left w:val="nil"/>
              <w:bottom w:val="single" w:sz="4" w:space="0" w:color="auto"/>
              <w:right w:val="single" w:sz="4" w:space="0" w:color="auto"/>
            </w:tcBorders>
            <w:shd w:val="clear" w:color="auto" w:fill="auto"/>
            <w:vAlign w:val="center"/>
            <w:hideMark/>
          </w:tcPr>
          <w:p w14:paraId="6C37D5D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513593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2538BF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25AFBA0"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B9214C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E33F4B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5A3F722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4F0A6CF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1051" w:type="pct"/>
            <w:tcBorders>
              <w:top w:val="nil"/>
              <w:left w:val="nil"/>
              <w:bottom w:val="single" w:sz="4" w:space="0" w:color="auto"/>
              <w:right w:val="single" w:sz="4" w:space="0" w:color="auto"/>
            </w:tcBorders>
            <w:shd w:val="clear" w:color="auto" w:fill="auto"/>
            <w:vAlign w:val="center"/>
            <w:hideMark/>
          </w:tcPr>
          <w:p w14:paraId="5E037881"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BÁSICA CRUCITA</w:t>
            </w:r>
          </w:p>
        </w:tc>
        <w:tc>
          <w:tcPr>
            <w:tcW w:w="1180" w:type="pct"/>
            <w:tcBorders>
              <w:top w:val="nil"/>
              <w:left w:val="nil"/>
              <w:bottom w:val="single" w:sz="4" w:space="0" w:color="auto"/>
              <w:right w:val="single" w:sz="4" w:space="0" w:color="auto"/>
            </w:tcBorders>
            <w:shd w:val="clear" w:color="auto" w:fill="auto"/>
            <w:vAlign w:val="center"/>
            <w:hideMark/>
          </w:tcPr>
          <w:p w14:paraId="4632C3D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SEBASTIAN</w:t>
            </w:r>
          </w:p>
        </w:tc>
        <w:tc>
          <w:tcPr>
            <w:tcW w:w="343" w:type="pct"/>
            <w:tcBorders>
              <w:top w:val="nil"/>
              <w:left w:val="nil"/>
              <w:bottom w:val="single" w:sz="4" w:space="0" w:color="auto"/>
              <w:right w:val="single" w:sz="4" w:space="0" w:color="auto"/>
            </w:tcBorders>
            <w:shd w:val="clear" w:color="auto" w:fill="auto"/>
            <w:vAlign w:val="center"/>
            <w:hideMark/>
          </w:tcPr>
          <w:p w14:paraId="24907DF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63DBC5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96FD56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7BFAAC7"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7742B3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EAA29F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51185B1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2E6B7F5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1051" w:type="pct"/>
            <w:tcBorders>
              <w:top w:val="nil"/>
              <w:left w:val="nil"/>
              <w:bottom w:val="single" w:sz="4" w:space="0" w:color="auto"/>
              <w:right w:val="single" w:sz="4" w:space="0" w:color="auto"/>
            </w:tcBorders>
            <w:shd w:val="clear" w:color="auto" w:fill="auto"/>
            <w:vAlign w:val="center"/>
            <w:hideMark/>
          </w:tcPr>
          <w:p w14:paraId="6CFFE08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BÁSICA VELASCO IBARRA</w:t>
            </w:r>
          </w:p>
        </w:tc>
        <w:tc>
          <w:tcPr>
            <w:tcW w:w="1180" w:type="pct"/>
            <w:tcBorders>
              <w:top w:val="nil"/>
              <w:left w:val="nil"/>
              <w:bottom w:val="single" w:sz="4" w:space="0" w:color="auto"/>
              <w:right w:val="single" w:sz="4" w:space="0" w:color="auto"/>
            </w:tcBorders>
            <w:shd w:val="clear" w:color="auto" w:fill="auto"/>
            <w:vAlign w:val="center"/>
            <w:hideMark/>
          </w:tcPr>
          <w:p w14:paraId="2F54706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LAS ANIMAS</w:t>
            </w:r>
          </w:p>
        </w:tc>
        <w:tc>
          <w:tcPr>
            <w:tcW w:w="343" w:type="pct"/>
            <w:tcBorders>
              <w:top w:val="nil"/>
              <w:left w:val="nil"/>
              <w:bottom w:val="single" w:sz="4" w:space="0" w:color="auto"/>
              <w:right w:val="single" w:sz="4" w:space="0" w:color="auto"/>
            </w:tcBorders>
            <w:shd w:val="clear" w:color="auto" w:fill="auto"/>
            <w:vAlign w:val="center"/>
            <w:hideMark/>
          </w:tcPr>
          <w:p w14:paraId="556A156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1C3403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A847D1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E11BE7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F0782D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E323C5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0841496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4BA96A3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1051" w:type="pct"/>
            <w:tcBorders>
              <w:top w:val="nil"/>
              <w:left w:val="nil"/>
              <w:bottom w:val="single" w:sz="4" w:space="0" w:color="auto"/>
              <w:right w:val="single" w:sz="4" w:space="0" w:color="auto"/>
            </w:tcBorders>
            <w:shd w:val="clear" w:color="auto" w:fill="auto"/>
            <w:vAlign w:val="center"/>
            <w:hideMark/>
          </w:tcPr>
          <w:p w14:paraId="3D5D184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DR CARLOS MORENO ARIAS</w:t>
            </w:r>
          </w:p>
        </w:tc>
        <w:tc>
          <w:tcPr>
            <w:tcW w:w="1180" w:type="pct"/>
            <w:tcBorders>
              <w:top w:val="nil"/>
              <w:left w:val="nil"/>
              <w:bottom w:val="single" w:sz="4" w:space="0" w:color="auto"/>
              <w:right w:val="single" w:sz="4" w:space="0" w:color="auto"/>
            </w:tcBorders>
            <w:shd w:val="clear" w:color="auto" w:fill="auto"/>
            <w:vAlign w:val="center"/>
            <w:hideMark/>
          </w:tcPr>
          <w:p w14:paraId="377A04A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PENINSULA DE AMIMAS</w:t>
            </w:r>
          </w:p>
        </w:tc>
        <w:tc>
          <w:tcPr>
            <w:tcW w:w="343" w:type="pct"/>
            <w:tcBorders>
              <w:top w:val="nil"/>
              <w:left w:val="nil"/>
              <w:bottom w:val="single" w:sz="4" w:space="0" w:color="auto"/>
              <w:right w:val="single" w:sz="4" w:space="0" w:color="auto"/>
            </w:tcBorders>
            <w:shd w:val="clear" w:color="auto" w:fill="auto"/>
            <w:vAlign w:val="center"/>
            <w:hideMark/>
          </w:tcPr>
          <w:p w14:paraId="5F11943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06F22F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29D780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D46B27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9C5B27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05CE6D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3710648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0AED5F4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1051" w:type="pct"/>
            <w:tcBorders>
              <w:top w:val="nil"/>
              <w:left w:val="nil"/>
              <w:bottom w:val="single" w:sz="4" w:space="0" w:color="auto"/>
              <w:right w:val="single" w:sz="4" w:space="0" w:color="auto"/>
            </w:tcBorders>
            <w:shd w:val="clear" w:color="auto" w:fill="auto"/>
            <w:vAlign w:val="center"/>
            <w:hideMark/>
          </w:tcPr>
          <w:p w14:paraId="4F6D8854"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BÁSICA 26 DE NOVIEMBRE</w:t>
            </w:r>
          </w:p>
        </w:tc>
        <w:tc>
          <w:tcPr>
            <w:tcW w:w="1180" w:type="pct"/>
            <w:tcBorders>
              <w:top w:val="nil"/>
              <w:left w:val="nil"/>
              <w:bottom w:val="single" w:sz="4" w:space="0" w:color="auto"/>
              <w:right w:val="single" w:sz="4" w:space="0" w:color="auto"/>
            </w:tcBorders>
            <w:shd w:val="clear" w:color="auto" w:fill="auto"/>
            <w:vAlign w:val="center"/>
            <w:hideMark/>
          </w:tcPr>
          <w:p w14:paraId="3813CE5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PEDRO ISAIAS BUCARAM SEGUNDA ETAPA CALLE BOLIVAR BOTERO Y  DE MARZO  SIN NOMBRE </w:t>
            </w:r>
          </w:p>
        </w:tc>
        <w:tc>
          <w:tcPr>
            <w:tcW w:w="343" w:type="pct"/>
            <w:tcBorders>
              <w:top w:val="nil"/>
              <w:left w:val="nil"/>
              <w:bottom w:val="single" w:sz="4" w:space="0" w:color="auto"/>
              <w:right w:val="single" w:sz="4" w:space="0" w:color="auto"/>
            </w:tcBorders>
            <w:shd w:val="clear" w:color="auto" w:fill="auto"/>
            <w:vAlign w:val="center"/>
            <w:hideMark/>
          </w:tcPr>
          <w:p w14:paraId="6ADEBE0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E2E2DF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CA6924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E3A91CB"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C3A598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58A3E8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138DA5C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3C1C6F0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1051" w:type="pct"/>
            <w:tcBorders>
              <w:top w:val="nil"/>
              <w:left w:val="nil"/>
              <w:bottom w:val="single" w:sz="4" w:space="0" w:color="auto"/>
              <w:right w:val="single" w:sz="4" w:space="0" w:color="auto"/>
            </w:tcBorders>
            <w:shd w:val="clear" w:color="auto" w:fill="auto"/>
            <w:vAlign w:val="center"/>
            <w:hideMark/>
          </w:tcPr>
          <w:p w14:paraId="29DBFC78"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JUAN LEON MERA</w:t>
            </w:r>
          </w:p>
        </w:tc>
        <w:tc>
          <w:tcPr>
            <w:tcW w:w="1180" w:type="pct"/>
            <w:tcBorders>
              <w:top w:val="nil"/>
              <w:left w:val="nil"/>
              <w:bottom w:val="single" w:sz="4" w:space="0" w:color="auto"/>
              <w:right w:val="single" w:sz="4" w:space="0" w:color="auto"/>
            </w:tcBorders>
            <w:shd w:val="clear" w:color="auto" w:fill="auto"/>
            <w:vAlign w:val="center"/>
            <w:hideMark/>
          </w:tcPr>
          <w:p w14:paraId="77713F6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CASCOL DE BAHONA</w:t>
            </w:r>
          </w:p>
        </w:tc>
        <w:tc>
          <w:tcPr>
            <w:tcW w:w="343" w:type="pct"/>
            <w:tcBorders>
              <w:top w:val="nil"/>
              <w:left w:val="nil"/>
              <w:bottom w:val="single" w:sz="4" w:space="0" w:color="auto"/>
              <w:right w:val="single" w:sz="4" w:space="0" w:color="auto"/>
            </w:tcBorders>
            <w:shd w:val="clear" w:color="auto" w:fill="auto"/>
            <w:vAlign w:val="center"/>
            <w:hideMark/>
          </w:tcPr>
          <w:p w14:paraId="4E9AABB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EBA35A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8A99EB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DF4BA4B"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7F8053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0EDF5F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0401C16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52662B0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1051" w:type="pct"/>
            <w:tcBorders>
              <w:top w:val="nil"/>
              <w:left w:val="nil"/>
              <w:bottom w:val="single" w:sz="4" w:space="0" w:color="auto"/>
              <w:right w:val="single" w:sz="4" w:space="0" w:color="auto"/>
            </w:tcBorders>
            <w:shd w:val="clear" w:color="auto" w:fill="auto"/>
            <w:vAlign w:val="center"/>
            <w:hideMark/>
          </w:tcPr>
          <w:p w14:paraId="348D300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BÁSICA LEONIDAS GAIBOR DEL POZO</w:t>
            </w:r>
          </w:p>
        </w:tc>
        <w:tc>
          <w:tcPr>
            <w:tcW w:w="1180" w:type="pct"/>
            <w:tcBorders>
              <w:top w:val="nil"/>
              <w:left w:val="nil"/>
              <w:bottom w:val="single" w:sz="4" w:space="0" w:color="auto"/>
              <w:right w:val="single" w:sz="4" w:space="0" w:color="auto"/>
            </w:tcBorders>
            <w:shd w:val="clear" w:color="auto" w:fill="auto"/>
            <w:vAlign w:val="center"/>
            <w:hideMark/>
          </w:tcPr>
          <w:p w14:paraId="2778C59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COMEJEN</w:t>
            </w:r>
          </w:p>
        </w:tc>
        <w:tc>
          <w:tcPr>
            <w:tcW w:w="343" w:type="pct"/>
            <w:tcBorders>
              <w:top w:val="nil"/>
              <w:left w:val="nil"/>
              <w:bottom w:val="single" w:sz="4" w:space="0" w:color="auto"/>
              <w:right w:val="single" w:sz="4" w:space="0" w:color="auto"/>
            </w:tcBorders>
            <w:shd w:val="clear" w:color="auto" w:fill="auto"/>
            <w:vAlign w:val="center"/>
            <w:hideMark/>
          </w:tcPr>
          <w:p w14:paraId="5F407F5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8628F9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82A686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3D062C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09BBEE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1F6FD0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3B55EB5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6A31E40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1051" w:type="pct"/>
            <w:tcBorders>
              <w:top w:val="nil"/>
              <w:left w:val="nil"/>
              <w:bottom w:val="single" w:sz="4" w:space="0" w:color="auto"/>
              <w:right w:val="single" w:sz="4" w:space="0" w:color="auto"/>
            </w:tcBorders>
            <w:shd w:val="clear" w:color="auto" w:fill="auto"/>
            <w:vAlign w:val="center"/>
            <w:hideMark/>
          </w:tcPr>
          <w:p w14:paraId="1706040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BÁSICA JOSE JOAQUIN DE OLMEDO</w:t>
            </w:r>
          </w:p>
        </w:tc>
        <w:tc>
          <w:tcPr>
            <w:tcW w:w="1180" w:type="pct"/>
            <w:tcBorders>
              <w:top w:val="nil"/>
              <w:left w:val="nil"/>
              <w:bottom w:val="single" w:sz="4" w:space="0" w:color="auto"/>
              <w:right w:val="single" w:sz="4" w:space="0" w:color="auto"/>
            </w:tcBorders>
            <w:shd w:val="clear" w:color="auto" w:fill="auto"/>
            <w:vAlign w:val="center"/>
            <w:hideMark/>
          </w:tcPr>
          <w:p w14:paraId="5CD5B42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RCTO. LAS MARAVILLAS</w:t>
            </w:r>
          </w:p>
        </w:tc>
        <w:tc>
          <w:tcPr>
            <w:tcW w:w="343" w:type="pct"/>
            <w:tcBorders>
              <w:top w:val="nil"/>
              <w:left w:val="nil"/>
              <w:bottom w:val="single" w:sz="4" w:space="0" w:color="auto"/>
              <w:right w:val="single" w:sz="4" w:space="0" w:color="auto"/>
            </w:tcBorders>
            <w:shd w:val="clear" w:color="auto" w:fill="auto"/>
            <w:vAlign w:val="center"/>
            <w:hideMark/>
          </w:tcPr>
          <w:p w14:paraId="0D6CD85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3B466D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AD9E26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77880C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C69B3A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E1DB4D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74B00F5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2148ADD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1051" w:type="pct"/>
            <w:tcBorders>
              <w:top w:val="nil"/>
              <w:left w:val="nil"/>
              <w:bottom w:val="single" w:sz="4" w:space="0" w:color="auto"/>
              <w:right w:val="single" w:sz="4" w:space="0" w:color="auto"/>
            </w:tcBorders>
            <w:shd w:val="clear" w:color="auto" w:fill="auto"/>
            <w:vAlign w:val="center"/>
            <w:hideMark/>
          </w:tcPr>
          <w:p w14:paraId="7C428824"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DOLORES FLOR</w:t>
            </w:r>
          </w:p>
        </w:tc>
        <w:tc>
          <w:tcPr>
            <w:tcW w:w="1180" w:type="pct"/>
            <w:tcBorders>
              <w:top w:val="nil"/>
              <w:left w:val="nil"/>
              <w:bottom w:val="single" w:sz="4" w:space="0" w:color="auto"/>
              <w:right w:val="single" w:sz="4" w:space="0" w:color="auto"/>
            </w:tcBorders>
            <w:shd w:val="clear" w:color="auto" w:fill="auto"/>
            <w:vAlign w:val="center"/>
            <w:hideMark/>
          </w:tcPr>
          <w:p w14:paraId="1F6DC84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LA SECA</w:t>
            </w:r>
          </w:p>
        </w:tc>
        <w:tc>
          <w:tcPr>
            <w:tcW w:w="343" w:type="pct"/>
            <w:tcBorders>
              <w:top w:val="nil"/>
              <w:left w:val="nil"/>
              <w:bottom w:val="single" w:sz="4" w:space="0" w:color="auto"/>
              <w:right w:val="single" w:sz="4" w:space="0" w:color="auto"/>
            </w:tcBorders>
            <w:shd w:val="clear" w:color="auto" w:fill="auto"/>
            <w:vAlign w:val="center"/>
            <w:hideMark/>
          </w:tcPr>
          <w:p w14:paraId="51A87D7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7E32BB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111806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4C82B19"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4F05DE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45049E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5730FA9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0D0B39F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1051" w:type="pct"/>
            <w:tcBorders>
              <w:top w:val="nil"/>
              <w:left w:val="nil"/>
              <w:bottom w:val="single" w:sz="4" w:space="0" w:color="auto"/>
              <w:right w:val="single" w:sz="4" w:space="0" w:color="auto"/>
            </w:tcBorders>
            <w:shd w:val="clear" w:color="auto" w:fill="auto"/>
            <w:vAlign w:val="center"/>
            <w:hideMark/>
          </w:tcPr>
          <w:p w14:paraId="02BCA0C4"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ANA MARIA HOLGUIN</w:t>
            </w:r>
          </w:p>
        </w:tc>
        <w:tc>
          <w:tcPr>
            <w:tcW w:w="1180" w:type="pct"/>
            <w:tcBorders>
              <w:top w:val="nil"/>
              <w:left w:val="nil"/>
              <w:bottom w:val="single" w:sz="4" w:space="0" w:color="auto"/>
              <w:right w:val="single" w:sz="4" w:space="0" w:color="auto"/>
            </w:tcBorders>
            <w:shd w:val="clear" w:color="auto" w:fill="auto"/>
            <w:vAlign w:val="center"/>
            <w:hideMark/>
          </w:tcPr>
          <w:p w14:paraId="19702A5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COCAL</w:t>
            </w:r>
          </w:p>
        </w:tc>
        <w:tc>
          <w:tcPr>
            <w:tcW w:w="343" w:type="pct"/>
            <w:tcBorders>
              <w:top w:val="nil"/>
              <w:left w:val="nil"/>
              <w:bottom w:val="single" w:sz="4" w:space="0" w:color="auto"/>
              <w:right w:val="single" w:sz="4" w:space="0" w:color="auto"/>
            </w:tcBorders>
            <w:shd w:val="clear" w:color="auto" w:fill="auto"/>
            <w:vAlign w:val="center"/>
            <w:hideMark/>
          </w:tcPr>
          <w:p w14:paraId="7F15FD3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9A0FAA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FBBDAD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97990A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E2A3D9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58AA09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123F210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1AE2425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1051" w:type="pct"/>
            <w:tcBorders>
              <w:top w:val="nil"/>
              <w:left w:val="nil"/>
              <w:bottom w:val="single" w:sz="4" w:space="0" w:color="auto"/>
              <w:right w:val="single" w:sz="4" w:space="0" w:color="auto"/>
            </w:tcBorders>
            <w:shd w:val="clear" w:color="auto" w:fill="auto"/>
            <w:vAlign w:val="center"/>
            <w:hideMark/>
          </w:tcPr>
          <w:p w14:paraId="7518AE31"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HUMBERTO   MOREIRA   MARQUEZ</w:t>
            </w:r>
          </w:p>
        </w:tc>
        <w:tc>
          <w:tcPr>
            <w:tcW w:w="1180" w:type="pct"/>
            <w:tcBorders>
              <w:top w:val="nil"/>
              <w:left w:val="nil"/>
              <w:bottom w:val="single" w:sz="4" w:space="0" w:color="auto"/>
              <w:right w:val="single" w:sz="4" w:space="0" w:color="auto"/>
            </w:tcBorders>
            <w:shd w:val="clear" w:color="auto" w:fill="auto"/>
            <w:vAlign w:val="center"/>
            <w:hideMark/>
          </w:tcPr>
          <w:p w14:paraId="4EDF87C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JUDIPA</w:t>
            </w:r>
          </w:p>
        </w:tc>
        <w:tc>
          <w:tcPr>
            <w:tcW w:w="343" w:type="pct"/>
            <w:tcBorders>
              <w:top w:val="nil"/>
              <w:left w:val="nil"/>
              <w:bottom w:val="single" w:sz="4" w:space="0" w:color="auto"/>
              <w:right w:val="single" w:sz="4" w:space="0" w:color="auto"/>
            </w:tcBorders>
            <w:shd w:val="clear" w:color="auto" w:fill="auto"/>
            <w:vAlign w:val="center"/>
            <w:hideMark/>
          </w:tcPr>
          <w:p w14:paraId="7068F8C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61C73B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C90C8F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6AE18A4"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7AE4A7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46C09E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2FC5C09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507AEFA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1051" w:type="pct"/>
            <w:tcBorders>
              <w:top w:val="nil"/>
              <w:left w:val="nil"/>
              <w:bottom w:val="single" w:sz="4" w:space="0" w:color="auto"/>
              <w:right w:val="single" w:sz="4" w:space="0" w:color="auto"/>
            </w:tcBorders>
            <w:shd w:val="clear" w:color="auto" w:fill="auto"/>
            <w:vAlign w:val="center"/>
            <w:hideMark/>
          </w:tcPr>
          <w:p w14:paraId="17487804"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BÁSICA DR BOLIVAR ESTRELLA MEDINA</w:t>
            </w:r>
          </w:p>
        </w:tc>
        <w:tc>
          <w:tcPr>
            <w:tcW w:w="1180" w:type="pct"/>
            <w:tcBorders>
              <w:top w:val="nil"/>
              <w:left w:val="nil"/>
              <w:bottom w:val="single" w:sz="4" w:space="0" w:color="auto"/>
              <w:right w:val="single" w:sz="4" w:space="0" w:color="auto"/>
            </w:tcBorders>
            <w:shd w:val="clear" w:color="auto" w:fill="auto"/>
            <w:vAlign w:val="center"/>
            <w:hideMark/>
          </w:tcPr>
          <w:p w14:paraId="5230FA9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FLOR DE MARIA</w:t>
            </w:r>
          </w:p>
        </w:tc>
        <w:tc>
          <w:tcPr>
            <w:tcW w:w="343" w:type="pct"/>
            <w:tcBorders>
              <w:top w:val="nil"/>
              <w:left w:val="nil"/>
              <w:bottom w:val="single" w:sz="4" w:space="0" w:color="auto"/>
              <w:right w:val="single" w:sz="4" w:space="0" w:color="auto"/>
            </w:tcBorders>
            <w:shd w:val="clear" w:color="auto" w:fill="auto"/>
            <w:vAlign w:val="center"/>
            <w:hideMark/>
          </w:tcPr>
          <w:p w14:paraId="3C0A0AC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84B8C2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54C2ED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320BDB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FF4354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6ADB01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004A9DB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4990F9C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1051" w:type="pct"/>
            <w:tcBorders>
              <w:top w:val="nil"/>
              <w:left w:val="nil"/>
              <w:bottom w:val="single" w:sz="4" w:space="0" w:color="auto"/>
              <w:right w:val="single" w:sz="4" w:space="0" w:color="auto"/>
            </w:tcBorders>
            <w:shd w:val="clear" w:color="auto" w:fill="auto"/>
            <w:vAlign w:val="center"/>
            <w:hideMark/>
          </w:tcPr>
          <w:p w14:paraId="59CA2227"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SAN VICENTE FERRER</w:t>
            </w:r>
          </w:p>
        </w:tc>
        <w:tc>
          <w:tcPr>
            <w:tcW w:w="1180" w:type="pct"/>
            <w:tcBorders>
              <w:top w:val="nil"/>
              <w:left w:val="nil"/>
              <w:bottom w:val="single" w:sz="4" w:space="0" w:color="auto"/>
              <w:right w:val="single" w:sz="4" w:space="0" w:color="auto"/>
            </w:tcBorders>
            <w:shd w:val="clear" w:color="auto" w:fill="auto"/>
            <w:vAlign w:val="center"/>
            <w:hideMark/>
          </w:tcPr>
          <w:p w14:paraId="3A8D0D8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URBANIZACIÓN  HACIENDA LA DELICIA  HASTA  LA  LOTIZACIÓN  LAS  MALVINAS</w:t>
            </w:r>
          </w:p>
        </w:tc>
        <w:tc>
          <w:tcPr>
            <w:tcW w:w="343" w:type="pct"/>
            <w:tcBorders>
              <w:top w:val="nil"/>
              <w:left w:val="nil"/>
              <w:bottom w:val="single" w:sz="4" w:space="0" w:color="auto"/>
              <w:right w:val="single" w:sz="4" w:space="0" w:color="auto"/>
            </w:tcBorders>
            <w:shd w:val="clear" w:color="auto" w:fill="auto"/>
            <w:vAlign w:val="center"/>
            <w:hideMark/>
          </w:tcPr>
          <w:p w14:paraId="504BF7D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D6EBA4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BEC4BB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4597D9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A1AC50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006B76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4CB6B41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182705A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1051" w:type="pct"/>
            <w:tcBorders>
              <w:top w:val="nil"/>
              <w:left w:val="nil"/>
              <w:bottom w:val="single" w:sz="4" w:space="0" w:color="auto"/>
              <w:right w:val="single" w:sz="4" w:space="0" w:color="auto"/>
            </w:tcBorders>
            <w:shd w:val="clear" w:color="auto" w:fill="auto"/>
            <w:vAlign w:val="center"/>
            <w:hideMark/>
          </w:tcPr>
          <w:p w14:paraId="2C10E62F"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TNTE CRNEL ANGEL DUARTE GUARNIZO  N   15</w:t>
            </w:r>
          </w:p>
        </w:tc>
        <w:tc>
          <w:tcPr>
            <w:tcW w:w="1180" w:type="pct"/>
            <w:tcBorders>
              <w:top w:val="nil"/>
              <w:left w:val="nil"/>
              <w:bottom w:val="single" w:sz="4" w:space="0" w:color="auto"/>
              <w:right w:val="single" w:sz="4" w:space="0" w:color="auto"/>
            </w:tcBorders>
            <w:shd w:val="clear" w:color="auto" w:fill="auto"/>
            <w:vAlign w:val="center"/>
            <w:hideMark/>
          </w:tcPr>
          <w:p w14:paraId="1F5B5EF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KM 10 2 VIA PUNTILLA SAMBORONDON</w:t>
            </w:r>
          </w:p>
        </w:tc>
        <w:tc>
          <w:tcPr>
            <w:tcW w:w="343" w:type="pct"/>
            <w:tcBorders>
              <w:top w:val="nil"/>
              <w:left w:val="nil"/>
              <w:bottom w:val="single" w:sz="4" w:space="0" w:color="auto"/>
              <w:right w:val="single" w:sz="4" w:space="0" w:color="auto"/>
            </w:tcBorders>
            <w:shd w:val="clear" w:color="auto" w:fill="auto"/>
            <w:vAlign w:val="center"/>
            <w:hideMark/>
          </w:tcPr>
          <w:p w14:paraId="0F57AF1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1E481A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64FF43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EB1C3DA"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833AA8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121B80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159D230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4856B35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1051" w:type="pct"/>
            <w:tcBorders>
              <w:top w:val="nil"/>
              <w:left w:val="nil"/>
              <w:bottom w:val="single" w:sz="4" w:space="0" w:color="auto"/>
              <w:right w:val="single" w:sz="4" w:space="0" w:color="auto"/>
            </w:tcBorders>
            <w:shd w:val="clear" w:color="auto" w:fill="auto"/>
            <w:vAlign w:val="center"/>
            <w:hideMark/>
          </w:tcPr>
          <w:p w14:paraId="412BEA7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BASICA MARIANITA DE JESUS</w:t>
            </w:r>
          </w:p>
        </w:tc>
        <w:tc>
          <w:tcPr>
            <w:tcW w:w="1180" w:type="pct"/>
            <w:tcBorders>
              <w:top w:val="nil"/>
              <w:left w:val="nil"/>
              <w:bottom w:val="single" w:sz="4" w:space="0" w:color="auto"/>
              <w:right w:val="single" w:sz="4" w:space="0" w:color="auto"/>
            </w:tcBorders>
            <w:shd w:val="clear" w:color="auto" w:fill="auto"/>
            <w:vAlign w:val="center"/>
            <w:hideMark/>
          </w:tcPr>
          <w:p w14:paraId="4CCF0F2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SAN ANDRES VIA MANABI KM 41</w:t>
            </w:r>
          </w:p>
        </w:tc>
        <w:tc>
          <w:tcPr>
            <w:tcW w:w="343" w:type="pct"/>
            <w:tcBorders>
              <w:top w:val="nil"/>
              <w:left w:val="nil"/>
              <w:bottom w:val="single" w:sz="4" w:space="0" w:color="auto"/>
              <w:right w:val="single" w:sz="4" w:space="0" w:color="auto"/>
            </w:tcBorders>
            <w:shd w:val="clear" w:color="auto" w:fill="auto"/>
            <w:vAlign w:val="center"/>
            <w:hideMark/>
          </w:tcPr>
          <w:p w14:paraId="3E862EC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CBD64A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8CC3FA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E5E781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4B35D2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009B50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1F71A94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6678C2D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1051" w:type="pct"/>
            <w:tcBorders>
              <w:top w:val="nil"/>
              <w:left w:val="nil"/>
              <w:bottom w:val="single" w:sz="4" w:space="0" w:color="auto"/>
              <w:right w:val="single" w:sz="4" w:space="0" w:color="auto"/>
            </w:tcBorders>
            <w:shd w:val="clear" w:color="auto" w:fill="auto"/>
            <w:vAlign w:val="center"/>
            <w:hideMark/>
          </w:tcPr>
          <w:p w14:paraId="41D6AF95"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DAULE</w:t>
            </w:r>
          </w:p>
        </w:tc>
        <w:tc>
          <w:tcPr>
            <w:tcW w:w="1180" w:type="pct"/>
            <w:tcBorders>
              <w:top w:val="nil"/>
              <w:left w:val="nil"/>
              <w:bottom w:val="single" w:sz="4" w:space="0" w:color="auto"/>
              <w:right w:val="single" w:sz="4" w:space="0" w:color="auto"/>
            </w:tcBorders>
            <w:shd w:val="clear" w:color="auto" w:fill="auto"/>
            <w:vAlign w:val="center"/>
            <w:hideMark/>
          </w:tcPr>
          <w:p w14:paraId="641AB0E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LOTIZACION MARIANITA 3 VIA SANTA LUCIA </w:t>
            </w:r>
          </w:p>
        </w:tc>
        <w:tc>
          <w:tcPr>
            <w:tcW w:w="343" w:type="pct"/>
            <w:tcBorders>
              <w:top w:val="nil"/>
              <w:left w:val="nil"/>
              <w:bottom w:val="single" w:sz="4" w:space="0" w:color="auto"/>
              <w:right w:val="single" w:sz="4" w:space="0" w:color="auto"/>
            </w:tcBorders>
            <w:shd w:val="clear" w:color="auto" w:fill="auto"/>
            <w:vAlign w:val="center"/>
            <w:hideMark/>
          </w:tcPr>
          <w:p w14:paraId="6F02977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178A2F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C11B52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6078FA0"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931368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0050FB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4D37B37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6CEBF47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JUAN BAUTISTA AGUIRRE (LOS TINTOS)</w:t>
            </w:r>
          </w:p>
        </w:tc>
        <w:tc>
          <w:tcPr>
            <w:tcW w:w="1051" w:type="pct"/>
            <w:tcBorders>
              <w:top w:val="nil"/>
              <w:left w:val="nil"/>
              <w:bottom w:val="single" w:sz="4" w:space="0" w:color="auto"/>
              <w:right w:val="single" w:sz="4" w:space="0" w:color="auto"/>
            </w:tcBorders>
            <w:shd w:val="clear" w:color="auto" w:fill="auto"/>
            <w:vAlign w:val="center"/>
            <w:hideMark/>
          </w:tcPr>
          <w:p w14:paraId="330DF064"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JUAN BAUTISTA AGUIRRE</w:t>
            </w:r>
          </w:p>
        </w:tc>
        <w:tc>
          <w:tcPr>
            <w:tcW w:w="1180" w:type="pct"/>
            <w:tcBorders>
              <w:top w:val="nil"/>
              <w:left w:val="nil"/>
              <w:bottom w:val="single" w:sz="4" w:space="0" w:color="auto"/>
              <w:right w:val="single" w:sz="4" w:space="0" w:color="auto"/>
            </w:tcBorders>
            <w:shd w:val="clear" w:color="auto" w:fill="auto"/>
            <w:vAlign w:val="center"/>
            <w:hideMark/>
          </w:tcPr>
          <w:p w14:paraId="38CBF5A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LOS QUEMADOS -</w:t>
            </w:r>
          </w:p>
        </w:tc>
        <w:tc>
          <w:tcPr>
            <w:tcW w:w="343" w:type="pct"/>
            <w:tcBorders>
              <w:top w:val="nil"/>
              <w:left w:val="nil"/>
              <w:bottom w:val="single" w:sz="4" w:space="0" w:color="auto"/>
              <w:right w:val="single" w:sz="4" w:space="0" w:color="auto"/>
            </w:tcBorders>
            <w:shd w:val="clear" w:color="auto" w:fill="auto"/>
            <w:vAlign w:val="center"/>
            <w:hideMark/>
          </w:tcPr>
          <w:p w14:paraId="039D0DC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B2523B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AD705D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156BA2C"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B1DBF6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F44707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6F9B58D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35AC71F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JUAN BAUTISTA AGUIRRE (LOS TINTOS)</w:t>
            </w:r>
          </w:p>
        </w:tc>
        <w:tc>
          <w:tcPr>
            <w:tcW w:w="1051" w:type="pct"/>
            <w:tcBorders>
              <w:top w:val="nil"/>
              <w:left w:val="nil"/>
              <w:bottom w:val="single" w:sz="4" w:space="0" w:color="auto"/>
              <w:right w:val="single" w:sz="4" w:space="0" w:color="auto"/>
            </w:tcBorders>
            <w:shd w:val="clear" w:color="auto" w:fill="auto"/>
            <w:vAlign w:val="center"/>
            <w:hideMark/>
          </w:tcPr>
          <w:p w14:paraId="339C2728"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BÁSICA CARLOS INOCENTE RODRIGUEZ MACIAS</w:t>
            </w:r>
          </w:p>
        </w:tc>
        <w:tc>
          <w:tcPr>
            <w:tcW w:w="1180" w:type="pct"/>
            <w:tcBorders>
              <w:top w:val="nil"/>
              <w:left w:val="nil"/>
              <w:bottom w:val="single" w:sz="4" w:space="0" w:color="auto"/>
              <w:right w:val="single" w:sz="4" w:space="0" w:color="auto"/>
            </w:tcBorders>
            <w:shd w:val="clear" w:color="auto" w:fill="auto"/>
            <w:vAlign w:val="center"/>
            <w:hideMark/>
          </w:tcPr>
          <w:p w14:paraId="089705F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JIGUAL</w:t>
            </w:r>
          </w:p>
        </w:tc>
        <w:tc>
          <w:tcPr>
            <w:tcW w:w="343" w:type="pct"/>
            <w:tcBorders>
              <w:top w:val="nil"/>
              <w:left w:val="nil"/>
              <w:bottom w:val="single" w:sz="4" w:space="0" w:color="auto"/>
              <w:right w:val="single" w:sz="4" w:space="0" w:color="auto"/>
            </w:tcBorders>
            <w:shd w:val="clear" w:color="auto" w:fill="auto"/>
            <w:vAlign w:val="center"/>
            <w:hideMark/>
          </w:tcPr>
          <w:p w14:paraId="24CDC0A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464CFA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A7E7B8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D50BBE0"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730FDA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D80D1E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5202698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4196762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JUAN BAUTISTA AGUIRRE (LOS TINTOS)</w:t>
            </w:r>
          </w:p>
        </w:tc>
        <w:tc>
          <w:tcPr>
            <w:tcW w:w="1051" w:type="pct"/>
            <w:tcBorders>
              <w:top w:val="nil"/>
              <w:left w:val="nil"/>
              <w:bottom w:val="single" w:sz="4" w:space="0" w:color="auto"/>
              <w:right w:val="single" w:sz="4" w:space="0" w:color="auto"/>
            </w:tcBorders>
            <w:shd w:val="clear" w:color="auto" w:fill="auto"/>
            <w:vAlign w:val="center"/>
            <w:hideMark/>
          </w:tcPr>
          <w:p w14:paraId="4440369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RECINTO BELDACA</w:t>
            </w:r>
          </w:p>
        </w:tc>
        <w:tc>
          <w:tcPr>
            <w:tcW w:w="1180" w:type="pct"/>
            <w:tcBorders>
              <w:top w:val="nil"/>
              <w:left w:val="nil"/>
              <w:bottom w:val="single" w:sz="4" w:space="0" w:color="auto"/>
              <w:right w:val="single" w:sz="4" w:space="0" w:color="auto"/>
            </w:tcBorders>
            <w:shd w:val="clear" w:color="auto" w:fill="auto"/>
            <w:vAlign w:val="center"/>
            <w:hideMark/>
          </w:tcPr>
          <w:p w14:paraId="6E7A6EE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BELDACA</w:t>
            </w:r>
          </w:p>
        </w:tc>
        <w:tc>
          <w:tcPr>
            <w:tcW w:w="343" w:type="pct"/>
            <w:tcBorders>
              <w:top w:val="nil"/>
              <w:left w:val="nil"/>
              <w:bottom w:val="single" w:sz="4" w:space="0" w:color="auto"/>
              <w:right w:val="single" w:sz="4" w:space="0" w:color="auto"/>
            </w:tcBorders>
            <w:shd w:val="clear" w:color="auto" w:fill="auto"/>
            <w:vAlign w:val="center"/>
            <w:hideMark/>
          </w:tcPr>
          <w:p w14:paraId="69FD9B63"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413F0E6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B17DB9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AE3B71B"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D444FC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0B633A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58E77E4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43E36A7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LAUREL</w:t>
            </w:r>
          </w:p>
        </w:tc>
        <w:tc>
          <w:tcPr>
            <w:tcW w:w="1051" w:type="pct"/>
            <w:tcBorders>
              <w:top w:val="nil"/>
              <w:left w:val="nil"/>
              <w:bottom w:val="single" w:sz="4" w:space="0" w:color="auto"/>
              <w:right w:val="single" w:sz="4" w:space="0" w:color="auto"/>
            </w:tcBorders>
            <w:shd w:val="clear" w:color="auto" w:fill="auto"/>
            <w:vAlign w:val="center"/>
            <w:hideMark/>
          </w:tcPr>
          <w:p w14:paraId="0679265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PLAN INTERNACIONAL</w:t>
            </w:r>
          </w:p>
        </w:tc>
        <w:tc>
          <w:tcPr>
            <w:tcW w:w="1180" w:type="pct"/>
            <w:tcBorders>
              <w:top w:val="nil"/>
              <w:left w:val="nil"/>
              <w:bottom w:val="single" w:sz="4" w:space="0" w:color="auto"/>
              <w:right w:val="single" w:sz="4" w:space="0" w:color="auto"/>
            </w:tcBorders>
            <w:shd w:val="clear" w:color="auto" w:fill="auto"/>
            <w:vAlign w:val="center"/>
            <w:hideMark/>
          </w:tcPr>
          <w:p w14:paraId="70BF89E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CALLE NILO RODRIGUEZ BRIONES Y CALLEJON LOS CIRUELOS</w:t>
            </w:r>
          </w:p>
        </w:tc>
        <w:tc>
          <w:tcPr>
            <w:tcW w:w="343" w:type="pct"/>
            <w:tcBorders>
              <w:top w:val="nil"/>
              <w:left w:val="nil"/>
              <w:bottom w:val="single" w:sz="4" w:space="0" w:color="auto"/>
              <w:right w:val="single" w:sz="4" w:space="0" w:color="auto"/>
            </w:tcBorders>
            <w:shd w:val="clear" w:color="auto" w:fill="auto"/>
            <w:vAlign w:val="center"/>
            <w:hideMark/>
          </w:tcPr>
          <w:p w14:paraId="7F1B322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15FA8C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DD9E2E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1B5E6474"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CF436D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lastRenderedPageBreak/>
              <w:t>5</w:t>
            </w:r>
          </w:p>
        </w:tc>
        <w:tc>
          <w:tcPr>
            <w:tcW w:w="331" w:type="pct"/>
            <w:tcBorders>
              <w:top w:val="nil"/>
              <w:left w:val="nil"/>
              <w:bottom w:val="single" w:sz="4" w:space="0" w:color="auto"/>
              <w:right w:val="single" w:sz="4" w:space="0" w:color="auto"/>
            </w:tcBorders>
            <w:shd w:val="clear" w:color="auto" w:fill="auto"/>
            <w:vAlign w:val="center"/>
            <w:hideMark/>
          </w:tcPr>
          <w:p w14:paraId="1FE89A2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396E2E3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52EFFDB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LAUREL</w:t>
            </w:r>
          </w:p>
        </w:tc>
        <w:tc>
          <w:tcPr>
            <w:tcW w:w="1051" w:type="pct"/>
            <w:tcBorders>
              <w:top w:val="nil"/>
              <w:left w:val="nil"/>
              <w:bottom w:val="single" w:sz="4" w:space="0" w:color="auto"/>
              <w:right w:val="single" w:sz="4" w:space="0" w:color="auto"/>
            </w:tcBorders>
            <w:shd w:val="clear" w:color="auto" w:fill="auto"/>
            <w:vAlign w:val="center"/>
            <w:hideMark/>
          </w:tcPr>
          <w:p w14:paraId="5BE4905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BÁSICA LA VUELTA</w:t>
            </w:r>
          </w:p>
        </w:tc>
        <w:tc>
          <w:tcPr>
            <w:tcW w:w="1180" w:type="pct"/>
            <w:tcBorders>
              <w:top w:val="nil"/>
              <w:left w:val="nil"/>
              <w:bottom w:val="single" w:sz="4" w:space="0" w:color="auto"/>
              <w:right w:val="single" w:sz="4" w:space="0" w:color="auto"/>
            </w:tcBorders>
            <w:shd w:val="clear" w:color="auto" w:fill="auto"/>
            <w:vAlign w:val="center"/>
            <w:hideMark/>
          </w:tcPr>
          <w:p w14:paraId="6A8180E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CALLE PRINCIPAL LAUREL  RECINTO  LA  VUELTA</w:t>
            </w:r>
          </w:p>
        </w:tc>
        <w:tc>
          <w:tcPr>
            <w:tcW w:w="343" w:type="pct"/>
            <w:tcBorders>
              <w:top w:val="nil"/>
              <w:left w:val="nil"/>
              <w:bottom w:val="single" w:sz="4" w:space="0" w:color="auto"/>
              <w:right w:val="single" w:sz="4" w:space="0" w:color="auto"/>
            </w:tcBorders>
            <w:shd w:val="clear" w:color="auto" w:fill="auto"/>
            <w:vAlign w:val="center"/>
            <w:hideMark/>
          </w:tcPr>
          <w:p w14:paraId="053A824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0A469E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E80B9A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446F1A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F407F8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867FE4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0893E80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2D3836E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LAUREL</w:t>
            </w:r>
          </w:p>
        </w:tc>
        <w:tc>
          <w:tcPr>
            <w:tcW w:w="1051" w:type="pct"/>
            <w:tcBorders>
              <w:top w:val="nil"/>
              <w:left w:val="nil"/>
              <w:bottom w:val="single" w:sz="4" w:space="0" w:color="auto"/>
              <w:right w:val="single" w:sz="4" w:space="0" w:color="auto"/>
            </w:tcBorders>
            <w:shd w:val="clear" w:color="auto" w:fill="auto"/>
            <w:vAlign w:val="center"/>
            <w:hideMark/>
          </w:tcPr>
          <w:p w14:paraId="609EC26F"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SIXTO PASTOR BAJÑA BAJAÑA</w:t>
            </w:r>
          </w:p>
        </w:tc>
        <w:tc>
          <w:tcPr>
            <w:tcW w:w="1180" w:type="pct"/>
            <w:tcBorders>
              <w:top w:val="nil"/>
              <w:left w:val="nil"/>
              <w:bottom w:val="single" w:sz="4" w:space="0" w:color="auto"/>
              <w:right w:val="single" w:sz="4" w:space="0" w:color="auto"/>
            </w:tcBorders>
            <w:shd w:val="clear" w:color="auto" w:fill="auto"/>
            <w:vAlign w:val="center"/>
            <w:hideMark/>
          </w:tcPr>
          <w:p w14:paraId="459614F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LAS PLAYAS DE JUDIPA</w:t>
            </w:r>
          </w:p>
        </w:tc>
        <w:tc>
          <w:tcPr>
            <w:tcW w:w="343" w:type="pct"/>
            <w:tcBorders>
              <w:top w:val="nil"/>
              <w:left w:val="nil"/>
              <w:bottom w:val="single" w:sz="4" w:space="0" w:color="auto"/>
              <w:right w:val="single" w:sz="4" w:space="0" w:color="auto"/>
            </w:tcBorders>
            <w:shd w:val="clear" w:color="auto" w:fill="auto"/>
            <w:vAlign w:val="center"/>
            <w:hideMark/>
          </w:tcPr>
          <w:p w14:paraId="29AEE5C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5B1D6E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28E9DC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E4556B0"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0B11C7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59CC8D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2AD16C8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3F3DF02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LAUREL</w:t>
            </w:r>
          </w:p>
        </w:tc>
        <w:tc>
          <w:tcPr>
            <w:tcW w:w="1051" w:type="pct"/>
            <w:tcBorders>
              <w:top w:val="nil"/>
              <w:left w:val="nil"/>
              <w:bottom w:val="single" w:sz="4" w:space="0" w:color="auto"/>
              <w:right w:val="single" w:sz="4" w:space="0" w:color="auto"/>
            </w:tcBorders>
            <w:shd w:val="clear" w:color="auto" w:fill="auto"/>
            <w:vAlign w:val="center"/>
            <w:hideMark/>
          </w:tcPr>
          <w:p w14:paraId="4633ECD4"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BÁSICA PADRE JUAN DE VELASCO</w:t>
            </w:r>
          </w:p>
        </w:tc>
        <w:tc>
          <w:tcPr>
            <w:tcW w:w="1180" w:type="pct"/>
            <w:tcBorders>
              <w:top w:val="nil"/>
              <w:left w:val="nil"/>
              <w:bottom w:val="single" w:sz="4" w:space="0" w:color="auto"/>
              <w:right w:val="single" w:sz="4" w:space="0" w:color="auto"/>
            </w:tcBorders>
            <w:shd w:val="clear" w:color="auto" w:fill="auto"/>
            <w:vAlign w:val="center"/>
            <w:hideMark/>
          </w:tcPr>
          <w:p w14:paraId="51114BD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LAUREL</w:t>
            </w:r>
          </w:p>
        </w:tc>
        <w:tc>
          <w:tcPr>
            <w:tcW w:w="343" w:type="pct"/>
            <w:tcBorders>
              <w:top w:val="nil"/>
              <w:left w:val="nil"/>
              <w:bottom w:val="single" w:sz="4" w:space="0" w:color="auto"/>
              <w:right w:val="single" w:sz="4" w:space="0" w:color="auto"/>
            </w:tcBorders>
            <w:shd w:val="clear" w:color="auto" w:fill="auto"/>
            <w:vAlign w:val="center"/>
            <w:hideMark/>
          </w:tcPr>
          <w:p w14:paraId="1F986F1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5EAD7B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D61715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713FEE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51BA07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FE7B8E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37ACDD9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7DBCDC3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LIMONAL</w:t>
            </w:r>
          </w:p>
        </w:tc>
        <w:tc>
          <w:tcPr>
            <w:tcW w:w="1051" w:type="pct"/>
            <w:tcBorders>
              <w:top w:val="nil"/>
              <w:left w:val="nil"/>
              <w:bottom w:val="single" w:sz="4" w:space="0" w:color="auto"/>
              <w:right w:val="single" w:sz="4" w:space="0" w:color="auto"/>
            </w:tcBorders>
            <w:shd w:val="clear" w:color="auto" w:fill="auto"/>
            <w:vAlign w:val="center"/>
            <w:hideMark/>
          </w:tcPr>
          <w:p w14:paraId="515A04D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BÁSICA DR MODESTO CHAVEZ   FRANCO</w:t>
            </w:r>
          </w:p>
        </w:tc>
        <w:tc>
          <w:tcPr>
            <w:tcW w:w="1180" w:type="pct"/>
            <w:tcBorders>
              <w:top w:val="nil"/>
              <w:left w:val="nil"/>
              <w:bottom w:val="single" w:sz="4" w:space="0" w:color="auto"/>
              <w:right w:val="single" w:sz="4" w:space="0" w:color="auto"/>
            </w:tcBorders>
            <w:shd w:val="clear" w:color="auto" w:fill="auto"/>
            <w:vAlign w:val="center"/>
            <w:hideMark/>
          </w:tcPr>
          <w:p w14:paraId="0577E57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PUEBLO NUEVO</w:t>
            </w:r>
          </w:p>
        </w:tc>
        <w:tc>
          <w:tcPr>
            <w:tcW w:w="343" w:type="pct"/>
            <w:tcBorders>
              <w:top w:val="nil"/>
              <w:left w:val="nil"/>
              <w:bottom w:val="single" w:sz="4" w:space="0" w:color="auto"/>
              <w:right w:val="single" w:sz="4" w:space="0" w:color="auto"/>
            </w:tcBorders>
            <w:shd w:val="clear" w:color="auto" w:fill="auto"/>
            <w:vAlign w:val="center"/>
            <w:hideMark/>
          </w:tcPr>
          <w:p w14:paraId="63AA3B9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4BD601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01BD70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E0FB30C"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525DC7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886F20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2BFFF6F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15B26EA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LIMONAL</w:t>
            </w:r>
          </w:p>
        </w:tc>
        <w:tc>
          <w:tcPr>
            <w:tcW w:w="1051" w:type="pct"/>
            <w:tcBorders>
              <w:top w:val="nil"/>
              <w:left w:val="nil"/>
              <w:bottom w:val="single" w:sz="4" w:space="0" w:color="auto"/>
              <w:right w:val="single" w:sz="4" w:space="0" w:color="auto"/>
            </w:tcBorders>
            <w:shd w:val="clear" w:color="auto" w:fill="auto"/>
            <w:vAlign w:val="center"/>
            <w:hideMark/>
          </w:tcPr>
          <w:p w14:paraId="794C898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CASERIO RECINTO LA ESTANCIA (S/N)</w:t>
            </w:r>
          </w:p>
        </w:tc>
        <w:tc>
          <w:tcPr>
            <w:tcW w:w="1180" w:type="pct"/>
            <w:tcBorders>
              <w:top w:val="nil"/>
              <w:left w:val="nil"/>
              <w:bottom w:val="single" w:sz="4" w:space="0" w:color="auto"/>
              <w:right w:val="single" w:sz="4" w:space="0" w:color="auto"/>
            </w:tcBorders>
            <w:shd w:val="clear" w:color="auto" w:fill="auto"/>
            <w:vAlign w:val="center"/>
            <w:hideMark/>
          </w:tcPr>
          <w:p w14:paraId="084435F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CASERIO   RECINTO  LA ESTANCIA</w:t>
            </w:r>
          </w:p>
        </w:tc>
        <w:tc>
          <w:tcPr>
            <w:tcW w:w="343" w:type="pct"/>
            <w:tcBorders>
              <w:top w:val="nil"/>
              <w:left w:val="nil"/>
              <w:bottom w:val="single" w:sz="4" w:space="0" w:color="auto"/>
              <w:right w:val="single" w:sz="4" w:space="0" w:color="auto"/>
            </w:tcBorders>
            <w:shd w:val="clear" w:color="auto" w:fill="auto"/>
            <w:vAlign w:val="center"/>
            <w:hideMark/>
          </w:tcPr>
          <w:p w14:paraId="3BD61FD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08F506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50CFB4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268BFD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B54A34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909E04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5AED975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67D41AD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LIMONAL</w:t>
            </w:r>
          </w:p>
        </w:tc>
        <w:tc>
          <w:tcPr>
            <w:tcW w:w="1051" w:type="pct"/>
            <w:tcBorders>
              <w:top w:val="nil"/>
              <w:left w:val="nil"/>
              <w:bottom w:val="single" w:sz="4" w:space="0" w:color="auto"/>
              <w:right w:val="single" w:sz="4" w:space="0" w:color="auto"/>
            </w:tcBorders>
            <w:shd w:val="clear" w:color="auto" w:fill="auto"/>
            <w:vAlign w:val="center"/>
            <w:hideMark/>
          </w:tcPr>
          <w:p w14:paraId="4F162DA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BÁSICA NUEVOS HORIZONTES</w:t>
            </w:r>
          </w:p>
        </w:tc>
        <w:tc>
          <w:tcPr>
            <w:tcW w:w="1180" w:type="pct"/>
            <w:tcBorders>
              <w:top w:val="nil"/>
              <w:left w:val="nil"/>
              <w:bottom w:val="single" w:sz="4" w:space="0" w:color="auto"/>
              <w:right w:val="single" w:sz="4" w:space="0" w:color="auto"/>
            </w:tcBorders>
            <w:shd w:val="clear" w:color="auto" w:fill="auto"/>
            <w:vAlign w:val="center"/>
            <w:hideMark/>
          </w:tcPr>
          <w:p w14:paraId="20E1419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COLORADO CENTRAL</w:t>
            </w:r>
          </w:p>
        </w:tc>
        <w:tc>
          <w:tcPr>
            <w:tcW w:w="343" w:type="pct"/>
            <w:tcBorders>
              <w:top w:val="nil"/>
              <w:left w:val="nil"/>
              <w:bottom w:val="single" w:sz="4" w:space="0" w:color="auto"/>
              <w:right w:val="single" w:sz="4" w:space="0" w:color="auto"/>
            </w:tcBorders>
            <w:shd w:val="clear" w:color="auto" w:fill="auto"/>
            <w:vAlign w:val="center"/>
            <w:hideMark/>
          </w:tcPr>
          <w:p w14:paraId="7C9D4DD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9BFF5B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4433C3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BB90EF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793D8F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DF686E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35A2B86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3E88B80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LIMONAL</w:t>
            </w:r>
          </w:p>
        </w:tc>
        <w:tc>
          <w:tcPr>
            <w:tcW w:w="1051" w:type="pct"/>
            <w:tcBorders>
              <w:top w:val="nil"/>
              <w:left w:val="nil"/>
              <w:bottom w:val="single" w:sz="4" w:space="0" w:color="auto"/>
              <w:right w:val="single" w:sz="4" w:space="0" w:color="auto"/>
            </w:tcBorders>
            <w:shd w:val="clear" w:color="auto" w:fill="auto"/>
            <w:vAlign w:val="center"/>
            <w:hideMark/>
          </w:tcPr>
          <w:p w14:paraId="1E09E83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ISMAEL PÉREZ PAZMIÑO</w:t>
            </w:r>
          </w:p>
        </w:tc>
        <w:tc>
          <w:tcPr>
            <w:tcW w:w="1180" w:type="pct"/>
            <w:tcBorders>
              <w:top w:val="nil"/>
              <w:left w:val="nil"/>
              <w:bottom w:val="single" w:sz="4" w:space="0" w:color="auto"/>
              <w:right w:val="single" w:sz="4" w:space="0" w:color="auto"/>
            </w:tcBorders>
            <w:shd w:val="clear" w:color="auto" w:fill="auto"/>
            <w:vAlign w:val="center"/>
            <w:hideMark/>
          </w:tcPr>
          <w:p w14:paraId="7D1EA53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PIÑAL DE ABAJO</w:t>
            </w:r>
          </w:p>
        </w:tc>
        <w:tc>
          <w:tcPr>
            <w:tcW w:w="343" w:type="pct"/>
            <w:tcBorders>
              <w:top w:val="nil"/>
              <w:left w:val="nil"/>
              <w:bottom w:val="single" w:sz="4" w:space="0" w:color="auto"/>
              <w:right w:val="single" w:sz="4" w:space="0" w:color="auto"/>
            </w:tcBorders>
            <w:shd w:val="clear" w:color="auto" w:fill="auto"/>
            <w:vAlign w:val="center"/>
            <w:hideMark/>
          </w:tcPr>
          <w:p w14:paraId="1BB4953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9CCD98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2C1467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922F01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580A58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35AE69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114BF6D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2A491F0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LIMONAL</w:t>
            </w:r>
          </w:p>
        </w:tc>
        <w:tc>
          <w:tcPr>
            <w:tcW w:w="1051" w:type="pct"/>
            <w:tcBorders>
              <w:top w:val="nil"/>
              <w:left w:val="nil"/>
              <w:bottom w:val="single" w:sz="4" w:space="0" w:color="auto"/>
              <w:right w:val="single" w:sz="4" w:space="0" w:color="auto"/>
            </w:tcBorders>
            <w:shd w:val="clear" w:color="auto" w:fill="auto"/>
            <w:vAlign w:val="center"/>
            <w:hideMark/>
          </w:tcPr>
          <w:p w14:paraId="5237F44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ROSA OLGA VILLACRES LOZANO</w:t>
            </w:r>
          </w:p>
        </w:tc>
        <w:tc>
          <w:tcPr>
            <w:tcW w:w="1180" w:type="pct"/>
            <w:tcBorders>
              <w:top w:val="nil"/>
              <w:left w:val="nil"/>
              <w:bottom w:val="single" w:sz="4" w:space="0" w:color="auto"/>
              <w:right w:val="single" w:sz="4" w:space="0" w:color="auto"/>
            </w:tcBorders>
            <w:shd w:val="clear" w:color="auto" w:fill="auto"/>
            <w:vAlign w:val="center"/>
            <w:hideMark/>
          </w:tcPr>
          <w:p w14:paraId="47A261F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CALLE CRESPIN CEREZO Y GUAYAQUIL KM 55 VIA DAULE BALZAR</w:t>
            </w:r>
          </w:p>
        </w:tc>
        <w:tc>
          <w:tcPr>
            <w:tcW w:w="343" w:type="pct"/>
            <w:tcBorders>
              <w:top w:val="nil"/>
              <w:left w:val="nil"/>
              <w:bottom w:val="single" w:sz="4" w:space="0" w:color="auto"/>
              <w:right w:val="single" w:sz="4" w:space="0" w:color="auto"/>
            </w:tcBorders>
            <w:shd w:val="clear" w:color="auto" w:fill="auto"/>
            <w:vAlign w:val="center"/>
            <w:hideMark/>
          </w:tcPr>
          <w:p w14:paraId="3B95205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3067AC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AA00D1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5C655D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C60854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DE6E5F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4E110C6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7F156C9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LOJAS (ENRIQUE BAQUERIZO MORENO)</w:t>
            </w:r>
          </w:p>
        </w:tc>
        <w:tc>
          <w:tcPr>
            <w:tcW w:w="1051" w:type="pct"/>
            <w:tcBorders>
              <w:top w:val="nil"/>
              <w:left w:val="nil"/>
              <w:bottom w:val="single" w:sz="4" w:space="0" w:color="auto"/>
              <w:right w:val="single" w:sz="4" w:space="0" w:color="auto"/>
            </w:tcBorders>
            <w:shd w:val="clear" w:color="auto" w:fill="auto"/>
            <w:vAlign w:val="center"/>
            <w:hideMark/>
          </w:tcPr>
          <w:p w14:paraId="73F4886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BÁSICA JESUS ES MI MAESTRO</w:t>
            </w:r>
          </w:p>
        </w:tc>
        <w:tc>
          <w:tcPr>
            <w:tcW w:w="1180" w:type="pct"/>
            <w:tcBorders>
              <w:top w:val="nil"/>
              <w:left w:val="nil"/>
              <w:bottom w:val="single" w:sz="4" w:space="0" w:color="auto"/>
              <w:right w:val="single" w:sz="4" w:space="0" w:color="auto"/>
            </w:tcBorders>
            <w:shd w:val="clear" w:color="auto" w:fill="auto"/>
            <w:vAlign w:val="center"/>
            <w:hideMark/>
          </w:tcPr>
          <w:p w14:paraId="0722528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LECHUGAL</w:t>
            </w:r>
          </w:p>
        </w:tc>
        <w:tc>
          <w:tcPr>
            <w:tcW w:w="343" w:type="pct"/>
            <w:tcBorders>
              <w:top w:val="nil"/>
              <w:left w:val="nil"/>
              <w:bottom w:val="single" w:sz="4" w:space="0" w:color="auto"/>
              <w:right w:val="single" w:sz="4" w:space="0" w:color="auto"/>
            </w:tcBorders>
            <w:shd w:val="clear" w:color="auto" w:fill="auto"/>
            <w:vAlign w:val="center"/>
            <w:hideMark/>
          </w:tcPr>
          <w:p w14:paraId="4AC3EC6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951784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57FE02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6842DA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4D8CD2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C4286F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7F41787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0DB858C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LOJAS (ENRIQUE BAQUERIZO MORENO)</w:t>
            </w:r>
          </w:p>
        </w:tc>
        <w:tc>
          <w:tcPr>
            <w:tcW w:w="1051" w:type="pct"/>
            <w:tcBorders>
              <w:top w:val="nil"/>
              <w:left w:val="nil"/>
              <w:bottom w:val="single" w:sz="4" w:space="0" w:color="auto"/>
              <w:right w:val="single" w:sz="4" w:space="0" w:color="auto"/>
            </w:tcBorders>
            <w:shd w:val="clear" w:color="auto" w:fill="auto"/>
            <w:vAlign w:val="center"/>
            <w:hideMark/>
          </w:tcPr>
          <w:p w14:paraId="7432D6C8"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LUIS FELIPE BORJA N 3</w:t>
            </w:r>
          </w:p>
        </w:tc>
        <w:tc>
          <w:tcPr>
            <w:tcW w:w="1180" w:type="pct"/>
            <w:tcBorders>
              <w:top w:val="nil"/>
              <w:left w:val="nil"/>
              <w:bottom w:val="single" w:sz="4" w:space="0" w:color="auto"/>
              <w:right w:val="single" w:sz="4" w:space="0" w:color="auto"/>
            </w:tcBorders>
            <w:shd w:val="clear" w:color="auto" w:fill="auto"/>
            <w:vAlign w:val="center"/>
            <w:hideMark/>
          </w:tcPr>
          <w:p w14:paraId="5D66A69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DOS BOCAS</w:t>
            </w:r>
          </w:p>
        </w:tc>
        <w:tc>
          <w:tcPr>
            <w:tcW w:w="343" w:type="pct"/>
            <w:tcBorders>
              <w:top w:val="nil"/>
              <w:left w:val="nil"/>
              <w:bottom w:val="single" w:sz="4" w:space="0" w:color="auto"/>
              <w:right w:val="single" w:sz="4" w:space="0" w:color="auto"/>
            </w:tcBorders>
            <w:shd w:val="clear" w:color="auto" w:fill="auto"/>
            <w:vAlign w:val="center"/>
            <w:hideMark/>
          </w:tcPr>
          <w:p w14:paraId="461223C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0F4891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03B85A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071840A"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7D7C6B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BEF566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37D25AA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1BEBFDA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LOJAS (ENRIQUE BAQUERIZO MORENO)</w:t>
            </w:r>
          </w:p>
        </w:tc>
        <w:tc>
          <w:tcPr>
            <w:tcW w:w="1051" w:type="pct"/>
            <w:tcBorders>
              <w:top w:val="nil"/>
              <w:left w:val="nil"/>
              <w:bottom w:val="single" w:sz="4" w:space="0" w:color="auto"/>
              <w:right w:val="single" w:sz="4" w:space="0" w:color="auto"/>
            </w:tcBorders>
            <w:shd w:val="clear" w:color="auto" w:fill="auto"/>
            <w:vAlign w:val="center"/>
            <w:hideMark/>
          </w:tcPr>
          <w:p w14:paraId="476DB7DE"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4 DE OCTUBRE</w:t>
            </w:r>
          </w:p>
        </w:tc>
        <w:tc>
          <w:tcPr>
            <w:tcW w:w="1180" w:type="pct"/>
            <w:tcBorders>
              <w:top w:val="nil"/>
              <w:left w:val="nil"/>
              <w:bottom w:val="single" w:sz="4" w:space="0" w:color="auto"/>
              <w:right w:val="single" w:sz="4" w:space="0" w:color="auto"/>
            </w:tcBorders>
            <w:shd w:val="clear" w:color="auto" w:fill="auto"/>
            <w:vAlign w:val="center"/>
            <w:hideMark/>
          </w:tcPr>
          <w:p w14:paraId="5733AA3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SAN GUILLERMO  KM 8 VIA SALITRE    LOS LOJAS-DAULE</w:t>
            </w:r>
          </w:p>
        </w:tc>
        <w:tc>
          <w:tcPr>
            <w:tcW w:w="343" w:type="pct"/>
            <w:tcBorders>
              <w:top w:val="nil"/>
              <w:left w:val="nil"/>
              <w:bottom w:val="single" w:sz="4" w:space="0" w:color="auto"/>
              <w:right w:val="single" w:sz="4" w:space="0" w:color="auto"/>
            </w:tcBorders>
            <w:shd w:val="clear" w:color="auto" w:fill="auto"/>
            <w:vAlign w:val="center"/>
            <w:hideMark/>
          </w:tcPr>
          <w:p w14:paraId="7415253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A4296A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799C04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69B2BAB"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DE321D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D96F7E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13B1050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091A2D1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LOJAS (ENRIQUE BAQUERIZO MORENO)</w:t>
            </w:r>
          </w:p>
        </w:tc>
        <w:tc>
          <w:tcPr>
            <w:tcW w:w="1051" w:type="pct"/>
            <w:tcBorders>
              <w:top w:val="nil"/>
              <w:left w:val="nil"/>
              <w:bottom w:val="single" w:sz="4" w:space="0" w:color="auto"/>
              <w:right w:val="single" w:sz="4" w:space="0" w:color="auto"/>
            </w:tcBorders>
            <w:shd w:val="clear" w:color="auto" w:fill="auto"/>
            <w:vAlign w:val="center"/>
            <w:hideMark/>
          </w:tcPr>
          <w:p w14:paraId="4C411AF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BÁSICA VICTORIA TORRES DE NEIRA</w:t>
            </w:r>
          </w:p>
        </w:tc>
        <w:tc>
          <w:tcPr>
            <w:tcW w:w="1180" w:type="pct"/>
            <w:tcBorders>
              <w:top w:val="nil"/>
              <w:left w:val="nil"/>
              <w:bottom w:val="single" w:sz="4" w:space="0" w:color="auto"/>
              <w:right w:val="single" w:sz="4" w:space="0" w:color="auto"/>
            </w:tcBorders>
            <w:shd w:val="clear" w:color="auto" w:fill="auto"/>
            <w:vAlign w:val="center"/>
            <w:hideMark/>
          </w:tcPr>
          <w:p w14:paraId="78B3859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LOJAS</w:t>
            </w:r>
          </w:p>
        </w:tc>
        <w:tc>
          <w:tcPr>
            <w:tcW w:w="343" w:type="pct"/>
            <w:tcBorders>
              <w:top w:val="nil"/>
              <w:left w:val="nil"/>
              <w:bottom w:val="single" w:sz="4" w:space="0" w:color="auto"/>
              <w:right w:val="single" w:sz="4" w:space="0" w:color="auto"/>
            </w:tcBorders>
            <w:shd w:val="clear" w:color="auto" w:fill="auto"/>
            <w:vAlign w:val="center"/>
            <w:hideMark/>
          </w:tcPr>
          <w:p w14:paraId="1A19324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3AA6C4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C0929F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E42844A"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9E6F12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BBF0BB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3B31201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66A88CB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LOJAS (ENRIQUE BAQUERIZO MORENO)</w:t>
            </w:r>
          </w:p>
        </w:tc>
        <w:tc>
          <w:tcPr>
            <w:tcW w:w="1051" w:type="pct"/>
            <w:tcBorders>
              <w:top w:val="nil"/>
              <w:left w:val="nil"/>
              <w:bottom w:val="single" w:sz="4" w:space="0" w:color="auto"/>
              <w:right w:val="single" w:sz="4" w:space="0" w:color="auto"/>
            </w:tcBorders>
            <w:shd w:val="clear" w:color="auto" w:fill="auto"/>
            <w:vAlign w:val="center"/>
            <w:hideMark/>
          </w:tcPr>
          <w:p w14:paraId="6B2BF098"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MARIA LOURDES</w:t>
            </w:r>
          </w:p>
        </w:tc>
        <w:tc>
          <w:tcPr>
            <w:tcW w:w="1180" w:type="pct"/>
            <w:tcBorders>
              <w:top w:val="nil"/>
              <w:left w:val="nil"/>
              <w:bottom w:val="single" w:sz="4" w:space="0" w:color="auto"/>
              <w:right w:val="single" w:sz="4" w:space="0" w:color="auto"/>
            </w:tcBorders>
            <w:shd w:val="clear" w:color="auto" w:fill="auto"/>
            <w:vAlign w:val="center"/>
            <w:hideMark/>
          </w:tcPr>
          <w:p w14:paraId="0FB9F16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LECHUGAL</w:t>
            </w:r>
          </w:p>
        </w:tc>
        <w:tc>
          <w:tcPr>
            <w:tcW w:w="343" w:type="pct"/>
            <w:tcBorders>
              <w:top w:val="nil"/>
              <w:left w:val="nil"/>
              <w:bottom w:val="single" w:sz="4" w:space="0" w:color="auto"/>
              <w:right w:val="single" w:sz="4" w:space="0" w:color="auto"/>
            </w:tcBorders>
            <w:shd w:val="clear" w:color="auto" w:fill="auto"/>
            <w:vAlign w:val="center"/>
            <w:hideMark/>
          </w:tcPr>
          <w:p w14:paraId="6B6FC65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A18554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28CCA8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B6EDC5C"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8DA169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1A2C8D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1CFF122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DAULE</w:t>
            </w:r>
          </w:p>
        </w:tc>
        <w:tc>
          <w:tcPr>
            <w:tcW w:w="737" w:type="pct"/>
            <w:tcBorders>
              <w:top w:val="nil"/>
              <w:left w:val="nil"/>
              <w:bottom w:val="single" w:sz="4" w:space="0" w:color="auto"/>
              <w:right w:val="single" w:sz="4" w:space="0" w:color="auto"/>
            </w:tcBorders>
            <w:shd w:val="clear" w:color="auto" w:fill="auto"/>
            <w:vAlign w:val="center"/>
            <w:hideMark/>
          </w:tcPr>
          <w:p w14:paraId="00694C2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LOJAS (ENRIQUE BAQUERIZO MORENO)</w:t>
            </w:r>
          </w:p>
        </w:tc>
        <w:tc>
          <w:tcPr>
            <w:tcW w:w="1051" w:type="pct"/>
            <w:tcBorders>
              <w:top w:val="nil"/>
              <w:left w:val="nil"/>
              <w:bottom w:val="single" w:sz="4" w:space="0" w:color="auto"/>
              <w:right w:val="single" w:sz="4" w:space="0" w:color="auto"/>
            </w:tcBorders>
            <w:shd w:val="clear" w:color="auto" w:fill="auto"/>
            <w:vAlign w:val="center"/>
            <w:hideMark/>
          </w:tcPr>
          <w:p w14:paraId="629B14AF"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FELIX SARMIENTO NUÑEZ</w:t>
            </w:r>
          </w:p>
        </w:tc>
        <w:tc>
          <w:tcPr>
            <w:tcW w:w="1180" w:type="pct"/>
            <w:tcBorders>
              <w:top w:val="nil"/>
              <w:left w:val="nil"/>
              <w:bottom w:val="single" w:sz="4" w:space="0" w:color="auto"/>
              <w:right w:val="single" w:sz="4" w:space="0" w:color="auto"/>
            </w:tcBorders>
            <w:shd w:val="clear" w:color="auto" w:fill="auto"/>
            <w:vAlign w:val="center"/>
            <w:hideMark/>
          </w:tcPr>
          <w:p w14:paraId="7275775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SABANILLA</w:t>
            </w:r>
          </w:p>
        </w:tc>
        <w:tc>
          <w:tcPr>
            <w:tcW w:w="343" w:type="pct"/>
            <w:tcBorders>
              <w:top w:val="nil"/>
              <w:left w:val="nil"/>
              <w:bottom w:val="single" w:sz="4" w:space="0" w:color="auto"/>
              <w:right w:val="single" w:sz="4" w:space="0" w:color="auto"/>
            </w:tcBorders>
            <w:shd w:val="clear" w:color="auto" w:fill="auto"/>
            <w:vAlign w:val="center"/>
            <w:hideMark/>
          </w:tcPr>
          <w:p w14:paraId="1F6FE67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2E98DB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4EDA20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7209227"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708973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F9D814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487657E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7F16956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CHOBO</w:t>
            </w:r>
          </w:p>
        </w:tc>
        <w:tc>
          <w:tcPr>
            <w:tcW w:w="1051" w:type="pct"/>
            <w:tcBorders>
              <w:top w:val="nil"/>
              <w:left w:val="nil"/>
              <w:bottom w:val="single" w:sz="4" w:space="0" w:color="auto"/>
              <w:right w:val="single" w:sz="4" w:space="0" w:color="auto"/>
            </w:tcBorders>
            <w:shd w:val="clear" w:color="auto" w:fill="auto"/>
            <w:vAlign w:val="center"/>
            <w:hideMark/>
          </w:tcPr>
          <w:p w14:paraId="206E668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LEON DE FEBRES CORDERO</w:t>
            </w:r>
          </w:p>
        </w:tc>
        <w:tc>
          <w:tcPr>
            <w:tcW w:w="1180" w:type="pct"/>
            <w:tcBorders>
              <w:top w:val="nil"/>
              <w:left w:val="nil"/>
              <w:bottom w:val="single" w:sz="4" w:space="0" w:color="auto"/>
              <w:right w:val="single" w:sz="4" w:space="0" w:color="auto"/>
            </w:tcBorders>
            <w:shd w:val="clear" w:color="auto" w:fill="auto"/>
            <w:vAlign w:val="center"/>
            <w:hideMark/>
          </w:tcPr>
          <w:p w14:paraId="465F7E3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RCTO LAS AVISPAS HCDA LA MARUJA</w:t>
            </w:r>
          </w:p>
        </w:tc>
        <w:tc>
          <w:tcPr>
            <w:tcW w:w="343" w:type="pct"/>
            <w:tcBorders>
              <w:top w:val="nil"/>
              <w:left w:val="nil"/>
              <w:bottom w:val="single" w:sz="4" w:space="0" w:color="auto"/>
              <w:right w:val="single" w:sz="4" w:space="0" w:color="auto"/>
            </w:tcBorders>
            <w:shd w:val="clear" w:color="auto" w:fill="auto"/>
            <w:vAlign w:val="center"/>
            <w:hideMark/>
          </w:tcPr>
          <w:p w14:paraId="5878E60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11D9EA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85BDC5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E05728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793C3E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ACE3CD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750012F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1EE45CE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MARISCAL SUCRE (HUAQUES)</w:t>
            </w:r>
          </w:p>
        </w:tc>
        <w:tc>
          <w:tcPr>
            <w:tcW w:w="1051" w:type="pct"/>
            <w:tcBorders>
              <w:top w:val="nil"/>
              <w:left w:val="nil"/>
              <w:bottom w:val="single" w:sz="4" w:space="0" w:color="auto"/>
              <w:right w:val="single" w:sz="4" w:space="0" w:color="auto"/>
            </w:tcBorders>
            <w:shd w:val="clear" w:color="auto" w:fill="auto"/>
            <w:vAlign w:val="center"/>
            <w:hideMark/>
          </w:tcPr>
          <w:p w14:paraId="39CDF027"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MARISCAL SUCRE</w:t>
            </w:r>
          </w:p>
        </w:tc>
        <w:tc>
          <w:tcPr>
            <w:tcW w:w="1180" w:type="pct"/>
            <w:tcBorders>
              <w:top w:val="nil"/>
              <w:left w:val="nil"/>
              <w:bottom w:val="single" w:sz="4" w:space="0" w:color="auto"/>
              <w:right w:val="single" w:sz="4" w:space="0" w:color="auto"/>
            </w:tcBorders>
            <w:shd w:val="clear" w:color="auto" w:fill="auto"/>
            <w:vAlign w:val="center"/>
            <w:hideMark/>
          </w:tcPr>
          <w:p w14:paraId="2C82CBE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CALLE VENECIA Y VIA SIMON BOLIVAR</w:t>
            </w:r>
          </w:p>
        </w:tc>
        <w:tc>
          <w:tcPr>
            <w:tcW w:w="343" w:type="pct"/>
            <w:tcBorders>
              <w:top w:val="nil"/>
              <w:left w:val="nil"/>
              <w:bottom w:val="single" w:sz="4" w:space="0" w:color="auto"/>
              <w:right w:val="single" w:sz="4" w:space="0" w:color="auto"/>
            </w:tcBorders>
            <w:shd w:val="clear" w:color="auto" w:fill="auto"/>
            <w:vAlign w:val="center"/>
            <w:hideMark/>
          </w:tcPr>
          <w:p w14:paraId="30D53E8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FCD74B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802C9D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2B31AE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2086F5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8A3B6C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3BA7617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1F52A0D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1051" w:type="pct"/>
            <w:tcBorders>
              <w:top w:val="nil"/>
              <w:left w:val="nil"/>
              <w:bottom w:val="single" w:sz="4" w:space="0" w:color="auto"/>
              <w:right w:val="single" w:sz="4" w:space="0" w:color="auto"/>
            </w:tcBorders>
            <w:shd w:val="clear" w:color="auto" w:fill="auto"/>
            <w:vAlign w:val="center"/>
            <w:hideMark/>
          </w:tcPr>
          <w:p w14:paraId="3FF1420E"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VICTORIA MACIAS DE ACUÑA</w:t>
            </w:r>
          </w:p>
        </w:tc>
        <w:tc>
          <w:tcPr>
            <w:tcW w:w="1180" w:type="pct"/>
            <w:tcBorders>
              <w:top w:val="nil"/>
              <w:left w:val="nil"/>
              <w:bottom w:val="single" w:sz="4" w:space="0" w:color="auto"/>
              <w:right w:val="single" w:sz="4" w:space="0" w:color="auto"/>
            </w:tcBorders>
            <w:shd w:val="clear" w:color="auto" w:fill="auto"/>
            <w:vAlign w:val="center"/>
            <w:hideMark/>
          </w:tcPr>
          <w:p w14:paraId="257FE6C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JUAN MONTALVO  BOLIVAR Y ERNESTO SEMINARIO </w:t>
            </w:r>
          </w:p>
        </w:tc>
        <w:tc>
          <w:tcPr>
            <w:tcW w:w="343" w:type="pct"/>
            <w:tcBorders>
              <w:top w:val="nil"/>
              <w:left w:val="nil"/>
              <w:bottom w:val="single" w:sz="4" w:space="0" w:color="auto"/>
              <w:right w:val="single" w:sz="4" w:space="0" w:color="auto"/>
            </w:tcBorders>
            <w:shd w:val="clear" w:color="auto" w:fill="auto"/>
            <w:vAlign w:val="center"/>
            <w:hideMark/>
          </w:tcPr>
          <w:p w14:paraId="36C55C6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C75A0E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7AB539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99C1EC8"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C1CEA1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C4D2EB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48065C2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370A220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1051" w:type="pct"/>
            <w:tcBorders>
              <w:top w:val="nil"/>
              <w:left w:val="nil"/>
              <w:bottom w:val="single" w:sz="4" w:space="0" w:color="auto"/>
              <w:right w:val="single" w:sz="4" w:space="0" w:color="auto"/>
            </w:tcBorders>
            <w:shd w:val="clear" w:color="auto" w:fill="auto"/>
            <w:vAlign w:val="center"/>
            <w:hideMark/>
          </w:tcPr>
          <w:p w14:paraId="1AC93D6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OSWALDO HURTADO LARREA</w:t>
            </w:r>
          </w:p>
        </w:tc>
        <w:tc>
          <w:tcPr>
            <w:tcW w:w="1180" w:type="pct"/>
            <w:tcBorders>
              <w:top w:val="nil"/>
              <w:left w:val="nil"/>
              <w:bottom w:val="single" w:sz="4" w:space="0" w:color="auto"/>
              <w:right w:val="single" w:sz="4" w:space="0" w:color="auto"/>
            </w:tcBorders>
            <w:shd w:val="clear" w:color="auto" w:fill="auto"/>
            <w:vAlign w:val="center"/>
            <w:hideMark/>
          </w:tcPr>
          <w:p w14:paraId="3545EC8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AVENIDA ARMANDO JIMENEZ  ERNESTO ALBAN CIUDADELA LAS PIÑAS </w:t>
            </w:r>
          </w:p>
        </w:tc>
        <w:tc>
          <w:tcPr>
            <w:tcW w:w="343" w:type="pct"/>
            <w:tcBorders>
              <w:top w:val="nil"/>
              <w:left w:val="nil"/>
              <w:bottom w:val="single" w:sz="4" w:space="0" w:color="auto"/>
              <w:right w:val="single" w:sz="4" w:space="0" w:color="auto"/>
            </w:tcBorders>
            <w:shd w:val="clear" w:color="auto" w:fill="auto"/>
            <w:vAlign w:val="center"/>
            <w:hideMark/>
          </w:tcPr>
          <w:p w14:paraId="56904C9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8D70A4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CB151C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C91C5B3"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555BB7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506ACA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4C19B73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1196963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1051" w:type="pct"/>
            <w:tcBorders>
              <w:top w:val="nil"/>
              <w:left w:val="nil"/>
              <w:bottom w:val="single" w:sz="4" w:space="0" w:color="auto"/>
              <w:right w:val="single" w:sz="4" w:space="0" w:color="auto"/>
            </w:tcBorders>
            <w:shd w:val="clear" w:color="auto" w:fill="auto"/>
            <w:vAlign w:val="center"/>
            <w:hideMark/>
          </w:tcPr>
          <w:p w14:paraId="590CAE24"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JULIO VITERI GAMBOA  ARQUEOLOGO</w:t>
            </w:r>
          </w:p>
        </w:tc>
        <w:tc>
          <w:tcPr>
            <w:tcW w:w="1180" w:type="pct"/>
            <w:tcBorders>
              <w:top w:val="nil"/>
              <w:left w:val="nil"/>
              <w:bottom w:val="single" w:sz="4" w:space="0" w:color="auto"/>
              <w:right w:val="single" w:sz="4" w:space="0" w:color="auto"/>
            </w:tcBorders>
            <w:shd w:val="clear" w:color="auto" w:fill="auto"/>
            <w:vAlign w:val="center"/>
            <w:hideMark/>
          </w:tcPr>
          <w:p w14:paraId="56817AD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 ERNESTO SEMINARIO  AMAZONAS </w:t>
            </w:r>
          </w:p>
        </w:tc>
        <w:tc>
          <w:tcPr>
            <w:tcW w:w="343" w:type="pct"/>
            <w:tcBorders>
              <w:top w:val="nil"/>
              <w:left w:val="nil"/>
              <w:bottom w:val="single" w:sz="4" w:space="0" w:color="auto"/>
              <w:right w:val="single" w:sz="4" w:space="0" w:color="auto"/>
            </w:tcBorders>
            <w:shd w:val="clear" w:color="auto" w:fill="auto"/>
            <w:vAlign w:val="center"/>
            <w:hideMark/>
          </w:tcPr>
          <w:p w14:paraId="405242D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EDA85C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049DC3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2FC8A99"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F5A6C2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AF4AF7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27FC868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1DC2C80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1051" w:type="pct"/>
            <w:tcBorders>
              <w:top w:val="nil"/>
              <w:left w:val="nil"/>
              <w:bottom w:val="single" w:sz="4" w:space="0" w:color="auto"/>
              <w:right w:val="single" w:sz="4" w:space="0" w:color="auto"/>
            </w:tcBorders>
            <w:shd w:val="clear" w:color="auto" w:fill="auto"/>
            <w:vAlign w:val="center"/>
            <w:hideMark/>
          </w:tcPr>
          <w:p w14:paraId="547FC71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TNTE. HUGO ORTIZ</w:t>
            </w:r>
          </w:p>
        </w:tc>
        <w:tc>
          <w:tcPr>
            <w:tcW w:w="1180" w:type="pct"/>
            <w:tcBorders>
              <w:top w:val="nil"/>
              <w:left w:val="nil"/>
              <w:bottom w:val="single" w:sz="4" w:space="0" w:color="auto"/>
              <w:right w:val="single" w:sz="4" w:space="0" w:color="auto"/>
            </w:tcBorders>
            <w:shd w:val="clear" w:color="auto" w:fill="auto"/>
            <w:vAlign w:val="center"/>
            <w:hideMark/>
          </w:tcPr>
          <w:p w14:paraId="4504EF4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RCTO. PUENTE CHIMBO</w:t>
            </w:r>
          </w:p>
        </w:tc>
        <w:tc>
          <w:tcPr>
            <w:tcW w:w="343" w:type="pct"/>
            <w:tcBorders>
              <w:top w:val="nil"/>
              <w:left w:val="nil"/>
              <w:bottom w:val="single" w:sz="4" w:space="0" w:color="auto"/>
              <w:right w:val="single" w:sz="4" w:space="0" w:color="auto"/>
            </w:tcBorders>
            <w:shd w:val="clear" w:color="auto" w:fill="auto"/>
            <w:vAlign w:val="center"/>
            <w:hideMark/>
          </w:tcPr>
          <w:p w14:paraId="695C6CA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9C1382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494292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E6E6FA0"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D5DF4F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88B51F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43D541D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674B69E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1051" w:type="pct"/>
            <w:tcBorders>
              <w:top w:val="nil"/>
              <w:left w:val="nil"/>
              <w:bottom w:val="single" w:sz="4" w:space="0" w:color="auto"/>
              <w:right w:val="single" w:sz="4" w:space="0" w:color="auto"/>
            </w:tcBorders>
            <w:shd w:val="clear" w:color="auto" w:fill="auto"/>
            <w:vAlign w:val="center"/>
            <w:hideMark/>
          </w:tcPr>
          <w:p w14:paraId="532BE2B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MODESTO CHAVEZ FRANCO</w:t>
            </w:r>
          </w:p>
        </w:tc>
        <w:tc>
          <w:tcPr>
            <w:tcW w:w="1180" w:type="pct"/>
            <w:tcBorders>
              <w:top w:val="nil"/>
              <w:left w:val="nil"/>
              <w:bottom w:val="single" w:sz="4" w:space="0" w:color="auto"/>
              <w:right w:val="single" w:sz="4" w:space="0" w:color="auto"/>
            </w:tcBorders>
            <w:shd w:val="clear" w:color="auto" w:fill="auto"/>
            <w:vAlign w:val="center"/>
            <w:hideMark/>
          </w:tcPr>
          <w:p w14:paraId="55A49D9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 DE LAS AMERICAS  COSTA RICA </w:t>
            </w:r>
          </w:p>
        </w:tc>
        <w:tc>
          <w:tcPr>
            <w:tcW w:w="343" w:type="pct"/>
            <w:tcBorders>
              <w:top w:val="nil"/>
              <w:left w:val="nil"/>
              <w:bottom w:val="single" w:sz="4" w:space="0" w:color="auto"/>
              <w:right w:val="single" w:sz="4" w:space="0" w:color="auto"/>
            </w:tcBorders>
            <w:shd w:val="clear" w:color="auto" w:fill="auto"/>
            <w:vAlign w:val="center"/>
            <w:hideMark/>
          </w:tcPr>
          <w:p w14:paraId="273E2B95"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171AAD6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57BEE3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574AE7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DBD171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A2B3ED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2815CEF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67B28B7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1051" w:type="pct"/>
            <w:tcBorders>
              <w:top w:val="nil"/>
              <w:left w:val="nil"/>
              <w:bottom w:val="single" w:sz="4" w:space="0" w:color="auto"/>
              <w:right w:val="single" w:sz="4" w:space="0" w:color="auto"/>
            </w:tcBorders>
            <w:shd w:val="clear" w:color="auto" w:fill="auto"/>
            <w:vAlign w:val="center"/>
            <w:hideMark/>
          </w:tcPr>
          <w:p w14:paraId="479C251F"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PAQUISHA</w:t>
            </w:r>
          </w:p>
        </w:tc>
        <w:tc>
          <w:tcPr>
            <w:tcW w:w="1180" w:type="pct"/>
            <w:tcBorders>
              <w:top w:val="nil"/>
              <w:left w:val="nil"/>
              <w:bottom w:val="single" w:sz="4" w:space="0" w:color="auto"/>
              <w:right w:val="single" w:sz="4" w:space="0" w:color="auto"/>
            </w:tcBorders>
            <w:shd w:val="clear" w:color="auto" w:fill="auto"/>
            <w:vAlign w:val="center"/>
            <w:hideMark/>
          </w:tcPr>
          <w:p w14:paraId="4C49038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AVENIDA  19 DE OCTUBRE  SANTA ROSA </w:t>
            </w:r>
          </w:p>
        </w:tc>
        <w:tc>
          <w:tcPr>
            <w:tcW w:w="343" w:type="pct"/>
            <w:tcBorders>
              <w:top w:val="nil"/>
              <w:left w:val="nil"/>
              <w:bottom w:val="single" w:sz="4" w:space="0" w:color="auto"/>
              <w:right w:val="single" w:sz="4" w:space="0" w:color="auto"/>
            </w:tcBorders>
            <w:shd w:val="clear" w:color="auto" w:fill="auto"/>
            <w:vAlign w:val="center"/>
            <w:hideMark/>
          </w:tcPr>
          <w:p w14:paraId="281865A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AFF64F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2D160A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6B7F45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85705D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D8802D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45E2B87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25CC9C4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1051" w:type="pct"/>
            <w:tcBorders>
              <w:top w:val="nil"/>
              <w:left w:val="nil"/>
              <w:bottom w:val="single" w:sz="4" w:space="0" w:color="auto"/>
              <w:right w:val="single" w:sz="4" w:space="0" w:color="auto"/>
            </w:tcBorders>
            <w:shd w:val="clear" w:color="auto" w:fill="auto"/>
            <w:vAlign w:val="center"/>
            <w:hideMark/>
          </w:tcPr>
          <w:p w14:paraId="359530B5"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ROTARIO ANTONIO VITERI GAMBOA</w:t>
            </w:r>
          </w:p>
        </w:tc>
        <w:tc>
          <w:tcPr>
            <w:tcW w:w="1180" w:type="pct"/>
            <w:tcBorders>
              <w:top w:val="nil"/>
              <w:left w:val="nil"/>
              <w:bottom w:val="single" w:sz="4" w:space="0" w:color="auto"/>
              <w:right w:val="single" w:sz="4" w:space="0" w:color="auto"/>
            </w:tcBorders>
            <w:shd w:val="clear" w:color="auto" w:fill="auto"/>
            <w:vAlign w:val="center"/>
            <w:hideMark/>
          </w:tcPr>
          <w:p w14:paraId="377A577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 JAIME ROLDOS AGUILERA  CALLES DIEZ DE </w:t>
            </w:r>
            <w:r w:rsidRPr="001472EB">
              <w:rPr>
                <w:rFonts w:asciiTheme="minorHAnsi" w:hAnsiTheme="minorHAnsi"/>
                <w:color w:val="000000"/>
                <w:sz w:val="16"/>
                <w:szCs w:val="16"/>
                <w:lang w:val="es-EC" w:eastAsia="es-EC"/>
              </w:rPr>
              <w:lastRenderedPageBreak/>
              <w:t xml:space="preserve">SEPTIEMBRE  TRES DE DICIEMBRE  Y JUAN  LEON MERA </w:t>
            </w:r>
          </w:p>
        </w:tc>
        <w:tc>
          <w:tcPr>
            <w:tcW w:w="343" w:type="pct"/>
            <w:tcBorders>
              <w:top w:val="nil"/>
              <w:left w:val="nil"/>
              <w:bottom w:val="single" w:sz="4" w:space="0" w:color="auto"/>
              <w:right w:val="single" w:sz="4" w:space="0" w:color="auto"/>
            </w:tcBorders>
            <w:shd w:val="clear" w:color="auto" w:fill="auto"/>
            <w:vAlign w:val="center"/>
            <w:hideMark/>
          </w:tcPr>
          <w:p w14:paraId="6B7A1D2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lastRenderedPageBreak/>
              <w:t>-</w:t>
            </w:r>
          </w:p>
        </w:tc>
        <w:tc>
          <w:tcPr>
            <w:tcW w:w="343" w:type="pct"/>
            <w:tcBorders>
              <w:top w:val="nil"/>
              <w:left w:val="nil"/>
              <w:bottom w:val="single" w:sz="4" w:space="0" w:color="auto"/>
              <w:right w:val="single" w:sz="4" w:space="0" w:color="auto"/>
            </w:tcBorders>
            <w:shd w:val="clear" w:color="auto" w:fill="auto"/>
            <w:vAlign w:val="center"/>
            <w:hideMark/>
          </w:tcPr>
          <w:p w14:paraId="46BE93A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8343A9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B6CF7E0"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A26814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lastRenderedPageBreak/>
              <w:t>5</w:t>
            </w:r>
          </w:p>
        </w:tc>
        <w:tc>
          <w:tcPr>
            <w:tcW w:w="331" w:type="pct"/>
            <w:tcBorders>
              <w:top w:val="nil"/>
              <w:left w:val="nil"/>
              <w:bottom w:val="single" w:sz="4" w:space="0" w:color="auto"/>
              <w:right w:val="single" w:sz="4" w:space="0" w:color="auto"/>
            </w:tcBorders>
            <w:shd w:val="clear" w:color="auto" w:fill="auto"/>
            <w:vAlign w:val="center"/>
            <w:hideMark/>
          </w:tcPr>
          <w:p w14:paraId="323982E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63601ED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798C74D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1051" w:type="pct"/>
            <w:tcBorders>
              <w:top w:val="nil"/>
              <w:left w:val="nil"/>
              <w:bottom w:val="single" w:sz="4" w:space="0" w:color="auto"/>
              <w:right w:val="single" w:sz="4" w:space="0" w:color="auto"/>
            </w:tcBorders>
            <w:shd w:val="clear" w:color="auto" w:fill="auto"/>
            <w:vAlign w:val="center"/>
            <w:hideMark/>
          </w:tcPr>
          <w:p w14:paraId="1C6B9901"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17 DE SEPTIEMBRE</w:t>
            </w:r>
          </w:p>
        </w:tc>
        <w:tc>
          <w:tcPr>
            <w:tcW w:w="1180" w:type="pct"/>
            <w:tcBorders>
              <w:top w:val="nil"/>
              <w:left w:val="nil"/>
              <w:bottom w:val="single" w:sz="4" w:space="0" w:color="auto"/>
              <w:right w:val="single" w:sz="4" w:space="0" w:color="auto"/>
            </w:tcBorders>
            <w:shd w:val="clear" w:color="auto" w:fill="auto"/>
            <w:vAlign w:val="center"/>
            <w:hideMark/>
          </w:tcPr>
          <w:p w14:paraId="66D96BB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GUAYAQUIL  SEMINARIO Y CALLEJON </w:t>
            </w:r>
          </w:p>
        </w:tc>
        <w:tc>
          <w:tcPr>
            <w:tcW w:w="343" w:type="pct"/>
            <w:tcBorders>
              <w:top w:val="nil"/>
              <w:left w:val="nil"/>
              <w:bottom w:val="single" w:sz="4" w:space="0" w:color="auto"/>
              <w:right w:val="single" w:sz="4" w:space="0" w:color="auto"/>
            </w:tcBorders>
            <w:shd w:val="clear" w:color="auto" w:fill="auto"/>
            <w:vAlign w:val="center"/>
            <w:hideMark/>
          </w:tcPr>
          <w:p w14:paraId="3E054536"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6B3CEF4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BB4354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681113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E6E3BB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5F5D8A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73869F6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0E9EB0C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1051" w:type="pct"/>
            <w:tcBorders>
              <w:top w:val="nil"/>
              <w:left w:val="nil"/>
              <w:bottom w:val="single" w:sz="4" w:space="0" w:color="auto"/>
              <w:right w:val="single" w:sz="4" w:space="0" w:color="auto"/>
            </w:tcBorders>
            <w:shd w:val="clear" w:color="auto" w:fill="auto"/>
            <w:vAlign w:val="center"/>
            <w:hideMark/>
          </w:tcPr>
          <w:p w14:paraId="78F175B8"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JOSE MARIA VELASCO IBARRA</w:t>
            </w:r>
          </w:p>
        </w:tc>
        <w:tc>
          <w:tcPr>
            <w:tcW w:w="1180" w:type="pct"/>
            <w:tcBorders>
              <w:top w:val="nil"/>
              <w:left w:val="nil"/>
              <w:bottom w:val="single" w:sz="4" w:space="0" w:color="auto"/>
              <w:right w:val="single" w:sz="4" w:space="0" w:color="auto"/>
            </w:tcBorders>
            <w:shd w:val="clear" w:color="auto" w:fill="auto"/>
            <w:vAlign w:val="center"/>
            <w:hideMark/>
          </w:tcPr>
          <w:p w14:paraId="623E1E7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  LOS CHIRIJOS  CENTENARIO </w:t>
            </w:r>
          </w:p>
        </w:tc>
        <w:tc>
          <w:tcPr>
            <w:tcW w:w="343" w:type="pct"/>
            <w:tcBorders>
              <w:top w:val="nil"/>
              <w:left w:val="nil"/>
              <w:bottom w:val="single" w:sz="4" w:space="0" w:color="auto"/>
              <w:right w:val="single" w:sz="4" w:space="0" w:color="auto"/>
            </w:tcBorders>
            <w:shd w:val="clear" w:color="auto" w:fill="auto"/>
            <w:vAlign w:val="center"/>
            <w:hideMark/>
          </w:tcPr>
          <w:p w14:paraId="0423703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E9464D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DED5FC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206CF2FA"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07D56D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37998B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3AE3EB2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54C15F7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1051" w:type="pct"/>
            <w:tcBorders>
              <w:top w:val="nil"/>
              <w:left w:val="nil"/>
              <w:bottom w:val="single" w:sz="4" w:space="0" w:color="auto"/>
              <w:right w:val="single" w:sz="4" w:space="0" w:color="auto"/>
            </w:tcBorders>
            <w:shd w:val="clear" w:color="auto" w:fill="auto"/>
            <w:vAlign w:val="center"/>
            <w:hideMark/>
          </w:tcPr>
          <w:p w14:paraId="1977E3FF"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ABDON CALDERON MUÑOZ</w:t>
            </w:r>
          </w:p>
        </w:tc>
        <w:tc>
          <w:tcPr>
            <w:tcW w:w="1180" w:type="pct"/>
            <w:tcBorders>
              <w:top w:val="nil"/>
              <w:left w:val="nil"/>
              <w:bottom w:val="single" w:sz="4" w:space="0" w:color="auto"/>
              <w:right w:val="single" w:sz="4" w:space="0" w:color="auto"/>
            </w:tcBorders>
            <w:shd w:val="clear" w:color="auto" w:fill="auto"/>
            <w:vAlign w:val="center"/>
            <w:hideMark/>
          </w:tcPr>
          <w:p w14:paraId="277274F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CDLA ALMEIDA CALLE  ESCOBEDO  PEDRO VICENTE MALDONADO </w:t>
            </w:r>
          </w:p>
        </w:tc>
        <w:tc>
          <w:tcPr>
            <w:tcW w:w="343" w:type="pct"/>
            <w:tcBorders>
              <w:top w:val="nil"/>
              <w:left w:val="nil"/>
              <w:bottom w:val="single" w:sz="4" w:space="0" w:color="auto"/>
              <w:right w:val="single" w:sz="4" w:space="0" w:color="auto"/>
            </w:tcBorders>
            <w:shd w:val="clear" w:color="auto" w:fill="auto"/>
            <w:vAlign w:val="center"/>
            <w:hideMark/>
          </w:tcPr>
          <w:p w14:paraId="6CFE24E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CDBD2A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82DCF0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3BB63DF"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EB21EB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251074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5992175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54968D4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1051" w:type="pct"/>
            <w:tcBorders>
              <w:top w:val="nil"/>
              <w:left w:val="nil"/>
              <w:bottom w:val="single" w:sz="4" w:space="0" w:color="auto"/>
              <w:right w:val="single" w:sz="4" w:space="0" w:color="auto"/>
            </w:tcBorders>
            <w:shd w:val="clear" w:color="auto" w:fill="auto"/>
            <w:vAlign w:val="center"/>
            <w:hideMark/>
          </w:tcPr>
          <w:p w14:paraId="2EB6650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TECNICO MILAGRO</w:t>
            </w:r>
          </w:p>
        </w:tc>
        <w:tc>
          <w:tcPr>
            <w:tcW w:w="1180" w:type="pct"/>
            <w:tcBorders>
              <w:top w:val="nil"/>
              <w:left w:val="nil"/>
              <w:bottom w:val="single" w:sz="4" w:space="0" w:color="auto"/>
              <w:right w:val="single" w:sz="4" w:space="0" w:color="auto"/>
            </w:tcBorders>
            <w:shd w:val="clear" w:color="auto" w:fill="auto"/>
            <w:vAlign w:val="center"/>
            <w:hideMark/>
          </w:tcPr>
          <w:p w14:paraId="264EE35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AVENIDA JAIME ROLDOS AGUILERA  PRESIDENTE VICTOR EMILIO ESTRADA </w:t>
            </w:r>
          </w:p>
        </w:tc>
        <w:tc>
          <w:tcPr>
            <w:tcW w:w="343" w:type="pct"/>
            <w:tcBorders>
              <w:top w:val="nil"/>
              <w:left w:val="nil"/>
              <w:bottom w:val="single" w:sz="4" w:space="0" w:color="auto"/>
              <w:right w:val="single" w:sz="4" w:space="0" w:color="auto"/>
            </w:tcBorders>
            <w:shd w:val="clear" w:color="auto" w:fill="auto"/>
            <w:vAlign w:val="center"/>
            <w:hideMark/>
          </w:tcPr>
          <w:p w14:paraId="3B75192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6522FF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A066E1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12624C13"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6F315D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69A8D7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7230C67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543AE00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1051" w:type="pct"/>
            <w:tcBorders>
              <w:top w:val="nil"/>
              <w:left w:val="nil"/>
              <w:bottom w:val="single" w:sz="4" w:space="0" w:color="auto"/>
              <w:right w:val="single" w:sz="4" w:space="0" w:color="auto"/>
            </w:tcBorders>
            <w:shd w:val="clear" w:color="auto" w:fill="auto"/>
            <w:vAlign w:val="center"/>
            <w:hideMark/>
          </w:tcPr>
          <w:p w14:paraId="71B259A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VEINTICUATRO  DE MAYO</w:t>
            </w:r>
          </w:p>
        </w:tc>
        <w:tc>
          <w:tcPr>
            <w:tcW w:w="1180" w:type="pct"/>
            <w:tcBorders>
              <w:top w:val="nil"/>
              <w:left w:val="nil"/>
              <w:bottom w:val="single" w:sz="4" w:space="0" w:color="auto"/>
              <w:right w:val="single" w:sz="4" w:space="0" w:color="auto"/>
            </w:tcBorders>
            <w:shd w:val="clear" w:color="auto" w:fill="auto"/>
            <w:vAlign w:val="center"/>
            <w:hideMark/>
          </w:tcPr>
          <w:p w14:paraId="6226D42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 NAPO  AV PAQUISHA </w:t>
            </w:r>
          </w:p>
        </w:tc>
        <w:tc>
          <w:tcPr>
            <w:tcW w:w="343" w:type="pct"/>
            <w:tcBorders>
              <w:top w:val="nil"/>
              <w:left w:val="nil"/>
              <w:bottom w:val="single" w:sz="4" w:space="0" w:color="auto"/>
              <w:right w:val="single" w:sz="4" w:space="0" w:color="auto"/>
            </w:tcBorders>
            <w:shd w:val="clear" w:color="auto" w:fill="auto"/>
            <w:vAlign w:val="center"/>
            <w:hideMark/>
          </w:tcPr>
          <w:p w14:paraId="06A4DC1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D9D347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2F3146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AB73DBC"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00D1F2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27152D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0082FD7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3C4344B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1051" w:type="pct"/>
            <w:tcBorders>
              <w:top w:val="nil"/>
              <w:left w:val="nil"/>
              <w:bottom w:val="single" w:sz="4" w:space="0" w:color="auto"/>
              <w:right w:val="single" w:sz="4" w:space="0" w:color="auto"/>
            </w:tcBorders>
            <w:shd w:val="clear" w:color="auto" w:fill="auto"/>
            <w:vAlign w:val="center"/>
            <w:hideMark/>
          </w:tcPr>
          <w:p w14:paraId="7BAF923E"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MARIA LINCE DE BAQUERIZO</w:t>
            </w:r>
          </w:p>
        </w:tc>
        <w:tc>
          <w:tcPr>
            <w:tcW w:w="1180" w:type="pct"/>
            <w:tcBorders>
              <w:top w:val="nil"/>
              <w:left w:val="nil"/>
              <w:bottom w:val="single" w:sz="4" w:space="0" w:color="auto"/>
              <w:right w:val="single" w:sz="4" w:space="0" w:color="auto"/>
            </w:tcBorders>
            <w:shd w:val="clear" w:color="auto" w:fill="auto"/>
            <w:vAlign w:val="center"/>
            <w:hideMark/>
          </w:tcPr>
          <w:p w14:paraId="198A4C9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LA PILA</w:t>
            </w:r>
          </w:p>
        </w:tc>
        <w:tc>
          <w:tcPr>
            <w:tcW w:w="343" w:type="pct"/>
            <w:tcBorders>
              <w:top w:val="nil"/>
              <w:left w:val="nil"/>
              <w:bottom w:val="single" w:sz="4" w:space="0" w:color="auto"/>
              <w:right w:val="single" w:sz="4" w:space="0" w:color="auto"/>
            </w:tcBorders>
            <w:shd w:val="clear" w:color="auto" w:fill="auto"/>
            <w:vAlign w:val="center"/>
            <w:hideMark/>
          </w:tcPr>
          <w:p w14:paraId="69A7E37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8CF0E9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A6EE0E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93CB4B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2C82F2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4C5236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49EB665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66C27F5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1051" w:type="pct"/>
            <w:tcBorders>
              <w:top w:val="nil"/>
              <w:left w:val="nil"/>
              <w:bottom w:val="single" w:sz="4" w:space="0" w:color="auto"/>
              <w:right w:val="single" w:sz="4" w:space="0" w:color="auto"/>
            </w:tcBorders>
            <w:shd w:val="clear" w:color="auto" w:fill="auto"/>
            <w:vAlign w:val="center"/>
            <w:hideMark/>
          </w:tcPr>
          <w:p w14:paraId="4E9CBF24"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JUAN EZEQUIEL VARGAS</w:t>
            </w:r>
          </w:p>
        </w:tc>
        <w:tc>
          <w:tcPr>
            <w:tcW w:w="1180" w:type="pct"/>
            <w:tcBorders>
              <w:top w:val="nil"/>
              <w:left w:val="nil"/>
              <w:bottom w:val="single" w:sz="4" w:space="0" w:color="auto"/>
              <w:right w:val="single" w:sz="4" w:space="0" w:color="auto"/>
            </w:tcBorders>
            <w:shd w:val="clear" w:color="auto" w:fill="auto"/>
            <w:vAlign w:val="center"/>
            <w:hideMark/>
          </w:tcPr>
          <w:p w14:paraId="6E5DB64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GRAL PEDRO J. MONTERO 218 LUCIANO CORAL </w:t>
            </w:r>
          </w:p>
        </w:tc>
        <w:tc>
          <w:tcPr>
            <w:tcW w:w="343" w:type="pct"/>
            <w:tcBorders>
              <w:top w:val="nil"/>
              <w:left w:val="nil"/>
              <w:bottom w:val="single" w:sz="4" w:space="0" w:color="auto"/>
              <w:right w:val="single" w:sz="4" w:space="0" w:color="auto"/>
            </w:tcBorders>
            <w:shd w:val="clear" w:color="auto" w:fill="auto"/>
            <w:vAlign w:val="center"/>
            <w:hideMark/>
          </w:tcPr>
          <w:p w14:paraId="1C2762D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E08AFC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E4CF41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B8F25C4"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8ED268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CEBA0F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368A3BA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701F6A6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1051" w:type="pct"/>
            <w:tcBorders>
              <w:top w:val="nil"/>
              <w:left w:val="nil"/>
              <w:bottom w:val="single" w:sz="4" w:space="0" w:color="auto"/>
              <w:right w:val="single" w:sz="4" w:space="0" w:color="auto"/>
            </w:tcBorders>
            <w:shd w:val="clear" w:color="auto" w:fill="auto"/>
            <w:vAlign w:val="center"/>
            <w:hideMark/>
          </w:tcPr>
          <w:p w14:paraId="0041F17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17 DE SEPTIEMBRE</w:t>
            </w:r>
          </w:p>
        </w:tc>
        <w:tc>
          <w:tcPr>
            <w:tcW w:w="1180" w:type="pct"/>
            <w:tcBorders>
              <w:top w:val="nil"/>
              <w:left w:val="nil"/>
              <w:bottom w:val="single" w:sz="4" w:space="0" w:color="auto"/>
              <w:right w:val="single" w:sz="4" w:space="0" w:color="auto"/>
            </w:tcBorders>
            <w:shd w:val="clear" w:color="auto" w:fill="auto"/>
            <w:vAlign w:val="center"/>
            <w:hideMark/>
          </w:tcPr>
          <w:p w14:paraId="7CD972C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GENERAL ANDRADE S-N JUSTINO CORAL Y JAIME ROLDOS </w:t>
            </w:r>
          </w:p>
        </w:tc>
        <w:tc>
          <w:tcPr>
            <w:tcW w:w="343" w:type="pct"/>
            <w:tcBorders>
              <w:top w:val="nil"/>
              <w:left w:val="nil"/>
              <w:bottom w:val="single" w:sz="4" w:space="0" w:color="auto"/>
              <w:right w:val="single" w:sz="4" w:space="0" w:color="auto"/>
            </w:tcBorders>
            <w:shd w:val="clear" w:color="auto" w:fill="auto"/>
            <w:vAlign w:val="center"/>
            <w:hideMark/>
          </w:tcPr>
          <w:p w14:paraId="3D14B1C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DF6039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1F4132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6D79373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DA8BA4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CFFFD9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63B0F0C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161221D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1051" w:type="pct"/>
            <w:tcBorders>
              <w:top w:val="nil"/>
              <w:left w:val="nil"/>
              <w:bottom w:val="single" w:sz="4" w:space="0" w:color="auto"/>
              <w:right w:val="single" w:sz="4" w:space="0" w:color="auto"/>
            </w:tcBorders>
            <w:shd w:val="clear" w:color="auto" w:fill="auto"/>
            <w:vAlign w:val="center"/>
            <w:hideMark/>
          </w:tcPr>
          <w:p w14:paraId="50A81DC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ALFONSO ARAUZ</w:t>
            </w:r>
          </w:p>
        </w:tc>
        <w:tc>
          <w:tcPr>
            <w:tcW w:w="1180" w:type="pct"/>
            <w:tcBorders>
              <w:top w:val="nil"/>
              <w:left w:val="nil"/>
              <w:bottom w:val="single" w:sz="4" w:space="0" w:color="auto"/>
              <w:right w:val="single" w:sz="4" w:space="0" w:color="auto"/>
            </w:tcBorders>
            <w:shd w:val="clear" w:color="auto" w:fill="auto"/>
            <w:vAlign w:val="center"/>
            <w:hideMark/>
          </w:tcPr>
          <w:p w14:paraId="5C8A2BE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10 DE AGOSTO</w:t>
            </w:r>
          </w:p>
        </w:tc>
        <w:tc>
          <w:tcPr>
            <w:tcW w:w="343" w:type="pct"/>
            <w:tcBorders>
              <w:top w:val="nil"/>
              <w:left w:val="nil"/>
              <w:bottom w:val="single" w:sz="4" w:space="0" w:color="auto"/>
              <w:right w:val="single" w:sz="4" w:space="0" w:color="auto"/>
            </w:tcBorders>
            <w:shd w:val="clear" w:color="auto" w:fill="auto"/>
            <w:vAlign w:val="center"/>
            <w:hideMark/>
          </w:tcPr>
          <w:p w14:paraId="3BC274D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E09199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E28C77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E1CB5BB"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E47ECA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84FB5F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7503932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2531064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1051" w:type="pct"/>
            <w:tcBorders>
              <w:top w:val="nil"/>
              <w:left w:val="nil"/>
              <w:bottom w:val="single" w:sz="4" w:space="0" w:color="auto"/>
              <w:right w:val="single" w:sz="4" w:space="0" w:color="auto"/>
            </w:tcBorders>
            <w:shd w:val="clear" w:color="auto" w:fill="auto"/>
            <w:vAlign w:val="center"/>
            <w:hideMark/>
          </w:tcPr>
          <w:p w14:paraId="64CA93CE"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GORKY ELIZALDE MEDRANDA</w:t>
            </w:r>
          </w:p>
        </w:tc>
        <w:tc>
          <w:tcPr>
            <w:tcW w:w="1180" w:type="pct"/>
            <w:tcBorders>
              <w:top w:val="nil"/>
              <w:left w:val="nil"/>
              <w:bottom w:val="single" w:sz="4" w:space="0" w:color="auto"/>
              <w:right w:val="single" w:sz="4" w:space="0" w:color="auto"/>
            </w:tcBorders>
            <w:shd w:val="clear" w:color="auto" w:fill="auto"/>
            <w:vAlign w:val="center"/>
            <w:hideMark/>
          </w:tcPr>
          <w:p w14:paraId="4A9520A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CDLA  JUDITH ORTEGA  CALLE GALO R0MO </w:t>
            </w:r>
          </w:p>
        </w:tc>
        <w:tc>
          <w:tcPr>
            <w:tcW w:w="343" w:type="pct"/>
            <w:tcBorders>
              <w:top w:val="nil"/>
              <w:left w:val="nil"/>
              <w:bottom w:val="single" w:sz="4" w:space="0" w:color="auto"/>
              <w:right w:val="single" w:sz="4" w:space="0" w:color="auto"/>
            </w:tcBorders>
            <w:shd w:val="clear" w:color="auto" w:fill="auto"/>
            <w:vAlign w:val="center"/>
            <w:hideMark/>
          </w:tcPr>
          <w:p w14:paraId="56125FD6"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19F3854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E4D149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E4B2EF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E74B9F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F0E722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583DF19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5B6A539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1051" w:type="pct"/>
            <w:tcBorders>
              <w:top w:val="nil"/>
              <w:left w:val="nil"/>
              <w:bottom w:val="single" w:sz="4" w:space="0" w:color="auto"/>
              <w:right w:val="single" w:sz="4" w:space="0" w:color="auto"/>
            </w:tcBorders>
            <w:shd w:val="clear" w:color="auto" w:fill="auto"/>
            <w:vAlign w:val="center"/>
            <w:hideMark/>
          </w:tcPr>
          <w:p w14:paraId="1915E655"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LOS CHIRIJOS</w:t>
            </w:r>
          </w:p>
        </w:tc>
        <w:tc>
          <w:tcPr>
            <w:tcW w:w="1180" w:type="pct"/>
            <w:tcBorders>
              <w:top w:val="nil"/>
              <w:left w:val="nil"/>
              <w:bottom w:val="single" w:sz="4" w:space="0" w:color="auto"/>
              <w:right w:val="single" w:sz="4" w:space="0" w:color="auto"/>
            </w:tcBorders>
            <w:shd w:val="clear" w:color="auto" w:fill="auto"/>
            <w:vAlign w:val="center"/>
            <w:hideMark/>
          </w:tcPr>
          <w:p w14:paraId="783204D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CALLE C  Y AV JAIME ROLDOS AGUILERA  CDLA 17 DE SEPTIEMBRE </w:t>
            </w:r>
          </w:p>
        </w:tc>
        <w:tc>
          <w:tcPr>
            <w:tcW w:w="343" w:type="pct"/>
            <w:tcBorders>
              <w:top w:val="nil"/>
              <w:left w:val="nil"/>
              <w:bottom w:val="single" w:sz="4" w:space="0" w:color="auto"/>
              <w:right w:val="single" w:sz="4" w:space="0" w:color="auto"/>
            </w:tcBorders>
            <w:shd w:val="clear" w:color="auto" w:fill="auto"/>
            <w:vAlign w:val="center"/>
            <w:hideMark/>
          </w:tcPr>
          <w:p w14:paraId="31F1CF7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4B16DE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45D16CE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78BD61E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556505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B53F3F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2EC2272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69653C1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1051" w:type="pct"/>
            <w:tcBorders>
              <w:top w:val="nil"/>
              <w:left w:val="nil"/>
              <w:bottom w:val="single" w:sz="4" w:space="0" w:color="auto"/>
              <w:right w:val="single" w:sz="4" w:space="0" w:color="auto"/>
            </w:tcBorders>
            <w:shd w:val="clear" w:color="auto" w:fill="auto"/>
            <w:vAlign w:val="center"/>
            <w:hideMark/>
          </w:tcPr>
          <w:p w14:paraId="6BBF2348"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ROBERTO ESPINDOLA MALDONADO</w:t>
            </w:r>
          </w:p>
        </w:tc>
        <w:tc>
          <w:tcPr>
            <w:tcW w:w="1180" w:type="pct"/>
            <w:tcBorders>
              <w:top w:val="nil"/>
              <w:left w:val="nil"/>
              <w:bottom w:val="single" w:sz="4" w:space="0" w:color="auto"/>
              <w:right w:val="single" w:sz="4" w:space="0" w:color="auto"/>
            </w:tcBorders>
            <w:shd w:val="clear" w:color="auto" w:fill="auto"/>
            <w:vAlign w:val="center"/>
            <w:hideMark/>
          </w:tcPr>
          <w:p w14:paraId="1EB974B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 AMAZONAS  9 DE OCTUBRE Y VICENTE ROCAFUERTE </w:t>
            </w:r>
          </w:p>
        </w:tc>
        <w:tc>
          <w:tcPr>
            <w:tcW w:w="343" w:type="pct"/>
            <w:tcBorders>
              <w:top w:val="nil"/>
              <w:left w:val="nil"/>
              <w:bottom w:val="single" w:sz="4" w:space="0" w:color="auto"/>
              <w:right w:val="single" w:sz="4" w:space="0" w:color="auto"/>
            </w:tcBorders>
            <w:shd w:val="clear" w:color="auto" w:fill="auto"/>
            <w:vAlign w:val="center"/>
            <w:hideMark/>
          </w:tcPr>
          <w:p w14:paraId="4BBEAE1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D29E25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ADC83E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D3D1D7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462AAA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83A5FC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6279203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5BD5F6C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1051" w:type="pct"/>
            <w:tcBorders>
              <w:top w:val="nil"/>
              <w:left w:val="nil"/>
              <w:bottom w:val="single" w:sz="4" w:space="0" w:color="auto"/>
              <w:right w:val="single" w:sz="4" w:space="0" w:color="auto"/>
            </w:tcBorders>
            <w:shd w:val="clear" w:color="auto" w:fill="auto"/>
            <w:vAlign w:val="center"/>
            <w:hideMark/>
          </w:tcPr>
          <w:p w14:paraId="3A685854"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ELOY VELAZQUEZ CEVALLOS</w:t>
            </w:r>
          </w:p>
        </w:tc>
        <w:tc>
          <w:tcPr>
            <w:tcW w:w="1180" w:type="pct"/>
            <w:tcBorders>
              <w:top w:val="nil"/>
              <w:left w:val="nil"/>
              <w:bottom w:val="single" w:sz="4" w:space="0" w:color="auto"/>
              <w:right w:val="single" w:sz="4" w:space="0" w:color="auto"/>
            </w:tcBorders>
            <w:shd w:val="clear" w:color="auto" w:fill="auto"/>
            <w:vAlign w:val="center"/>
            <w:hideMark/>
          </w:tcPr>
          <w:p w14:paraId="50115EE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 MARISCAL SUCRE  SAMBORONDON ATRAS DEL CEMENTERIO </w:t>
            </w:r>
          </w:p>
        </w:tc>
        <w:tc>
          <w:tcPr>
            <w:tcW w:w="343" w:type="pct"/>
            <w:tcBorders>
              <w:top w:val="nil"/>
              <w:left w:val="nil"/>
              <w:bottom w:val="single" w:sz="4" w:space="0" w:color="auto"/>
              <w:right w:val="single" w:sz="4" w:space="0" w:color="auto"/>
            </w:tcBorders>
            <w:shd w:val="clear" w:color="auto" w:fill="auto"/>
            <w:vAlign w:val="center"/>
            <w:hideMark/>
          </w:tcPr>
          <w:p w14:paraId="45730D0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9C78D1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77CE3D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D80536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CA1770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96095A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195AB59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47F4132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1051" w:type="pct"/>
            <w:tcBorders>
              <w:top w:val="nil"/>
              <w:left w:val="nil"/>
              <w:bottom w:val="single" w:sz="4" w:space="0" w:color="auto"/>
              <w:right w:val="single" w:sz="4" w:space="0" w:color="auto"/>
            </w:tcBorders>
            <w:shd w:val="clear" w:color="auto" w:fill="auto"/>
            <w:vAlign w:val="center"/>
            <w:hideMark/>
          </w:tcPr>
          <w:p w14:paraId="798EAD34"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LA ALBORADA</w:t>
            </w:r>
          </w:p>
        </w:tc>
        <w:tc>
          <w:tcPr>
            <w:tcW w:w="1180" w:type="pct"/>
            <w:tcBorders>
              <w:top w:val="nil"/>
              <w:left w:val="nil"/>
              <w:bottom w:val="single" w:sz="4" w:space="0" w:color="auto"/>
              <w:right w:val="single" w:sz="4" w:space="0" w:color="auto"/>
            </w:tcBorders>
            <w:shd w:val="clear" w:color="auto" w:fill="auto"/>
            <w:vAlign w:val="center"/>
            <w:hideMark/>
          </w:tcPr>
          <w:p w14:paraId="7197AA6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RIO MARAÑON Y MALECON CDLA DE OPERADORES DEL INGENIO VALDEZ  JOSE DAGER MENDOZA Y CARRERA ANDRADE </w:t>
            </w:r>
          </w:p>
        </w:tc>
        <w:tc>
          <w:tcPr>
            <w:tcW w:w="343" w:type="pct"/>
            <w:tcBorders>
              <w:top w:val="nil"/>
              <w:left w:val="nil"/>
              <w:bottom w:val="single" w:sz="4" w:space="0" w:color="auto"/>
              <w:right w:val="single" w:sz="4" w:space="0" w:color="auto"/>
            </w:tcBorders>
            <w:shd w:val="clear" w:color="auto" w:fill="auto"/>
            <w:vAlign w:val="center"/>
            <w:hideMark/>
          </w:tcPr>
          <w:p w14:paraId="6270739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F0FBA7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971CAD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16C75769"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F0B9AF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B43B5D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3FA3CBF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09D50B9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1051" w:type="pct"/>
            <w:tcBorders>
              <w:top w:val="nil"/>
              <w:left w:val="nil"/>
              <w:bottom w:val="single" w:sz="4" w:space="0" w:color="auto"/>
              <w:right w:val="single" w:sz="4" w:space="0" w:color="auto"/>
            </w:tcBorders>
            <w:shd w:val="clear" w:color="auto" w:fill="auto"/>
            <w:vAlign w:val="center"/>
            <w:hideMark/>
          </w:tcPr>
          <w:p w14:paraId="4D2B5F0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EUGENIO ESPEJO</w:t>
            </w:r>
          </w:p>
        </w:tc>
        <w:tc>
          <w:tcPr>
            <w:tcW w:w="1180" w:type="pct"/>
            <w:tcBorders>
              <w:top w:val="nil"/>
              <w:left w:val="nil"/>
              <w:bottom w:val="single" w:sz="4" w:space="0" w:color="auto"/>
              <w:right w:val="single" w:sz="4" w:space="0" w:color="auto"/>
            </w:tcBorders>
            <w:shd w:val="clear" w:color="auto" w:fill="auto"/>
            <w:vAlign w:val="center"/>
            <w:hideMark/>
          </w:tcPr>
          <w:p w14:paraId="13EA477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 17 DE SEPTIEMBRE  BABAHOYO Y AZOGUES </w:t>
            </w:r>
          </w:p>
        </w:tc>
        <w:tc>
          <w:tcPr>
            <w:tcW w:w="343" w:type="pct"/>
            <w:tcBorders>
              <w:top w:val="nil"/>
              <w:left w:val="nil"/>
              <w:bottom w:val="single" w:sz="4" w:space="0" w:color="auto"/>
              <w:right w:val="single" w:sz="4" w:space="0" w:color="auto"/>
            </w:tcBorders>
            <w:shd w:val="clear" w:color="auto" w:fill="auto"/>
            <w:vAlign w:val="center"/>
            <w:hideMark/>
          </w:tcPr>
          <w:p w14:paraId="1DC4A6F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C45A8B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767738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0E2222C"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871236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768BCA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7819309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796A3BB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1051" w:type="pct"/>
            <w:tcBorders>
              <w:top w:val="nil"/>
              <w:left w:val="nil"/>
              <w:bottom w:val="single" w:sz="4" w:space="0" w:color="auto"/>
              <w:right w:val="single" w:sz="4" w:space="0" w:color="auto"/>
            </w:tcBorders>
            <w:shd w:val="clear" w:color="auto" w:fill="auto"/>
            <w:vAlign w:val="center"/>
            <w:hideMark/>
          </w:tcPr>
          <w:p w14:paraId="7B80D488"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PAUL PONCE RIVADENEIRA</w:t>
            </w:r>
          </w:p>
        </w:tc>
        <w:tc>
          <w:tcPr>
            <w:tcW w:w="1180" w:type="pct"/>
            <w:tcBorders>
              <w:top w:val="nil"/>
              <w:left w:val="nil"/>
              <w:bottom w:val="single" w:sz="4" w:space="0" w:color="auto"/>
              <w:right w:val="single" w:sz="4" w:space="0" w:color="auto"/>
            </w:tcBorders>
            <w:shd w:val="clear" w:color="auto" w:fill="auto"/>
            <w:vAlign w:val="center"/>
            <w:hideMark/>
          </w:tcPr>
          <w:p w14:paraId="1866608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MIGUEL  VALVERDE  VILLAMIL </w:t>
            </w:r>
          </w:p>
        </w:tc>
        <w:tc>
          <w:tcPr>
            <w:tcW w:w="343" w:type="pct"/>
            <w:tcBorders>
              <w:top w:val="nil"/>
              <w:left w:val="nil"/>
              <w:bottom w:val="single" w:sz="4" w:space="0" w:color="auto"/>
              <w:right w:val="single" w:sz="4" w:space="0" w:color="auto"/>
            </w:tcBorders>
            <w:shd w:val="clear" w:color="auto" w:fill="auto"/>
            <w:vAlign w:val="center"/>
            <w:hideMark/>
          </w:tcPr>
          <w:p w14:paraId="2A916C3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7F13FA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6D2433B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50EDB090"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E45A82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150ECE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489C789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35CAEE4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1051" w:type="pct"/>
            <w:tcBorders>
              <w:top w:val="nil"/>
              <w:left w:val="nil"/>
              <w:bottom w:val="single" w:sz="4" w:space="0" w:color="auto"/>
              <w:right w:val="single" w:sz="4" w:space="0" w:color="auto"/>
            </w:tcBorders>
            <w:shd w:val="clear" w:color="auto" w:fill="auto"/>
            <w:vAlign w:val="center"/>
            <w:hideMark/>
          </w:tcPr>
          <w:p w14:paraId="4524073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MIGUEL VALVERDE</w:t>
            </w:r>
          </w:p>
        </w:tc>
        <w:tc>
          <w:tcPr>
            <w:tcW w:w="1180" w:type="pct"/>
            <w:tcBorders>
              <w:top w:val="nil"/>
              <w:left w:val="nil"/>
              <w:bottom w:val="single" w:sz="4" w:space="0" w:color="auto"/>
              <w:right w:val="single" w:sz="4" w:space="0" w:color="auto"/>
            </w:tcBorders>
            <w:shd w:val="clear" w:color="auto" w:fill="auto"/>
            <w:vAlign w:val="center"/>
            <w:hideMark/>
          </w:tcPr>
          <w:p w14:paraId="12349DC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MIGUEL VALVERDE  ENTRE FRANCIA Y ESPAÑA </w:t>
            </w:r>
          </w:p>
        </w:tc>
        <w:tc>
          <w:tcPr>
            <w:tcW w:w="343" w:type="pct"/>
            <w:tcBorders>
              <w:top w:val="nil"/>
              <w:left w:val="nil"/>
              <w:bottom w:val="single" w:sz="4" w:space="0" w:color="auto"/>
              <w:right w:val="single" w:sz="4" w:space="0" w:color="auto"/>
            </w:tcBorders>
            <w:shd w:val="clear" w:color="auto" w:fill="auto"/>
            <w:vAlign w:val="center"/>
            <w:hideMark/>
          </w:tcPr>
          <w:p w14:paraId="0795668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98B52B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0EFF74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80AE82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99B5B6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80D749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673FF68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1BE1F2D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1051" w:type="pct"/>
            <w:tcBorders>
              <w:top w:val="nil"/>
              <w:left w:val="nil"/>
              <w:bottom w:val="single" w:sz="4" w:space="0" w:color="auto"/>
              <w:right w:val="single" w:sz="4" w:space="0" w:color="auto"/>
            </w:tcBorders>
            <w:shd w:val="clear" w:color="auto" w:fill="auto"/>
            <w:vAlign w:val="center"/>
            <w:hideMark/>
          </w:tcPr>
          <w:p w14:paraId="462EBCE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ALFREDO PEREZ GUERRERO</w:t>
            </w:r>
          </w:p>
        </w:tc>
        <w:tc>
          <w:tcPr>
            <w:tcW w:w="1180" w:type="pct"/>
            <w:tcBorders>
              <w:top w:val="nil"/>
              <w:left w:val="nil"/>
              <w:bottom w:val="single" w:sz="4" w:space="0" w:color="auto"/>
              <w:right w:val="single" w:sz="4" w:space="0" w:color="auto"/>
            </w:tcBorders>
            <w:shd w:val="clear" w:color="auto" w:fill="auto"/>
            <w:vAlign w:val="center"/>
            <w:hideMark/>
          </w:tcPr>
          <w:p w14:paraId="0A11179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 TARQUI SN AV TARQUI Y RIO JUBONES </w:t>
            </w:r>
          </w:p>
        </w:tc>
        <w:tc>
          <w:tcPr>
            <w:tcW w:w="343" w:type="pct"/>
            <w:tcBorders>
              <w:top w:val="nil"/>
              <w:left w:val="nil"/>
              <w:bottom w:val="single" w:sz="4" w:space="0" w:color="auto"/>
              <w:right w:val="single" w:sz="4" w:space="0" w:color="auto"/>
            </w:tcBorders>
            <w:shd w:val="clear" w:color="auto" w:fill="auto"/>
            <w:vAlign w:val="center"/>
            <w:hideMark/>
          </w:tcPr>
          <w:p w14:paraId="4CC2245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EF8F17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F53AC6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CB96A9F"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578109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A21E34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5117D90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1AEDC60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1051" w:type="pct"/>
            <w:tcBorders>
              <w:top w:val="nil"/>
              <w:left w:val="nil"/>
              <w:bottom w:val="single" w:sz="4" w:space="0" w:color="auto"/>
              <w:right w:val="single" w:sz="4" w:space="0" w:color="auto"/>
            </w:tcBorders>
            <w:shd w:val="clear" w:color="auto" w:fill="auto"/>
            <w:vAlign w:val="center"/>
            <w:hideMark/>
          </w:tcPr>
          <w:p w14:paraId="2ED29DE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JULIO PIMENTEL CARBO</w:t>
            </w:r>
          </w:p>
        </w:tc>
        <w:tc>
          <w:tcPr>
            <w:tcW w:w="1180" w:type="pct"/>
            <w:tcBorders>
              <w:top w:val="nil"/>
              <w:left w:val="nil"/>
              <w:bottom w:val="single" w:sz="4" w:space="0" w:color="auto"/>
              <w:right w:val="single" w:sz="4" w:space="0" w:color="auto"/>
            </w:tcBorders>
            <w:shd w:val="clear" w:color="auto" w:fill="auto"/>
            <w:vAlign w:val="center"/>
            <w:hideMark/>
          </w:tcPr>
          <w:p w14:paraId="6100C34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ANGEL LEONIDAS ARAUJO  ENRIQUE IBAÑEZ MORA </w:t>
            </w:r>
          </w:p>
        </w:tc>
        <w:tc>
          <w:tcPr>
            <w:tcW w:w="343" w:type="pct"/>
            <w:tcBorders>
              <w:top w:val="nil"/>
              <w:left w:val="nil"/>
              <w:bottom w:val="single" w:sz="4" w:space="0" w:color="auto"/>
              <w:right w:val="single" w:sz="4" w:space="0" w:color="auto"/>
            </w:tcBorders>
            <w:shd w:val="clear" w:color="auto" w:fill="auto"/>
            <w:vAlign w:val="center"/>
            <w:hideMark/>
          </w:tcPr>
          <w:p w14:paraId="7550F14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D462E1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4863838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00DEEFA7"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03C1F6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D8E148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4EB7466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6814CDE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1051" w:type="pct"/>
            <w:tcBorders>
              <w:top w:val="nil"/>
              <w:left w:val="nil"/>
              <w:bottom w:val="single" w:sz="4" w:space="0" w:color="auto"/>
              <w:right w:val="single" w:sz="4" w:space="0" w:color="auto"/>
            </w:tcBorders>
            <w:shd w:val="clear" w:color="auto" w:fill="auto"/>
            <w:vAlign w:val="center"/>
            <w:hideMark/>
          </w:tcPr>
          <w:p w14:paraId="012B499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ITALO CENTANARO GANDO0</w:t>
            </w:r>
          </w:p>
        </w:tc>
        <w:tc>
          <w:tcPr>
            <w:tcW w:w="1180" w:type="pct"/>
            <w:tcBorders>
              <w:top w:val="nil"/>
              <w:left w:val="nil"/>
              <w:bottom w:val="single" w:sz="4" w:space="0" w:color="auto"/>
              <w:right w:val="single" w:sz="4" w:space="0" w:color="auto"/>
            </w:tcBorders>
            <w:shd w:val="clear" w:color="auto" w:fill="auto"/>
            <w:vAlign w:val="center"/>
            <w:hideMark/>
          </w:tcPr>
          <w:p w14:paraId="74B314A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PEPE JARAMILLO  FILEMON MACIAS Y MANUELA CAÑIZARES </w:t>
            </w:r>
          </w:p>
        </w:tc>
        <w:tc>
          <w:tcPr>
            <w:tcW w:w="343" w:type="pct"/>
            <w:tcBorders>
              <w:top w:val="nil"/>
              <w:left w:val="nil"/>
              <w:bottom w:val="single" w:sz="4" w:space="0" w:color="auto"/>
              <w:right w:val="single" w:sz="4" w:space="0" w:color="auto"/>
            </w:tcBorders>
            <w:shd w:val="clear" w:color="auto" w:fill="auto"/>
            <w:vAlign w:val="center"/>
            <w:hideMark/>
          </w:tcPr>
          <w:p w14:paraId="152CFD2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9F7968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A57AEF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226B0A0"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39C919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8892E7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31C922F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0C4F6F6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1051" w:type="pct"/>
            <w:tcBorders>
              <w:top w:val="nil"/>
              <w:left w:val="nil"/>
              <w:bottom w:val="single" w:sz="4" w:space="0" w:color="auto"/>
              <w:right w:val="single" w:sz="4" w:space="0" w:color="auto"/>
            </w:tcBorders>
            <w:shd w:val="clear" w:color="auto" w:fill="auto"/>
            <w:vAlign w:val="center"/>
            <w:hideMark/>
          </w:tcPr>
          <w:p w14:paraId="5E729D4C"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OTTO AROSEMENA GOMEZ</w:t>
            </w:r>
          </w:p>
        </w:tc>
        <w:tc>
          <w:tcPr>
            <w:tcW w:w="1180" w:type="pct"/>
            <w:tcBorders>
              <w:top w:val="nil"/>
              <w:left w:val="nil"/>
              <w:bottom w:val="single" w:sz="4" w:space="0" w:color="auto"/>
              <w:right w:val="single" w:sz="4" w:space="0" w:color="auto"/>
            </w:tcBorders>
            <w:shd w:val="clear" w:color="auto" w:fill="auto"/>
            <w:vAlign w:val="center"/>
            <w:hideMark/>
          </w:tcPr>
          <w:p w14:paraId="6E0955F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KM. 1 1/2 VIA NARANJITO  LINEA FERREA Y AV ANGEL SEGARRA SEGOVIA </w:t>
            </w:r>
          </w:p>
        </w:tc>
        <w:tc>
          <w:tcPr>
            <w:tcW w:w="343" w:type="pct"/>
            <w:tcBorders>
              <w:top w:val="nil"/>
              <w:left w:val="nil"/>
              <w:bottom w:val="single" w:sz="4" w:space="0" w:color="auto"/>
              <w:right w:val="single" w:sz="4" w:space="0" w:color="auto"/>
            </w:tcBorders>
            <w:shd w:val="clear" w:color="auto" w:fill="auto"/>
            <w:vAlign w:val="center"/>
            <w:hideMark/>
          </w:tcPr>
          <w:p w14:paraId="7734F0A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501086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3ACAAF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567AA2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152B22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C888B2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3D5052D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4D86772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1051" w:type="pct"/>
            <w:tcBorders>
              <w:top w:val="nil"/>
              <w:left w:val="nil"/>
              <w:bottom w:val="single" w:sz="4" w:space="0" w:color="auto"/>
              <w:right w:val="single" w:sz="4" w:space="0" w:color="auto"/>
            </w:tcBorders>
            <w:shd w:val="clear" w:color="auto" w:fill="auto"/>
            <w:vAlign w:val="center"/>
            <w:hideMark/>
          </w:tcPr>
          <w:p w14:paraId="3A967288"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SIMÓN BOLIVAR</w:t>
            </w:r>
          </w:p>
        </w:tc>
        <w:tc>
          <w:tcPr>
            <w:tcW w:w="1180" w:type="pct"/>
            <w:tcBorders>
              <w:top w:val="nil"/>
              <w:left w:val="nil"/>
              <w:bottom w:val="single" w:sz="4" w:space="0" w:color="auto"/>
              <w:right w:val="single" w:sz="4" w:space="0" w:color="auto"/>
            </w:tcBorders>
            <w:shd w:val="clear" w:color="auto" w:fill="auto"/>
            <w:vAlign w:val="center"/>
            <w:hideMark/>
          </w:tcPr>
          <w:p w14:paraId="38B490F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GUAYAQUIL  BOLIVAR Y PEDRO CARBO </w:t>
            </w:r>
          </w:p>
        </w:tc>
        <w:tc>
          <w:tcPr>
            <w:tcW w:w="343" w:type="pct"/>
            <w:tcBorders>
              <w:top w:val="nil"/>
              <w:left w:val="nil"/>
              <w:bottom w:val="single" w:sz="4" w:space="0" w:color="auto"/>
              <w:right w:val="single" w:sz="4" w:space="0" w:color="auto"/>
            </w:tcBorders>
            <w:shd w:val="clear" w:color="auto" w:fill="auto"/>
            <w:vAlign w:val="center"/>
            <w:hideMark/>
          </w:tcPr>
          <w:p w14:paraId="0229369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220B5F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BF1C6E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5560ED57"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4F6AAF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lastRenderedPageBreak/>
              <w:t>5</w:t>
            </w:r>
          </w:p>
        </w:tc>
        <w:tc>
          <w:tcPr>
            <w:tcW w:w="331" w:type="pct"/>
            <w:tcBorders>
              <w:top w:val="nil"/>
              <w:left w:val="nil"/>
              <w:bottom w:val="single" w:sz="4" w:space="0" w:color="auto"/>
              <w:right w:val="single" w:sz="4" w:space="0" w:color="auto"/>
            </w:tcBorders>
            <w:shd w:val="clear" w:color="auto" w:fill="auto"/>
            <w:vAlign w:val="center"/>
            <w:hideMark/>
          </w:tcPr>
          <w:p w14:paraId="7609FD6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784A53C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737" w:type="pct"/>
            <w:tcBorders>
              <w:top w:val="nil"/>
              <w:left w:val="nil"/>
              <w:bottom w:val="single" w:sz="4" w:space="0" w:color="auto"/>
              <w:right w:val="single" w:sz="4" w:space="0" w:color="auto"/>
            </w:tcBorders>
            <w:shd w:val="clear" w:color="auto" w:fill="auto"/>
            <w:vAlign w:val="center"/>
            <w:hideMark/>
          </w:tcPr>
          <w:p w14:paraId="567D7FC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MILAGRO</w:t>
            </w:r>
          </w:p>
        </w:tc>
        <w:tc>
          <w:tcPr>
            <w:tcW w:w="1051" w:type="pct"/>
            <w:tcBorders>
              <w:top w:val="nil"/>
              <w:left w:val="nil"/>
              <w:bottom w:val="single" w:sz="4" w:space="0" w:color="auto"/>
              <w:right w:val="single" w:sz="4" w:space="0" w:color="auto"/>
            </w:tcBorders>
            <w:shd w:val="clear" w:color="auto" w:fill="auto"/>
            <w:vAlign w:val="center"/>
            <w:hideMark/>
          </w:tcPr>
          <w:p w14:paraId="279B672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HUMBERTO CENTANARO</w:t>
            </w:r>
          </w:p>
        </w:tc>
        <w:tc>
          <w:tcPr>
            <w:tcW w:w="1180" w:type="pct"/>
            <w:tcBorders>
              <w:top w:val="nil"/>
              <w:left w:val="nil"/>
              <w:bottom w:val="single" w:sz="4" w:space="0" w:color="auto"/>
              <w:right w:val="single" w:sz="4" w:space="0" w:color="auto"/>
            </w:tcBorders>
            <w:shd w:val="clear" w:color="auto" w:fill="auto"/>
            <w:vAlign w:val="center"/>
            <w:hideMark/>
          </w:tcPr>
          <w:p w14:paraId="0FD0508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CDLA LA PRADERA V GRUPO SANCHEZ BARON  DIECIOCHOAVA </w:t>
            </w:r>
          </w:p>
        </w:tc>
        <w:tc>
          <w:tcPr>
            <w:tcW w:w="343" w:type="pct"/>
            <w:tcBorders>
              <w:top w:val="nil"/>
              <w:left w:val="nil"/>
              <w:bottom w:val="single" w:sz="4" w:space="0" w:color="auto"/>
              <w:right w:val="single" w:sz="4" w:space="0" w:color="auto"/>
            </w:tcBorders>
            <w:shd w:val="clear" w:color="auto" w:fill="auto"/>
            <w:vAlign w:val="center"/>
            <w:hideMark/>
          </w:tcPr>
          <w:p w14:paraId="45AE285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54DFDD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C0F634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81C7398"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27E0C2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8A617E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56F0C96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NOBOL</w:t>
            </w:r>
          </w:p>
        </w:tc>
        <w:tc>
          <w:tcPr>
            <w:tcW w:w="737" w:type="pct"/>
            <w:tcBorders>
              <w:top w:val="nil"/>
              <w:left w:val="nil"/>
              <w:bottom w:val="single" w:sz="4" w:space="0" w:color="auto"/>
              <w:right w:val="single" w:sz="4" w:space="0" w:color="auto"/>
            </w:tcBorders>
            <w:shd w:val="clear" w:color="auto" w:fill="auto"/>
            <w:vAlign w:val="center"/>
            <w:hideMark/>
          </w:tcPr>
          <w:p w14:paraId="6E6C1B6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NARCISA DE JESÚS (NOBOL)</w:t>
            </w:r>
          </w:p>
        </w:tc>
        <w:tc>
          <w:tcPr>
            <w:tcW w:w="1051" w:type="pct"/>
            <w:tcBorders>
              <w:top w:val="nil"/>
              <w:left w:val="nil"/>
              <w:bottom w:val="single" w:sz="4" w:space="0" w:color="auto"/>
              <w:right w:val="single" w:sz="4" w:space="0" w:color="auto"/>
            </w:tcBorders>
            <w:shd w:val="clear" w:color="auto" w:fill="auto"/>
            <w:vAlign w:val="center"/>
            <w:hideMark/>
          </w:tcPr>
          <w:p w14:paraId="4464698E"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BÁSICA SANTA MARIANITA DE LOMA BLANCA</w:t>
            </w:r>
          </w:p>
        </w:tc>
        <w:tc>
          <w:tcPr>
            <w:tcW w:w="1180" w:type="pct"/>
            <w:tcBorders>
              <w:top w:val="nil"/>
              <w:left w:val="nil"/>
              <w:bottom w:val="single" w:sz="4" w:space="0" w:color="auto"/>
              <w:right w:val="single" w:sz="4" w:space="0" w:color="auto"/>
            </w:tcBorders>
            <w:shd w:val="clear" w:color="auto" w:fill="auto"/>
            <w:vAlign w:val="center"/>
            <w:hideMark/>
          </w:tcPr>
          <w:p w14:paraId="5B32415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LOMA BLANCA</w:t>
            </w:r>
          </w:p>
        </w:tc>
        <w:tc>
          <w:tcPr>
            <w:tcW w:w="343" w:type="pct"/>
            <w:tcBorders>
              <w:top w:val="nil"/>
              <w:left w:val="nil"/>
              <w:bottom w:val="single" w:sz="4" w:space="0" w:color="auto"/>
              <w:right w:val="single" w:sz="4" w:space="0" w:color="auto"/>
            </w:tcBorders>
            <w:shd w:val="clear" w:color="auto" w:fill="auto"/>
            <w:vAlign w:val="center"/>
            <w:hideMark/>
          </w:tcPr>
          <w:p w14:paraId="32011E1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FEB30E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CBF75F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124375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68B6E4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E126E6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1421A89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NOBOL</w:t>
            </w:r>
          </w:p>
        </w:tc>
        <w:tc>
          <w:tcPr>
            <w:tcW w:w="737" w:type="pct"/>
            <w:tcBorders>
              <w:top w:val="nil"/>
              <w:left w:val="nil"/>
              <w:bottom w:val="single" w:sz="4" w:space="0" w:color="auto"/>
              <w:right w:val="single" w:sz="4" w:space="0" w:color="auto"/>
            </w:tcBorders>
            <w:shd w:val="clear" w:color="auto" w:fill="auto"/>
            <w:vAlign w:val="center"/>
            <w:hideMark/>
          </w:tcPr>
          <w:p w14:paraId="6A4CFCB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NARCISA DE JESÚS (NOBOL)</w:t>
            </w:r>
          </w:p>
        </w:tc>
        <w:tc>
          <w:tcPr>
            <w:tcW w:w="1051" w:type="pct"/>
            <w:tcBorders>
              <w:top w:val="nil"/>
              <w:left w:val="nil"/>
              <w:bottom w:val="single" w:sz="4" w:space="0" w:color="auto"/>
              <w:right w:val="single" w:sz="4" w:space="0" w:color="auto"/>
            </w:tcBorders>
            <w:shd w:val="clear" w:color="auto" w:fill="auto"/>
            <w:vAlign w:val="center"/>
            <w:hideMark/>
          </w:tcPr>
          <w:p w14:paraId="26881F9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VICENTE PIEDRAHITA CARBO</w:t>
            </w:r>
          </w:p>
        </w:tc>
        <w:tc>
          <w:tcPr>
            <w:tcW w:w="1180" w:type="pct"/>
            <w:tcBorders>
              <w:top w:val="nil"/>
              <w:left w:val="nil"/>
              <w:bottom w:val="single" w:sz="4" w:space="0" w:color="auto"/>
              <w:right w:val="single" w:sz="4" w:space="0" w:color="auto"/>
            </w:tcBorders>
            <w:shd w:val="clear" w:color="auto" w:fill="auto"/>
            <w:vAlign w:val="center"/>
            <w:hideMark/>
          </w:tcPr>
          <w:p w14:paraId="4F30002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CDLA SANTA LUISA SOLAR TRES MANZANA OCHENTA Y TRES  VIA MANABI </w:t>
            </w:r>
          </w:p>
        </w:tc>
        <w:tc>
          <w:tcPr>
            <w:tcW w:w="343" w:type="pct"/>
            <w:tcBorders>
              <w:top w:val="nil"/>
              <w:left w:val="nil"/>
              <w:bottom w:val="single" w:sz="4" w:space="0" w:color="auto"/>
              <w:right w:val="single" w:sz="4" w:space="0" w:color="auto"/>
            </w:tcBorders>
            <w:shd w:val="clear" w:color="auto" w:fill="auto"/>
            <w:vAlign w:val="center"/>
            <w:hideMark/>
          </w:tcPr>
          <w:p w14:paraId="7F81AE8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D11684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0FD95F2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109ADC2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56B7B6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769780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742F8AE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NOBOL</w:t>
            </w:r>
          </w:p>
        </w:tc>
        <w:tc>
          <w:tcPr>
            <w:tcW w:w="737" w:type="pct"/>
            <w:tcBorders>
              <w:top w:val="nil"/>
              <w:left w:val="nil"/>
              <w:bottom w:val="single" w:sz="4" w:space="0" w:color="auto"/>
              <w:right w:val="single" w:sz="4" w:space="0" w:color="auto"/>
            </w:tcBorders>
            <w:shd w:val="clear" w:color="auto" w:fill="auto"/>
            <w:vAlign w:val="center"/>
            <w:hideMark/>
          </w:tcPr>
          <w:p w14:paraId="5EF177C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NARCISA DE JESÚS (NOBOL)</w:t>
            </w:r>
          </w:p>
        </w:tc>
        <w:tc>
          <w:tcPr>
            <w:tcW w:w="1051" w:type="pct"/>
            <w:tcBorders>
              <w:top w:val="nil"/>
              <w:left w:val="nil"/>
              <w:bottom w:val="single" w:sz="4" w:space="0" w:color="auto"/>
              <w:right w:val="single" w:sz="4" w:space="0" w:color="auto"/>
            </w:tcBorders>
            <w:shd w:val="clear" w:color="auto" w:fill="auto"/>
            <w:vAlign w:val="center"/>
            <w:hideMark/>
          </w:tcPr>
          <w:p w14:paraId="708C9A1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INES MARIA BALDA</w:t>
            </w:r>
          </w:p>
        </w:tc>
        <w:tc>
          <w:tcPr>
            <w:tcW w:w="1180" w:type="pct"/>
            <w:tcBorders>
              <w:top w:val="nil"/>
              <w:left w:val="nil"/>
              <w:bottom w:val="single" w:sz="4" w:space="0" w:color="auto"/>
              <w:right w:val="single" w:sz="4" w:space="0" w:color="auto"/>
            </w:tcBorders>
            <w:shd w:val="clear" w:color="auto" w:fill="auto"/>
            <w:vAlign w:val="center"/>
            <w:hideMark/>
          </w:tcPr>
          <w:p w14:paraId="5D00D9F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PETRILLO KM 31 VIA A DAULE ANTES DEL PEAJE CHIVERIA SALIENDO DE GUAYAQUIL</w:t>
            </w:r>
          </w:p>
        </w:tc>
        <w:tc>
          <w:tcPr>
            <w:tcW w:w="343" w:type="pct"/>
            <w:tcBorders>
              <w:top w:val="nil"/>
              <w:left w:val="nil"/>
              <w:bottom w:val="single" w:sz="4" w:space="0" w:color="auto"/>
              <w:right w:val="single" w:sz="4" w:space="0" w:color="auto"/>
            </w:tcBorders>
            <w:shd w:val="clear" w:color="auto" w:fill="auto"/>
            <w:vAlign w:val="center"/>
            <w:hideMark/>
          </w:tcPr>
          <w:p w14:paraId="04B6E91F"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7819FE8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847ABE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6113A18"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FFC2A6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7F32BF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36E9D92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NOBOL</w:t>
            </w:r>
          </w:p>
        </w:tc>
        <w:tc>
          <w:tcPr>
            <w:tcW w:w="737" w:type="pct"/>
            <w:tcBorders>
              <w:top w:val="nil"/>
              <w:left w:val="nil"/>
              <w:bottom w:val="single" w:sz="4" w:space="0" w:color="auto"/>
              <w:right w:val="single" w:sz="4" w:space="0" w:color="auto"/>
            </w:tcBorders>
            <w:shd w:val="clear" w:color="auto" w:fill="auto"/>
            <w:vAlign w:val="center"/>
            <w:hideMark/>
          </w:tcPr>
          <w:p w14:paraId="443C78C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NARCISA DE JESÚS (NOBOL)</w:t>
            </w:r>
          </w:p>
        </w:tc>
        <w:tc>
          <w:tcPr>
            <w:tcW w:w="1051" w:type="pct"/>
            <w:tcBorders>
              <w:top w:val="nil"/>
              <w:left w:val="nil"/>
              <w:bottom w:val="single" w:sz="4" w:space="0" w:color="auto"/>
              <w:right w:val="single" w:sz="4" w:space="0" w:color="auto"/>
            </w:tcBorders>
            <w:shd w:val="clear" w:color="auto" w:fill="auto"/>
            <w:vAlign w:val="center"/>
            <w:hideMark/>
          </w:tcPr>
          <w:p w14:paraId="5EF201F8"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PETRILLO</w:t>
            </w:r>
          </w:p>
        </w:tc>
        <w:tc>
          <w:tcPr>
            <w:tcW w:w="1180" w:type="pct"/>
            <w:tcBorders>
              <w:top w:val="nil"/>
              <w:left w:val="nil"/>
              <w:bottom w:val="single" w:sz="4" w:space="0" w:color="auto"/>
              <w:right w:val="single" w:sz="4" w:space="0" w:color="auto"/>
            </w:tcBorders>
            <w:shd w:val="clear" w:color="auto" w:fill="auto"/>
            <w:vAlign w:val="center"/>
            <w:hideMark/>
          </w:tcPr>
          <w:p w14:paraId="0542703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KM 31 VIA  GUAYAQUIL - DAULE</w:t>
            </w:r>
          </w:p>
        </w:tc>
        <w:tc>
          <w:tcPr>
            <w:tcW w:w="343" w:type="pct"/>
            <w:tcBorders>
              <w:top w:val="nil"/>
              <w:left w:val="nil"/>
              <w:bottom w:val="single" w:sz="4" w:space="0" w:color="auto"/>
              <w:right w:val="single" w:sz="4" w:space="0" w:color="auto"/>
            </w:tcBorders>
            <w:shd w:val="clear" w:color="auto" w:fill="auto"/>
            <w:vAlign w:val="center"/>
            <w:hideMark/>
          </w:tcPr>
          <w:p w14:paraId="60D7E81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5F07D3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600C1A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385E277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DEE872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2C4CF1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5349AE5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NOBOL</w:t>
            </w:r>
          </w:p>
        </w:tc>
        <w:tc>
          <w:tcPr>
            <w:tcW w:w="737" w:type="pct"/>
            <w:tcBorders>
              <w:top w:val="nil"/>
              <w:left w:val="nil"/>
              <w:bottom w:val="single" w:sz="4" w:space="0" w:color="auto"/>
              <w:right w:val="single" w:sz="4" w:space="0" w:color="auto"/>
            </w:tcBorders>
            <w:shd w:val="clear" w:color="auto" w:fill="auto"/>
            <w:vAlign w:val="center"/>
            <w:hideMark/>
          </w:tcPr>
          <w:p w14:paraId="4CB1817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NARCISA DE JESÚS (NOBOL)</w:t>
            </w:r>
          </w:p>
        </w:tc>
        <w:tc>
          <w:tcPr>
            <w:tcW w:w="1051" w:type="pct"/>
            <w:tcBorders>
              <w:top w:val="nil"/>
              <w:left w:val="nil"/>
              <w:bottom w:val="single" w:sz="4" w:space="0" w:color="auto"/>
              <w:right w:val="single" w:sz="4" w:space="0" w:color="auto"/>
            </w:tcBorders>
            <w:shd w:val="clear" w:color="auto" w:fill="auto"/>
            <w:vAlign w:val="center"/>
            <w:hideMark/>
          </w:tcPr>
          <w:p w14:paraId="50C1995C"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SAN FRANCISCO DE ASIS</w:t>
            </w:r>
          </w:p>
        </w:tc>
        <w:tc>
          <w:tcPr>
            <w:tcW w:w="1180" w:type="pct"/>
            <w:tcBorders>
              <w:top w:val="nil"/>
              <w:left w:val="nil"/>
              <w:bottom w:val="single" w:sz="4" w:space="0" w:color="auto"/>
              <w:right w:val="single" w:sz="4" w:space="0" w:color="auto"/>
            </w:tcBorders>
            <w:shd w:val="clear" w:color="auto" w:fill="auto"/>
            <w:vAlign w:val="center"/>
            <w:hideMark/>
          </w:tcPr>
          <w:p w14:paraId="2E254F6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PETRILLO KM 30 VIA A DAULE</w:t>
            </w:r>
          </w:p>
        </w:tc>
        <w:tc>
          <w:tcPr>
            <w:tcW w:w="343" w:type="pct"/>
            <w:tcBorders>
              <w:top w:val="nil"/>
              <w:left w:val="nil"/>
              <w:bottom w:val="single" w:sz="4" w:space="0" w:color="auto"/>
              <w:right w:val="single" w:sz="4" w:space="0" w:color="auto"/>
            </w:tcBorders>
            <w:shd w:val="clear" w:color="auto" w:fill="auto"/>
            <w:vAlign w:val="center"/>
            <w:hideMark/>
          </w:tcPr>
          <w:p w14:paraId="68646C0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F9200B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F317B9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2BF3FAF"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F1DE0F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84D506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1912815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NOBOL</w:t>
            </w:r>
          </w:p>
        </w:tc>
        <w:tc>
          <w:tcPr>
            <w:tcW w:w="737" w:type="pct"/>
            <w:tcBorders>
              <w:top w:val="nil"/>
              <w:left w:val="nil"/>
              <w:bottom w:val="single" w:sz="4" w:space="0" w:color="auto"/>
              <w:right w:val="single" w:sz="4" w:space="0" w:color="auto"/>
            </w:tcBorders>
            <w:shd w:val="clear" w:color="auto" w:fill="auto"/>
            <w:vAlign w:val="center"/>
            <w:hideMark/>
          </w:tcPr>
          <w:p w14:paraId="75F8E57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NARCISA DE JESÚS (NOBOL)</w:t>
            </w:r>
          </w:p>
        </w:tc>
        <w:tc>
          <w:tcPr>
            <w:tcW w:w="1051" w:type="pct"/>
            <w:tcBorders>
              <w:top w:val="nil"/>
              <w:left w:val="nil"/>
              <w:bottom w:val="single" w:sz="4" w:space="0" w:color="auto"/>
              <w:right w:val="single" w:sz="4" w:space="0" w:color="auto"/>
            </w:tcBorders>
            <w:shd w:val="clear" w:color="auto" w:fill="auto"/>
            <w:vAlign w:val="center"/>
            <w:hideMark/>
          </w:tcPr>
          <w:p w14:paraId="6887A73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EDUACION BASICA RAQUEL NARANJO GALAN</w:t>
            </w:r>
          </w:p>
        </w:tc>
        <w:tc>
          <w:tcPr>
            <w:tcW w:w="1180" w:type="pct"/>
            <w:tcBorders>
              <w:top w:val="nil"/>
              <w:left w:val="nil"/>
              <w:bottom w:val="single" w:sz="4" w:space="0" w:color="auto"/>
              <w:right w:val="single" w:sz="4" w:space="0" w:color="auto"/>
            </w:tcBorders>
            <w:shd w:val="clear" w:color="auto" w:fill="auto"/>
            <w:vAlign w:val="center"/>
            <w:hideMark/>
          </w:tcPr>
          <w:p w14:paraId="3726265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NATO DE ARRIBA</w:t>
            </w:r>
          </w:p>
        </w:tc>
        <w:tc>
          <w:tcPr>
            <w:tcW w:w="343" w:type="pct"/>
            <w:tcBorders>
              <w:top w:val="nil"/>
              <w:left w:val="nil"/>
              <w:bottom w:val="single" w:sz="4" w:space="0" w:color="auto"/>
              <w:right w:val="single" w:sz="4" w:space="0" w:color="auto"/>
            </w:tcBorders>
            <w:shd w:val="clear" w:color="auto" w:fill="auto"/>
            <w:vAlign w:val="center"/>
            <w:hideMark/>
          </w:tcPr>
          <w:p w14:paraId="4D9AD1F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776E20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6CAF25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F83F4F9"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DFAD4C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AC16C3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29628F3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NOBOL</w:t>
            </w:r>
          </w:p>
        </w:tc>
        <w:tc>
          <w:tcPr>
            <w:tcW w:w="737" w:type="pct"/>
            <w:tcBorders>
              <w:top w:val="nil"/>
              <w:left w:val="nil"/>
              <w:bottom w:val="single" w:sz="4" w:space="0" w:color="auto"/>
              <w:right w:val="single" w:sz="4" w:space="0" w:color="auto"/>
            </w:tcBorders>
            <w:shd w:val="clear" w:color="auto" w:fill="auto"/>
            <w:vAlign w:val="center"/>
            <w:hideMark/>
          </w:tcPr>
          <w:p w14:paraId="451C30A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NARCISA DE JESÚS (NOBOL)</w:t>
            </w:r>
          </w:p>
        </w:tc>
        <w:tc>
          <w:tcPr>
            <w:tcW w:w="1051" w:type="pct"/>
            <w:tcBorders>
              <w:top w:val="nil"/>
              <w:left w:val="nil"/>
              <w:bottom w:val="single" w:sz="4" w:space="0" w:color="auto"/>
              <w:right w:val="single" w:sz="4" w:space="0" w:color="auto"/>
            </w:tcBorders>
            <w:shd w:val="clear" w:color="auto" w:fill="auto"/>
            <w:vAlign w:val="center"/>
            <w:hideMark/>
          </w:tcPr>
          <w:p w14:paraId="6582648E"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BÁSICA NARCISA DE JESUS</w:t>
            </w:r>
          </w:p>
        </w:tc>
        <w:tc>
          <w:tcPr>
            <w:tcW w:w="1180" w:type="pct"/>
            <w:tcBorders>
              <w:top w:val="nil"/>
              <w:left w:val="nil"/>
              <w:bottom w:val="single" w:sz="4" w:space="0" w:color="auto"/>
              <w:right w:val="single" w:sz="4" w:space="0" w:color="auto"/>
            </w:tcBorders>
            <w:shd w:val="clear" w:color="auto" w:fill="auto"/>
            <w:vAlign w:val="center"/>
            <w:hideMark/>
          </w:tcPr>
          <w:p w14:paraId="5658942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BIJAGUAL</w:t>
            </w:r>
          </w:p>
        </w:tc>
        <w:tc>
          <w:tcPr>
            <w:tcW w:w="343" w:type="pct"/>
            <w:tcBorders>
              <w:top w:val="nil"/>
              <w:left w:val="nil"/>
              <w:bottom w:val="single" w:sz="4" w:space="0" w:color="auto"/>
              <w:right w:val="single" w:sz="4" w:space="0" w:color="auto"/>
            </w:tcBorders>
            <w:shd w:val="clear" w:color="auto" w:fill="auto"/>
            <w:vAlign w:val="center"/>
            <w:hideMark/>
          </w:tcPr>
          <w:p w14:paraId="1F38334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A12CFA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EB421D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E33034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459DE8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6BBCF3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1E0964D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NOBOL</w:t>
            </w:r>
          </w:p>
        </w:tc>
        <w:tc>
          <w:tcPr>
            <w:tcW w:w="737" w:type="pct"/>
            <w:tcBorders>
              <w:top w:val="nil"/>
              <w:left w:val="nil"/>
              <w:bottom w:val="single" w:sz="4" w:space="0" w:color="auto"/>
              <w:right w:val="single" w:sz="4" w:space="0" w:color="auto"/>
            </w:tcBorders>
            <w:shd w:val="clear" w:color="auto" w:fill="auto"/>
            <w:vAlign w:val="center"/>
            <w:hideMark/>
          </w:tcPr>
          <w:p w14:paraId="696D9F3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NARCISA DE JESÚS (NOBOL)</w:t>
            </w:r>
          </w:p>
        </w:tc>
        <w:tc>
          <w:tcPr>
            <w:tcW w:w="1051" w:type="pct"/>
            <w:tcBorders>
              <w:top w:val="nil"/>
              <w:left w:val="nil"/>
              <w:bottom w:val="single" w:sz="4" w:space="0" w:color="auto"/>
              <w:right w:val="single" w:sz="4" w:space="0" w:color="auto"/>
            </w:tcBorders>
            <w:shd w:val="clear" w:color="auto" w:fill="auto"/>
            <w:vAlign w:val="center"/>
            <w:hideMark/>
          </w:tcPr>
          <w:p w14:paraId="2D829D8F"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BÁSICA CORINA PARRAL DE VELASCO IBARRA</w:t>
            </w:r>
          </w:p>
        </w:tc>
        <w:tc>
          <w:tcPr>
            <w:tcW w:w="1180" w:type="pct"/>
            <w:tcBorders>
              <w:top w:val="nil"/>
              <w:left w:val="nil"/>
              <w:bottom w:val="single" w:sz="4" w:space="0" w:color="auto"/>
              <w:right w:val="single" w:sz="4" w:space="0" w:color="auto"/>
            </w:tcBorders>
            <w:shd w:val="clear" w:color="auto" w:fill="auto"/>
            <w:vAlign w:val="center"/>
            <w:hideMark/>
          </w:tcPr>
          <w:p w14:paraId="06E34BD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JUAN FERNANDEZ  CRISTIAN FORTE </w:t>
            </w:r>
          </w:p>
        </w:tc>
        <w:tc>
          <w:tcPr>
            <w:tcW w:w="343" w:type="pct"/>
            <w:tcBorders>
              <w:top w:val="nil"/>
              <w:left w:val="nil"/>
              <w:bottom w:val="single" w:sz="4" w:space="0" w:color="auto"/>
              <w:right w:val="single" w:sz="4" w:space="0" w:color="auto"/>
            </w:tcBorders>
            <w:shd w:val="clear" w:color="auto" w:fill="auto"/>
            <w:vAlign w:val="center"/>
            <w:hideMark/>
          </w:tcPr>
          <w:p w14:paraId="58E16F9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B82D0B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48CF22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3768B06"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610D83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F4281C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75798F0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NOBOL</w:t>
            </w:r>
          </w:p>
        </w:tc>
        <w:tc>
          <w:tcPr>
            <w:tcW w:w="737" w:type="pct"/>
            <w:tcBorders>
              <w:top w:val="nil"/>
              <w:left w:val="nil"/>
              <w:bottom w:val="single" w:sz="4" w:space="0" w:color="auto"/>
              <w:right w:val="single" w:sz="4" w:space="0" w:color="auto"/>
            </w:tcBorders>
            <w:shd w:val="clear" w:color="auto" w:fill="auto"/>
            <w:vAlign w:val="center"/>
            <w:hideMark/>
          </w:tcPr>
          <w:p w14:paraId="5371C4C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NARCISA DE JESÚS (NOBOL)</w:t>
            </w:r>
          </w:p>
        </w:tc>
        <w:tc>
          <w:tcPr>
            <w:tcW w:w="1051" w:type="pct"/>
            <w:tcBorders>
              <w:top w:val="nil"/>
              <w:left w:val="nil"/>
              <w:bottom w:val="single" w:sz="4" w:space="0" w:color="auto"/>
              <w:right w:val="single" w:sz="4" w:space="0" w:color="auto"/>
            </w:tcBorders>
            <w:shd w:val="clear" w:color="auto" w:fill="auto"/>
            <w:vAlign w:val="center"/>
            <w:hideMark/>
          </w:tcPr>
          <w:p w14:paraId="4E98000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ADRIANA FUENTES</w:t>
            </w:r>
          </w:p>
        </w:tc>
        <w:tc>
          <w:tcPr>
            <w:tcW w:w="1180" w:type="pct"/>
            <w:tcBorders>
              <w:top w:val="nil"/>
              <w:left w:val="nil"/>
              <w:bottom w:val="single" w:sz="4" w:space="0" w:color="auto"/>
              <w:right w:val="single" w:sz="4" w:space="0" w:color="auto"/>
            </w:tcBorders>
            <w:shd w:val="clear" w:color="auto" w:fill="auto"/>
            <w:vAlign w:val="center"/>
            <w:hideMark/>
          </w:tcPr>
          <w:p w14:paraId="3845192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NOLASCO VÉLIZ  PAQUISHA </w:t>
            </w:r>
          </w:p>
        </w:tc>
        <w:tc>
          <w:tcPr>
            <w:tcW w:w="343" w:type="pct"/>
            <w:tcBorders>
              <w:top w:val="nil"/>
              <w:left w:val="nil"/>
              <w:bottom w:val="single" w:sz="4" w:space="0" w:color="auto"/>
              <w:right w:val="single" w:sz="4" w:space="0" w:color="auto"/>
            </w:tcBorders>
            <w:shd w:val="clear" w:color="auto" w:fill="auto"/>
            <w:vAlign w:val="center"/>
            <w:hideMark/>
          </w:tcPr>
          <w:p w14:paraId="4DE2D17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18BD74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CCF302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82B7613"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5C05CF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FBC40D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54100CE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NOBOL</w:t>
            </w:r>
          </w:p>
        </w:tc>
        <w:tc>
          <w:tcPr>
            <w:tcW w:w="737" w:type="pct"/>
            <w:tcBorders>
              <w:top w:val="nil"/>
              <w:left w:val="nil"/>
              <w:bottom w:val="single" w:sz="4" w:space="0" w:color="auto"/>
              <w:right w:val="single" w:sz="4" w:space="0" w:color="auto"/>
            </w:tcBorders>
            <w:shd w:val="clear" w:color="auto" w:fill="auto"/>
            <w:vAlign w:val="center"/>
            <w:hideMark/>
          </w:tcPr>
          <w:p w14:paraId="06CD19B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NARCISA DE JESÚS (NOBOL)</w:t>
            </w:r>
          </w:p>
        </w:tc>
        <w:tc>
          <w:tcPr>
            <w:tcW w:w="1051" w:type="pct"/>
            <w:tcBorders>
              <w:top w:val="nil"/>
              <w:left w:val="nil"/>
              <w:bottom w:val="single" w:sz="4" w:space="0" w:color="auto"/>
              <w:right w:val="single" w:sz="4" w:space="0" w:color="auto"/>
            </w:tcBorders>
            <w:shd w:val="clear" w:color="auto" w:fill="auto"/>
            <w:vAlign w:val="center"/>
            <w:hideMark/>
          </w:tcPr>
          <w:p w14:paraId="055F9896"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5 DE JUNIO</w:t>
            </w:r>
          </w:p>
        </w:tc>
        <w:tc>
          <w:tcPr>
            <w:tcW w:w="1180" w:type="pct"/>
            <w:tcBorders>
              <w:top w:val="nil"/>
              <w:left w:val="nil"/>
              <w:bottom w:val="single" w:sz="4" w:space="0" w:color="auto"/>
              <w:right w:val="single" w:sz="4" w:space="0" w:color="auto"/>
            </w:tcBorders>
            <w:shd w:val="clear" w:color="auto" w:fill="auto"/>
            <w:vAlign w:val="center"/>
            <w:hideMark/>
          </w:tcPr>
          <w:p w14:paraId="3F6D5A9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RIO PERDIDO DE AFUERA</w:t>
            </w:r>
          </w:p>
        </w:tc>
        <w:tc>
          <w:tcPr>
            <w:tcW w:w="343" w:type="pct"/>
            <w:tcBorders>
              <w:top w:val="nil"/>
              <w:left w:val="nil"/>
              <w:bottom w:val="single" w:sz="4" w:space="0" w:color="auto"/>
              <w:right w:val="single" w:sz="4" w:space="0" w:color="auto"/>
            </w:tcBorders>
            <w:shd w:val="clear" w:color="auto" w:fill="auto"/>
            <w:vAlign w:val="center"/>
            <w:hideMark/>
          </w:tcPr>
          <w:p w14:paraId="6138C06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93AD53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1125AA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0D14A93"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65DC1D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5E1662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7318262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NOBOL</w:t>
            </w:r>
          </w:p>
        </w:tc>
        <w:tc>
          <w:tcPr>
            <w:tcW w:w="737" w:type="pct"/>
            <w:tcBorders>
              <w:top w:val="nil"/>
              <w:left w:val="nil"/>
              <w:bottom w:val="single" w:sz="4" w:space="0" w:color="auto"/>
              <w:right w:val="single" w:sz="4" w:space="0" w:color="auto"/>
            </w:tcBorders>
            <w:shd w:val="clear" w:color="auto" w:fill="auto"/>
            <w:vAlign w:val="center"/>
            <w:hideMark/>
          </w:tcPr>
          <w:p w14:paraId="007D87E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NARCISA DE JESÚS (NOBOL)</w:t>
            </w:r>
          </w:p>
        </w:tc>
        <w:tc>
          <w:tcPr>
            <w:tcW w:w="1051" w:type="pct"/>
            <w:tcBorders>
              <w:top w:val="nil"/>
              <w:left w:val="nil"/>
              <w:bottom w:val="single" w:sz="4" w:space="0" w:color="auto"/>
              <w:right w:val="single" w:sz="4" w:space="0" w:color="auto"/>
            </w:tcBorders>
            <w:shd w:val="clear" w:color="auto" w:fill="auto"/>
            <w:vAlign w:val="center"/>
            <w:hideMark/>
          </w:tcPr>
          <w:p w14:paraId="6AD396FC"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ROSA HERLINDA MARTILLO MAGALLANES</w:t>
            </w:r>
          </w:p>
        </w:tc>
        <w:tc>
          <w:tcPr>
            <w:tcW w:w="1180" w:type="pct"/>
            <w:tcBorders>
              <w:top w:val="nil"/>
              <w:left w:val="nil"/>
              <w:bottom w:val="single" w:sz="4" w:space="0" w:color="auto"/>
              <w:right w:val="single" w:sz="4" w:space="0" w:color="auto"/>
            </w:tcBorders>
            <w:shd w:val="clear" w:color="auto" w:fill="auto"/>
            <w:vAlign w:val="center"/>
            <w:hideMark/>
          </w:tcPr>
          <w:p w14:paraId="52543B3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PAJONAL</w:t>
            </w:r>
          </w:p>
        </w:tc>
        <w:tc>
          <w:tcPr>
            <w:tcW w:w="343" w:type="pct"/>
            <w:tcBorders>
              <w:top w:val="nil"/>
              <w:left w:val="nil"/>
              <w:bottom w:val="single" w:sz="4" w:space="0" w:color="auto"/>
              <w:right w:val="single" w:sz="4" w:space="0" w:color="auto"/>
            </w:tcBorders>
            <w:shd w:val="clear" w:color="auto" w:fill="auto"/>
            <w:vAlign w:val="center"/>
            <w:hideMark/>
          </w:tcPr>
          <w:p w14:paraId="04712B3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4939C3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DDCF5D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CD9C6A3"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826A5B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DB0662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434BA5A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737" w:type="pct"/>
            <w:tcBorders>
              <w:top w:val="nil"/>
              <w:left w:val="nil"/>
              <w:bottom w:val="single" w:sz="4" w:space="0" w:color="auto"/>
              <w:right w:val="single" w:sz="4" w:space="0" w:color="auto"/>
            </w:tcBorders>
            <w:shd w:val="clear" w:color="auto" w:fill="auto"/>
            <w:vAlign w:val="center"/>
            <w:hideMark/>
          </w:tcPr>
          <w:p w14:paraId="481E0BE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1051" w:type="pct"/>
            <w:tcBorders>
              <w:top w:val="nil"/>
              <w:left w:val="nil"/>
              <w:bottom w:val="single" w:sz="4" w:space="0" w:color="auto"/>
              <w:right w:val="single" w:sz="4" w:space="0" w:color="auto"/>
            </w:tcBorders>
            <w:shd w:val="clear" w:color="auto" w:fill="auto"/>
            <w:vAlign w:val="center"/>
            <w:hideMark/>
          </w:tcPr>
          <w:p w14:paraId="43BC2EEE"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BÁSICA PROVINCIA DEL GUAYAS</w:t>
            </w:r>
          </w:p>
        </w:tc>
        <w:tc>
          <w:tcPr>
            <w:tcW w:w="1180" w:type="pct"/>
            <w:tcBorders>
              <w:top w:val="nil"/>
              <w:left w:val="nil"/>
              <w:bottom w:val="single" w:sz="4" w:space="0" w:color="auto"/>
              <w:right w:val="single" w:sz="4" w:space="0" w:color="auto"/>
            </w:tcBorders>
            <w:shd w:val="clear" w:color="auto" w:fill="auto"/>
            <w:vAlign w:val="center"/>
            <w:hideMark/>
          </w:tcPr>
          <w:p w14:paraId="2561444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RANCHO LOPEZ</w:t>
            </w:r>
          </w:p>
        </w:tc>
        <w:tc>
          <w:tcPr>
            <w:tcW w:w="343" w:type="pct"/>
            <w:tcBorders>
              <w:top w:val="nil"/>
              <w:left w:val="nil"/>
              <w:bottom w:val="single" w:sz="4" w:space="0" w:color="auto"/>
              <w:right w:val="single" w:sz="4" w:space="0" w:color="auto"/>
            </w:tcBorders>
            <w:shd w:val="clear" w:color="auto" w:fill="auto"/>
            <w:vAlign w:val="center"/>
            <w:hideMark/>
          </w:tcPr>
          <w:p w14:paraId="1F84BC7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23E2FC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6BC321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89DDCC7"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9A63CD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9791E4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668C8F7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737" w:type="pct"/>
            <w:tcBorders>
              <w:top w:val="nil"/>
              <w:left w:val="nil"/>
              <w:bottom w:val="single" w:sz="4" w:space="0" w:color="auto"/>
              <w:right w:val="single" w:sz="4" w:space="0" w:color="auto"/>
            </w:tcBorders>
            <w:shd w:val="clear" w:color="auto" w:fill="auto"/>
            <w:vAlign w:val="center"/>
            <w:hideMark/>
          </w:tcPr>
          <w:p w14:paraId="3969C9F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1051" w:type="pct"/>
            <w:tcBorders>
              <w:top w:val="nil"/>
              <w:left w:val="nil"/>
              <w:bottom w:val="single" w:sz="4" w:space="0" w:color="auto"/>
              <w:right w:val="single" w:sz="4" w:space="0" w:color="auto"/>
            </w:tcBorders>
            <w:shd w:val="clear" w:color="auto" w:fill="auto"/>
            <w:vAlign w:val="center"/>
            <w:hideMark/>
          </w:tcPr>
          <w:p w14:paraId="2A75BF81"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BÁSICA CORONEL AUGUSTO WITT AÑAZCO</w:t>
            </w:r>
          </w:p>
        </w:tc>
        <w:tc>
          <w:tcPr>
            <w:tcW w:w="1180" w:type="pct"/>
            <w:tcBorders>
              <w:top w:val="nil"/>
              <w:left w:val="nil"/>
              <w:bottom w:val="single" w:sz="4" w:space="0" w:color="auto"/>
              <w:right w:val="single" w:sz="4" w:space="0" w:color="auto"/>
            </w:tcBorders>
            <w:shd w:val="clear" w:color="auto" w:fill="auto"/>
            <w:vAlign w:val="center"/>
            <w:hideMark/>
          </w:tcPr>
          <w:p w14:paraId="0240893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SARTANEJAL</w:t>
            </w:r>
          </w:p>
        </w:tc>
        <w:tc>
          <w:tcPr>
            <w:tcW w:w="343" w:type="pct"/>
            <w:tcBorders>
              <w:top w:val="nil"/>
              <w:left w:val="nil"/>
              <w:bottom w:val="single" w:sz="4" w:space="0" w:color="auto"/>
              <w:right w:val="single" w:sz="4" w:space="0" w:color="auto"/>
            </w:tcBorders>
            <w:shd w:val="clear" w:color="auto" w:fill="auto"/>
            <w:vAlign w:val="center"/>
            <w:hideMark/>
          </w:tcPr>
          <w:p w14:paraId="00DDA6A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250198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5F1643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C5DB5C8"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B2BBFD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86B9D8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1388337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737" w:type="pct"/>
            <w:tcBorders>
              <w:top w:val="nil"/>
              <w:left w:val="nil"/>
              <w:bottom w:val="single" w:sz="4" w:space="0" w:color="auto"/>
              <w:right w:val="single" w:sz="4" w:space="0" w:color="auto"/>
            </w:tcBorders>
            <w:shd w:val="clear" w:color="auto" w:fill="auto"/>
            <w:vAlign w:val="center"/>
            <w:hideMark/>
          </w:tcPr>
          <w:p w14:paraId="6B2C399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1051" w:type="pct"/>
            <w:tcBorders>
              <w:top w:val="nil"/>
              <w:left w:val="nil"/>
              <w:bottom w:val="single" w:sz="4" w:space="0" w:color="auto"/>
              <w:right w:val="single" w:sz="4" w:space="0" w:color="auto"/>
            </w:tcBorders>
            <w:shd w:val="clear" w:color="auto" w:fill="auto"/>
            <w:vAlign w:val="center"/>
            <w:hideMark/>
          </w:tcPr>
          <w:p w14:paraId="1AAB623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24 DE MAYO</w:t>
            </w:r>
          </w:p>
        </w:tc>
        <w:tc>
          <w:tcPr>
            <w:tcW w:w="1180" w:type="pct"/>
            <w:tcBorders>
              <w:top w:val="nil"/>
              <w:left w:val="nil"/>
              <w:bottom w:val="single" w:sz="4" w:space="0" w:color="auto"/>
              <w:right w:val="single" w:sz="4" w:space="0" w:color="auto"/>
            </w:tcBorders>
            <w:shd w:val="clear" w:color="auto" w:fill="auto"/>
            <w:vAlign w:val="center"/>
            <w:hideMark/>
          </w:tcPr>
          <w:p w14:paraId="3BE4206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LA SAIBA DE ARRIBA</w:t>
            </w:r>
          </w:p>
        </w:tc>
        <w:tc>
          <w:tcPr>
            <w:tcW w:w="343" w:type="pct"/>
            <w:tcBorders>
              <w:top w:val="nil"/>
              <w:left w:val="nil"/>
              <w:bottom w:val="single" w:sz="4" w:space="0" w:color="auto"/>
              <w:right w:val="single" w:sz="4" w:space="0" w:color="auto"/>
            </w:tcBorders>
            <w:shd w:val="clear" w:color="auto" w:fill="auto"/>
            <w:vAlign w:val="center"/>
            <w:hideMark/>
          </w:tcPr>
          <w:p w14:paraId="39BC581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98BBB6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0A02FF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0F953A0"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2138E5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347E9B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58DE942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737" w:type="pct"/>
            <w:tcBorders>
              <w:top w:val="nil"/>
              <w:left w:val="nil"/>
              <w:bottom w:val="single" w:sz="4" w:space="0" w:color="auto"/>
              <w:right w:val="single" w:sz="4" w:space="0" w:color="auto"/>
            </w:tcBorders>
            <w:shd w:val="clear" w:color="auto" w:fill="auto"/>
            <w:vAlign w:val="center"/>
            <w:hideMark/>
          </w:tcPr>
          <w:p w14:paraId="6DE5B71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1051" w:type="pct"/>
            <w:tcBorders>
              <w:top w:val="nil"/>
              <w:left w:val="nil"/>
              <w:bottom w:val="single" w:sz="4" w:space="0" w:color="auto"/>
              <w:right w:val="single" w:sz="4" w:space="0" w:color="auto"/>
            </w:tcBorders>
            <w:shd w:val="clear" w:color="auto" w:fill="auto"/>
            <w:vAlign w:val="center"/>
            <w:hideMark/>
          </w:tcPr>
          <w:p w14:paraId="20ADC5EC"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RED MI RECREO</w:t>
            </w:r>
          </w:p>
        </w:tc>
        <w:tc>
          <w:tcPr>
            <w:tcW w:w="1180" w:type="pct"/>
            <w:tcBorders>
              <w:top w:val="nil"/>
              <w:left w:val="nil"/>
              <w:bottom w:val="single" w:sz="4" w:space="0" w:color="auto"/>
              <w:right w:val="single" w:sz="4" w:space="0" w:color="auto"/>
            </w:tcBorders>
            <w:shd w:val="clear" w:color="auto" w:fill="auto"/>
            <w:vAlign w:val="center"/>
            <w:hideMark/>
          </w:tcPr>
          <w:p w14:paraId="458EBD2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LA LORENA</w:t>
            </w:r>
          </w:p>
        </w:tc>
        <w:tc>
          <w:tcPr>
            <w:tcW w:w="343" w:type="pct"/>
            <w:tcBorders>
              <w:top w:val="nil"/>
              <w:left w:val="nil"/>
              <w:bottom w:val="single" w:sz="4" w:space="0" w:color="auto"/>
              <w:right w:val="single" w:sz="4" w:space="0" w:color="auto"/>
            </w:tcBorders>
            <w:shd w:val="clear" w:color="auto" w:fill="auto"/>
            <w:vAlign w:val="center"/>
            <w:hideMark/>
          </w:tcPr>
          <w:p w14:paraId="0FFC94B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7E2AFE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E835FA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38038D0"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809DF6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DCBD6F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5003BC0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737" w:type="pct"/>
            <w:tcBorders>
              <w:top w:val="nil"/>
              <w:left w:val="nil"/>
              <w:bottom w:val="single" w:sz="4" w:space="0" w:color="auto"/>
              <w:right w:val="single" w:sz="4" w:space="0" w:color="auto"/>
            </w:tcBorders>
            <w:shd w:val="clear" w:color="auto" w:fill="auto"/>
            <w:vAlign w:val="center"/>
            <w:hideMark/>
          </w:tcPr>
          <w:p w14:paraId="3A51CFC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1051" w:type="pct"/>
            <w:tcBorders>
              <w:top w:val="nil"/>
              <w:left w:val="nil"/>
              <w:bottom w:val="single" w:sz="4" w:space="0" w:color="auto"/>
              <w:right w:val="single" w:sz="4" w:space="0" w:color="auto"/>
            </w:tcBorders>
            <w:shd w:val="clear" w:color="auto" w:fill="auto"/>
            <w:vAlign w:val="center"/>
            <w:hideMark/>
          </w:tcPr>
          <w:p w14:paraId="6F9DFB8F"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BÁSICA TUNGURAHUA</w:t>
            </w:r>
          </w:p>
        </w:tc>
        <w:tc>
          <w:tcPr>
            <w:tcW w:w="1180" w:type="pct"/>
            <w:tcBorders>
              <w:top w:val="nil"/>
              <w:left w:val="nil"/>
              <w:bottom w:val="single" w:sz="4" w:space="0" w:color="auto"/>
              <w:right w:val="single" w:sz="4" w:space="0" w:color="auto"/>
            </w:tcBorders>
            <w:shd w:val="clear" w:color="auto" w:fill="auto"/>
            <w:vAlign w:val="center"/>
            <w:hideMark/>
          </w:tcPr>
          <w:p w14:paraId="1AC8821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BARBASCO DE ARRIBA</w:t>
            </w:r>
          </w:p>
        </w:tc>
        <w:tc>
          <w:tcPr>
            <w:tcW w:w="343" w:type="pct"/>
            <w:tcBorders>
              <w:top w:val="nil"/>
              <w:left w:val="nil"/>
              <w:bottom w:val="single" w:sz="4" w:space="0" w:color="auto"/>
              <w:right w:val="single" w:sz="4" w:space="0" w:color="auto"/>
            </w:tcBorders>
            <w:shd w:val="clear" w:color="auto" w:fill="auto"/>
            <w:vAlign w:val="center"/>
            <w:hideMark/>
          </w:tcPr>
          <w:p w14:paraId="193401A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B3128B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7F37FF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E33B2C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9104B7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12D08F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67BF11E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737" w:type="pct"/>
            <w:tcBorders>
              <w:top w:val="nil"/>
              <w:left w:val="nil"/>
              <w:bottom w:val="single" w:sz="4" w:space="0" w:color="auto"/>
              <w:right w:val="single" w:sz="4" w:space="0" w:color="auto"/>
            </w:tcBorders>
            <w:shd w:val="clear" w:color="auto" w:fill="auto"/>
            <w:vAlign w:val="center"/>
            <w:hideMark/>
          </w:tcPr>
          <w:p w14:paraId="281DA64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1051" w:type="pct"/>
            <w:tcBorders>
              <w:top w:val="nil"/>
              <w:left w:val="nil"/>
              <w:bottom w:val="single" w:sz="4" w:space="0" w:color="auto"/>
              <w:right w:val="single" w:sz="4" w:space="0" w:color="auto"/>
            </w:tcBorders>
            <w:shd w:val="clear" w:color="auto" w:fill="auto"/>
            <w:vAlign w:val="center"/>
            <w:hideMark/>
          </w:tcPr>
          <w:p w14:paraId="1481AF58"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BÁSICA MANUELA CAÑIZARES</w:t>
            </w:r>
          </w:p>
        </w:tc>
        <w:tc>
          <w:tcPr>
            <w:tcW w:w="1180" w:type="pct"/>
            <w:tcBorders>
              <w:top w:val="nil"/>
              <w:left w:val="nil"/>
              <w:bottom w:val="single" w:sz="4" w:space="0" w:color="auto"/>
              <w:right w:val="single" w:sz="4" w:space="0" w:color="auto"/>
            </w:tcBorders>
            <w:shd w:val="clear" w:color="auto" w:fill="auto"/>
            <w:vAlign w:val="center"/>
            <w:hideMark/>
          </w:tcPr>
          <w:p w14:paraId="4E306E8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ANTONIO SAA 520 DIONISO ANCHUNDIA </w:t>
            </w:r>
          </w:p>
        </w:tc>
        <w:tc>
          <w:tcPr>
            <w:tcW w:w="343" w:type="pct"/>
            <w:tcBorders>
              <w:top w:val="nil"/>
              <w:left w:val="nil"/>
              <w:bottom w:val="single" w:sz="4" w:space="0" w:color="auto"/>
              <w:right w:val="single" w:sz="4" w:space="0" w:color="auto"/>
            </w:tcBorders>
            <w:shd w:val="clear" w:color="auto" w:fill="auto"/>
            <w:vAlign w:val="center"/>
            <w:hideMark/>
          </w:tcPr>
          <w:p w14:paraId="330C12C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139DDF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405665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B052B5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05F603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5FA7CE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2597D90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737" w:type="pct"/>
            <w:tcBorders>
              <w:top w:val="nil"/>
              <w:left w:val="nil"/>
              <w:bottom w:val="single" w:sz="4" w:space="0" w:color="auto"/>
              <w:right w:val="single" w:sz="4" w:space="0" w:color="auto"/>
            </w:tcBorders>
            <w:shd w:val="clear" w:color="auto" w:fill="auto"/>
            <w:vAlign w:val="center"/>
            <w:hideMark/>
          </w:tcPr>
          <w:p w14:paraId="4D6ECE3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1051" w:type="pct"/>
            <w:tcBorders>
              <w:top w:val="nil"/>
              <w:left w:val="nil"/>
              <w:bottom w:val="single" w:sz="4" w:space="0" w:color="auto"/>
              <w:right w:val="single" w:sz="4" w:space="0" w:color="auto"/>
            </w:tcBorders>
            <w:shd w:val="clear" w:color="auto" w:fill="auto"/>
            <w:vAlign w:val="center"/>
            <w:hideMark/>
          </w:tcPr>
          <w:p w14:paraId="2EEA15E8"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EDUACIÓN BÁSICA MARIETA DE VEINTIMILLA</w:t>
            </w:r>
          </w:p>
        </w:tc>
        <w:tc>
          <w:tcPr>
            <w:tcW w:w="1180" w:type="pct"/>
            <w:tcBorders>
              <w:top w:val="nil"/>
              <w:left w:val="nil"/>
              <w:bottom w:val="single" w:sz="4" w:space="0" w:color="auto"/>
              <w:right w:val="single" w:sz="4" w:space="0" w:color="auto"/>
            </w:tcBorders>
            <w:shd w:val="clear" w:color="auto" w:fill="auto"/>
            <w:vAlign w:val="center"/>
            <w:hideMark/>
          </w:tcPr>
          <w:p w14:paraId="65573DC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EL MATE</w:t>
            </w:r>
          </w:p>
        </w:tc>
        <w:tc>
          <w:tcPr>
            <w:tcW w:w="343" w:type="pct"/>
            <w:tcBorders>
              <w:top w:val="nil"/>
              <w:left w:val="nil"/>
              <w:bottom w:val="single" w:sz="4" w:space="0" w:color="auto"/>
              <w:right w:val="single" w:sz="4" w:space="0" w:color="auto"/>
            </w:tcBorders>
            <w:shd w:val="clear" w:color="auto" w:fill="auto"/>
            <w:vAlign w:val="center"/>
            <w:hideMark/>
          </w:tcPr>
          <w:p w14:paraId="5EE99C4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31C8D2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9610B8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1957E5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05D746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C46DF7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55F8C36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737" w:type="pct"/>
            <w:tcBorders>
              <w:top w:val="nil"/>
              <w:left w:val="nil"/>
              <w:bottom w:val="single" w:sz="4" w:space="0" w:color="auto"/>
              <w:right w:val="single" w:sz="4" w:space="0" w:color="auto"/>
            </w:tcBorders>
            <w:shd w:val="clear" w:color="auto" w:fill="auto"/>
            <w:vAlign w:val="center"/>
            <w:hideMark/>
          </w:tcPr>
          <w:p w14:paraId="436D566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1051" w:type="pct"/>
            <w:tcBorders>
              <w:top w:val="nil"/>
              <w:left w:val="nil"/>
              <w:bottom w:val="single" w:sz="4" w:space="0" w:color="auto"/>
              <w:right w:val="single" w:sz="4" w:space="0" w:color="auto"/>
            </w:tcBorders>
            <w:shd w:val="clear" w:color="auto" w:fill="auto"/>
            <w:vAlign w:val="center"/>
            <w:hideMark/>
          </w:tcPr>
          <w:p w14:paraId="54999825"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ENRIQUE LOPEZ LASCANO</w:t>
            </w:r>
          </w:p>
        </w:tc>
        <w:tc>
          <w:tcPr>
            <w:tcW w:w="1180" w:type="pct"/>
            <w:tcBorders>
              <w:top w:val="nil"/>
              <w:left w:val="nil"/>
              <w:bottom w:val="single" w:sz="4" w:space="0" w:color="auto"/>
              <w:right w:val="single" w:sz="4" w:space="0" w:color="auto"/>
            </w:tcBorders>
            <w:shd w:val="clear" w:color="auto" w:fill="auto"/>
            <w:vAlign w:val="center"/>
            <w:hideMark/>
          </w:tcPr>
          <w:p w14:paraId="236EA9A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AVENIDA  MANUEL ARMAS PAYO Y FRANKLIN  ANCHUNDIA  CARRETERA PRINCIPAL GUAYAQUIL QUEVEDO </w:t>
            </w:r>
          </w:p>
        </w:tc>
        <w:tc>
          <w:tcPr>
            <w:tcW w:w="343" w:type="pct"/>
            <w:tcBorders>
              <w:top w:val="nil"/>
              <w:left w:val="nil"/>
              <w:bottom w:val="single" w:sz="4" w:space="0" w:color="auto"/>
              <w:right w:val="single" w:sz="4" w:space="0" w:color="auto"/>
            </w:tcBorders>
            <w:shd w:val="clear" w:color="auto" w:fill="auto"/>
            <w:vAlign w:val="center"/>
            <w:hideMark/>
          </w:tcPr>
          <w:p w14:paraId="676EEF7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5E6725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4BE3F7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15446B4"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F1D903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lastRenderedPageBreak/>
              <w:t>5</w:t>
            </w:r>
          </w:p>
        </w:tc>
        <w:tc>
          <w:tcPr>
            <w:tcW w:w="331" w:type="pct"/>
            <w:tcBorders>
              <w:top w:val="nil"/>
              <w:left w:val="nil"/>
              <w:bottom w:val="single" w:sz="4" w:space="0" w:color="auto"/>
              <w:right w:val="single" w:sz="4" w:space="0" w:color="auto"/>
            </w:tcBorders>
            <w:shd w:val="clear" w:color="auto" w:fill="auto"/>
            <w:vAlign w:val="center"/>
            <w:hideMark/>
          </w:tcPr>
          <w:p w14:paraId="6C32BDC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71A6C09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737" w:type="pct"/>
            <w:tcBorders>
              <w:top w:val="nil"/>
              <w:left w:val="nil"/>
              <w:bottom w:val="single" w:sz="4" w:space="0" w:color="auto"/>
              <w:right w:val="single" w:sz="4" w:space="0" w:color="auto"/>
            </w:tcBorders>
            <w:shd w:val="clear" w:color="auto" w:fill="auto"/>
            <w:vAlign w:val="center"/>
            <w:hideMark/>
          </w:tcPr>
          <w:p w14:paraId="25388B6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1051" w:type="pct"/>
            <w:tcBorders>
              <w:top w:val="nil"/>
              <w:left w:val="nil"/>
              <w:bottom w:val="single" w:sz="4" w:space="0" w:color="auto"/>
              <w:right w:val="single" w:sz="4" w:space="0" w:color="auto"/>
            </w:tcBorders>
            <w:shd w:val="clear" w:color="auto" w:fill="auto"/>
            <w:vAlign w:val="center"/>
            <w:hideMark/>
          </w:tcPr>
          <w:p w14:paraId="05498B3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JOSE ABEL CASTILLO</w:t>
            </w:r>
          </w:p>
        </w:tc>
        <w:tc>
          <w:tcPr>
            <w:tcW w:w="1180" w:type="pct"/>
            <w:tcBorders>
              <w:top w:val="nil"/>
              <w:left w:val="nil"/>
              <w:bottom w:val="single" w:sz="4" w:space="0" w:color="auto"/>
              <w:right w:val="single" w:sz="4" w:space="0" w:color="auto"/>
            </w:tcBorders>
            <w:shd w:val="clear" w:color="auto" w:fill="auto"/>
            <w:vAlign w:val="center"/>
            <w:hideMark/>
          </w:tcPr>
          <w:p w14:paraId="716ECD2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RANCHO LOPEZ VIA DAULE SANTA LUCIA</w:t>
            </w:r>
          </w:p>
        </w:tc>
        <w:tc>
          <w:tcPr>
            <w:tcW w:w="343" w:type="pct"/>
            <w:tcBorders>
              <w:top w:val="nil"/>
              <w:left w:val="nil"/>
              <w:bottom w:val="single" w:sz="4" w:space="0" w:color="auto"/>
              <w:right w:val="single" w:sz="4" w:space="0" w:color="auto"/>
            </w:tcBorders>
            <w:shd w:val="clear" w:color="auto" w:fill="auto"/>
            <w:vAlign w:val="center"/>
            <w:hideMark/>
          </w:tcPr>
          <w:p w14:paraId="42C0CA3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919E48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7162409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036B7BE7"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929589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2391DC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2437613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737" w:type="pct"/>
            <w:tcBorders>
              <w:top w:val="nil"/>
              <w:left w:val="nil"/>
              <w:bottom w:val="single" w:sz="4" w:space="0" w:color="auto"/>
              <w:right w:val="single" w:sz="4" w:space="0" w:color="auto"/>
            </w:tcBorders>
            <w:shd w:val="clear" w:color="auto" w:fill="auto"/>
            <w:vAlign w:val="center"/>
            <w:hideMark/>
          </w:tcPr>
          <w:p w14:paraId="7B9A18C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1051" w:type="pct"/>
            <w:tcBorders>
              <w:top w:val="nil"/>
              <w:left w:val="nil"/>
              <w:bottom w:val="single" w:sz="4" w:space="0" w:color="auto"/>
              <w:right w:val="single" w:sz="4" w:space="0" w:color="auto"/>
            </w:tcBorders>
            <w:shd w:val="clear" w:color="auto" w:fill="auto"/>
            <w:vAlign w:val="center"/>
            <w:hideMark/>
          </w:tcPr>
          <w:p w14:paraId="61B49BC6"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MANUEL DE FAS BUENAÑO</w:t>
            </w:r>
          </w:p>
        </w:tc>
        <w:tc>
          <w:tcPr>
            <w:tcW w:w="1180" w:type="pct"/>
            <w:tcBorders>
              <w:top w:val="nil"/>
              <w:left w:val="nil"/>
              <w:bottom w:val="single" w:sz="4" w:space="0" w:color="auto"/>
              <w:right w:val="single" w:sz="4" w:space="0" w:color="auto"/>
            </w:tcBorders>
            <w:shd w:val="clear" w:color="auto" w:fill="auto"/>
            <w:vAlign w:val="center"/>
            <w:hideMark/>
          </w:tcPr>
          <w:p w14:paraId="68C8D7E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CIUDADELA SAN JAVIER  MANUEL DEFAS BUENAÑO </w:t>
            </w:r>
          </w:p>
        </w:tc>
        <w:tc>
          <w:tcPr>
            <w:tcW w:w="343" w:type="pct"/>
            <w:tcBorders>
              <w:top w:val="nil"/>
              <w:left w:val="nil"/>
              <w:bottom w:val="single" w:sz="4" w:space="0" w:color="auto"/>
              <w:right w:val="single" w:sz="4" w:space="0" w:color="auto"/>
            </w:tcBorders>
            <w:shd w:val="clear" w:color="auto" w:fill="auto"/>
            <w:vAlign w:val="center"/>
            <w:hideMark/>
          </w:tcPr>
          <w:p w14:paraId="7C1015C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0216BF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D37740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973522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D7CFF7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F6275E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0F52767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737" w:type="pct"/>
            <w:tcBorders>
              <w:top w:val="nil"/>
              <w:left w:val="nil"/>
              <w:bottom w:val="single" w:sz="4" w:space="0" w:color="auto"/>
              <w:right w:val="single" w:sz="4" w:space="0" w:color="auto"/>
            </w:tcBorders>
            <w:shd w:val="clear" w:color="auto" w:fill="auto"/>
            <w:vAlign w:val="center"/>
            <w:hideMark/>
          </w:tcPr>
          <w:p w14:paraId="6998632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1051" w:type="pct"/>
            <w:tcBorders>
              <w:top w:val="nil"/>
              <w:left w:val="nil"/>
              <w:bottom w:val="single" w:sz="4" w:space="0" w:color="auto"/>
              <w:right w:val="single" w:sz="4" w:space="0" w:color="auto"/>
            </w:tcBorders>
            <w:shd w:val="clear" w:color="auto" w:fill="auto"/>
            <w:vAlign w:val="center"/>
            <w:hideMark/>
          </w:tcPr>
          <w:p w14:paraId="16202BB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VEINTICUATRO DE MAYO</w:t>
            </w:r>
          </w:p>
        </w:tc>
        <w:tc>
          <w:tcPr>
            <w:tcW w:w="1180" w:type="pct"/>
            <w:tcBorders>
              <w:top w:val="nil"/>
              <w:left w:val="nil"/>
              <w:bottom w:val="single" w:sz="4" w:space="0" w:color="auto"/>
              <w:right w:val="single" w:sz="4" w:space="0" w:color="auto"/>
            </w:tcBorders>
            <w:shd w:val="clear" w:color="auto" w:fill="auto"/>
            <w:vAlign w:val="center"/>
            <w:hideMark/>
          </w:tcPr>
          <w:p w14:paraId="6B3A5BA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BERMEJO DE ARRIBA</w:t>
            </w:r>
          </w:p>
        </w:tc>
        <w:tc>
          <w:tcPr>
            <w:tcW w:w="343" w:type="pct"/>
            <w:tcBorders>
              <w:top w:val="nil"/>
              <w:left w:val="nil"/>
              <w:bottom w:val="single" w:sz="4" w:space="0" w:color="auto"/>
              <w:right w:val="single" w:sz="4" w:space="0" w:color="auto"/>
            </w:tcBorders>
            <w:shd w:val="clear" w:color="auto" w:fill="auto"/>
            <w:vAlign w:val="center"/>
            <w:hideMark/>
          </w:tcPr>
          <w:p w14:paraId="38DA204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31445B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BC2563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3CC8ABF"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824776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A05188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108A239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737" w:type="pct"/>
            <w:tcBorders>
              <w:top w:val="nil"/>
              <w:left w:val="nil"/>
              <w:bottom w:val="single" w:sz="4" w:space="0" w:color="auto"/>
              <w:right w:val="single" w:sz="4" w:space="0" w:color="auto"/>
            </w:tcBorders>
            <w:shd w:val="clear" w:color="auto" w:fill="auto"/>
            <w:vAlign w:val="center"/>
            <w:hideMark/>
          </w:tcPr>
          <w:p w14:paraId="1E854FE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1051" w:type="pct"/>
            <w:tcBorders>
              <w:top w:val="nil"/>
              <w:left w:val="nil"/>
              <w:bottom w:val="single" w:sz="4" w:space="0" w:color="auto"/>
              <w:right w:val="single" w:sz="4" w:space="0" w:color="auto"/>
            </w:tcBorders>
            <w:shd w:val="clear" w:color="auto" w:fill="auto"/>
            <w:vAlign w:val="center"/>
            <w:hideMark/>
          </w:tcPr>
          <w:p w14:paraId="7B57DD4F"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BÁSICA UBALDO URQUIZO VILLENA</w:t>
            </w:r>
          </w:p>
        </w:tc>
        <w:tc>
          <w:tcPr>
            <w:tcW w:w="1180" w:type="pct"/>
            <w:tcBorders>
              <w:top w:val="nil"/>
              <w:left w:val="nil"/>
              <w:bottom w:val="single" w:sz="4" w:space="0" w:color="auto"/>
              <w:right w:val="single" w:sz="4" w:space="0" w:color="auto"/>
            </w:tcBorders>
            <w:shd w:val="clear" w:color="auto" w:fill="auto"/>
            <w:vAlign w:val="center"/>
            <w:hideMark/>
          </w:tcPr>
          <w:p w14:paraId="74D211F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UBALDO URQUIZO VILLENA 300 AVENIDA QUINTA  Y CALLE CUARTA </w:t>
            </w:r>
          </w:p>
        </w:tc>
        <w:tc>
          <w:tcPr>
            <w:tcW w:w="343" w:type="pct"/>
            <w:tcBorders>
              <w:top w:val="nil"/>
              <w:left w:val="nil"/>
              <w:bottom w:val="single" w:sz="4" w:space="0" w:color="auto"/>
              <w:right w:val="single" w:sz="4" w:space="0" w:color="auto"/>
            </w:tcBorders>
            <w:shd w:val="clear" w:color="auto" w:fill="auto"/>
            <w:vAlign w:val="center"/>
            <w:hideMark/>
          </w:tcPr>
          <w:p w14:paraId="3A080AB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190148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F70572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0DA103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8F3ACE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73D333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61E2DD9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737" w:type="pct"/>
            <w:tcBorders>
              <w:top w:val="nil"/>
              <w:left w:val="nil"/>
              <w:bottom w:val="single" w:sz="4" w:space="0" w:color="auto"/>
              <w:right w:val="single" w:sz="4" w:space="0" w:color="auto"/>
            </w:tcBorders>
            <w:shd w:val="clear" w:color="auto" w:fill="auto"/>
            <w:vAlign w:val="center"/>
            <w:hideMark/>
          </w:tcPr>
          <w:p w14:paraId="575C839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1051" w:type="pct"/>
            <w:tcBorders>
              <w:top w:val="nil"/>
              <w:left w:val="nil"/>
              <w:bottom w:val="single" w:sz="4" w:space="0" w:color="auto"/>
              <w:right w:val="single" w:sz="4" w:space="0" w:color="auto"/>
            </w:tcBorders>
            <w:shd w:val="clear" w:color="auto" w:fill="auto"/>
            <w:vAlign w:val="center"/>
            <w:hideMark/>
          </w:tcPr>
          <w:p w14:paraId="1330EA2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BÁSICA LA FORTUNA</w:t>
            </w:r>
          </w:p>
        </w:tc>
        <w:tc>
          <w:tcPr>
            <w:tcW w:w="1180" w:type="pct"/>
            <w:tcBorders>
              <w:top w:val="nil"/>
              <w:left w:val="nil"/>
              <w:bottom w:val="single" w:sz="4" w:space="0" w:color="auto"/>
              <w:right w:val="single" w:sz="4" w:space="0" w:color="auto"/>
            </w:tcBorders>
            <w:shd w:val="clear" w:color="auto" w:fill="auto"/>
            <w:vAlign w:val="center"/>
            <w:hideMark/>
          </w:tcPr>
          <w:p w14:paraId="5692EF9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LA FORTUNA</w:t>
            </w:r>
          </w:p>
        </w:tc>
        <w:tc>
          <w:tcPr>
            <w:tcW w:w="343" w:type="pct"/>
            <w:tcBorders>
              <w:top w:val="nil"/>
              <w:left w:val="nil"/>
              <w:bottom w:val="single" w:sz="4" w:space="0" w:color="auto"/>
              <w:right w:val="single" w:sz="4" w:space="0" w:color="auto"/>
            </w:tcBorders>
            <w:shd w:val="clear" w:color="auto" w:fill="auto"/>
            <w:vAlign w:val="center"/>
            <w:hideMark/>
          </w:tcPr>
          <w:p w14:paraId="5DFF755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C46390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D062C3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704CB8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8AC111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C17E79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5C1D201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737" w:type="pct"/>
            <w:tcBorders>
              <w:top w:val="nil"/>
              <w:left w:val="nil"/>
              <w:bottom w:val="single" w:sz="4" w:space="0" w:color="auto"/>
              <w:right w:val="single" w:sz="4" w:space="0" w:color="auto"/>
            </w:tcBorders>
            <w:shd w:val="clear" w:color="auto" w:fill="auto"/>
            <w:vAlign w:val="center"/>
            <w:hideMark/>
          </w:tcPr>
          <w:p w14:paraId="6465ED9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1051" w:type="pct"/>
            <w:tcBorders>
              <w:top w:val="nil"/>
              <w:left w:val="nil"/>
              <w:bottom w:val="single" w:sz="4" w:space="0" w:color="auto"/>
              <w:right w:val="single" w:sz="4" w:space="0" w:color="auto"/>
            </w:tcBorders>
            <w:shd w:val="clear" w:color="auto" w:fill="auto"/>
            <w:vAlign w:val="center"/>
            <w:hideMark/>
          </w:tcPr>
          <w:p w14:paraId="3557EF9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NICOLAS SEGOVIA</w:t>
            </w:r>
          </w:p>
        </w:tc>
        <w:tc>
          <w:tcPr>
            <w:tcW w:w="1180" w:type="pct"/>
            <w:tcBorders>
              <w:top w:val="nil"/>
              <w:left w:val="nil"/>
              <w:bottom w:val="single" w:sz="4" w:space="0" w:color="auto"/>
              <w:right w:val="single" w:sz="4" w:space="0" w:color="auto"/>
            </w:tcBorders>
            <w:shd w:val="clear" w:color="auto" w:fill="auto"/>
            <w:vAlign w:val="center"/>
            <w:hideMark/>
          </w:tcPr>
          <w:p w14:paraId="098FC09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CABUYAL</w:t>
            </w:r>
          </w:p>
        </w:tc>
        <w:tc>
          <w:tcPr>
            <w:tcW w:w="343" w:type="pct"/>
            <w:tcBorders>
              <w:top w:val="nil"/>
              <w:left w:val="nil"/>
              <w:bottom w:val="single" w:sz="4" w:space="0" w:color="auto"/>
              <w:right w:val="single" w:sz="4" w:space="0" w:color="auto"/>
            </w:tcBorders>
            <w:shd w:val="clear" w:color="auto" w:fill="auto"/>
            <w:vAlign w:val="center"/>
            <w:hideMark/>
          </w:tcPr>
          <w:p w14:paraId="6ADB111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12B120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C5F171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741EE57"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DFFF60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F8DF5B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4417FD1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737" w:type="pct"/>
            <w:tcBorders>
              <w:top w:val="nil"/>
              <w:left w:val="nil"/>
              <w:bottom w:val="single" w:sz="4" w:space="0" w:color="auto"/>
              <w:right w:val="single" w:sz="4" w:space="0" w:color="auto"/>
            </w:tcBorders>
            <w:shd w:val="clear" w:color="auto" w:fill="auto"/>
            <w:vAlign w:val="center"/>
            <w:hideMark/>
          </w:tcPr>
          <w:p w14:paraId="6754469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1051" w:type="pct"/>
            <w:tcBorders>
              <w:top w:val="nil"/>
              <w:left w:val="nil"/>
              <w:bottom w:val="single" w:sz="4" w:space="0" w:color="auto"/>
              <w:right w:val="single" w:sz="4" w:space="0" w:color="auto"/>
            </w:tcBorders>
            <w:shd w:val="clear" w:color="auto" w:fill="auto"/>
            <w:vAlign w:val="center"/>
            <w:hideMark/>
          </w:tcPr>
          <w:p w14:paraId="27262C9C"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CABUYAL</w:t>
            </w:r>
          </w:p>
        </w:tc>
        <w:tc>
          <w:tcPr>
            <w:tcW w:w="1180" w:type="pct"/>
            <w:tcBorders>
              <w:top w:val="nil"/>
              <w:left w:val="nil"/>
              <w:bottom w:val="single" w:sz="4" w:space="0" w:color="auto"/>
              <w:right w:val="single" w:sz="4" w:space="0" w:color="auto"/>
            </w:tcBorders>
            <w:shd w:val="clear" w:color="auto" w:fill="auto"/>
            <w:vAlign w:val="center"/>
            <w:hideMark/>
          </w:tcPr>
          <w:p w14:paraId="7E8A374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CABUYAL</w:t>
            </w:r>
          </w:p>
        </w:tc>
        <w:tc>
          <w:tcPr>
            <w:tcW w:w="343" w:type="pct"/>
            <w:tcBorders>
              <w:top w:val="nil"/>
              <w:left w:val="nil"/>
              <w:bottom w:val="single" w:sz="4" w:space="0" w:color="auto"/>
              <w:right w:val="single" w:sz="4" w:space="0" w:color="auto"/>
            </w:tcBorders>
            <w:shd w:val="clear" w:color="auto" w:fill="auto"/>
            <w:vAlign w:val="center"/>
            <w:hideMark/>
          </w:tcPr>
          <w:p w14:paraId="1776CFF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41533A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C6AC62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2D87D6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7613D6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87E2C7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7B7C3E4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737" w:type="pct"/>
            <w:tcBorders>
              <w:top w:val="nil"/>
              <w:left w:val="nil"/>
              <w:bottom w:val="single" w:sz="4" w:space="0" w:color="auto"/>
              <w:right w:val="single" w:sz="4" w:space="0" w:color="auto"/>
            </w:tcBorders>
            <w:shd w:val="clear" w:color="auto" w:fill="auto"/>
            <w:vAlign w:val="center"/>
            <w:hideMark/>
          </w:tcPr>
          <w:p w14:paraId="686DDEF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1051" w:type="pct"/>
            <w:tcBorders>
              <w:top w:val="nil"/>
              <w:left w:val="nil"/>
              <w:bottom w:val="single" w:sz="4" w:space="0" w:color="auto"/>
              <w:right w:val="single" w:sz="4" w:space="0" w:color="auto"/>
            </w:tcBorders>
            <w:shd w:val="clear" w:color="auto" w:fill="auto"/>
            <w:vAlign w:val="center"/>
            <w:hideMark/>
          </w:tcPr>
          <w:p w14:paraId="5A108EE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BÁSICA ANDRES CASTRO QUINTANA</w:t>
            </w:r>
          </w:p>
        </w:tc>
        <w:tc>
          <w:tcPr>
            <w:tcW w:w="1180" w:type="pct"/>
            <w:tcBorders>
              <w:top w:val="nil"/>
              <w:left w:val="nil"/>
              <w:bottom w:val="single" w:sz="4" w:space="0" w:color="auto"/>
              <w:right w:val="single" w:sz="4" w:space="0" w:color="auto"/>
            </w:tcBorders>
            <w:shd w:val="clear" w:color="auto" w:fill="auto"/>
            <w:vAlign w:val="center"/>
            <w:hideMark/>
          </w:tcPr>
          <w:p w14:paraId="48477C4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LA CANDELA</w:t>
            </w:r>
          </w:p>
        </w:tc>
        <w:tc>
          <w:tcPr>
            <w:tcW w:w="343" w:type="pct"/>
            <w:tcBorders>
              <w:top w:val="nil"/>
              <w:left w:val="nil"/>
              <w:bottom w:val="single" w:sz="4" w:space="0" w:color="auto"/>
              <w:right w:val="single" w:sz="4" w:space="0" w:color="auto"/>
            </w:tcBorders>
            <w:shd w:val="clear" w:color="auto" w:fill="auto"/>
            <w:vAlign w:val="center"/>
            <w:hideMark/>
          </w:tcPr>
          <w:p w14:paraId="79777E6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838B0E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1E82B7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D741017"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650887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A908DE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26A0D21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737" w:type="pct"/>
            <w:tcBorders>
              <w:top w:val="nil"/>
              <w:left w:val="nil"/>
              <w:bottom w:val="single" w:sz="4" w:space="0" w:color="auto"/>
              <w:right w:val="single" w:sz="4" w:space="0" w:color="auto"/>
            </w:tcBorders>
            <w:shd w:val="clear" w:color="auto" w:fill="auto"/>
            <w:vAlign w:val="center"/>
            <w:hideMark/>
          </w:tcPr>
          <w:p w14:paraId="02A8FA9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1051" w:type="pct"/>
            <w:tcBorders>
              <w:top w:val="nil"/>
              <w:left w:val="nil"/>
              <w:bottom w:val="single" w:sz="4" w:space="0" w:color="auto"/>
              <w:right w:val="single" w:sz="4" w:space="0" w:color="auto"/>
            </w:tcBorders>
            <w:shd w:val="clear" w:color="auto" w:fill="auto"/>
            <w:vAlign w:val="center"/>
            <w:hideMark/>
          </w:tcPr>
          <w:p w14:paraId="27A2A08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BÁSICA MANUELA CAÑIZARES</w:t>
            </w:r>
          </w:p>
        </w:tc>
        <w:tc>
          <w:tcPr>
            <w:tcW w:w="1180" w:type="pct"/>
            <w:tcBorders>
              <w:top w:val="nil"/>
              <w:left w:val="nil"/>
              <w:bottom w:val="single" w:sz="4" w:space="0" w:color="auto"/>
              <w:right w:val="single" w:sz="4" w:space="0" w:color="auto"/>
            </w:tcBorders>
            <w:shd w:val="clear" w:color="auto" w:fill="auto"/>
            <w:vAlign w:val="center"/>
            <w:hideMark/>
          </w:tcPr>
          <w:p w14:paraId="24F5A9A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ANDRES</w:t>
            </w:r>
          </w:p>
        </w:tc>
        <w:tc>
          <w:tcPr>
            <w:tcW w:w="343" w:type="pct"/>
            <w:tcBorders>
              <w:top w:val="nil"/>
              <w:left w:val="nil"/>
              <w:bottom w:val="single" w:sz="4" w:space="0" w:color="auto"/>
              <w:right w:val="single" w:sz="4" w:space="0" w:color="auto"/>
            </w:tcBorders>
            <w:shd w:val="clear" w:color="auto" w:fill="auto"/>
            <w:vAlign w:val="center"/>
            <w:hideMark/>
          </w:tcPr>
          <w:p w14:paraId="7F79214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4FED64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F6EEC8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4971EC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89A2C8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DAB1FB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GUAYAS</w:t>
            </w:r>
          </w:p>
        </w:tc>
        <w:tc>
          <w:tcPr>
            <w:tcW w:w="395" w:type="pct"/>
            <w:tcBorders>
              <w:top w:val="nil"/>
              <w:left w:val="nil"/>
              <w:bottom w:val="single" w:sz="4" w:space="0" w:color="auto"/>
              <w:right w:val="single" w:sz="4" w:space="0" w:color="auto"/>
            </w:tcBorders>
            <w:shd w:val="clear" w:color="auto" w:fill="auto"/>
            <w:vAlign w:val="center"/>
            <w:hideMark/>
          </w:tcPr>
          <w:p w14:paraId="28ECA62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737" w:type="pct"/>
            <w:tcBorders>
              <w:top w:val="nil"/>
              <w:left w:val="nil"/>
              <w:bottom w:val="single" w:sz="4" w:space="0" w:color="auto"/>
              <w:right w:val="single" w:sz="4" w:space="0" w:color="auto"/>
            </w:tcBorders>
            <w:shd w:val="clear" w:color="auto" w:fill="auto"/>
            <w:vAlign w:val="center"/>
            <w:hideMark/>
          </w:tcPr>
          <w:p w14:paraId="19AF8EA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LUCÍA</w:t>
            </w:r>
          </w:p>
        </w:tc>
        <w:tc>
          <w:tcPr>
            <w:tcW w:w="1051" w:type="pct"/>
            <w:tcBorders>
              <w:top w:val="nil"/>
              <w:left w:val="nil"/>
              <w:bottom w:val="single" w:sz="4" w:space="0" w:color="auto"/>
              <w:right w:val="single" w:sz="4" w:space="0" w:color="auto"/>
            </w:tcBorders>
            <w:shd w:val="clear" w:color="auto" w:fill="auto"/>
            <w:vAlign w:val="center"/>
            <w:hideMark/>
          </w:tcPr>
          <w:p w14:paraId="7F01282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BÁSICA FRANCISCO FEBRES CORDERO</w:t>
            </w:r>
          </w:p>
        </w:tc>
        <w:tc>
          <w:tcPr>
            <w:tcW w:w="1180" w:type="pct"/>
            <w:tcBorders>
              <w:top w:val="nil"/>
              <w:left w:val="nil"/>
              <w:bottom w:val="single" w:sz="4" w:space="0" w:color="auto"/>
              <w:right w:val="single" w:sz="4" w:space="0" w:color="auto"/>
            </w:tcBorders>
            <w:shd w:val="clear" w:color="auto" w:fill="auto"/>
            <w:vAlign w:val="center"/>
            <w:hideMark/>
          </w:tcPr>
          <w:p w14:paraId="6A6E984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RCTO. ABRAS DE LIMON</w:t>
            </w:r>
          </w:p>
        </w:tc>
        <w:tc>
          <w:tcPr>
            <w:tcW w:w="343" w:type="pct"/>
            <w:tcBorders>
              <w:top w:val="nil"/>
              <w:left w:val="nil"/>
              <w:bottom w:val="single" w:sz="4" w:space="0" w:color="auto"/>
              <w:right w:val="single" w:sz="4" w:space="0" w:color="auto"/>
            </w:tcBorders>
            <w:shd w:val="clear" w:color="auto" w:fill="auto"/>
            <w:vAlign w:val="center"/>
            <w:hideMark/>
          </w:tcPr>
          <w:p w14:paraId="2FD44DC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EB8CCC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294769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A81E616"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485A06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567418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454A5F3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w:t>
            </w:r>
          </w:p>
        </w:tc>
        <w:tc>
          <w:tcPr>
            <w:tcW w:w="737" w:type="pct"/>
            <w:tcBorders>
              <w:top w:val="nil"/>
              <w:left w:val="nil"/>
              <w:bottom w:val="single" w:sz="4" w:space="0" w:color="auto"/>
              <w:right w:val="single" w:sz="4" w:space="0" w:color="auto"/>
            </w:tcBorders>
            <w:shd w:val="clear" w:color="auto" w:fill="auto"/>
            <w:vAlign w:val="center"/>
            <w:hideMark/>
          </w:tcPr>
          <w:p w14:paraId="5132B1A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w:t>
            </w:r>
          </w:p>
        </w:tc>
        <w:tc>
          <w:tcPr>
            <w:tcW w:w="1051" w:type="pct"/>
            <w:tcBorders>
              <w:top w:val="nil"/>
              <w:left w:val="nil"/>
              <w:bottom w:val="single" w:sz="4" w:space="0" w:color="auto"/>
              <w:right w:val="single" w:sz="4" w:space="0" w:color="auto"/>
            </w:tcBorders>
            <w:shd w:val="clear" w:color="auto" w:fill="auto"/>
            <w:vAlign w:val="center"/>
            <w:hideMark/>
          </w:tcPr>
          <w:p w14:paraId="20D5CE6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TOMAS GAVILANEZ</w:t>
            </w:r>
          </w:p>
        </w:tc>
        <w:tc>
          <w:tcPr>
            <w:tcW w:w="1180" w:type="pct"/>
            <w:tcBorders>
              <w:top w:val="nil"/>
              <w:left w:val="nil"/>
              <w:bottom w:val="single" w:sz="4" w:space="0" w:color="auto"/>
              <w:right w:val="single" w:sz="4" w:space="0" w:color="auto"/>
            </w:tcBorders>
            <w:shd w:val="clear" w:color="auto" w:fill="auto"/>
            <w:vAlign w:val="center"/>
            <w:hideMark/>
          </w:tcPr>
          <w:p w14:paraId="455CEA0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DAULE  BOLIVAR </w:t>
            </w:r>
          </w:p>
        </w:tc>
        <w:tc>
          <w:tcPr>
            <w:tcW w:w="343" w:type="pct"/>
            <w:tcBorders>
              <w:top w:val="nil"/>
              <w:left w:val="nil"/>
              <w:bottom w:val="single" w:sz="4" w:space="0" w:color="auto"/>
              <w:right w:val="single" w:sz="4" w:space="0" w:color="auto"/>
            </w:tcBorders>
            <w:shd w:val="clear" w:color="auto" w:fill="auto"/>
            <w:vAlign w:val="center"/>
            <w:hideMark/>
          </w:tcPr>
          <w:p w14:paraId="188A5AB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EC61DD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1732C9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163E9F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46495F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1D8D7A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16D5F5B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w:t>
            </w:r>
          </w:p>
        </w:tc>
        <w:tc>
          <w:tcPr>
            <w:tcW w:w="737" w:type="pct"/>
            <w:tcBorders>
              <w:top w:val="nil"/>
              <w:left w:val="nil"/>
              <w:bottom w:val="single" w:sz="4" w:space="0" w:color="auto"/>
              <w:right w:val="single" w:sz="4" w:space="0" w:color="auto"/>
            </w:tcBorders>
            <w:shd w:val="clear" w:color="auto" w:fill="auto"/>
            <w:vAlign w:val="center"/>
            <w:hideMark/>
          </w:tcPr>
          <w:p w14:paraId="294125D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w:t>
            </w:r>
          </w:p>
        </w:tc>
        <w:tc>
          <w:tcPr>
            <w:tcW w:w="1051" w:type="pct"/>
            <w:tcBorders>
              <w:top w:val="nil"/>
              <w:left w:val="nil"/>
              <w:bottom w:val="single" w:sz="4" w:space="0" w:color="auto"/>
              <w:right w:val="single" w:sz="4" w:space="0" w:color="auto"/>
            </w:tcBorders>
            <w:shd w:val="clear" w:color="auto" w:fill="auto"/>
            <w:vAlign w:val="center"/>
            <w:hideMark/>
          </w:tcPr>
          <w:p w14:paraId="4356265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MILAGRO</w:t>
            </w:r>
          </w:p>
        </w:tc>
        <w:tc>
          <w:tcPr>
            <w:tcW w:w="1180" w:type="pct"/>
            <w:tcBorders>
              <w:top w:val="nil"/>
              <w:left w:val="nil"/>
              <w:bottom w:val="single" w:sz="4" w:space="0" w:color="auto"/>
              <w:right w:val="single" w:sz="4" w:space="0" w:color="auto"/>
            </w:tcBorders>
            <w:shd w:val="clear" w:color="auto" w:fill="auto"/>
            <w:vAlign w:val="center"/>
            <w:hideMark/>
          </w:tcPr>
          <w:p w14:paraId="5B0A958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VIA PROGRESO CIMARRON RCTO EL JOBO</w:t>
            </w:r>
          </w:p>
        </w:tc>
        <w:tc>
          <w:tcPr>
            <w:tcW w:w="343" w:type="pct"/>
            <w:tcBorders>
              <w:top w:val="nil"/>
              <w:left w:val="nil"/>
              <w:bottom w:val="single" w:sz="4" w:space="0" w:color="auto"/>
              <w:right w:val="single" w:sz="4" w:space="0" w:color="auto"/>
            </w:tcBorders>
            <w:shd w:val="clear" w:color="auto" w:fill="auto"/>
            <w:vAlign w:val="center"/>
            <w:hideMark/>
          </w:tcPr>
          <w:p w14:paraId="40172A6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3C3248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05E6C0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421FC93"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11482C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AE8E0E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5309FAD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w:t>
            </w:r>
          </w:p>
        </w:tc>
        <w:tc>
          <w:tcPr>
            <w:tcW w:w="737" w:type="pct"/>
            <w:tcBorders>
              <w:top w:val="nil"/>
              <w:left w:val="nil"/>
              <w:bottom w:val="single" w:sz="4" w:space="0" w:color="auto"/>
              <w:right w:val="single" w:sz="4" w:space="0" w:color="auto"/>
            </w:tcBorders>
            <w:shd w:val="clear" w:color="auto" w:fill="auto"/>
            <w:vAlign w:val="center"/>
            <w:hideMark/>
          </w:tcPr>
          <w:p w14:paraId="40E968B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w:t>
            </w:r>
          </w:p>
        </w:tc>
        <w:tc>
          <w:tcPr>
            <w:tcW w:w="1051" w:type="pct"/>
            <w:tcBorders>
              <w:top w:val="nil"/>
              <w:left w:val="nil"/>
              <w:bottom w:val="single" w:sz="4" w:space="0" w:color="auto"/>
              <w:right w:val="single" w:sz="4" w:space="0" w:color="auto"/>
            </w:tcBorders>
            <w:shd w:val="clear" w:color="auto" w:fill="auto"/>
            <w:vAlign w:val="center"/>
            <w:hideMark/>
          </w:tcPr>
          <w:p w14:paraId="5563276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24 DE MAYO</w:t>
            </w:r>
          </w:p>
        </w:tc>
        <w:tc>
          <w:tcPr>
            <w:tcW w:w="1180" w:type="pct"/>
            <w:tcBorders>
              <w:top w:val="nil"/>
              <w:left w:val="nil"/>
              <w:bottom w:val="single" w:sz="4" w:space="0" w:color="auto"/>
              <w:right w:val="single" w:sz="4" w:space="0" w:color="auto"/>
            </w:tcBorders>
            <w:shd w:val="clear" w:color="auto" w:fill="auto"/>
            <w:vAlign w:val="center"/>
            <w:hideMark/>
          </w:tcPr>
          <w:p w14:paraId="57EC262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KM  4 VIA GUARE</w:t>
            </w:r>
          </w:p>
        </w:tc>
        <w:tc>
          <w:tcPr>
            <w:tcW w:w="343" w:type="pct"/>
            <w:tcBorders>
              <w:top w:val="nil"/>
              <w:left w:val="nil"/>
              <w:bottom w:val="single" w:sz="4" w:space="0" w:color="auto"/>
              <w:right w:val="single" w:sz="4" w:space="0" w:color="auto"/>
            </w:tcBorders>
            <w:shd w:val="clear" w:color="auto" w:fill="auto"/>
            <w:vAlign w:val="center"/>
            <w:hideMark/>
          </w:tcPr>
          <w:p w14:paraId="197FE6A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ABF872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0AFD24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1FF43BF"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6E381F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0FEFCE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0139585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w:t>
            </w:r>
          </w:p>
        </w:tc>
        <w:tc>
          <w:tcPr>
            <w:tcW w:w="737" w:type="pct"/>
            <w:tcBorders>
              <w:top w:val="nil"/>
              <w:left w:val="nil"/>
              <w:bottom w:val="single" w:sz="4" w:space="0" w:color="auto"/>
              <w:right w:val="single" w:sz="4" w:space="0" w:color="auto"/>
            </w:tcBorders>
            <w:shd w:val="clear" w:color="auto" w:fill="auto"/>
            <w:vAlign w:val="center"/>
            <w:hideMark/>
          </w:tcPr>
          <w:p w14:paraId="0FFF492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w:t>
            </w:r>
          </w:p>
        </w:tc>
        <w:tc>
          <w:tcPr>
            <w:tcW w:w="1051" w:type="pct"/>
            <w:tcBorders>
              <w:top w:val="nil"/>
              <w:left w:val="nil"/>
              <w:bottom w:val="single" w:sz="4" w:space="0" w:color="auto"/>
              <w:right w:val="single" w:sz="4" w:space="0" w:color="auto"/>
            </w:tcBorders>
            <w:shd w:val="clear" w:color="auto" w:fill="auto"/>
            <w:vAlign w:val="center"/>
            <w:hideMark/>
          </w:tcPr>
          <w:p w14:paraId="4FA5B8C1"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NICOLAS VAZCONEZ</w:t>
            </w:r>
          </w:p>
        </w:tc>
        <w:tc>
          <w:tcPr>
            <w:tcW w:w="1180" w:type="pct"/>
            <w:tcBorders>
              <w:top w:val="nil"/>
              <w:left w:val="nil"/>
              <w:bottom w:val="single" w:sz="4" w:space="0" w:color="auto"/>
              <w:right w:val="single" w:sz="4" w:space="0" w:color="auto"/>
            </w:tcBorders>
            <w:shd w:val="clear" w:color="auto" w:fill="auto"/>
            <w:vAlign w:val="center"/>
            <w:hideMark/>
          </w:tcPr>
          <w:p w14:paraId="23AD9ED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RCTO CIMARRÓN VIA SALITRE MARGEN DERECHO</w:t>
            </w:r>
          </w:p>
        </w:tc>
        <w:tc>
          <w:tcPr>
            <w:tcW w:w="343" w:type="pct"/>
            <w:tcBorders>
              <w:top w:val="nil"/>
              <w:left w:val="nil"/>
              <w:bottom w:val="single" w:sz="4" w:space="0" w:color="auto"/>
              <w:right w:val="single" w:sz="4" w:space="0" w:color="auto"/>
            </w:tcBorders>
            <w:shd w:val="clear" w:color="auto" w:fill="auto"/>
            <w:vAlign w:val="center"/>
            <w:hideMark/>
          </w:tcPr>
          <w:p w14:paraId="56B279D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7F9E72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924C0A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7C6C57B"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8D6CD0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383784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45AB133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w:t>
            </w:r>
          </w:p>
        </w:tc>
        <w:tc>
          <w:tcPr>
            <w:tcW w:w="737" w:type="pct"/>
            <w:tcBorders>
              <w:top w:val="nil"/>
              <w:left w:val="nil"/>
              <w:bottom w:val="single" w:sz="4" w:space="0" w:color="auto"/>
              <w:right w:val="single" w:sz="4" w:space="0" w:color="auto"/>
            </w:tcBorders>
            <w:shd w:val="clear" w:color="auto" w:fill="auto"/>
            <w:vAlign w:val="center"/>
            <w:hideMark/>
          </w:tcPr>
          <w:p w14:paraId="4F0C03E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w:t>
            </w:r>
          </w:p>
        </w:tc>
        <w:tc>
          <w:tcPr>
            <w:tcW w:w="1051" w:type="pct"/>
            <w:tcBorders>
              <w:top w:val="nil"/>
              <w:left w:val="nil"/>
              <w:bottom w:val="single" w:sz="4" w:space="0" w:color="auto"/>
              <w:right w:val="single" w:sz="4" w:space="0" w:color="auto"/>
            </w:tcBorders>
            <w:shd w:val="clear" w:color="auto" w:fill="auto"/>
            <w:vAlign w:val="center"/>
            <w:hideMark/>
          </w:tcPr>
          <w:p w14:paraId="1AFDE11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PAULO FREIRE</w:t>
            </w:r>
          </w:p>
        </w:tc>
        <w:tc>
          <w:tcPr>
            <w:tcW w:w="1180" w:type="pct"/>
            <w:tcBorders>
              <w:top w:val="nil"/>
              <w:left w:val="nil"/>
              <w:bottom w:val="single" w:sz="4" w:space="0" w:color="auto"/>
              <w:right w:val="single" w:sz="4" w:space="0" w:color="auto"/>
            </w:tcBorders>
            <w:shd w:val="clear" w:color="auto" w:fill="auto"/>
            <w:vAlign w:val="center"/>
            <w:hideMark/>
          </w:tcPr>
          <w:p w14:paraId="18B065E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VIA ISLA DE BEJUCAL SANTA ISABEL</w:t>
            </w:r>
          </w:p>
        </w:tc>
        <w:tc>
          <w:tcPr>
            <w:tcW w:w="343" w:type="pct"/>
            <w:tcBorders>
              <w:top w:val="nil"/>
              <w:left w:val="nil"/>
              <w:bottom w:val="single" w:sz="4" w:space="0" w:color="auto"/>
              <w:right w:val="single" w:sz="4" w:space="0" w:color="auto"/>
            </w:tcBorders>
            <w:shd w:val="clear" w:color="auto" w:fill="auto"/>
            <w:vAlign w:val="center"/>
            <w:hideMark/>
          </w:tcPr>
          <w:p w14:paraId="42430EA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1955F6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A78CFB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BC2819F"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F92B32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9EFFD9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6DF7D3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w:t>
            </w:r>
          </w:p>
        </w:tc>
        <w:tc>
          <w:tcPr>
            <w:tcW w:w="737" w:type="pct"/>
            <w:tcBorders>
              <w:top w:val="nil"/>
              <w:left w:val="nil"/>
              <w:bottom w:val="single" w:sz="4" w:space="0" w:color="auto"/>
              <w:right w:val="single" w:sz="4" w:space="0" w:color="auto"/>
            </w:tcBorders>
            <w:shd w:val="clear" w:color="auto" w:fill="auto"/>
            <w:vAlign w:val="center"/>
            <w:hideMark/>
          </w:tcPr>
          <w:p w14:paraId="36D3832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w:t>
            </w:r>
          </w:p>
        </w:tc>
        <w:tc>
          <w:tcPr>
            <w:tcW w:w="1051" w:type="pct"/>
            <w:tcBorders>
              <w:top w:val="nil"/>
              <w:left w:val="nil"/>
              <w:bottom w:val="single" w:sz="4" w:space="0" w:color="auto"/>
              <w:right w:val="single" w:sz="4" w:space="0" w:color="auto"/>
            </w:tcBorders>
            <w:shd w:val="clear" w:color="auto" w:fill="auto"/>
            <w:vAlign w:val="center"/>
            <w:hideMark/>
          </w:tcPr>
          <w:p w14:paraId="6B5AE5F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JUAN MONTALVO</w:t>
            </w:r>
          </w:p>
        </w:tc>
        <w:tc>
          <w:tcPr>
            <w:tcW w:w="1180" w:type="pct"/>
            <w:tcBorders>
              <w:top w:val="nil"/>
              <w:left w:val="nil"/>
              <w:bottom w:val="single" w:sz="4" w:space="0" w:color="auto"/>
              <w:right w:val="single" w:sz="4" w:space="0" w:color="auto"/>
            </w:tcBorders>
            <w:shd w:val="clear" w:color="auto" w:fill="auto"/>
            <w:vAlign w:val="center"/>
            <w:hideMark/>
          </w:tcPr>
          <w:p w14:paraId="19348E5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92 GUAYAQUIL  Y BOLIVAR </w:t>
            </w:r>
          </w:p>
        </w:tc>
        <w:tc>
          <w:tcPr>
            <w:tcW w:w="343" w:type="pct"/>
            <w:tcBorders>
              <w:top w:val="nil"/>
              <w:left w:val="nil"/>
              <w:bottom w:val="single" w:sz="4" w:space="0" w:color="auto"/>
              <w:right w:val="single" w:sz="4" w:space="0" w:color="auto"/>
            </w:tcBorders>
            <w:shd w:val="clear" w:color="auto" w:fill="auto"/>
            <w:vAlign w:val="center"/>
            <w:hideMark/>
          </w:tcPr>
          <w:p w14:paraId="104685F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C8F0C9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6E2898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E40A02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FF35D1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648361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4B50FE2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w:t>
            </w:r>
          </w:p>
        </w:tc>
        <w:tc>
          <w:tcPr>
            <w:tcW w:w="737" w:type="pct"/>
            <w:tcBorders>
              <w:top w:val="nil"/>
              <w:left w:val="nil"/>
              <w:bottom w:val="single" w:sz="4" w:space="0" w:color="auto"/>
              <w:right w:val="single" w:sz="4" w:space="0" w:color="auto"/>
            </w:tcBorders>
            <w:shd w:val="clear" w:color="auto" w:fill="auto"/>
            <w:vAlign w:val="center"/>
            <w:hideMark/>
          </w:tcPr>
          <w:p w14:paraId="7D3315A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w:t>
            </w:r>
          </w:p>
        </w:tc>
        <w:tc>
          <w:tcPr>
            <w:tcW w:w="1051" w:type="pct"/>
            <w:tcBorders>
              <w:top w:val="nil"/>
              <w:left w:val="nil"/>
              <w:bottom w:val="single" w:sz="4" w:space="0" w:color="auto"/>
              <w:right w:val="single" w:sz="4" w:space="0" w:color="auto"/>
            </w:tcBorders>
            <w:shd w:val="clear" w:color="auto" w:fill="auto"/>
            <w:vAlign w:val="center"/>
            <w:hideMark/>
          </w:tcPr>
          <w:p w14:paraId="2BD3833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EL QUITEÑO LIBRE</w:t>
            </w:r>
          </w:p>
        </w:tc>
        <w:tc>
          <w:tcPr>
            <w:tcW w:w="1180" w:type="pct"/>
            <w:tcBorders>
              <w:top w:val="nil"/>
              <w:left w:val="nil"/>
              <w:bottom w:val="single" w:sz="4" w:space="0" w:color="auto"/>
              <w:right w:val="single" w:sz="4" w:space="0" w:color="auto"/>
            </w:tcBorders>
            <w:shd w:val="clear" w:color="auto" w:fill="auto"/>
            <w:vAlign w:val="center"/>
            <w:hideMark/>
          </w:tcPr>
          <w:p w14:paraId="6C5C8D4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ROSA AMELIA  CERCA DEL UPC  ROSA DE ORO</w:t>
            </w:r>
          </w:p>
        </w:tc>
        <w:tc>
          <w:tcPr>
            <w:tcW w:w="343" w:type="pct"/>
            <w:tcBorders>
              <w:top w:val="nil"/>
              <w:left w:val="nil"/>
              <w:bottom w:val="single" w:sz="4" w:space="0" w:color="auto"/>
              <w:right w:val="single" w:sz="4" w:space="0" w:color="auto"/>
            </w:tcBorders>
            <w:shd w:val="clear" w:color="auto" w:fill="auto"/>
            <w:vAlign w:val="center"/>
            <w:hideMark/>
          </w:tcPr>
          <w:p w14:paraId="35A573A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753906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BD6E5F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87CAFD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04BC75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62B14A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4DC4C99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w:t>
            </w:r>
          </w:p>
        </w:tc>
        <w:tc>
          <w:tcPr>
            <w:tcW w:w="737" w:type="pct"/>
            <w:tcBorders>
              <w:top w:val="nil"/>
              <w:left w:val="nil"/>
              <w:bottom w:val="single" w:sz="4" w:space="0" w:color="auto"/>
              <w:right w:val="single" w:sz="4" w:space="0" w:color="auto"/>
            </w:tcBorders>
            <w:shd w:val="clear" w:color="auto" w:fill="auto"/>
            <w:vAlign w:val="center"/>
            <w:hideMark/>
          </w:tcPr>
          <w:p w14:paraId="1175E3F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w:t>
            </w:r>
          </w:p>
        </w:tc>
        <w:tc>
          <w:tcPr>
            <w:tcW w:w="1051" w:type="pct"/>
            <w:tcBorders>
              <w:top w:val="nil"/>
              <w:left w:val="nil"/>
              <w:bottom w:val="single" w:sz="4" w:space="0" w:color="auto"/>
              <w:right w:val="single" w:sz="4" w:space="0" w:color="auto"/>
            </w:tcBorders>
            <w:shd w:val="clear" w:color="auto" w:fill="auto"/>
            <w:vAlign w:val="center"/>
            <w:hideMark/>
          </w:tcPr>
          <w:p w14:paraId="72B86E1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MERCEDES MOLINA</w:t>
            </w:r>
          </w:p>
        </w:tc>
        <w:tc>
          <w:tcPr>
            <w:tcW w:w="1180" w:type="pct"/>
            <w:tcBorders>
              <w:top w:val="nil"/>
              <w:left w:val="nil"/>
              <w:bottom w:val="single" w:sz="4" w:space="0" w:color="auto"/>
              <w:right w:val="single" w:sz="4" w:space="0" w:color="auto"/>
            </w:tcBorders>
            <w:shd w:val="clear" w:color="auto" w:fill="auto"/>
            <w:vAlign w:val="center"/>
            <w:hideMark/>
          </w:tcPr>
          <w:p w14:paraId="2863B0D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ENTRANDO POR UPC MANTUANO RCTO PALMA REAL  VIA BABA- VERSALLES- MATECITO- VINCES</w:t>
            </w:r>
          </w:p>
        </w:tc>
        <w:tc>
          <w:tcPr>
            <w:tcW w:w="343" w:type="pct"/>
            <w:tcBorders>
              <w:top w:val="nil"/>
              <w:left w:val="nil"/>
              <w:bottom w:val="single" w:sz="4" w:space="0" w:color="auto"/>
              <w:right w:val="single" w:sz="4" w:space="0" w:color="auto"/>
            </w:tcBorders>
            <w:shd w:val="clear" w:color="auto" w:fill="auto"/>
            <w:vAlign w:val="center"/>
            <w:hideMark/>
          </w:tcPr>
          <w:p w14:paraId="1383C4C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121DC1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B06371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43AC384"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273C62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E86366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5DE15AF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w:t>
            </w:r>
          </w:p>
        </w:tc>
        <w:tc>
          <w:tcPr>
            <w:tcW w:w="737" w:type="pct"/>
            <w:tcBorders>
              <w:top w:val="nil"/>
              <w:left w:val="nil"/>
              <w:bottom w:val="single" w:sz="4" w:space="0" w:color="auto"/>
              <w:right w:val="single" w:sz="4" w:space="0" w:color="auto"/>
            </w:tcBorders>
            <w:shd w:val="clear" w:color="auto" w:fill="auto"/>
            <w:vAlign w:val="center"/>
            <w:hideMark/>
          </w:tcPr>
          <w:p w14:paraId="296C92C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w:t>
            </w:r>
          </w:p>
        </w:tc>
        <w:tc>
          <w:tcPr>
            <w:tcW w:w="1051" w:type="pct"/>
            <w:tcBorders>
              <w:top w:val="nil"/>
              <w:left w:val="nil"/>
              <w:bottom w:val="single" w:sz="4" w:space="0" w:color="auto"/>
              <w:right w:val="single" w:sz="4" w:space="0" w:color="auto"/>
            </w:tcBorders>
            <w:shd w:val="clear" w:color="auto" w:fill="auto"/>
            <w:vAlign w:val="center"/>
            <w:hideMark/>
          </w:tcPr>
          <w:p w14:paraId="4546865F"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MIGUEL DE CERVANTES</w:t>
            </w:r>
          </w:p>
        </w:tc>
        <w:tc>
          <w:tcPr>
            <w:tcW w:w="1180" w:type="pct"/>
            <w:tcBorders>
              <w:top w:val="nil"/>
              <w:left w:val="nil"/>
              <w:bottom w:val="single" w:sz="4" w:space="0" w:color="auto"/>
              <w:right w:val="single" w:sz="4" w:space="0" w:color="auto"/>
            </w:tcBorders>
            <w:shd w:val="clear" w:color="auto" w:fill="auto"/>
            <w:vAlign w:val="center"/>
            <w:hideMark/>
          </w:tcPr>
          <w:p w14:paraId="3D9DD45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SUCRE 152 ROCAFUERTE </w:t>
            </w:r>
          </w:p>
        </w:tc>
        <w:tc>
          <w:tcPr>
            <w:tcW w:w="343" w:type="pct"/>
            <w:tcBorders>
              <w:top w:val="nil"/>
              <w:left w:val="nil"/>
              <w:bottom w:val="single" w:sz="4" w:space="0" w:color="auto"/>
              <w:right w:val="single" w:sz="4" w:space="0" w:color="auto"/>
            </w:tcBorders>
            <w:shd w:val="clear" w:color="auto" w:fill="auto"/>
            <w:vAlign w:val="center"/>
            <w:hideMark/>
          </w:tcPr>
          <w:p w14:paraId="6AE6C6D2"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3266444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8551CB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9B95970"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D6B532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962D65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2FC59E2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w:t>
            </w:r>
          </w:p>
        </w:tc>
        <w:tc>
          <w:tcPr>
            <w:tcW w:w="737" w:type="pct"/>
            <w:tcBorders>
              <w:top w:val="nil"/>
              <w:left w:val="nil"/>
              <w:bottom w:val="single" w:sz="4" w:space="0" w:color="auto"/>
              <w:right w:val="single" w:sz="4" w:space="0" w:color="auto"/>
            </w:tcBorders>
            <w:shd w:val="clear" w:color="auto" w:fill="auto"/>
            <w:vAlign w:val="center"/>
            <w:hideMark/>
          </w:tcPr>
          <w:p w14:paraId="4B50E9C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GUARE</w:t>
            </w:r>
          </w:p>
        </w:tc>
        <w:tc>
          <w:tcPr>
            <w:tcW w:w="1051" w:type="pct"/>
            <w:tcBorders>
              <w:top w:val="nil"/>
              <w:left w:val="nil"/>
              <w:bottom w:val="single" w:sz="4" w:space="0" w:color="auto"/>
              <w:right w:val="single" w:sz="4" w:space="0" w:color="auto"/>
            </w:tcBorders>
            <w:shd w:val="clear" w:color="auto" w:fill="auto"/>
            <w:vAlign w:val="center"/>
            <w:hideMark/>
          </w:tcPr>
          <w:p w14:paraId="7A25463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BENJAMIN FRANKLIN</w:t>
            </w:r>
          </w:p>
        </w:tc>
        <w:tc>
          <w:tcPr>
            <w:tcW w:w="1180" w:type="pct"/>
            <w:tcBorders>
              <w:top w:val="nil"/>
              <w:left w:val="nil"/>
              <w:bottom w:val="single" w:sz="4" w:space="0" w:color="auto"/>
              <w:right w:val="single" w:sz="4" w:space="0" w:color="auto"/>
            </w:tcBorders>
            <w:shd w:val="clear" w:color="auto" w:fill="auto"/>
            <w:vAlign w:val="center"/>
            <w:hideMark/>
          </w:tcPr>
          <w:p w14:paraId="0302A9E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CONCEPCION  KM. 3  VIA GUARE</w:t>
            </w:r>
          </w:p>
        </w:tc>
        <w:tc>
          <w:tcPr>
            <w:tcW w:w="343" w:type="pct"/>
            <w:tcBorders>
              <w:top w:val="nil"/>
              <w:left w:val="nil"/>
              <w:bottom w:val="single" w:sz="4" w:space="0" w:color="auto"/>
              <w:right w:val="single" w:sz="4" w:space="0" w:color="auto"/>
            </w:tcBorders>
            <w:shd w:val="clear" w:color="auto" w:fill="auto"/>
            <w:vAlign w:val="center"/>
            <w:hideMark/>
          </w:tcPr>
          <w:p w14:paraId="183CF68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5CAA3A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9F57C9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2FC4C9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6A8FA8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B9FC28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0AF71C8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w:t>
            </w:r>
          </w:p>
        </w:tc>
        <w:tc>
          <w:tcPr>
            <w:tcW w:w="737" w:type="pct"/>
            <w:tcBorders>
              <w:top w:val="nil"/>
              <w:left w:val="nil"/>
              <w:bottom w:val="single" w:sz="4" w:space="0" w:color="auto"/>
              <w:right w:val="single" w:sz="4" w:space="0" w:color="auto"/>
            </w:tcBorders>
            <w:shd w:val="clear" w:color="auto" w:fill="auto"/>
            <w:vAlign w:val="center"/>
            <w:hideMark/>
          </w:tcPr>
          <w:p w14:paraId="450D115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GUARE</w:t>
            </w:r>
          </w:p>
        </w:tc>
        <w:tc>
          <w:tcPr>
            <w:tcW w:w="1051" w:type="pct"/>
            <w:tcBorders>
              <w:top w:val="nil"/>
              <w:left w:val="nil"/>
              <w:bottom w:val="single" w:sz="4" w:space="0" w:color="auto"/>
              <w:right w:val="single" w:sz="4" w:space="0" w:color="auto"/>
            </w:tcBorders>
            <w:shd w:val="clear" w:color="auto" w:fill="auto"/>
            <w:vAlign w:val="center"/>
            <w:hideMark/>
          </w:tcPr>
          <w:p w14:paraId="215F5BA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VICTOR HUGO</w:t>
            </w:r>
          </w:p>
        </w:tc>
        <w:tc>
          <w:tcPr>
            <w:tcW w:w="1180" w:type="pct"/>
            <w:tcBorders>
              <w:top w:val="nil"/>
              <w:left w:val="nil"/>
              <w:bottom w:val="single" w:sz="4" w:space="0" w:color="auto"/>
              <w:right w:val="single" w:sz="4" w:space="0" w:color="auto"/>
            </w:tcBorders>
            <w:shd w:val="clear" w:color="auto" w:fill="auto"/>
            <w:vAlign w:val="center"/>
            <w:hideMark/>
          </w:tcPr>
          <w:p w14:paraId="624CB53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VIA  PUEBLO VIEJO RCTO CAMPO ALEGRE MARGEN IZQUIERDO</w:t>
            </w:r>
          </w:p>
        </w:tc>
        <w:tc>
          <w:tcPr>
            <w:tcW w:w="343" w:type="pct"/>
            <w:tcBorders>
              <w:top w:val="nil"/>
              <w:left w:val="nil"/>
              <w:bottom w:val="single" w:sz="4" w:space="0" w:color="auto"/>
              <w:right w:val="single" w:sz="4" w:space="0" w:color="auto"/>
            </w:tcBorders>
            <w:shd w:val="clear" w:color="auto" w:fill="auto"/>
            <w:vAlign w:val="center"/>
            <w:hideMark/>
          </w:tcPr>
          <w:p w14:paraId="33D1EA9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722296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49B403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7B05C67"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413DE7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lastRenderedPageBreak/>
              <w:t>5</w:t>
            </w:r>
          </w:p>
        </w:tc>
        <w:tc>
          <w:tcPr>
            <w:tcW w:w="331" w:type="pct"/>
            <w:tcBorders>
              <w:top w:val="nil"/>
              <w:left w:val="nil"/>
              <w:bottom w:val="single" w:sz="4" w:space="0" w:color="auto"/>
              <w:right w:val="single" w:sz="4" w:space="0" w:color="auto"/>
            </w:tcBorders>
            <w:shd w:val="clear" w:color="auto" w:fill="auto"/>
            <w:vAlign w:val="center"/>
            <w:hideMark/>
          </w:tcPr>
          <w:p w14:paraId="4949E38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2AB892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w:t>
            </w:r>
          </w:p>
        </w:tc>
        <w:tc>
          <w:tcPr>
            <w:tcW w:w="737" w:type="pct"/>
            <w:tcBorders>
              <w:top w:val="nil"/>
              <w:left w:val="nil"/>
              <w:bottom w:val="single" w:sz="4" w:space="0" w:color="auto"/>
              <w:right w:val="single" w:sz="4" w:space="0" w:color="auto"/>
            </w:tcBorders>
            <w:shd w:val="clear" w:color="auto" w:fill="auto"/>
            <w:vAlign w:val="center"/>
            <w:hideMark/>
          </w:tcPr>
          <w:p w14:paraId="79B8F9A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GUARE</w:t>
            </w:r>
          </w:p>
        </w:tc>
        <w:tc>
          <w:tcPr>
            <w:tcW w:w="1051" w:type="pct"/>
            <w:tcBorders>
              <w:top w:val="nil"/>
              <w:left w:val="nil"/>
              <w:bottom w:val="single" w:sz="4" w:space="0" w:color="auto"/>
              <w:right w:val="single" w:sz="4" w:space="0" w:color="auto"/>
            </w:tcBorders>
            <w:shd w:val="clear" w:color="auto" w:fill="auto"/>
            <w:vAlign w:val="center"/>
            <w:hideMark/>
          </w:tcPr>
          <w:p w14:paraId="484E51C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AUGUSTO COMPTE</w:t>
            </w:r>
          </w:p>
        </w:tc>
        <w:tc>
          <w:tcPr>
            <w:tcW w:w="1180" w:type="pct"/>
            <w:tcBorders>
              <w:top w:val="nil"/>
              <w:left w:val="nil"/>
              <w:bottom w:val="single" w:sz="4" w:space="0" w:color="auto"/>
              <w:right w:val="single" w:sz="4" w:space="0" w:color="auto"/>
            </w:tcBorders>
            <w:shd w:val="clear" w:color="auto" w:fill="auto"/>
            <w:vAlign w:val="center"/>
            <w:hideMark/>
          </w:tcPr>
          <w:p w14:paraId="7FA3747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MONTE OSCURO VIA SAN ANTONIO BABA</w:t>
            </w:r>
          </w:p>
        </w:tc>
        <w:tc>
          <w:tcPr>
            <w:tcW w:w="343" w:type="pct"/>
            <w:tcBorders>
              <w:top w:val="nil"/>
              <w:left w:val="nil"/>
              <w:bottom w:val="single" w:sz="4" w:space="0" w:color="auto"/>
              <w:right w:val="single" w:sz="4" w:space="0" w:color="auto"/>
            </w:tcBorders>
            <w:shd w:val="clear" w:color="auto" w:fill="auto"/>
            <w:vAlign w:val="center"/>
            <w:hideMark/>
          </w:tcPr>
          <w:p w14:paraId="3CB6DB4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E0736E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5D1AB9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9B49B47"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3D5BD2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9C5491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0091063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w:t>
            </w:r>
          </w:p>
        </w:tc>
        <w:tc>
          <w:tcPr>
            <w:tcW w:w="737" w:type="pct"/>
            <w:tcBorders>
              <w:top w:val="nil"/>
              <w:left w:val="nil"/>
              <w:bottom w:val="single" w:sz="4" w:space="0" w:color="auto"/>
              <w:right w:val="single" w:sz="4" w:space="0" w:color="auto"/>
            </w:tcBorders>
            <w:shd w:val="clear" w:color="auto" w:fill="auto"/>
            <w:vAlign w:val="center"/>
            <w:hideMark/>
          </w:tcPr>
          <w:p w14:paraId="56A83B2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ISLA DE BEJUCAL</w:t>
            </w:r>
          </w:p>
        </w:tc>
        <w:tc>
          <w:tcPr>
            <w:tcW w:w="1051" w:type="pct"/>
            <w:tcBorders>
              <w:top w:val="nil"/>
              <w:left w:val="nil"/>
              <w:bottom w:val="single" w:sz="4" w:space="0" w:color="auto"/>
              <w:right w:val="single" w:sz="4" w:space="0" w:color="auto"/>
            </w:tcBorders>
            <w:shd w:val="clear" w:color="auto" w:fill="auto"/>
            <w:vAlign w:val="center"/>
            <w:hideMark/>
          </w:tcPr>
          <w:p w14:paraId="0EF32D54"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5 DE JUNIO</w:t>
            </w:r>
          </w:p>
        </w:tc>
        <w:tc>
          <w:tcPr>
            <w:tcW w:w="1180" w:type="pct"/>
            <w:tcBorders>
              <w:top w:val="nil"/>
              <w:left w:val="nil"/>
              <w:bottom w:val="single" w:sz="4" w:space="0" w:color="auto"/>
              <w:right w:val="single" w:sz="4" w:space="0" w:color="auto"/>
            </w:tcBorders>
            <w:shd w:val="clear" w:color="auto" w:fill="auto"/>
            <w:vAlign w:val="center"/>
            <w:hideMark/>
          </w:tcPr>
          <w:p w14:paraId="221EB7C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BARRIO 5 DE JUNIO</w:t>
            </w:r>
          </w:p>
        </w:tc>
        <w:tc>
          <w:tcPr>
            <w:tcW w:w="343" w:type="pct"/>
            <w:tcBorders>
              <w:top w:val="nil"/>
              <w:left w:val="nil"/>
              <w:bottom w:val="single" w:sz="4" w:space="0" w:color="auto"/>
              <w:right w:val="single" w:sz="4" w:space="0" w:color="auto"/>
            </w:tcBorders>
            <w:shd w:val="clear" w:color="auto" w:fill="auto"/>
            <w:vAlign w:val="center"/>
            <w:hideMark/>
          </w:tcPr>
          <w:p w14:paraId="0F7BF82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1EAA00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109A2B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907EDA0"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0B5C73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8A93DD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7FB609F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w:t>
            </w:r>
          </w:p>
        </w:tc>
        <w:tc>
          <w:tcPr>
            <w:tcW w:w="737" w:type="pct"/>
            <w:tcBorders>
              <w:top w:val="nil"/>
              <w:left w:val="nil"/>
              <w:bottom w:val="single" w:sz="4" w:space="0" w:color="auto"/>
              <w:right w:val="single" w:sz="4" w:space="0" w:color="auto"/>
            </w:tcBorders>
            <w:shd w:val="clear" w:color="auto" w:fill="auto"/>
            <w:vAlign w:val="center"/>
            <w:hideMark/>
          </w:tcPr>
          <w:p w14:paraId="05A83C2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ISLA DE BEJUCAL</w:t>
            </w:r>
          </w:p>
        </w:tc>
        <w:tc>
          <w:tcPr>
            <w:tcW w:w="1051" w:type="pct"/>
            <w:tcBorders>
              <w:top w:val="nil"/>
              <w:left w:val="nil"/>
              <w:bottom w:val="single" w:sz="4" w:space="0" w:color="auto"/>
              <w:right w:val="single" w:sz="4" w:space="0" w:color="auto"/>
            </w:tcBorders>
            <w:shd w:val="clear" w:color="auto" w:fill="auto"/>
            <w:vAlign w:val="center"/>
            <w:hideMark/>
          </w:tcPr>
          <w:p w14:paraId="2218FA64"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ISLA DE BEJUCAL</w:t>
            </w:r>
          </w:p>
        </w:tc>
        <w:tc>
          <w:tcPr>
            <w:tcW w:w="1180" w:type="pct"/>
            <w:tcBorders>
              <w:top w:val="nil"/>
              <w:left w:val="nil"/>
              <w:bottom w:val="single" w:sz="4" w:space="0" w:color="auto"/>
              <w:right w:val="single" w:sz="4" w:space="0" w:color="auto"/>
            </w:tcBorders>
            <w:shd w:val="clear" w:color="auto" w:fill="auto"/>
            <w:vAlign w:val="center"/>
            <w:hideMark/>
          </w:tcPr>
          <w:p w14:paraId="334A8DB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AV. BABA Y VELASCO IBARRA</w:t>
            </w:r>
          </w:p>
        </w:tc>
        <w:tc>
          <w:tcPr>
            <w:tcW w:w="343" w:type="pct"/>
            <w:tcBorders>
              <w:top w:val="nil"/>
              <w:left w:val="nil"/>
              <w:bottom w:val="single" w:sz="4" w:space="0" w:color="auto"/>
              <w:right w:val="single" w:sz="4" w:space="0" w:color="auto"/>
            </w:tcBorders>
            <w:shd w:val="clear" w:color="auto" w:fill="auto"/>
            <w:vAlign w:val="center"/>
            <w:hideMark/>
          </w:tcPr>
          <w:p w14:paraId="4E2B98F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997523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D3A84D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39087816"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033D6B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FC0D7D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14241C4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w:t>
            </w:r>
          </w:p>
        </w:tc>
        <w:tc>
          <w:tcPr>
            <w:tcW w:w="737" w:type="pct"/>
            <w:tcBorders>
              <w:top w:val="nil"/>
              <w:left w:val="nil"/>
              <w:bottom w:val="single" w:sz="4" w:space="0" w:color="auto"/>
              <w:right w:val="single" w:sz="4" w:space="0" w:color="auto"/>
            </w:tcBorders>
            <w:shd w:val="clear" w:color="auto" w:fill="auto"/>
            <w:vAlign w:val="center"/>
            <w:hideMark/>
          </w:tcPr>
          <w:p w14:paraId="485DC83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ISLA DE BEJUCAL</w:t>
            </w:r>
          </w:p>
        </w:tc>
        <w:tc>
          <w:tcPr>
            <w:tcW w:w="1051" w:type="pct"/>
            <w:tcBorders>
              <w:top w:val="nil"/>
              <w:left w:val="nil"/>
              <w:bottom w:val="single" w:sz="4" w:space="0" w:color="auto"/>
              <w:right w:val="single" w:sz="4" w:space="0" w:color="auto"/>
            </w:tcBorders>
            <w:shd w:val="clear" w:color="auto" w:fill="auto"/>
            <w:vAlign w:val="center"/>
            <w:hideMark/>
          </w:tcPr>
          <w:p w14:paraId="50D648C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GUARANDA</w:t>
            </w:r>
          </w:p>
        </w:tc>
        <w:tc>
          <w:tcPr>
            <w:tcW w:w="1180" w:type="pct"/>
            <w:tcBorders>
              <w:top w:val="nil"/>
              <w:left w:val="nil"/>
              <w:bottom w:val="single" w:sz="4" w:space="0" w:color="auto"/>
              <w:right w:val="single" w:sz="4" w:space="0" w:color="auto"/>
            </w:tcBorders>
            <w:shd w:val="clear" w:color="auto" w:fill="auto"/>
            <w:vAlign w:val="center"/>
            <w:hideMark/>
          </w:tcPr>
          <w:p w14:paraId="47B21A7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SAN JOSE VIA VINCES</w:t>
            </w:r>
          </w:p>
        </w:tc>
        <w:tc>
          <w:tcPr>
            <w:tcW w:w="343" w:type="pct"/>
            <w:tcBorders>
              <w:top w:val="nil"/>
              <w:left w:val="nil"/>
              <w:bottom w:val="single" w:sz="4" w:space="0" w:color="auto"/>
              <w:right w:val="single" w:sz="4" w:space="0" w:color="auto"/>
            </w:tcBorders>
            <w:shd w:val="clear" w:color="auto" w:fill="auto"/>
            <w:vAlign w:val="center"/>
            <w:hideMark/>
          </w:tcPr>
          <w:p w14:paraId="16ADEE7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9A3388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5BB99C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281CB1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4F3AE6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37640B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4A9CA4A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w:t>
            </w:r>
          </w:p>
        </w:tc>
        <w:tc>
          <w:tcPr>
            <w:tcW w:w="737" w:type="pct"/>
            <w:tcBorders>
              <w:top w:val="nil"/>
              <w:left w:val="nil"/>
              <w:bottom w:val="single" w:sz="4" w:space="0" w:color="auto"/>
              <w:right w:val="single" w:sz="4" w:space="0" w:color="auto"/>
            </w:tcBorders>
            <w:shd w:val="clear" w:color="auto" w:fill="auto"/>
            <w:vAlign w:val="center"/>
            <w:hideMark/>
          </w:tcPr>
          <w:p w14:paraId="7664CEF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ISLA DE BEJUCAL</w:t>
            </w:r>
          </w:p>
        </w:tc>
        <w:tc>
          <w:tcPr>
            <w:tcW w:w="1051" w:type="pct"/>
            <w:tcBorders>
              <w:top w:val="nil"/>
              <w:left w:val="nil"/>
              <w:bottom w:val="single" w:sz="4" w:space="0" w:color="auto"/>
              <w:right w:val="single" w:sz="4" w:space="0" w:color="auto"/>
            </w:tcBorders>
            <w:shd w:val="clear" w:color="auto" w:fill="auto"/>
            <w:vAlign w:val="center"/>
            <w:hideMark/>
          </w:tcPr>
          <w:p w14:paraId="1465AE95"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DIEGO DE TAPIA</w:t>
            </w:r>
          </w:p>
        </w:tc>
        <w:tc>
          <w:tcPr>
            <w:tcW w:w="1180" w:type="pct"/>
            <w:tcBorders>
              <w:top w:val="nil"/>
              <w:left w:val="nil"/>
              <w:bottom w:val="single" w:sz="4" w:space="0" w:color="auto"/>
              <w:right w:val="single" w:sz="4" w:space="0" w:color="auto"/>
            </w:tcBorders>
            <w:shd w:val="clear" w:color="auto" w:fill="auto"/>
            <w:vAlign w:val="center"/>
            <w:hideMark/>
          </w:tcPr>
          <w:p w14:paraId="1BE7488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ISLA DE BEJUCAL RECINTO LA PALMA</w:t>
            </w:r>
          </w:p>
        </w:tc>
        <w:tc>
          <w:tcPr>
            <w:tcW w:w="343" w:type="pct"/>
            <w:tcBorders>
              <w:top w:val="nil"/>
              <w:left w:val="nil"/>
              <w:bottom w:val="single" w:sz="4" w:space="0" w:color="auto"/>
              <w:right w:val="single" w:sz="4" w:space="0" w:color="auto"/>
            </w:tcBorders>
            <w:shd w:val="clear" w:color="auto" w:fill="auto"/>
            <w:vAlign w:val="center"/>
            <w:hideMark/>
          </w:tcPr>
          <w:p w14:paraId="12D6E21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8ACBE9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619453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6BC4F1A"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859F9E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ED572C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5DA218C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w:t>
            </w:r>
          </w:p>
        </w:tc>
        <w:tc>
          <w:tcPr>
            <w:tcW w:w="737" w:type="pct"/>
            <w:tcBorders>
              <w:top w:val="nil"/>
              <w:left w:val="nil"/>
              <w:bottom w:val="single" w:sz="4" w:space="0" w:color="auto"/>
              <w:right w:val="single" w:sz="4" w:space="0" w:color="auto"/>
            </w:tcBorders>
            <w:shd w:val="clear" w:color="auto" w:fill="auto"/>
            <w:vAlign w:val="center"/>
            <w:hideMark/>
          </w:tcPr>
          <w:p w14:paraId="2E9DA9A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ISLA DE BEJUCAL</w:t>
            </w:r>
          </w:p>
        </w:tc>
        <w:tc>
          <w:tcPr>
            <w:tcW w:w="1051" w:type="pct"/>
            <w:tcBorders>
              <w:top w:val="nil"/>
              <w:left w:val="nil"/>
              <w:bottom w:val="single" w:sz="4" w:space="0" w:color="auto"/>
              <w:right w:val="single" w:sz="4" w:space="0" w:color="auto"/>
            </w:tcBorders>
            <w:shd w:val="clear" w:color="auto" w:fill="auto"/>
            <w:vAlign w:val="center"/>
            <w:hideMark/>
          </w:tcPr>
          <w:p w14:paraId="7182C60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LATACUNGA</w:t>
            </w:r>
          </w:p>
        </w:tc>
        <w:tc>
          <w:tcPr>
            <w:tcW w:w="1180" w:type="pct"/>
            <w:tcBorders>
              <w:top w:val="nil"/>
              <w:left w:val="nil"/>
              <w:bottom w:val="single" w:sz="4" w:space="0" w:color="auto"/>
              <w:right w:val="single" w:sz="4" w:space="0" w:color="auto"/>
            </w:tcBorders>
            <w:shd w:val="clear" w:color="auto" w:fill="auto"/>
            <w:vAlign w:val="center"/>
            <w:hideMark/>
          </w:tcPr>
          <w:p w14:paraId="40F3201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VIA VINCES RECINTO SAN FRANCISCO MARGEN DERECHO</w:t>
            </w:r>
          </w:p>
        </w:tc>
        <w:tc>
          <w:tcPr>
            <w:tcW w:w="343" w:type="pct"/>
            <w:tcBorders>
              <w:top w:val="nil"/>
              <w:left w:val="nil"/>
              <w:bottom w:val="single" w:sz="4" w:space="0" w:color="auto"/>
              <w:right w:val="single" w:sz="4" w:space="0" w:color="auto"/>
            </w:tcBorders>
            <w:shd w:val="clear" w:color="auto" w:fill="auto"/>
            <w:vAlign w:val="center"/>
            <w:hideMark/>
          </w:tcPr>
          <w:p w14:paraId="4A237C8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E6C52C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CAF938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CBDBCEC"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133923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27CB51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553C629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089FF56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1051" w:type="pct"/>
            <w:tcBorders>
              <w:top w:val="nil"/>
              <w:left w:val="nil"/>
              <w:bottom w:val="single" w:sz="4" w:space="0" w:color="auto"/>
              <w:right w:val="single" w:sz="4" w:space="0" w:color="auto"/>
            </w:tcBorders>
            <w:shd w:val="clear" w:color="auto" w:fill="auto"/>
            <w:vAlign w:val="center"/>
            <w:hideMark/>
          </w:tcPr>
          <w:p w14:paraId="7B965E7C"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ITALIA BAQUERIZO DE  PASSAILAIGUE</w:t>
            </w:r>
          </w:p>
        </w:tc>
        <w:tc>
          <w:tcPr>
            <w:tcW w:w="1180" w:type="pct"/>
            <w:tcBorders>
              <w:top w:val="nil"/>
              <w:left w:val="nil"/>
              <w:bottom w:val="single" w:sz="4" w:space="0" w:color="auto"/>
              <w:right w:val="single" w:sz="4" w:space="0" w:color="auto"/>
            </w:tcBorders>
            <w:shd w:val="clear" w:color="auto" w:fill="auto"/>
            <w:vAlign w:val="center"/>
            <w:hideMark/>
          </w:tcPr>
          <w:p w14:paraId="52B3B4B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BYPASS 7 PARAISO SUR </w:t>
            </w:r>
          </w:p>
        </w:tc>
        <w:tc>
          <w:tcPr>
            <w:tcW w:w="343" w:type="pct"/>
            <w:tcBorders>
              <w:top w:val="nil"/>
              <w:left w:val="nil"/>
              <w:bottom w:val="single" w:sz="4" w:space="0" w:color="auto"/>
              <w:right w:val="single" w:sz="4" w:space="0" w:color="auto"/>
            </w:tcBorders>
            <w:shd w:val="clear" w:color="auto" w:fill="auto"/>
            <w:vAlign w:val="center"/>
            <w:hideMark/>
          </w:tcPr>
          <w:p w14:paraId="5329432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102D5A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4CAA23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0D9E64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605724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9FD6DF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7A6FD58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2F6046A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1051" w:type="pct"/>
            <w:tcBorders>
              <w:top w:val="nil"/>
              <w:left w:val="nil"/>
              <w:bottom w:val="single" w:sz="4" w:space="0" w:color="auto"/>
              <w:right w:val="single" w:sz="4" w:space="0" w:color="auto"/>
            </w:tcBorders>
            <w:shd w:val="clear" w:color="auto" w:fill="auto"/>
            <w:vAlign w:val="center"/>
            <w:hideMark/>
          </w:tcPr>
          <w:p w14:paraId="1B82888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JORGE ICAZA DELGADO</w:t>
            </w:r>
          </w:p>
        </w:tc>
        <w:tc>
          <w:tcPr>
            <w:tcW w:w="1180" w:type="pct"/>
            <w:tcBorders>
              <w:top w:val="nil"/>
              <w:left w:val="nil"/>
              <w:bottom w:val="single" w:sz="4" w:space="0" w:color="auto"/>
              <w:right w:val="single" w:sz="4" w:space="0" w:color="auto"/>
            </w:tcBorders>
            <w:shd w:val="clear" w:color="auto" w:fill="auto"/>
            <w:vAlign w:val="center"/>
            <w:hideMark/>
          </w:tcPr>
          <w:p w14:paraId="79BD389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BY- PASS NORTE COOPERATIVA UNO DE DICIEMBRE  TRANSVERSAL N. 12 </w:t>
            </w:r>
          </w:p>
        </w:tc>
        <w:tc>
          <w:tcPr>
            <w:tcW w:w="343" w:type="pct"/>
            <w:tcBorders>
              <w:top w:val="nil"/>
              <w:left w:val="nil"/>
              <w:bottom w:val="single" w:sz="4" w:space="0" w:color="auto"/>
              <w:right w:val="single" w:sz="4" w:space="0" w:color="auto"/>
            </w:tcBorders>
            <w:shd w:val="clear" w:color="auto" w:fill="auto"/>
            <w:vAlign w:val="center"/>
            <w:hideMark/>
          </w:tcPr>
          <w:p w14:paraId="6B3057C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8A59C8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471E7E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26BB04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264F4F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61644C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6F5A589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78059D2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1051" w:type="pct"/>
            <w:tcBorders>
              <w:top w:val="nil"/>
              <w:left w:val="nil"/>
              <w:bottom w:val="single" w:sz="4" w:space="0" w:color="auto"/>
              <w:right w:val="single" w:sz="4" w:space="0" w:color="auto"/>
            </w:tcBorders>
            <w:shd w:val="clear" w:color="auto" w:fill="auto"/>
            <w:vAlign w:val="center"/>
            <w:hideMark/>
          </w:tcPr>
          <w:p w14:paraId="0A6BBF2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SAN JOSE</w:t>
            </w:r>
          </w:p>
        </w:tc>
        <w:tc>
          <w:tcPr>
            <w:tcW w:w="1180" w:type="pct"/>
            <w:tcBorders>
              <w:top w:val="nil"/>
              <w:left w:val="nil"/>
              <w:bottom w:val="single" w:sz="4" w:space="0" w:color="auto"/>
              <w:right w:val="single" w:sz="4" w:space="0" w:color="auto"/>
            </w:tcBorders>
            <w:shd w:val="clear" w:color="auto" w:fill="auto"/>
            <w:vAlign w:val="center"/>
            <w:hideMark/>
          </w:tcPr>
          <w:p w14:paraId="62914C7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JUAN X MARCOS  JUAN ANOLETO Y CALLE S/N </w:t>
            </w:r>
          </w:p>
        </w:tc>
        <w:tc>
          <w:tcPr>
            <w:tcW w:w="343" w:type="pct"/>
            <w:tcBorders>
              <w:top w:val="nil"/>
              <w:left w:val="nil"/>
              <w:bottom w:val="single" w:sz="4" w:space="0" w:color="auto"/>
              <w:right w:val="single" w:sz="4" w:space="0" w:color="auto"/>
            </w:tcBorders>
            <w:shd w:val="clear" w:color="auto" w:fill="auto"/>
            <w:vAlign w:val="center"/>
            <w:hideMark/>
          </w:tcPr>
          <w:p w14:paraId="7B2EDFB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0489C8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CAA0AC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65272F3"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855B08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A61780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084616E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03E99A0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1051" w:type="pct"/>
            <w:tcBorders>
              <w:top w:val="nil"/>
              <w:left w:val="nil"/>
              <w:bottom w:val="single" w:sz="4" w:space="0" w:color="auto"/>
              <w:right w:val="single" w:sz="4" w:space="0" w:color="auto"/>
            </w:tcBorders>
            <w:shd w:val="clear" w:color="auto" w:fill="auto"/>
            <w:vAlign w:val="center"/>
            <w:hideMark/>
          </w:tcPr>
          <w:p w14:paraId="33C6A68E"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JOSE MARIA ESTRADA COELLO</w:t>
            </w:r>
          </w:p>
        </w:tc>
        <w:tc>
          <w:tcPr>
            <w:tcW w:w="1180" w:type="pct"/>
            <w:tcBorders>
              <w:top w:val="nil"/>
              <w:left w:val="nil"/>
              <w:bottom w:val="single" w:sz="4" w:space="0" w:color="auto"/>
              <w:right w:val="single" w:sz="4" w:space="0" w:color="auto"/>
            </w:tcBorders>
            <w:shd w:val="clear" w:color="auto" w:fill="auto"/>
            <w:vAlign w:val="center"/>
            <w:hideMark/>
          </w:tcPr>
          <w:p w14:paraId="66F06F4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CALLE TIWINZA  ENTRE LA TERCERA Y LA CUARTA LONGITUDINAL </w:t>
            </w:r>
          </w:p>
        </w:tc>
        <w:tc>
          <w:tcPr>
            <w:tcW w:w="343" w:type="pct"/>
            <w:tcBorders>
              <w:top w:val="nil"/>
              <w:left w:val="nil"/>
              <w:bottom w:val="single" w:sz="4" w:space="0" w:color="auto"/>
              <w:right w:val="single" w:sz="4" w:space="0" w:color="auto"/>
            </w:tcBorders>
            <w:shd w:val="clear" w:color="auto" w:fill="auto"/>
            <w:vAlign w:val="center"/>
            <w:hideMark/>
          </w:tcPr>
          <w:p w14:paraId="30E9BA8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1A5AEA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C2AF05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A38BF7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410A31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D4DF99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136C9A8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4870046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1051" w:type="pct"/>
            <w:tcBorders>
              <w:top w:val="nil"/>
              <w:left w:val="nil"/>
              <w:bottom w:val="single" w:sz="4" w:space="0" w:color="auto"/>
              <w:right w:val="single" w:sz="4" w:space="0" w:color="auto"/>
            </w:tcBorders>
            <w:shd w:val="clear" w:color="auto" w:fill="auto"/>
            <w:vAlign w:val="center"/>
            <w:hideMark/>
          </w:tcPr>
          <w:p w14:paraId="0C64DBF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FRANCISCO ROBLES</w:t>
            </w:r>
          </w:p>
        </w:tc>
        <w:tc>
          <w:tcPr>
            <w:tcW w:w="1180" w:type="pct"/>
            <w:tcBorders>
              <w:top w:val="nil"/>
              <w:left w:val="nil"/>
              <w:bottom w:val="single" w:sz="4" w:space="0" w:color="auto"/>
              <w:right w:val="single" w:sz="4" w:space="0" w:color="auto"/>
            </w:tcBorders>
            <w:shd w:val="clear" w:color="auto" w:fill="auto"/>
            <w:vAlign w:val="center"/>
            <w:hideMark/>
          </w:tcPr>
          <w:p w14:paraId="1456C38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VIA FLORES  VIA SEDEGE </w:t>
            </w:r>
          </w:p>
        </w:tc>
        <w:tc>
          <w:tcPr>
            <w:tcW w:w="343" w:type="pct"/>
            <w:tcBorders>
              <w:top w:val="nil"/>
              <w:left w:val="nil"/>
              <w:bottom w:val="single" w:sz="4" w:space="0" w:color="auto"/>
              <w:right w:val="single" w:sz="4" w:space="0" w:color="auto"/>
            </w:tcBorders>
            <w:shd w:val="clear" w:color="auto" w:fill="auto"/>
            <w:vAlign w:val="center"/>
            <w:hideMark/>
          </w:tcPr>
          <w:p w14:paraId="5F98127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8096C2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C87A10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CD65ABF"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E15133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98FE60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07940D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36BA245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1051" w:type="pct"/>
            <w:tcBorders>
              <w:top w:val="nil"/>
              <w:left w:val="nil"/>
              <w:bottom w:val="single" w:sz="4" w:space="0" w:color="auto"/>
              <w:right w:val="single" w:sz="4" w:space="0" w:color="auto"/>
            </w:tcBorders>
            <w:shd w:val="clear" w:color="auto" w:fill="auto"/>
            <w:vAlign w:val="center"/>
            <w:hideMark/>
          </w:tcPr>
          <w:p w14:paraId="1E111771"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FRANCISCO HUERTA RENDON</w:t>
            </w:r>
          </w:p>
        </w:tc>
        <w:tc>
          <w:tcPr>
            <w:tcW w:w="1180" w:type="pct"/>
            <w:tcBorders>
              <w:top w:val="nil"/>
              <w:left w:val="nil"/>
              <w:bottom w:val="single" w:sz="4" w:space="0" w:color="auto"/>
              <w:right w:val="single" w:sz="4" w:space="0" w:color="auto"/>
            </w:tcBorders>
            <w:shd w:val="clear" w:color="auto" w:fill="auto"/>
            <w:vAlign w:val="center"/>
            <w:hideMark/>
          </w:tcPr>
          <w:p w14:paraId="10BD0AD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AVENIDA CLEMENTE BAQUERIZO  CALLE  JUAN E VERDEZOTO </w:t>
            </w:r>
          </w:p>
        </w:tc>
        <w:tc>
          <w:tcPr>
            <w:tcW w:w="343" w:type="pct"/>
            <w:tcBorders>
              <w:top w:val="nil"/>
              <w:left w:val="nil"/>
              <w:bottom w:val="single" w:sz="4" w:space="0" w:color="auto"/>
              <w:right w:val="single" w:sz="4" w:space="0" w:color="auto"/>
            </w:tcBorders>
            <w:shd w:val="clear" w:color="auto" w:fill="auto"/>
            <w:vAlign w:val="center"/>
            <w:hideMark/>
          </w:tcPr>
          <w:p w14:paraId="3F569EB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912E76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5446B5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F621117"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664141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862E9B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25AC7F3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6598951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1051" w:type="pct"/>
            <w:tcBorders>
              <w:top w:val="nil"/>
              <w:left w:val="nil"/>
              <w:bottom w:val="single" w:sz="4" w:space="0" w:color="auto"/>
              <w:right w:val="single" w:sz="4" w:space="0" w:color="auto"/>
            </w:tcBorders>
            <w:shd w:val="clear" w:color="auto" w:fill="auto"/>
            <w:vAlign w:val="center"/>
            <w:hideMark/>
          </w:tcPr>
          <w:p w14:paraId="299BFA08"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BABAHOYO</w:t>
            </w:r>
          </w:p>
        </w:tc>
        <w:tc>
          <w:tcPr>
            <w:tcW w:w="1180" w:type="pct"/>
            <w:tcBorders>
              <w:top w:val="nil"/>
              <w:left w:val="nil"/>
              <w:bottom w:val="single" w:sz="4" w:space="0" w:color="auto"/>
              <w:right w:val="single" w:sz="4" w:space="0" w:color="auto"/>
            </w:tcBorders>
            <w:shd w:val="clear" w:color="auto" w:fill="auto"/>
            <w:vAlign w:val="center"/>
            <w:hideMark/>
          </w:tcPr>
          <w:p w14:paraId="5FD3CF9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MALECON 9 OCTUBRE 507 SUCRE Y ELOY ALFARO </w:t>
            </w:r>
          </w:p>
        </w:tc>
        <w:tc>
          <w:tcPr>
            <w:tcW w:w="343" w:type="pct"/>
            <w:tcBorders>
              <w:top w:val="nil"/>
              <w:left w:val="nil"/>
              <w:bottom w:val="single" w:sz="4" w:space="0" w:color="auto"/>
              <w:right w:val="single" w:sz="4" w:space="0" w:color="auto"/>
            </w:tcBorders>
            <w:shd w:val="clear" w:color="auto" w:fill="auto"/>
            <w:vAlign w:val="center"/>
            <w:hideMark/>
          </w:tcPr>
          <w:p w14:paraId="5BD0712E"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6692E5E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2C8B846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54EAF6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036A4B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B5A59B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542FF1A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4E578F5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1051" w:type="pct"/>
            <w:tcBorders>
              <w:top w:val="nil"/>
              <w:left w:val="nil"/>
              <w:bottom w:val="single" w:sz="4" w:space="0" w:color="auto"/>
              <w:right w:val="single" w:sz="4" w:space="0" w:color="auto"/>
            </w:tcBorders>
            <w:shd w:val="clear" w:color="auto" w:fill="auto"/>
            <w:vAlign w:val="center"/>
            <w:hideMark/>
          </w:tcPr>
          <w:p w14:paraId="102271A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EMIGDIO ESPARZA MORENO</w:t>
            </w:r>
          </w:p>
        </w:tc>
        <w:tc>
          <w:tcPr>
            <w:tcW w:w="1180" w:type="pct"/>
            <w:tcBorders>
              <w:top w:val="nil"/>
              <w:left w:val="nil"/>
              <w:bottom w:val="single" w:sz="4" w:space="0" w:color="auto"/>
              <w:right w:val="single" w:sz="4" w:space="0" w:color="auto"/>
            </w:tcBorders>
            <w:shd w:val="clear" w:color="auto" w:fill="auto"/>
            <w:vAlign w:val="center"/>
            <w:hideMark/>
          </w:tcPr>
          <w:p w14:paraId="146F730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AVENIDA UNIVERSITARIA  FRENTE AL PROGRAMA MUCHACHO TRABAJADOR </w:t>
            </w:r>
          </w:p>
        </w:tc>
        <w:tc>
          <w:tcPr>
            <w:tcW w:w="343" w:type="pct"/>
            <w:tcBorders>
              <w:top w:val="nil"/>
              <w:left w:val="nil"/>
              <w:bottom w:val="single" w:sz="4" w:space="0" w:color="auto"/>
              <w:right w:val="single" w:sz="4" w:space="0" w:color="auto"/>
            </w:tcBorders>
            <w:shd w:val="clear" w:color="auto" w:fill="auto"/>
            <w:vAlign w:val="center"/>
            <w:hideMark/>
          </w:tcPr>
          <w:p w14:paraId="129CBF7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2691B1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541B87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36A7D486"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6AB09A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A9D6D3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54727C0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470D6EE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1051" w:type="pct"/>
            <w:tcBorders>
              <w:top w:val="nil"/>
              <w:left w:val="nil"/>
              <w:bottom w:val="single" w:sz="4" w:space="0" w:color="auto"/>
              <w:right w:val="single" w:sz="4" w:space="0" w:color="auto"/>
            </w:tcBorders>
            <w:shd w:val="clear" w:color="auto" w:fill="auto"/>
            <w:vAlign w:val="center"/>
            <w:hideMark/>
          </w:tcPr>
          <w:p w14:paraId="6964D455"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ISABEL LA CATÓLICA</w:t>
            </w:r>
          </w:p>
        </w:tc>
        <w:tc>
          <w:tcPr>
            <w:tcW w:w="1180" w:type="pct"/>
            <w:tcBorders>
              <w:top w:val="nil"/>
              <w:left w:val="nil"/>
              <w:bottom w:val="single" w:sz="4" w:space="0" w:color="auto"/>
              <w:right w:val="single" w:sz="4" w:space="0" w:color="auto"/>
            </w:tcBorders>
            <w:shd w:val="clear" w:color="auto" w:fill="auto"/>
            <w:vAlign w:val="center"/>
            <w:hideMark/>
          </w:tcPr>
          <w:p w14:paraId="5C32AC1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BOLIVAR 201 GENERAL BARONA Y 10 DE AGOSTO </w:t>
            </w:r>
          </w:p>
        </w:tc>
        <w:tc>
          <w:tcPr>
            <w:tcW w:w="343" w:type="pct"/>
            <w:tcBorders>
              <w:top w:val="nil"/>
              <w:left w:val="nil"/>
              <w:bottom w:val="single" w:sz="4" w:space="0" w:color="auto"/>
              <w:right w:val="single" w:sz="4" w:space="0" w:color="auto"/>
            </w:tcBorders>
            <w:shd w:val="clear" w:color="auto" w:fill="auto"/>
            <w:vAlign w:val="center"/>
            <w:hideMark/>
          </w:tcPr>
          <w:p w14:paraId="1F01388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CE1D5F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EDAB03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6E3E929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F90F3A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6DFC80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620A5CA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4291933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1051" w:type="pct"/>
            <w:tcBorders>
              <w:top w:val="nil"/>
              <w:left w:val="nil"/>
              <w:bottom w:val="single" w:sz="4" w:space="0" w:color="auto"/>
              <w:right w:val="single" w:sz="4" w:space="0" w:color="auto"/>
            </w:tcBorders>
            <w:shd w:val="clear" w:color="auto" w:fill="auto"/>
            <w:vAlign w:val="center"/>
            <w:hideMark/>
          </w:tcPr>
          <w:p w14:paraId="65CA6ED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JUAN E VERDESOTO</w:t>
            </w:r>
          </w:p>
        </w:tc>
        <w:tc>
          <w:tcPr>
            <w:tcW w:w="1180" w:type="pct"/>
            <w:tcBorders>
              <w:top w:val="nil"/>
              <w:left w:val="nil"/>
              <w:bottom w:val="single" w:sz="4" w:space="0" w:color="auto"/>
              <w:right w:val="single" w:sz="4" w:space="0" w:color="auto"/>
            </w:tcBorders>
            <w:shd w:val="clear" w:color="auto" w:fill="auto"/>
            <w:vAlign w:val="center"/>
            <w:hideMark/>
          </w:tcPr>
          <w:p w14:paraId="220A11B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10 DE AGOSTO  ELOY ALFARO Y ROCAFUERTE </w:t>
            </w:r>
          </w:p>
        </w:tc>
        <w:tc>
          <w:tcPr>
            <w:tcW w:w="343" w:type="pct"/>
            <w:tcBorders>
              <w:top w:val="nil"/>
              <w:left w:val="nil"/>
              <w:bottom w:val="single" w:sz="4" w:space="0" w:color="auto"/>
              <w:right w:val="single" w:sz="4" w:space="0" w:color="auto"/>
            </w:tcBorders>
            <w:shd w:val="clear" w:color="auto" w:fill="auto"/>
            <w:vAlign w:val="center"/>
            <w:hideMark/>
          </w:tcPr>
          <w:p w14:paraId="7757098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1163F2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D81F91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0713553C"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18BA35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507439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52B9984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3512D4A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1051" w:type="pct"/>
            <w:tcBorders>
              <w:top w:val="nil"/>
              <w:left w:val="nil"/>
              <w:bottom w:val="single" w:sz="4" w:space="0" w:color="auto"/>
              <w:right w:val="single" w:sz="4" w:space="0" w:color="auto"/>
            </w:tcBorders>
            <w:shd w:val="clear" w:color="auto" w:fill="auto"/>
            <w:vAlign w:val="center"/>
            <w:hideMark/>
          </w:tcPr>
          <w:p w14:paraId="2E73BDE4"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BABAHOYO</w:t>
            </w:r>
          </w:p>
        </w:tc>
        <w:tc>
          <w:tcPr>
            <w:tcW w:w="1180" w:type="pct"/>
            <w:tcBorders>
              <w:top w:val="nil"/>
              <w:left w:val="nil"/>
              <w:bottom w:val="single" w:sz="4" w:space="0" w:color="auto"/>
              <w:right w:val="single" w:sz="4" w:space="0" w:color="auto"/>
            </w:tcBorders>
            <w:shd w:val="clear" w:color="auto" w:fill="auto"/>
            <w:vAlign w:val="center"/>
            <w:hideMark/>
          </w:tcPr>
          <w:p w14:paraId="29489D6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AVENIDA ENRIQUE PONCE LUQUE  SECTOR EL PIREO </w:t>
            </w:r>
          </w:p>
        </w:tc>
        <w:tc>
          <w:tcPr>
            <w:tcW w:w="343" w:type="pct"/>
            <w:tcBorders>
              <w:top w:val="nil"/>
              <w:left w:val="nil"/>
              <w:bottom w:val="single" w:sz="4" w:space="0" w:color="auto"/>
              <w:right w:val="single" w:sz="4" w:space="0" w:color="auto"/>
            </w:tcBorders>
            <w:shd w:val="clear" w:color="auto" w:fill="auto"/>
            <w:vAlign w:val="center"/>
            <w:hideMark/>
          </w:tcPr>
          <w:p w14:paraId="61CB86D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80164D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8873BF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440572F"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BB9999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A470C6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42B49D1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25FC7AD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1051" w:type="pct"/>
            <w:tcBorders>
              <w:top w:val="nil"/>
              <w:left w:val="nil"/>
              <w:bottom w:val="single" w:sz="4" w:space="0" w:color="auto"/>
              <w:right w:val="single" w:sz="4" w:space="0" w:color="auto"/>
            </w:tcBorders>
            <w:shd w:val="clear" w:color="auto" w:fill="auto"/>
            <w:vAlign w:val="center"/>
            <w:hideMark/>
          </w:tcPr>
          <w:p w14:paraId="6201560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ADOLFO MARÍA ASTUDILLO</w:t>
            </w:r>
          </w:p>
        </w:tc>
        <w:tc>
          <w:tcPr>
            <w:tcW w:w="1180" w:type="pct"/>
            <w:tcBorders>
              <w:top w:val="nil"/>
              <w:left w:val="nil"/>
              <w:bottom w:val="single" w:sz="4" w:space="0" w:color="auto"/>
              <w:right w:val="single" w:sz="4" w:space="0" w:color="auto"/>
            </w:tcBorders>
            <w:shd w:val="clear" w:color="auto" w:fill="auto"/>
            <w:vAlign w:val="center"/>
            <w:hideMark/>
          </w:tcPr>
          <w:p w14:paraId="684D64A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ROLDÓS  AVENIDA VEINTICINCO DE JUNIO  BY PASS </w:t>
            </w:r>
          </w:p>
        </w:tc>
        <w:tc>
          <w:tcPr>
            <w:tcW w:w="343" w:type="pct"/>
            <w:tcBorders>
              <w:top w:val="nil"/>
              <w:left w:val="nil"/>
              <w:bottom w:val="single" w:sz="4" w:space="0" w:color="auto"/>
              <w:right w:val="single" w:sz="4" w:space="0" w:color="auto"/>
            </w:tcBorders>
            <w:shd w:val="clear" w:color="auto" w:fill="auto"/>
            <w:vAlign w:val="center"/>
            <w:hideMark/>
          </w:tcPr>
          <w:p w14:paraId="7C1AC03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94CF99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910CAC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B97880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35DA1E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A1A0AF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242387F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0223C73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1051" w:type="pct"/>
            <w:tcBorders>
              <w:top w:val="nil"/>
              <w:left w:val="nil"/>
              <w:bottom w:val="single" w:sz="4" w:space="0" w:color="auto"/>
              <w:right w:val="single" w:sz="4" w:space="0" w:color="auto"/>
            </w:tcBorders>
            <w:shd w:val="clear" w:color="auto" w:fill="auto"/>
            <w:vAlign w:val="center"/>
            <w:hideMark/>
          </w:tcPr>
          <w:p w14:paraId="319ED44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AURORA ESTRADA Y AYALA DE RAMIREZ PEREZ</w:t>
            </w:r>
          </w:p>
        </w:tc>
        <w:tc>
          <w:tcPr>
            <w:tcW w:w="1180" w:type="pct"/>
            <w:tcBorders>
              <w:top w:val="nil"/>
              <w:left w:val="nil"/>
              <w:bottom w:val="single" w:sz="4" w:space="0" w:color="auto"/>
              <w:right w:val="single" w:sz="4" w:space="0" w:color="auto"/>
            </w:tcBorders>
            <w:shd w:val="clear" w:color="auto" w:fill="auto"/>
            <w:vAlign w:val="center"/>
            <w:hideMark/>
          </w:tcPr>
          <w:p w14:paraId="3541E02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AVENIDA ENRIQUE PONCE LUQUE  PRIMERO DE MAYO </w:t>
            </w:r>
          </w:p>
        </w:tc>
        <w:tc>
          <w:tcPr>
            <w:tcW w:w="343" w:type="pct"/>
            <w:tcBorders>
              <w:top w:val="nil"/>
              <w:left w:val="nil"/>
              <w:bottom w:val="single" w:sz="4" w:space="0" w:color="auto"/>
              <w:right w:val="single" w:sz="4" w:space="0" w:color="auto"/>
            </w:tcBorders>
            <w:shd w:val="clear" w:color="auto" w:fill="auto"/>
            <w:vAlign w:val="center"/>
            <w:hideMark/>
          </w:tcPr>
          <w:p w14:paraId="3B41833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B5404F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1502B3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FB335F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F49FEE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4C4007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E5393D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275AEC6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1051" w:type="pct"/>
            <w:tcBorders>
              <w:top w:val="nil"/>
              <w:left w:val="nil"/>
              <w:bottom w:val="single" w:sz="4" w:space="0" w:color="auto"/>
              <w:right w:val="single" w:sz="4" w:space="0" w:color="auto"/>
            </w:tcBorders>
            <w:shd w:val="clear" w:color="auto" w:fill="auto"/>
            <w:vAlign w:val="center"/>
            <w:hideMark/>
          </w:tcPr>
          <w:p w14:paraId="662B203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MARGARITA VALLE VIUDA DE PALACIOS</w:t>
            </w:r>
          </w:p>
        </w:tc>
        <w:tc>
          <w:tcPr>
            <w:tcW w:w="1180" w:type="pct"/>
            <w:tcBorders>
              <w:top w:val="nil"/>
              <w:left w:val="nil"/>
              <w:bottom w:val="single" w:sz="4" w:space="0" w:color="auto"/>
              <w:right w:val="single" w:sz="4" w:space="0" w:color="auto"/>
            </w:tcBorders>
            <w:shd w:val="clear" w:color="auto" w:fill="auto"/>
            <w:vAlign w:val="center"/>
            <w:hideMark/>
          </w:tcPr>
          <w:p w14:paraId="1F7F320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LA JAGUA VIA A JUJAN ENTRADA SAN PEDRO</w:t>
            </w:r>
          </w:p>
        </w:tc>
        <w:tc>
          <w:tcPr>
            <w:tcW w:w="343" w:type="pct"/>
            <w:tcBorders>
              <w:top w:val="nil"/>
              <w:left w:val="nil"/>
              <w:bottom w:val="single" w:sz="4" w:space="0" w:color="auto"/>
              <w:right w:val="single" w:sz="4" w:space="0" w:color="auto"/>
            </w:tcBorders>
            <w:shd w:val="clear" w:color="auto" w:fill="auto"/>
            <w:vAlign w:val="center"/>
            <w:hideMark/>
          </w:tcPr>
          <w:p w14:paraId="6DADEBE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4412A0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2F658A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D0D5FD6"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92AFD6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148581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F687E5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26C39F7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1051" w:type="pct"/>
            <w:tcBorders>
              <w:top w:val="nil"/>
              <w:left w:val="nil"/>
              <w:bottom w:val="single" w:sz="4" w:space="0" w:color="auto"/>
              <w:right w:val="single" w:sz="4" w:space="0" w:color="auto"/>
            </w:tcBorders>
            <w:shd w:val="clear" w:color="auto" w:fill="auto"/>
            <w:vAlign w:val="center"/>
            <w:hideMark/>
          </w:tcPr>
          <w:p w14:paraId="39C9FD4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CENTRO DE EDUCACION INICIAL ARNULFO TERAN DELGADO</w:t>
            </w:r>
          </w:p>
        </w:tc>
        <w:tc>
          <w:tcPr>
            <w:tcW w:w="1180" w:type="pct"/>
            <w:tcBorders>
              <w:top w:val="nil"/>
              <w:left w:val="nil"/>
              <w:bottom w:val="single" w:sz="4" w:space="0" w:color="auto"/>
              <w:right w:val="single" w:sz="4" w:space="0" w:color="auto"/>
            </w:tcBorders>
            <w:shd w:val="clear" w:color="auto" w:fill="auto"/>
            <w:vAlign w:val="center"/>
            <w:hideMark/>
          </w:tcPr>
          <w:p w14:paraId="1506BDE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SECTOR LA PUNTILLA  MALECON Y GUARANDA  CALLEJON  AL LADO DE LA TIENDA SIMON </w:t>
            </w:r>
            <w:r w:rsidRPr="001472EB">
              <w:rPr>
                <w:rFonts w:asciiTheme="minorHAnsi" w:hAnsiTheme="minorHAnsi"/>
                <w:color w:val="000000"/>
                <w:sz w:val="16"/>
                <w:szCs w:val="16"/>
                <w:lang w:val="es-EC" w:eastAsia="es-EC"/>
              </w:rPr>
              <w:lastRenderedPageBreak/>
              <w:t xml:space="preserve">RODRIGUEZ </w:t>
            </w:r>
          </w:p>
        </w:tc>
        <w:tc>
          <w:tcPr>
            <w:tcW w:w="343" w:type="pct"/>
            <w:tcBorders>
              <w:top w:val="nil"/>
              <w:left w:val="nil"/>
              <w:bottom w:val="single" w:sz="4" w:space="0" w:color="auto"/>
              <w:right w:val="single" w:sz="4" w:space="0" w:color="auto"/>
            </w:tcBorders>
            <w:shd w:val="clear" w:color="auto" w:fill="auto"/>
            <w:vAlign w:val="center"/>
            <w:hideMark/>
          </w:tcPr>
          <w:p w14:paraId="3EB0EFDC"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lastRenderedPageBreak/>
              <w:t>1</w:t>
            </w:r>
          </w:p>
        </w:tc>
        <w:tc>
          <w:tcPr>
            <w:tcW w:w="343" w:type="pct"/>
            <w:tcBorders>
              <w:top w:val="nil"/>
              <w:left w:val="nil"/>
              <w:bottom w:val="single" w:sz="4" w:space="0" w:color="auto"/>
              <w:right w:val="single" w:sz="4" w:space="0" w:color="auto"/>
            </w:tcBorders>
            <w:shd w:val="clear" w:color="auto" w:fill="auto"/>
            <w:vAlign w:val="center"/>
            <w:hideMark/>
          </w:tcPr>
          <w:p w14:paraId="24EE9EB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714AC8F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09C34C4"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5226AF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lastRenderedPageBreak/>
              <w:t>5</w:t>
            </w:r>
          </w:p>
        </w:tc>
        <w:tc>
          <w:tcPr>
            <w:tcW w:w="331" w:type="pct"/>
            <w:tcBorders>
              <w:top w:val="nil"/>
              <w:left w:val="nil"/>
              <w:bottom w:val="single" w:sz="4" w:space="0" w:color="auto"/>
              <w:right w:val="single" w:sz="4" w:space="0" w:color="auto"/>
            </w:tcBorders>
            <w:shd w:val="clear" w:color="auto" w:fill="auto"/>
            <w:vAlign w:val="center"/>
            <w:hideMark/>
          </w:tcPr>
          <w:p w14:paraId="746F220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6678861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38BDC2D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1051" w:type="pct"/>
            <w:tcBorders>
              <w:top w:val="nil"/>
              <w:left w:val="nil"/>
              <w:bottom w:val="single" w:sz="4" w:space="0" w:color="auto"/>
              <w:right w:val="single" w:sz="4" w:space="0" w:color="auto"/>
            </w:tcBorders>
            <w:shd w:val="clear" w:color="auto" w:fill="auto"/>
            <w:vAlign w:val="center"/>
            <w:hideMark/>
          </w:tcPr>
          <w:p w14:paraId="62E9078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ABDON CALDERON MUÑOZ</w:t>
            </w:r>
          </w:p>
        </w:tc>
        <w:tc>
          <w:tcPr>
            <w:tcW w:w="1180" w:type="pct"/>
            <w:tcBorders>
              <w:top w:val="nil"/>
              <w:left w:val="nil"/>
              <w:bottom w:val="single" w:sz="4" w:space="0" w:color="auto"/>
              <w:right w:val="single" w:sz="4" w:space="0" w:color="auto"/>
            </w:tcBorders>
            <w:shd w:val="clear" w:color="auto" w:fill="auto"/>
            <w:vAlign w:val="center"/>
            <w:hideMark/>
          </w:tcPr>
          <w:p w14:paraId="20D19F5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CALLE K  TRANSVERSAL SIN NOMBRE </w:t>
            </w:r>
          </w:p>
        </w:tc>
        <w:tc>
          <w:tcPr>
            <w:tcW w:w="343" w:type="pct"/>
            <w:tcBorders>
              <w:top w:val="nil"/>
              <w:left w:val="nil"/>
              <w:bottom w:val="single" w:sz="4" w:space="0" w:color="auto"/>
              <w:right w:val="single" w:sz="4" w:space="0" w:color="auto"/>
            </w:tcBorders>
            <w:shd w:val="clear" w:color="auto" w:fill="auto"/>
            <w:vAlign w:val="center"/>
            <w:hideMark/>
          </w:tcPr>
          <w:p w14:paraId="24DA2D9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113A5B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9C834B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963D64F"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3A1119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52C347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BE5303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627875C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1051" w:type="pct"/>
            <w:tcBorders>
              <w:top w:val="nil"/>
              <w:left w:val="nil"/>
              <w:bottom w:val="single" w:sz="4" w:space="0" w:color="auto"/>
              <w:right w:val="single" w:sz="4" w:space="0" w:color="auto"/>
            </w:tcBorders>
            <w:shd w:val="clear" w:color="auto" w:fill="auto"/>
            <w:vAlign w:val="center"/>
            <w:hideMark/>
          </w:tcPr>
          <w:p w14:paraId="424BBA3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DARIO C GUEVARA</w:t>
            </w:r>
          </w:p>
        </w:tc>
        <w:tc>
          <w:tcPr>
            <w:tcW w:w="1180" w:type="pct"/>
            <w:tcBorders>
              <w:top w:val="nil"/>
              <w:left w:val="nil"/>
              <w:bottom w:val="single" w:sz="4" w:space="0" w:color="auto"/>
              <w:right w:val="single" w:sz="4" w:space="0" w:color="auto"/>
            </w:tcBorders>
            <w:shd w:val="clear" w:color="auto" w:fill="auto"/>
            <w:vAlign w:val="center"/>
            <w:hideMark/>
          </w:tcPr>
          <w:p w14:paraId="6E33EF8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AVENIDA LA INDEPENDENCIA  ROSA BORJA ICAZA DE OLMEDO </w:t>
            </w:r>
          </w:p>
        </w:tc>
        <w:tc>
          <w:tcPr>
            <w:tcW w:w="343" w:type="pct"/>
            <w:tcBorders>
              <w:top w:val="nil"/>
              <w:left w:val="nil"/>
              <w:bottom w:val="single" w:sz="4" w:space="0" w:color="auto"/>
              <w:right w:val="single" w:sz="4" w:space="0" w:color="auto"/>
            </w:tcBorders>
            <w:shd w:val="clear" w:color="auto" w:fill="auto"/>
            <w:vAlign w:val="center"/>
            <w:hideMark/>
          </w:tcPr>
          <w:p w14:paraId="5977F6B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A3F9B1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52CF94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2EDCFCB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621736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C554D6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0F871C1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4D4E917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1051" w:type="pct"/>
            <w:tcBorders>
              <w:top w:val="nil"/>
              <w:left w:val="nil"/>
              <w:bottom w:val="single" w:sz="4" w:space="0" w:color="auto"/>
              <w:right w:val="single" w:sz="4" w:space="0" w:color="auto"/>
            </w:tcBorders>
            <w:shd w:val="clear" w:color="auto" w:fill="auto"/>
            <w:vAlign w:val="center"/>
            <w:hideMark/>
          </w:tcPr>
          <w:p w14:paraId="5A2FC258"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BARREIRO</w:t>
            </w:r>
          </w:p>
        </w:tc>
        <w:tc>
          <w:tcPr>
            <w:tcW w:w="1180" w:type="pct"/>
            <w:tcBorders>
              <w:top w:val="nil"/>
              <w:left w:val="nil"/>
              <w:bottom w:val="single" w:sz="4" w:space="0" w:color="auto"/>
              <w:right w:val="single" w:sz="4" w:space="0" w:color="auto"/>
            </w:tcBorders>
            <w:shd w:val="clear" w:color="auto" w:fill="auto"/>
            <w:vAlign w:val="center"/>
            <w:hideMark/>
          </w:tcPr>
          <w:p w14:paraId="753F9FA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CANCHERO Y CALLEJON REAL  VIA QUEVEDO PARROQUIA BARREIRO </w:t>
            </w:r>
          </w:p>
        </w:tc>
        <w:tc>
          <w:tcPr>
            <w:tcW w:w="343" w:type="pct"/>
            <w:tcBorders>
              <w:top w:val="nil"/>
              <w:left w:val="nil"/>
              <w:bottom w:val="single" w:sz="4" w:space="0" w:color="auto"/>
              <w:right w:val="single" w:sz="4" w:space="0" w:color="auto"/>
            </w:tcBorders>
            <w:shd w:val="clear" w:color="auto" w:fill="auto"/>
            <w:vAlign w:val="center"/>
            <w:hideMark/>
          </w:tcPr>
          <w:p w14:paraId="24DDBDC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9C5BCE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1EBD1D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3EC4521B"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ED8D93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012FFA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43E6ABA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03549E9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1051" w:type="pct"/>
            <w:tcBorders>
              <w:top w:val="nil"/>
              <w:left w:val="nil"/>
              <w:bottom w:val="single" w:sz="4" w:space="0" w:color="auto"/>
              <w:right w:val="single" w:sz="4" w:space="0" w:color="auto"/>
            </w:tcBorders>
            <w:shd w:val="clear" w:color="auto" w:fill="auto"/>
            <w:vAlign w:val="center"/>
            <w:hideMark/>
          </w:tcPr>
          <w:p w14:paraId="60547D57"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MANUEL VILLAMARIN</w:t>
            </w:r>
          </w:p>
        </w:tc>
        <w:tc>
          <w:tcPr>
            <w:tcW w:w="1180" w:type="pct"/>
            <w:tcBorders>
              <w:top w:val="nil"/>
              <w:left w:val="nil"/>
              <w:bottom w:val="single" w:sz="4" w:space="0" w:color="auto"/>
              <w:right w:val="single" w:sz="4" w:space="0" w:color="auto"/>
            </w:tcBorders>
            <w:shd w:val="clear" w:color="auto" w:fill="auto"/>
            <w:vAlign w:val="center"/>
            <w:hideMark/>
          </w:tcPr>
          <w:p w14:paraId="245949D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PASAJE A  CALLE X Y CALLE Y </w:t>
            </w:r>
          </w:p>
        </w:tc>
        <w:tc>
          <w:tcPr>
            <w:tcW w:w="343" w:type="pct"/>
            <w:tcBorders>
              <w:top w:val="nil"/>
              <w:left w:val="nil"/>
              <w:bottom w:val="single" w:sz="4" w:space="0" w:color="auto"/>
              <w:right w:val="single" w:sz="4" w:space="0" w:color="auto"/>
            </w:tcBorders>
            <w:shd w:val="clear" w:color="auto" w:fill="auto"/>
            <w:vAlign w:val="center"/>
            <w:hideMark/>
          </w:tcPr>
          <w:p w14:paraId="1071FE9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041BA8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49CCF2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14C7F5A"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C8EA19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6D8DD4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58AE40C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2FF773B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1051" w:type="pct"/>
            <w:tcBorders>
              <w:top w:val="nil"/>
              <w:left w:val="nil"/>
              <w:bottom w:val="single" w:sz="4" w:space="0" w:color="auto"/>
              <w:right w:val="single" w:sz="4" w:space="0" w:color="auto"/>
            </w:tcBorders>
            <w:shd w:val="clear" w:color="auto" w:fill="auto"/>
            <w:vAlign w:val="center"/>
            <w:hideMark/>
          </w:tcPr>
          <w:p w14:paraId="431F55D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REPLICA EUGENIO ESPEJO</w:t>
            </w:r>
          </w:p>
        </w:tc>
        <w:tc>
          <w:tcPr>
            <w:tcW w:w="1180" w:type="pct"/>
            <w:tcBorders>
              <w:top w:val="nil"/>
              <w:left w:val="nil"/>
              <w:bottom w:val="single" w:sz="4" w:space="0" w:color="auto"/>
              <w:right w:val="single" w:sz="4" w:space="0" w:color="auto"/>
            </w:tcBorders>
            <w:shd w:val="clear" w:color="auto" w:fill="auto"/>
            <w:vAlign w:val="center"/>
            <w:hideMark/>
          </w:tcPr>
          <w:p w14:paraId="242D574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VIA BABAHOYO MONTALVO  CIUDADELA PUERTA NEGRA </w:t>
            </w:r>
          </w:p>
        </w:tc>
        <w:tc>
          <w:tcPr>
            <w:tcW w:w="343" w:type="pct"/>
            <w:tcBorders>
              <w:top w:val="nil"/>
              <w:left w:val="nil"/>
              <w:bottom w:val="single" w:sz="4" w:space="0" w:color="auto"/>
              <w:right w:val="single" w:sz="4" w:space="0" w:color="auto"/>
            </w:tcBorders>
            <w:shd w:val="clear" w:color="auto" w:fill="auto"/>
            <w:vAlign w:val="center"/>
            <w:hideMark/>
          </w:tcPr>
          <w:p w14:paraId="7A79F26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355D27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E7889D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417A38AA"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EBE8AE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EE4308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6325F4F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4232BC3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CARACOL</w:t>
            </w:r>
          </w:p>
        </w:tc>
        <w:tc>
          <w:tcPr>
            <w:tcW w:w="1051" w:type="pct"/>
            <w:tcBorders>
              <w:top w:val="nil"/>
              <w:left w:val="nil"/>
              <w:bottom w:val="single" w:sz="4" w:space="0" w:color="auto"/>
              <w:right w:val="single" w:sz="4" w:space="0" w:color="auto"/>
            </w:tcBorders>
            <w:shd w:val="clear" w:color="auto" w:fill="auto"/>
            <w:vAlign w:val="center"/>
            <w:hideMark/>
          </w:tcPr>
          <w:p w14:paraId="2F6B245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CARACOL</w:t>
            </w:r>
          </w:p>
        </w:tc>
        <w:tc>
          <w:tcPr>
            <w:tcW w:w="1180" w:type="pct"/>
            <w:tcBorders>
              <w:top w:val="nil"/>
              <w:left w:val="nil"/>
              <w:bottom w:val="single" w:sz="4" w:space="0" w:color="auto"/>
              <w:right w:val="single" w:sz="4" w:space="0" w:color="auto"/>
            </w:tcBorders>
            <w:shd w:val="clear" w:color="auto" w:fill="auto"/>
            <w:vAlign w:val="center"/>
            <w:hideMark/>
          </w:tcPr>
          <w:p w14:paraId="3C5E8E8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10 DE AGOSTO Y BUENA AVENTURA  BURGOS  CARACOL</w:t>
            </w:r>
          </w:p>
        </w:tc>
        <w:tc>
          <w:tcPr>
            <w:tcW w:w="343" w:type="pct"/>
            <w:tcBorders>
              <w:top w:val="nil"/>
              <w:left w:val="nil"/>
              <w:bottom w:val="single" w:sz="4" w:space="0" w:color="auto"/>
              <w:right w:val="single" w:sz="4" w:space="0" w:color="auto"/>
            </w:tcBorders>
            <w:shd w:val="clear" w:color="auto" w:fill="auto"/>
            <w:vAlign w:val="center"/>
            <w:hideMark/>
          </w:tcPr>
          <w:p w14:paraId="128D9D5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DDAE2F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141B99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53C9A2B"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8DCA4E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3B009C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63736CB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5E1F3B8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CARACOL</w:t>
            </w:r>
          </w:p>
        </w:tc>
        <w:tc>
          <w:tcPr>
            <w:tcW w:w="1051" w:type="pct"/>
            <w:tcBorders>
              <w:top w:val="nil"/>
              <w:left w:val="nil"/>
              <w:bottom w:val="single" w:sz="4" w:space="0" w:color="auto"/>
              <w:right w:val="single" w:sz="4" w:space="0" w:color="auto"/>
            </w:tcBorders>
            <w:shd w:val="clear" w:color="auto" w:fill="auto"/>
            <w:vAlign w:val="center"/>
            <w:hideMark/>
          </w:tcPr>
          <w:p w14:paraId="6F3C15C4"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ANTONIO RICAURTE</w:t>
            </w:r>
          </w:p>
        </w:tc>
        <w:tc>
          <w:tcPr>
            <w:tcW w:w="1180" w:type="pct"/>
            <w:tcBorders>
              <w:top w:val="nil"/>
              <w:left w:val="nil"/>
              <w:bottom w:val="single" w:sz="4" w:space="0" w:color="auto"/>
              <w:right w:val="single" w:sz="4" w:space="0" w:color="auto"/>
            </w:tcBorders>
            <w:shd w:val="clear" w:color="auto" w:fill="auto"/>
            <w:vAlign w:val="center"/>
            <w:hideMark/>
          </w:tcPr>
          <w:p w14:paraId="6F1BEAF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PLAYAS DE OJIVA</w:t>
            </w:r>
          </w:p>
        </w:tc>
        <w:tc>
          <w:tcPr>
            <w:tcW w:w="343" w:type="pct"/>
            <w:tcBorders>
              <w:top w:val="nil"/>
              <w:left w:val="nil"/>
              <w:bottom w:val="single" w:sz="4" w:space="0" w:color="auto"/>
              <w:right w:val="single" w:sz="4" w:space="0" w:color="auto"/>
            </w:tcBorders>
            <w:shd w:val="clear" w:color="auto" w:fill="auto"/>
            <w:vAlign w:val="center"/>
            <w:hideMark/>
          </w:tcPr>
          <w:p w14:paraId="1D124C8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20E39B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6CA2D6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C0CF13F"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0F31D9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9C4008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5F5420F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398278B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FEBRES CORDERO (LAS JUNTAS)</w:t>
            </w:r>
          </w:p>
        </w:tc>
        <w:tc>
          <w:tcPr>
            <w:tcW w:w="1051" w:type="pct"/>
            <w:tcBorders>
              <w:top w:val="nil"/>
              <w:left w:val="nil"/>
              <w:bottom w:val="single" w:sz="4" w:space="0" w:color="auto"/>
              <w:right w:val="single" w:sz="4" w:space="0" w:color="auto"/>
            </w:tcBorders>
            <w:shd w:val="clear" w:color="auto" w:fill="auto"/>
            <w:vAlign w:val="center"/>
            <w:hideMark/>
          </w:tcPr>
          <w:p w14:paraId="5D5E6A36"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EEB MONSEÑOR RAUL LOPEZ</w:t>
            </w:r>
          </w:p>
        </w:tc>
        <w:tc>
          <w:tcPr>
            <w:tcW w:w="1180" w:type="pct"/>
            <w:tcBorders>
              <w:top w:val="nil"/>
              <w:left w:val="nil"/>
              <w:bottom w:val="single" w:sz="4" w:space="0" w:color="auto"/>
              <w:right w:val="single" w:sz="4" w:space="0" w:color="auto"/>
            </w:tcBorders>
            <w:shd w:val="clear" w:color="auto" w:fill="auto"/>
            <w:vAlign w:val="center"/>
            <w:hideMark/>
          </w:tcPr>
          <w:p w14:paraId="0A1D700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LA ANGELICA</w:t>
            </w:r>
          </w:p>
        </w:tc>
        <w:tc>
          <w:tcPr>
            <w:tcW w:w="343" w:type="pct"/>
            <w:tcBorders>
              <w:top w:val="nil"/>
              <w:left w:val="nil"/>
              <w:bottom w:val="single" w:sz="4" w:space="0" w:color="auto"/>
              <w:right w:val="single" w:sz="4" w:space="0" w:color="auto"/>
            </w:tcBorders>
            <w:shd w:val="clear" w:color="auto" w:fill="auto"/>
            <w:vAlign w:val="center"/>
            <w:hideMark/>
          </w:tcPr>
          <w:p w14:paraId="265EE72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1D58DC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8AC7B9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54E873C"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78FBEA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090D79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FAAAE8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11F6CE4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FEBRES CORDERO (LAS JUNTAS)</w:t>
            </w:r>
          </w:p>
        </w:tc>
        <w:tc>
          <w:tcPr>
            <w:tcW w:w="1051" w:type="pct"/>
            <w:tcBorders>
              <w:top w:val="nil"/>
              <w:left w:val="nil"/>
              <w:bottom w:val="single" w:sz="4" w:space="0" w:color="auto"/>
              <w:right w:val="single" w:sz="4" w:space="0" w:color="auto"/>
            </w:tcBorders>
            <w:shd w:val="clear" w:color="auto" w:fill="auto"/>
            <w:vAlign w:val="center"/>
            <w:hideMark/>
          </w:tcPr>
          <w:p w14:paraId="44556EF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EEB ELINA VARGAS</w:t>
            </w:r>
          </w:p>
        </w:tc>
        <w:tc>
          <w:tcPr>
            <w:tcW w:w="1180" w:type="pct"/>
            <w:tcBorders>
              <w:top w:val="nil"/>
              <w:left w:val="nil"/>
              <w:bottom w:val="single" w:sz="4" w:space="0" w:color="auto"/>
              <w:right w:val="single" w:sz="4" w:space="0" w:color="auto"/>
            </w:tcBorders>
            <w:shd w:val="clear" w:color="auto" w:fill="auto"/>
            <w:vAlign w:val="center"/>
            <w:hideMark/>
          </w:tcPr>
          <w:p w14:paraId="1C8DB68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RCTO ESTERO DE LA PLATA</w:t>
            </w:r>
          </w:p>
        </w:tc>
        <w:tc>
          <w:tcPr>
            <w:tcW w:w="343" w:type="pct"/>
            <w:tcBorders>
              <w:top w:val="nil"/>
              <w:left w:val="nil"/>
              <w:bottom w:val="single" w:sz="4" w:space="0" w:color="auto"/>
              <w:right w:val="single" w:sz="4" w:space="0" w:color="auto"/>
            </w:tcBorders>
            <w:shd w:val="clear" w:color="auto" w:fill="auto"/>
            <w:vAlign w:val="center"/>
            <w:hideMark/>
          </w:tcPr>
          <w:p w14:paraId="03A0C5A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9CBFC6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19FAA2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2B51A66"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0A6DB1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C2F05F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13040EE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1DBC5C4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FEBRES CORDERO (LAS JUNTAS)</w:t>
            </w:r>
          </w:p>
        </w:tc>
        <w:tc>
          <w:tcPr>
            <w:tcW w:w="1051" w:type="pct"/>
            <w:tcBorders>
              <w:top w:val="nil"/>
              <w:left w:val="nil"/>
              <w:bottom w:val="single" w:sz="4" w:space="0" w:color="auto"/>
              <w:right w:val="single" w:sz="4" w:space="0" w:color="auto"/>
            </w:tcBorders>
            <w:shd w:val="clear" w:color="auto" w:fill="auto"/>
            <w:vAlign w:val="center"/>
            <w:hideMark/>
          </w:tcPr>
          <w:p w14:paraId="5E2DF281"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ARMANDO PAREJA CORONEL</w:t>
            </w:r>
          </w:p>
        </w:tc>
        <w:tc>
          <w:tcPr>
            <w:tcW w:w="1180" w:type="pct"/>
            <w:tcBorders>
              <w:top w:val="nil"/>
              <w:left w:val="nil"/>
              <w:bottom w:val="single" w:sz="4" w:space="0" w:color="auto"/>
              <w:right w:val="single" w:sz="4" w:space="0" w:color="auto"/>
            </w:tcBorders>
            <w:shd w:val="clear" w:color="auto" w:fill="auto"/>
            <w:vAlign w:val="center"/>
            <w:hideMark/>
          </w:tcPr>
          <w:p w14:paraId="23BD145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VIA FEBRES CORDERO  CABEZAL MATA DE CACAO</w:t>
            </w:r>
          </w:p>
        </w:tc>
        <w:tc>
          <w:tcPr>
            <w:tcW w:w="343" w:type="pct"/>
            <w:tcBorders>
              <w:top w:val="nil"/>
              <w:left w:val="nil"/>
              <w:bottom w:val="single" w:sz="4" w:space="0" w:color="auto"/>
              <w:right w:val="single" w:sz="4" w:space="0" w:color="auto"/>
            </w:tcBorders>
            <w:shd w:val="clear" w:color="auto" w:fill="auto"/>
            <w:vAlign w:val="center"/>
            <w:hideMark/>
          </w:tcPr>
          <w:p w14:paraId="27C2CA9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6E1D88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13D2B5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CF41A0C"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8C29AD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CB9FCA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561E330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5F98CC1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FEBRES CORDERO (LAS JUNTAS)</w:t>
            </w:r>
          </w:p>
        </w:tc>
        <w:tc>
          <w:tcPr>
            <w:tcW w:w="1051" w:type="pct"/>
            <w:tcBorders>
              <w:top w:val="nil"/>
              <w:left w:val="nil"/>
              <w:bottom w:val="single" w:sz="4" w:space="0" w:color="auto"/>
              <w:right w:val="single" w:sz="4" w:space="0" w:color="auto"/>
            </w:tcBorders>
            <w:shd w:val="clear" w:color="auto" w:fill="auto"/>
            <w:vAlign w:val="center"/>
            <w:hideMark/>
          </w:tcPr>
          <w:p w14:paraId="03DA76CF"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MARIANA RIERA DE TROYA</w:t>
            </w:r>
          </w:p>
        </w:tc>
        <w:tc>
          <w:tcPr>
            <w:tcW w:w="1180" w:type="pct"/>
            <w:tcBorders>
              <w:top w:val="nil"/>
              <w:left w:val="nil"/>
              <w:bottom w:val="single" w:sz="4" w:space="0" w:color="auto"/>
              <w:right w:val="single" w:sz="4" w:space="0" w:color="auto"/>
            </w:tcBorders>
            <w:shd w:val="clear" w:color="auto" w:fill="auto"/>
            <w:vAlign w:val="center"/>
            <w:hideMark/>
          </w:tcPr>
          <w:p w14:paraId="6F0C9E9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RCTO. LA GOLGONDA   -   VIA MATILDE ESTHER</w:t>
            </w:r>
          </w:p>
        </w:tc>
        <w:tc>
          <w:tcPr>
            <w:tcW w:w="343" w:type="pct"/>
            <w:tcBorders>
              <w:top w:val="nil"/>
              <w:left w:val="nil"/>
              <w:bottom w:val="single" w:sz="4" w:space="0" w:color="auto"/>
              <w:right w:val="single" w:sz="4" w:space="0" w:color="auto"/>
            </w:tcBorders>
            <w:shd w:val="clear" w:color="auto" w:fill="auto"/>
            <w:vAlign w:val="center"/>
            <w:hideMark/>
          </w:tcPr>
          <w:p w14:paraId="522DEEC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72F6C1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1538A7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26D44FA"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B98334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8F2EB0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7A30328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260F58F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FEBRES CORDERO (LAS JUNTAS)</w:t>
            </w:r>
          </w:p>
        </w:tc>
        <w:tc>
          <w:tcPr>
            <w:tcW w:w="1051" w:type="pct"/>
            <w:tcBorders>
              <w:top w:val="nil"/>
              <w:left w:val="nil"/>
              <w:bottom w:val="single" w:sz="4" w:space="0" w:color="auto"/>
              <w:right w:val="single" w:sz="4" w:space="0" w:color="auto"/>
            </w:tcBorders>
            <w:shd w:val="clear" w:color="auto" w:fill="auto"/>
            <w:vAlign w:val="center"/>
            <w:hideMark/>
          </w:tcPr>
          <w:p w14:paraId="35D488D8"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LIC  DAVID GUEVARA NARANJO</w:t>
            </w:r>
          </w:p>
        </w:tc>
        <w:tc>
          <w:tcPr>
            <w:tcW w:w="1180" w:type="pct"/>
            <w:tcBorders>
              <w:top w:val="nil"/>
              <w:left w:val="nil"/>
              <w:bottom w:val="single" w:sz="4" w:space="0" w:color="auto"/>
              <w:right w:val="single" w:sz="4" w:space="0" w:color="auto"/>
            </w:tcBorders>
            <w:shd w:val="clear" w:color="auto" w:fill="auto"/>
            <w:vAlign w:val="center"/>
            <w:hideMark/>
          </w:tcPr>
          <w:p w14:paraId="3592982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CERCA DE LA ACADEMIA ANGELA CASTRO DE YANEZ</w:t>
            </w:r>
          </w:p>
        </w:tc>
        <w:tc>
          <w:tcPr>
            <w:tcW w:w="343" w:type="pct"/>
            <w:tcBorders>
              <w:top w:val="nil"/>
              <w:left w:val="nil"/>
              <w:bottom w:val="single" w:sz="4" w:space="0" w:color="auto"/>
              <w:right w:val="single" w:sz="4" w:space="0" w:color="auto"/>
            </w:tcBorders>
            <w:shd w:val="clear" w:color="auto" w:fill="auto"/>
            <w:vAlign w:val="center"/>
            <w:hideMark/>
          </w:tcPr>
          <w:p w14:paraId="53E3767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844A7D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CE6EF0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4567E8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4FBE55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E9A0F1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5743144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436D662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FEBRES CORDERO (LAS JUNTAS)</w:t>
            </w:r>
          </w:p>
        </w:tc>
        <w:tc>
          <w:tcPr>
            <w:tcW w:w="1051" w:type="pct"/>
            <w:tcBorders>
              <w:top w:val="nil"/>
              <w:left w:val="nil"/>
              <w:bottom w:val="single" w:sz="4" w:space="0" w:color="auto"/>
              <w:right w:val="single" w:sz="4" w:space="0" w:color="auto"/>
            </w:tcBorders>
            <w:shd w:val="clear" w:color="auto" w:fill="auto"/>
            <w:vAlign w:val="center"/>
            <w:hideMark/>
          </w:tcPr>
          <w:p w14:paraId="56F4736E"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ROSA JOSEFINA CHAVEZ SELLAN</w:t>
            </w:r>
          </w:p>
        </w:tc>
        <w:tc>
          <w:tcPr>
            <w:tcW w:w="1180" w:type="pct"/>
            <w:tcBorders>
              <w:top w:val="nil"/>
              <w:left w:val="nil"/>
              <w:bottom w:val="single" w:sz="4" w:space="0" w:color="auto"/>
              <w:right w:val="single" w:sz="4" w:space="0" w:color="auto"/>
            </w:tcBorders>
            <w:shd w:val="clear" w:color="auto" w:fill="auto"/>
            <w:vAlign w:val="center"/>
            <w:hideMark/>
          </w:tcPr>
          <w:p w14:paraId="7AFD229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CABECERA PARROQUIAL MATA DE CACAO</w:t>
            </w:r>
          </w:p>
        </w:tc>
        <w:tc>
          <w:tcPr>
            <w:tcW w:w="343" w:type="pct"/>
            <w:tcBorders>
              <w:top w:val="nil"/>
              <w:left w:val="nil"/>
              <w:bottom w:val="single" w:sz="4" w:space="0" w:color="auto"/>
              <w:right w:val="single" w:sz="4" w:space="0" w:color="auto"/>
            </w:tcBorders>
            <w:shd w:val="clear" w:color="auto" w:fill="auto"/>
            <w:vAlign w:val="center"/>
            <w:hideMark/>
          </w:tcPr>
          <w:p w14:paraId="5C240C2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DF45C7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28CF31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2322AA7"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5405A8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0DDDF5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2ACCB39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0A1366A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FEBRES CORDERO (LAS JUNTAS)</w:t>
            </w:r>
          </w:p>
        </w:tc>
        <w:tc>
          <w:tcPr>
            <w:tcW w:w="1051" w:type="pct"/>
            <w:tcBorders>
              <w:top w:val="nil"/>
              <w:left w:val="nil"/>
              <w:bottom w:val="single" w:sz="4" w:space="0" w:color="auto"/>
              <w:right w:val="single" w:sz="4" w:space="0" w:color="auto"/>
            </w:tcBorders>
            <w:shd w:val="clear" w:color="auto" w:fill="auto"/>
            <w:vAlign w:val="center"/>
            <w:hideMark/>
          </w:tcPr>
          <w:p w14:paraId="2556D01E"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29 DE AGOSTO</w:t>
            </w:r>
          </w:p>
        </w:tc>
        <w:tc>
          <w:tcPr>
            <w:tcW w:w="1180" w:type="pct"/>
            <w:tcBorders>
              <w:top w:val="nil"/>
              <w:left w:val="nil"/>
              <w:bottom w:val="single" w:sz="4" w:space="0" w:color="auto"/>
              <w:right w:val="single" w:sz="4" w:space="0" w:color="auto"/>
            </w:tcBorders>
            <w:shd w:val="clear" w:color="auto" w:fill="auto"/>
            <w:vAlign w:val="center"/>
            <w:hideMark/>
          </w:tcPr>
          <w:p w14:paraId="0E7ADD8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CABECERA PARROQUIAL  DE FEBRES CORDERO AL MARGEN IZQUIERDO</w:t>
            </w:r>
          </w:p>
        </w:tc>
        <w:tc>
          <w:tcPr>
            <w:tcW w:w="343" w:type="pct"/>
            <w:tcBorders>
              <w:top w:val="nil"/>
              <w:left w:val="nil"/>
              <w:bottom w:val="single" w:sz="4" w:space="0" w:color="auto"/>
              <w:right w:val="single" w:sz="4" w:space="0" w:color="auto"/>
            </w:tcBorders>
            <w:shd w:val="clear" w:color="auto" w:fill="auto"/>
            <w:vAlign w:val="center"/>
            <w:hideMark/>
          </w:tcPr>
          <w:p w14:paraId="1A903FB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AE9C6A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57770E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7FF48AA"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99B040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AF5BB8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2028457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43FCF59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FEBRES CORDERO (LAS JUNTAS)</w:t>
            </w:r>
          </w:p>
        </w:tc>
        <w:tc>
          <w:tcPr>
            <w:tcW w:w="1051" w:type="pct"/>
            <w:tcBorders>
              <w:top w:val="nil"/>
              <w:left w:val="nil"/>
              <w:bottom w:val="single" w:sz="4" w:space="0" w:color="auto"/>
              <w:right w:val="single" w:sz="4" w:space="0" w:color="auto"/>
            </w:tcBorders>
            <w:shd w:val="clear" w:color="auto" w:fill="auto"/>
            <w:vAlign w:val="center"/>
            <w:hideMark/>
          </w:tcPr>
          <w:p w14:paraId="5A6761A6"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O E A</w:t>
            </w:r>
          </w:p>
        </w:tc>
        <w:tc>
          <w:tcPr>
            <w:tcW w:w="1180" w:type="pct"/>
            <w:tcBorders>
              <w:top w:val="nil"/>
              <w:left w:val="nil"/>
              <w:bottom w:val="single" w:sz="4" w:space="0" w:color="auto"/>
              <w:right w:val="single" w:sz="4" w:space="0" w:color="auto"/>
            </w:tcBorders>
            <w:shd w:val="clear" w:color="auto" w:fill="auto"/>
            <w:vAlign w:val="center"/>
            <w:hideMark/>
          </w:tcPr>
          <w:p w14:paraId="4B1A006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LA RODRIGUEZ JUNTO A PILADORA VIA A LA CORONA</w:t>
            </w:r>
          </w:p>
        </w:tc>
        <w:tc>
          <w:tcPr>
            <w:tcW w:w="343" w:type="pct"/>
            <w:tcBorders>
              <w:top w:val="nil"/>
              <w:left w:val="nil"/>
              <w:bottom w:val="single" w:sz="4" w:space="0" w:color="auto"/>
              <w:right w:val="single" w:sz="4" w:space="0" w:color="auto"/>
            </w:tcBorders>
            <w:shd w:val="clear" w:color="auto" w:fill="auto"/>
            <w:vAlign w:val="center"/>
            <w:hideMark/>
          </w:tcPr>
          <w:p w14:paraId="3F8F881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064345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F39D07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C681B49"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793650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C98352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163D0BE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3EFEE08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LA UNIÓN</w:t>
            </w:r>
          </w:p>
        </w:tc>
        <w:tc>
          <w:tcPr>
            <w:tcW w:w="1051" w:type="pct"/>
            <w:tcBorders>
              <w:top w:val="nil"/>
              <w:left w:val="nil"/>
              <w:bottom w:val="single" w:sz="4" w:space="0" w:color="auto"/>
              <w:right w:val="single" w:sz="4" w:space="0" w:color="auto"/>
            </w:tcBorders>
            <w:shd w:val="clear" w:color="auto" w:fill="auto"/>
            <w:vAlign w:val="center"/>
            <w:hideMark/>
          </w:tcPr>
          <w:p w14:paraId="52F98B8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SOFIA ALARCON DE ESPIN</w:t>
            </w:r>
          </w:p>
        </w:tc>
        <w:tc>
          <w:tcPr>
            <w:tcW w:w="1180" w:type="pct"/>
            <w:tcBorders>
              <w:top w:val="nil"/>
              <w:left w:val="nil"/>
              <w:bottom w:val="single" w:sz="4" w:space="0" w:color="auto"/>
              <w:right w:val="single" w:sz="4" w:space="0" w:color="auto"/>
            </w:tcBorders>
            <w:shd w:val="clear" w:color="auto" w:fill="auto"/>
            <w:vAlign w:val="center"/>
            <w:hideMark/>
          </w:tcPr>
          <w:p w14:paraId="4A6B12C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VIA LA UNION -EL CUATRO   RECINTO NUEVA FORTUNA EL CUATRO</w:t>
            </w:r>
          </w:p>
        </w:tc>
        <w:tc>
          <w:tcPr>
            <w:tcW w:w="343" w:type="pct"/>
            <w:tcBorders>
              <w:top w:val="nil"/>
              <w:left w:val="nil"/>
              <w:bottom w:val="single" w:sz="4" w:space="0" w:color="auto"/>
              <w:right w:val="single" w:sz="4" w:space="0" w:color="auto"/>
            </w:tcBorders>
            <w:shd w:val="clear" w:color="auto" w:fill="auto"/>
            <w:vAlign w:val="center"/>
            <w:hideMark/>
          </w:tcPr>
          <w:p w14:paraId="08BD7BB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83F361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C0B668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FD4D390"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0EB90B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81C9EF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2D0B50A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26231E8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LA UNIÓN</w:t>
            </w:r>
          </w:p>
        </w:tc>
        <w:tc>
          <w:tcPr>
            <w:tcW w:w="1051" w:type="pct"/>
            <w:tcBorders>
              <w:top w:val="nil"/>
              <w:left w:val="nil"/>
              <w:bottom w:val="single" w:sz="4" w:space="0" w:color="auto"/>
              <w:right w:val="single" w:sz="4" w:space="0" w:color="auto"/>
            </w:tcBorders>
            <w:shd w:val="clear" w:color="auto" w:fill="auto"/>
            <w:vAlign w:val="center"/>
            <w:hideMark/>
          </w:tcPr>
          <w:p w14:paraId="2C579396"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ECUADOR</w:t>
            </w:r>
          </w:p>
        </w:tc>
        <w:tc>
          <w:tcPr>
            <w:tcW w:w="1180" w:type="pct"/>
            <w:tcBorders>
              <w:top w:val="nil"/>
              <w:left w:val="nil"/>
              <w:bottom w:val="single" w:sz="4" w:space="0" w:color="auto"/>
              <w:right w:val="single" w:sz="4" w:space="0" w:color="auto"/>
            </w:tcBorders>
            <w:shd w:val="clear" w:color="auto" w:fill="auto"/>
            <w:vAlign w:val="center"/>
            <w:hideMark/>
          </w:tcPr>
          <w:p w14:paraId="36C5BA3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CALLE ABRAHAN FREIRE ENTRE SEIS DE OCTUBRE Y ABDON CALDERON</w:t>
            </w:r>
          </w:p>
        </w:tc>
        <w:tc>
          <w:tcPr>
            <w:tcW w:w="343" w:type="pct"/>
            <w:tcBorders>
              <w:top w:val="nil"/>
              <w:left w:val="nil"/>
              <w:bottom w:val="single" w:sz="4" w:space="0" w:color="auto"/>
              <w:right w:val="single" w:sz="4" w:space="0" w:color="auto"/>
            </w:tcBorders>
            <w:shd w:val="clear" w:color="auto" w:fill="auto"/>
            <w:vAlign w:val="center"/>
            <w:hideMark/>
          </w:tcPr>
          <w:p w14:paraId="5A855F7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9AD2F4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3FA993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6715CBC"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2C4E31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649213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E8CA4A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349695A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LA UNIÓN</w:t>
            </w:r>
          </w:p>
        </w:tc>
        <w:tc>
          <w:tcPr>
            <w:tcW w:w="1051" w:type="pct"/>
            <w:tcBorders>
              <w:top w:val="nil"/>
              <w:left w:val="nil"/>
              <w:bottom w:val="single" w:sz="4" w:space="0" w:color="auto"/>
              <w:right w:val="single" w:sz="4" w:space="0" w:color="auto"/>
            </w:tcBorders>
            <w:shd w:val="clear" w:color="auto" w:fill="auto"/>
            <w:vAlign w:val="center"/>
            <w:hideMark/>
          </w:tcPr>
          <w:p w14:paraId="0FF81DD5"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TOMAS MARTINEZ</w:t>
            </w:r>
          </w:p>
        </w:tc>
        <w:tc>
          <w:tcPr>
            <w:tcW w:w="1180" w:type="pct"/>
            <w:tcBorders>
              <w:top w:val="nil"/>
              <w:left w:val="nil"/>
              <w:bottom w:val="single" w:sz="4" w:space="0" w:color="auto"/>
              <w:right w:val="single" w:sz="4" w:space="0" w:color="auto"/>
            </w:tcBorders>
            <w:shd w:val="clear" w:color="auto" w:fill="auto"/>
            <w:vAlign w:val="center"/>
            <w:hideMark/>
          </w:tcPr>
          <w:p w14:paraId="3C9D390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ESTADIO ENRIQUE PONCE, COMISARIATO DE LA HACIENDA CLEMENTINA.</w:t>
            </w:r>
          </w:p>
        </w:tc>
        <w:tc>
          <w:tcPr>
            <w:tcW w:w="343" w:type="pct"/>
            <w:tcBorders>
              <w:top w:val="nil"/>
              <w:left w:val="nil"/>
              <w:bottom w:val="single" w:sz="4" w:space="0" w:color="auto"/>
              <w:right w:val="single" w:sz="4" w:space="0" w:color="auto"/>
            </w:tcBorders>
            <w:shd w:val="clear" w:color="auto" w:fill="auto"/>
            <w:vAlign w:val="center"/>
            <w:hideMark/>
          </w:tcPr>
          <w:p w14:paraId="76A1109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C073FC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D26D97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5F203F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5FF5C1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07D606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04E8658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628AB2A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PIMOCHA</w:t>
            </w:r>
          </w:p>
        </w:tc>
        <w:tc>
          <w:tcPr>
            <w:tcW w:w="1051" w:type="pct"/>
            <w:tcBorders>
              <w:top w:val="nil"/>
              <w:left w:val="nil"/>
              <w:bottom w:val="single" w:sz="4" w:space="0" w:color="auto"/>
              <w:right w:val="single" w:sz="4" w:space="0" w:color="auto"/>
            </w:tcBorders>
            <w:shd w:val="clear" w:color="auto" w:fill="auto"/>
            <w:vAlign w:val="center"/>
            <w:hideMark/>
          </w:tcPr>
          <w:p w14:paraId="7DF53BC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12 DE OCTUBRE</w:t>
            </w:r>
          </w:p>
        </w:tc>
        <w:tc>
          <w:tcPr>
            <w:tcW w:w="1180" w:type="pct"/>
            <w:tcBorders>
              <w:top w:val="nil"/>
              <w:left w:val="nil"/>
              <w:bottom w:val="single" w:sz="4" w:space="0" w:color="auto"/>
              <w:right w:val="single" w:sz="4" w:space="0" w:color="auto"/>
            </w:tcBorders>
            <w:shd w:val="clear" w:color="auto" w:fill="auto"/>
            <w:vAlign w:val="center"/>
            <w:hideMark/>
          </w:tcPr>
          <w:p w14:paraId="44037CE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LA  LEGUA</w:t>
            </w:r>
          </w:p>
        </w:tc>
        <w:tc>
          <w:tcPr>
            <w:tcW w:w="343" w:type="pct"/>
            <w:tcBorders>
              <w:top w:val="nil"/>
              <w:left w:val="nil"/>
              <w:bottom w:val="single" w:sz="4" w:space="0" w:color="auto"/>
              <w:right w:val="single" w:sz="4" w:space="0" w:color="auto"/>
            </w:tcBorders>
            <w:shd w:val="clear" w:color="auto" w:fill="auto"/>
            <w:vAlign w:val="center"/>
            <w:hideMark/>
          </w:tcPr>
          <w:p w14:paraId="54DBF04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49CBFE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C7A2BD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3B2950B"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0901C6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39DD82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097965D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1144F30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PIMOCHA</w:t>
            </w:r>
          </w:p>
        </w:tc>
        <w:tc>
          <w:tcPr>
            <w:tcW w:w="1051" w:type="pct"/>
            <w:tcBorders>
              <w:top w:val="nil"/>
              <w:left w:val="nil"/>
              <w:bottom w:val="single" w:sz="4" w:space="0" w:color="auto"/>
              <w:right w:val="single" w:sz="4" w:space="0" w:color="auto"/>
            </w:tcBorders>
            <w:shd w:val="clear" w:color="auto" w:fill="auto"/>
            <w:vAlign w:val="center"/>
            <w:hideMark/>
          </w:tcPr>
          <w:p w14:paraId="1D2CFC9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26 DE SEPTIEMBRE</w:t>
            </w:r>
          </w:p>
        </w:tc>
        <w:tc>
          <w:tcPr>
            <w:tcW w:w="1180" w:type="pct"/>
            <w:tcBorders>
              <w:top w:val="nil"/>
              <w:left w:val="nil"/>
              <w:bottom w:val="single" w:sz="4" w:space="0" w:color="auto"/>
              <w:right w:val="single" w:sz="4" w:space="0" w:color="auto"/>
            </w:tcBorders>
            <w:shd w:val="clear" w:color="auto" w:fill="auto"/>
            <w:vAlign w:val="center"/>
            <w:hideMark/>
          </w:tcPr>
          <w:p w14:paraId="61E1D4B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EL AROMA CERCA AL INGENIO ISABEL MARIA</w:t>
            </w:r>
          </w:p>
        </w:tc>
        <w:tc>
          <w:tcPr>
            <w:tcW w:w="343" w:type="pct"/>
            <w:tcBorders>
              <w:top w:val="nil"/>
              <w:left w:val="nil"/>
              <w:bottom w:val="single" w:sz="4" w:space="0" w:color="auto"/>
              <w:right w:val="single" w:sz="4" w:space="0" w:color="auto"/>
            </w:tcBorders>
            <w:shd w:val="clear" w:color="auto" w:fill="auto"/>
            <w:vAlign w:val="center"/>
            <w:hideMark/>
          </w:tcPr>
          <w:p w14:paraId="2FA93C8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A82EF2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C1DF0F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10859C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50C81E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lastRenderedPageBreak/>
              <w:t>5</w:t>
            </w:r>
          </w:p>
        </w:tc>
        <w:tc>
          <w:tcPr>
            <w:tcW w:w="331" w:type="pct"/>
            <w:tcBorders>
              <w:top w:val="nil"/>
              <w:left w:val="nil"/>
              <w:bottom w:val="single" w:sz="4" w:space="0" w:color="auto"/>
              <w:right w:val="single" w:sz="4" w:space="0" w:color="auto"/>
            </w:tcBorders>
            <w:shd w:val="clear" w:color="auto" w:fill="auto"/>
            <w:vAlign w:val="center"/>
            <w:hideMark/>
          </w:tcPr>
          <w:p w14:paraId="7BDFD8D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558DFE2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435B0BF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PIMOCHA</w:t>
            </w:r>
          </w:p>
        </w:tc>
        <w:tc>
          <w:tcPr>
            <w:tcW w:w="1051" w:type="pct"/>
            <w:tcBorders>
              <w:top w:val="nil"/>
              <w:left w:val="nil"/>
              <w:bottom w:val="single" w:sz="4" w:space="0" w:color="auto"/>
              <w:right w:val="single" w:sz="4" w:space="0" w:color="auto"/>
            </w:tcBorders>
            <w:shd w:val="clear" w:color="auto" w:fill="auto"/>
            <w:vAlign w:val="center"/>
            <w:hideMark/>
          </w:tcPr>
          <w:p w14:paraId="16E78DC7"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GABRIEL GARCIA MORENO</w:t>
            </w:r>
          </w:p>
        </w:tc>
        <w:tc>
          <w:tcPr>
            <w:tcW w:w="1180" w:type="pct"/>
            <w:tcBorders>
              <w:top w:val="nil"/>
              <w:left w:val="nil"/>
              <w:bottom w:val="single" w:sz="4" w:space="0" w:color="auto"/>
              <w:right w:val="single" w:sz="4" w:space="0" w:color="auto"/>
            </w:tcBorders>
            <w:shd w:val="clear" w:color="auto" w:fill="auto"/>
            <w:vAlign w:val="center"/>
            <w:hideMark/>
          </w:tcPr>
          <w:p w14:paraId="4C36CCD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 LA CAROLINA VIA BABA MARGEN DERECHO</w:t>
            </w:r>
          </w:p>
        </w:tc>
        <w:tc>
          <w:tcPr>
            <w:tcW w:w="343" w:type="pct"/>
            <w:tcBorders>
              <w:top w:val="nil"/>
              <w:left w:val="nil"/>
              <w:bottom w:val="single" w:sz="4" w:space="0" w:color="auto"/>
              <w:right w:val="single" w:sz="4" w:space="0" w:color="auto"/>
            </w:tcBorders>
            <w:shd w:val="clear" w:color="auto" w:fill="auto"/>
            <w:vAlign w:val="center"/>
            <w:hideMark/>
          </w:tcPr>
          <w:p w14:paraId="6D5DC4E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15889F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CB2C3A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B07E84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868C9A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70E26C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14F3535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55D1651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PIMOCHA</w:t>
            </w:r>
          </w:p>
        </w:tc>
        <w:tc>
          <w:tcPr>
            <w:tcW w:w="1051" w:type="pct"/>
            <w:tcBorders>
              <w:top w:val="nil"/>
              <w:left w:val="nil"/>
              <w:bottom w:val="single" w:sz="4" w:space="0" w:color="auto"/>
              <w:right w:val="single" w:sz="4" w:space="0" w:color="auto"/>
            </w:tcBorders>
            <w:shd w:val="clear" w:color="auto" w:fill="auto"/>
            <w:vAlign w:val="center"/>
            <w:hideMark/>
          </w:tcPr>
          <w:p w14:paraId="5D20AC9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SIMON BOLIVAR</w:t>
            </w:r>
          </w:p>
        </w:tc>
        <w:tc>
          <w:tcPr>
            <w:tcW w:w="1180" w:type="pct"/>
            <w:tcBorders>
              <w:top w:val="nil"/>
              <w:left w:val="nil"/>
              <w:bottom w:val="single" w:sz="4" w:space="0" w:color="auto"/>
              <w:right w:val="single" w:sz="4" w:space="0" w:color="auto"/>
            </w:tcBorders>
            <w:shd w:val="clear" w:color="auto" w:fill="auto"/>
            <w:vAlign w:val="center"/>
            <w:hideMark/>
          </w:tcPr>
          <w:p w14:paraId="498A6A1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CALLE H ENTRE LA 2 Y LA 3</w:t>
            </w:r>
          </w:p>
        </w:tc>
        <w:tc>
          <w:tcPr>
            <w:tcW w:w="343" w:type="pct"/>
            <w:tcBorders>
              <w:top w:val="nil"/>
              <w:left w:val="nil"/>
              <w:bottom w:val="single" w:sz="4" w:space="0" w:color="auto"/>
              <w:right w:val="single" w:sz="4" w:space="0" w:color="auto"/>
            </w:tcBorders>
            <w:shd w:val="clear" w:color="auto" w:fill="auto"/>
            <w:vAlign w:val="center"/>
            <w:hideMark/>
          </w:tcPr>
          <w:p w14:paraId="5E14952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6ABA84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262955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170B516"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9668BB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E0AADA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5AB4555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533A4EC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PIMOCHA</w:t>
            </w:r>
          </w:p>
        </w:tc>
        <w:tc>
          <w:tcPr>
            <w:tcW w:w="1051" w:type="pct"/>
            <w:tcBorders>
              <w:top w:val="nil"/>
              <w:left w:val="nil"/>
              <w:bottom w:val="single" w:sz="4" w:space="0" w:color="auto"/>
              <w:right w:val="single" w:sz="4" w:space="0" w:color="auto"/>
            </w:tcBorders>
            <w:shd w:val="clear" w:color="auto" w:fill="auto"/>
            <w:vAlign w:val="center"/>
            <w:hideMark/>
          </w:tcPr>
          <w:p w14:paraId="7EEE262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CARLOS DARWIN</w:t>
            </w:r>
          </w:p>
        </w:tc>
        <w:tc>
          <w:tcPr>
            <w:tcW w:w="1180" w:type="pct"/>
            <w:tcBorders>
              <w:top w:val="nil"/>
              <w:left w:val="nil"/>
              <w:bottom w:val="single" w:sz="4" w:space="0" w:color="auto"/>
              <w:right w:val="single" w:sz="4" w:space="0" w:color="auto"/>
            </w:tcBorders>
            <w:shd w:val="clear" w:color="auto" w:fill="auto"/>
            <w:vAlign w:val="center"/>
            <w:hideMark/>
          </w:tcPr>
          <w:p w14:paraId="11398C0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HACIENDA LA JULIA KM. 26 VIA QUEVEDO</w:t>
            </w:r>
          </w:p>
        </w:tc>
        <w:tc>
          <w:tcPr>
            <w:tcW w:w="343" w:type="pct"/>
            <w:tcBorders>
              <w:top w:val="nil"/>
              <w:left w:val="nil"/>
              <w:bottom w:val="single" w:sz="4" w:space="0" w:color="auto"/>
              <w:right w:val="single" w:sz="4" w:space="0" w:color="auto"/>
            </w:tcBorders>
            <w:shd w:val="clear" w:color="auto" w:fill="auto"/>
            <w:vAlign w:val="center"/>
            <w:hideMark/>
          </w:tcPr>
          <w:p w14:paraId="67BE438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9329C5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5A3A15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5DA3419"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BDFCED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40F746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6FF2AE3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4C13A49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PIMOCHA</w:t>
            </w:r>
          </w:p>
        </w:tc>
        <w:tc>
          <w:tcPr>
            <w:tcW w:w="1051" w:type="pct"/>
            <w:tcBorders>
              <w:top w:val="nil"/>
              <w:left w:val="nil"/>
              <w:bottom w:val="single" w:sz="4" w:space="0" w:color="auto"/>
              <w:right w:val="single" w:sz="4" w:space="0" w:color="auto"/>
            </w:tcBorders>
            <w:shd w:val="clear" w:color="auto" w:fill="auto"/>
            <w:vAlign w:val="center"/>
            <w:hideMark/>
          </w:tcPr>
          <w:p w14:paraId="289F137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PRIMERO DE JUNIO</w:t>
            </w:r>
          </w:p>
        </w:tc>
        <w:tc>
          <w:tcPr>
            <w:tcW w:w="1180" w:type="pct"/>
            <w:tcBorders>
              <w:top w:val="nil"/>
              <w:left w:val="nil"/>
              <w:bottom w:val="single" w:sz="4" w:space="0" w:color="auto"/>
              <w:right w:val="single" w:sz="4" w:space="0" w:color="auto"/>
            </w:tcBorders>
            <w:shd w:val="clear" w:color="auto" w:fill="auto"/>
            <w:vAlign w:val="center"/>
            <w:hideMark/>
          </w:tcPr>
          <w:p w14:paraId="79B9D24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CASERIO RECINTO LA TRANCA</w:t>
            </w:r>
          </w:p>
        </w:tc>
        <w:tc>
          <w:tcPr>
            <w:tcW w:w="343" w:type="pct"/>
            <w:tcBorders>
              <w:top w:val="nil"/>
              <w:left w:val="nil"/>
              <w:bottom w:val="single" w:sz="4" w:space="0" w:color="auto"/>
              <w:right w:val="single" w:sz="4" w:space="0" w:color="auto"/>
            </w:tcBorders>
            <w:shd w:val="clear" w:color="auto" w:fill="auto"/>
            <w:vAlign w:val="center"/>
            <w:hideMark/>
          </w:tcPr>
          <w:p w14:paraId="68C4F42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6D6D6C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AFA77F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112D6F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F0D815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427D3C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76F445B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BABAHOYO</w:t>
            </w:r>
          </w:p>
        </w:tc>
        <w:tc>
          <w:tcPr>
            <w:tcW w:w="737" w:type="pct"/>
            <w:tcBorders>
              <w:top w:val="nil"/>
              <w:left w:val="nil"/>
              <w:bottom w:val="single" w:sz="4" w:space="0" w:color="auto"/>
              <w:right w:val="single" w:sz="4" w:space="0" w:color="auto"/>
            </w:tcBorders>
            <w:shd w:val="clear" w:color="auto" w:fill="auto"/>
            <w:vAlign w:val="center"/>
            <w:hideMark/>
          </w:tcPr>
          <w:p w14:paraId="1423882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PIMOCHA</w:t>
            </w:r>
          </w:p>
        </w:tc>
        <w:tc>
          <w:tcPr>
            <w:tcW w:w="1051" w:type="pct"/>
            <w:tcBorders>
              <w:top w:val="nil"/>
              <w:left w:val="nil"/>
              <w:bottom w:val="single" w:sz="4" w:space="0" w:color="auto"/>
              <w:right w:val="single" w:sz="4" w:space="0" w:color="auto"/>
            </w:tcBorders>
            <w:shd w:val="clear" w:color="auto" w:fill="auto"/>
            <w:vAlign w:val="center"/>
            <w:hideMark/>
          </w:tcPr>
          <w:p w14:paraId="322BE237"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TARQUINO IDROVO</w:t>
            </w:r>
          </w:p>
        </w:tc>
        <w:tc>
          <w:tcPr>
            <w:tcW w:w="1180" w:type="pct"/>
            <w:tcBorders>
              <w:top w:val="nil"/>
              <w:left w:val="nil"/>
              <w:bottom w:val="single" w:sz="4" w:space="0" w:color="auto"/>
              <w:right w:val="single" w:sz="4" w:space="0" w:color="auto"/>
            </w:tcBorders>
            <w:shd w:val="clear" w:color="auto" w:fill="auto"/>
            <w:vAlign w:val="center"/>
            <w:hideMark/>
          </w:tcPr>
          <w:p w14:paraId="589236D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VIA BABAHOYO-BABA KM 4 MARGEN DERECHO RECINTO SAN IGNACIO</w:t>
            </w:r>
          </w:p>
        </w:tc>
        <w:tc>
          <w:tcPr>
            <w:tcW w:w="343" w:type="pct"/>
            <w:tcBorders>
              <w:top w:val="nil"/>
              <w:left w:val="nil"/>
              <w:bottom w:val="single" w:sz="4" w:space="0" w:color="auto"/>
              <w:right w:val="single" w:sz="4" w:space="0" w:color="auto"/>
            </w:tcBorders>
            <w:shd w:val="clear" w:color="auto" w:fill="auto"/>
            <w:vAlign w:val="center"/>
            <w:hideMark/>
          </w:tcPr>
          <w:p w14:paraId="7C4EAE4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1816B6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D03424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A7DA50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ACCAF0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96339F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6EB4A3A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BUENA FÉ</w:t>
            </w:r>
          </w:p>
        </w:tc>
        <w:tc>
          <w:tcPr>
            <w:tcW w:w="737" w:type="pct"/>
            <w:tcBorders>
              <w:top w:val="nil"/>
              <w:left w:val="nil"/>
              <w:bottom w:val="single" w:sz="4" w:space="0" w:color="auto"/>
              <w:right w:val="single" w:sz="4" w:space="0" w:color="auto"/>
            </w:tcBorders>
            <w:shd w:val="clear" w:color="auto" w:fill="auto"/>
            <w:vAlign w:val="center"/>
            <w:hideMark/>
          </w:tcPr>
          <w:p w14:paraId="22F8455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PATRICIA PILAR</w:t>
            </w:r>
          </w:p>
        </w:tc>
        <w:tc>
          <w:tcPr>
            <w:tcW w:w="1051" w:type="pct"/>
            <w:tcBorders>
              <w:top w:val="nil"/>
              <w:left w:val="nil"/>
              <w:bottom w:val="single" w:sz="4" w:space="0" w:color="auto"/>
              <w:right w:val="single" w:sz="4" w:space="0" w:color="auto"/>
            </w:tcBorders>
            <w:shd w:val="clear" w:color="auto" w:fill="auto"/>
            <w:vAlign w:val="center"/>
            <w:hideMark/>
          </w:tcPr>
          <w:p w14:paraId="29881F0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REPUBLICA DE ESPAÑA</w:t>
            </w:r>
          </w:p>
        </w:tc>
        <w:tc>
          <w:tcPr>
            <w:tcW w:w="1180" w:type="pct"/>
            <w:tcBorders>
              <w:top w:val="nil"/>
              <w:left w:val="nil"/>
              <w:bottom w:val="single" w:sz="4" w:space="0" w:color="auto"/>
              <w:right w:val="single" w:sz="4" w:space="0" w:color="auto"/>
            </w:tcBorders>
            <w:shd w:val="clear" w:color="auto" w:fill="auto"/>
            <w:vAlign w:val="center"/>
            <w:hideMark/>
          </w:tcPr>
          <w:p w14:paraId="661BFB6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VOLUNTAD DE DIOS</w:t>
            </w:r>
          </w:p>
        </w:tc>
        <w:tc>
          <w:tcPr>
            <w:tcW w:w="343" w:type="pct"/>
            <w:tcBorders>
              <w:top w:val="nil"/>
              <w:left w:val="nil"/>
              <w:bottom w:val="single" w:sz="4" w:space="0" w:color="auto"/>
              <w:right w:val="single" w:sz="4" w:space="0" w:color="auto"/>
            </w:tcBorders>
            <w:shd w:val="clear" w:color="auto" w:fill="auto"/>
            <w:vAlign w:val="center"/>
            <w:hideMark/>
          </w:tcPr>
          <w:p w14:paraId="5A889BC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5CCD05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D61C2D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7FD9D7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12FCF7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237A3C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5B922FE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BUENA FÉ</w:t>
            </w:r>
          </w:p>
        </w:tc>
        <w:tc>
          <w:tcPr>
            <w:tcW w:w="737" w:type="pct"/>
            <w:tcBorders>
              <w:top w:val="nil"/>
              <w:left w:val="nil"/>
              <w:bottom w:val="single" w:sz="4" w:space="0" w:color="auto"/>
              <w:right w:val="single" w:sz="4" w:space="0" w:color="auto"/>
            </w:tcBorders>
            <w:shd w:val="clear" w:color="auto" w:fill="auto"/>
            <w:vAlign w:val="center"/>
            <w:hideMark/>
          </w:tcPr>
          <w:p w14:paraId="1244967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PATRICIA PILAR</w:t>
            </w:r>
          </w:p>
        </w:tc>
        <w:tc>
          <w:tcPr>
            <w:tcW w:w="1051" w:type="pct"/>
            <w:tcBorders>
              <w:top w:val="nil"/>
              <w:left w:val="nil"/>
              <w:bottom w:val="single" w:sz="4" w:space="0" w:color="auto"/>
              <w:right w:val="single" w:sz="4" w:space="0" w:color="auto"/>
            </w:tcBorders>
            <w:shd w:val="clear" w:color="auto" w:fill="auto"/>
            <w:vAlign w:val="center"/>
            <w:hideMark/>
          </w:tcPr>
          <w:p w14:paraId="6C4C71F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LOS ANGELES</w:t>
            </w:r>
          </w:p>
        </w:tc>
        <w:tc>
          <w:tcPr>
            <w:tcW w:w="1180" w:type="pct"/>
            <w:tcBorders>
              <w:top w:val="nil"/>
              <w:left w:val="nil"/>
              <w:bottom w:val="single" w:sz="4" w:space="0" w:color="auto"/>
              <w:right w:val="single" w:sz="4" w:space="0" w:color="auto"/>
            </w:tcBorders>
            <w:shd w:val="clear" w:color="auto" w:fill="auto"/>
            <w:vAlign w:val="center"/>
            <w:hideMark/>
          </w:tcPr>
          <w:p w14:paraId="4BBD402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LOS ANGELES VIA A LA 14</w:t>
            </w:r>
          </w:p>
        </w:tc>
        <w:tc>
          <w:tcPr>
            <w:tcW w:w="343" w:type="pct"/>
            <w:tcBorders>
              <w:top w:val="nil"/>
              <w:left w:val="nil"/>
              <w:bottom w:val="single" w:sz="4" w:space="0" w:color="auto"/>
              <w:right w:val="single" w:sz="4" w:space="0" w:color="auto"/>
            </w:tcBorders>
            <w:shd w:val="clear" w:color="auto" w:fill="auto"/>
            <w:vAlign w:val="center"/>
            <w:hideMark/>
          </w:tcPr>
          <w:p w14:paraId="36526119"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1163C28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B2A11E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DCB4ACF"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78FA4B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CAE03C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5AD49FB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BUENA FÉ</w:t>
            </w:r>
          </w:p>
        </w:tc>
        <w:tc>
          <w:tcPr>
            <w:tcW w:w="737" w:type="pct"/>
            <w:tcBorders>
              <w:top w:val="nil"/>
              <w:left w:val="nil"/>
              <w:bottom w:val="single" w:sz="4" w:space="0" w:color="auto"/>
              <w:right w:val="single" w:sz="4" w:space="0" w:color="auto"/>
            </w:tcBorders>
            <w:shd w:val="clear" w:color="auto" w:fill="auto"/>
            <w:vAlign w:val="center"/>
            <w:hideMark/>
          </w:tcPr>
          <w:p w14:paraId="2A00444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PATRICIA PILAR</w:t>
            </w:r>
          </w:p>
        </w:tc>
        <w:tc>
          <w:tcPr>
            <w:tcW w:w="1051" w:type="pct"/>
            <w:tcBorders>
              <w:top w:val="nil"/>
              <w:left w:val="nil"/>
              <w:bottom w:val="single" w:sz="4" w:space="0" w:color="auto"/>
              <w:right w:val="single" w:sz="4" w:space="0" w:color="auto"/>
            </w:tcBorders>
            <w:shd w:val="clear" w:color="auto" w:fill="auto"/>
            <w:vAlign w:val="center"/>
            <w:hideMark/>
          </w:tcPr>
          <w:p w14:paraId="67489AAE"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FLUMINENSE</w:t>
            </w:r>
          </w:p>
        </w:tc>
        <w:tc>
          <w:tcPr>
            <w:tcW w:w="1180" w:type="pct"/>
            <w:tcBorders>
              <w:top w:val="nil"/>
              <w:left w:val="nil"/>
              <w:bottom w:val="single" w:sz="4" w:space="0" w:color="auto"/>
              <w:right w:val="single" w:sz="4" w:space="0" w:color="auto"/>
            </w:tcBorders>
            <w:shd w:val="clear" w:color="auto" w:fill="auto"/>
            <w:vAlign w:val="center"/>
            <w:hideMark/>
          </w:tcPr>
          <w:p w14:paraId="6762F03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VIA QUEVEDO SANTO DOMINGO DE LOS TSACHILAS   SECTOR 7</w:t>
            </w:r>
          </w:p>
        </w:tc>
        <w:tc>
          <w:tcPr>
            <w:tcW w:w="343" w:type="pct"/>
            <w:tcBorders>
              <w:top w:val="nil"/>
              <w:left w:val="nil"/>
              <w:bottom w:val="single" w:sz="4" w:space="0" w:color="auto"/>
              <w:right w:val="single" w:sz="4" w:space="0" w:color="auto"/>
            </w:tcBorders>
            <w:shd w:val="clear" w:color="auto" w:fill="auto"/>
            <w:vAlign w:val="center"/>
            <w:hideMark/>
          </w:tcPr>
          <w:p w14:paraId="59A609C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1D2000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0587D4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27E49BD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B01D99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106524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1A8F130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BUENA FÉ</w:t>
            </w:r>
          </w:p>
        </w:tc>
        <w:tc>
          <w:tcPr>
            <w:tcW w:w="737" w:type="pct"/>
            <w:tcBorders>
              <w:top w:val="nil"/>
              <w:left w:val="nil"/>
              <w:bottom w:val="single" w:sz="4" w:space="0" w:color="auto"/>
              <w:right w:val="single" w:sz="4" w:space="0" w:color="auto"/>
            </w:tcBorders>
            <w:shd w:val="clear" w:color="auto" w:fill="auto"/>
            <w:vAlign w:val="center"/>
            <w:hideMark/>
          </w:tcPr>
          <w:p w14:paraId="7DD9FE6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PATRICIA PILAR</w:t>
            </w:r>
          </w:p>
        </w:tc>
        <w:tc>
          <w:tcPr>
            <w:tcW w:w="1051" w:type="pct"/>
            <w:tcBorders>
              <w:top w:val="nil"/>
              <w:left w:val="nil"/>
              <w:bottom w:val="single" w:sz="4" w:space="0" w:color="auto"/>
              <w:right w:val="single" w:sz="4" w:space="0" w:color="auto"/>
            </w:tcBorders>
            <w:shd w:val="clear" w:color="auto" w:fill="auto"/>
            <w:vAlign w:val="center"/>
            <w:hideMark/>
          </w:tcPr>
          <w:p w14:paraId="2F00E5B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CENTINELA DE LOS RIOS</w:t>
            </w:r>
          </w:p>
        </w:tc>
        <w:tc>
          <w:tcPr>
            <w:tcW w:w="1180" w:type="pct"/>
            <w:tcBorders>
              <w:top w:val="nil"/>
              <w:left w:val="nil"/>
              <w:bottom w:val="single" w:sz="4" w:space="0" w:color="auto"/>
              <w:right w:val="single" w:sz="4" w:space="0" w:color="auto"/>
            </w:tcBorders>
            <w:shd w:val="clear" w:color="auto" w:fill="auto"/>
            <w:vAlign w:val="center"/>
            <w:hideMark/>
          </w:tcPr>
          <w:p w14:paraId="5078AD5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VIA PRINCIPAL SANTO DOMINGO QUEVEDO</w:t>
            </w:r>
          </w:p>
        </w:tc>
        <w:tc>
          <w:tcPr>
            <w:tcW w:w="343" w:type="pct"/>
            <w:tcBorders>
              <w:top w:val="nil"/>
              <w:left w:val="nil"/>
              <w:bottom w:val="single" w:sz="4" w:space="0" w:color="auto"/>
              <w:right w:val="single" w:sz="4" w:space="0" w:color="auto"/>
            </w:tcBorders>
            <w:shd w:val="clear" w:color="auto" w:fill="auto"/>
            <w:vAlign w:val="center"/>
            <w:hideMark/>
          </w:tcPr>
          <w:p w14:paraId="409DB32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CED9D0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2ADFD8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A24DB7B"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83B082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BB4AED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DA42C7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BUENA FÉ</w:t>
            </w:r>
          </w:p>
        </w:tc>
        <w:tc>
          <w:tcPr>
            <w:tcW w:w="737" w:type="pct"/>
            <w:tcBorders>
              <w:top w:val="nil"/>
              <w:left w:val="nil"/>
              <w:bottom w:val="single" w:sz="4" w:space="0" w:color="auto"/>
              <w:right w:val="single" w:sz="4" w:space="0" w:color="auto"/>
            </w:tcBorders>
            <w:shd w:val="clear" w:color="auto" w:fill="auto"/>
            <w:vAlign w:val="center"/>
            <w:hideMark/>
          </w:tcPr>
          <w:p w14:paraId="5E49F00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PATRICIA PILAR</w:t>
            </w:r>
          </w:p>
        </w:tc>
        <w:tc>
          <w:tcPr>
            <w:tcW w:w="1051" w:type="pct"/>
            <w:tcBorders>
              <w:top w:val="nil"/>
              <w:left w:val="nil"/>
              <w:bottom w:val="single" w:sz="4" w:space="0" w:color="auto"/>
              <w:right w:val="single" w:sz="4" w:space="0" w:color="auto"/>
            </w:tcBorders>
            <w:shd w:val="clear" w:color="auto" w:fill="auto"/>
            <w:vAlign w:val="center"/>
            <w:hideMark/>
          </w:tcPr>
          <w:p w14:paraId="558AE60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PATRICIA PILAR</w:t>
            </w:r>
          </w:p>
        </w:tc>
        <w:tc>
          <w:tcPr>
            <w:tcW w:w="1180" w:type="pct"/>
            <w:tcBorders>
              <w:top w:val="nil"/>
              <w:left w:val="nil"/>
              <w:bottom w:val="single" w:sz="4" w:space="0" w:color="auto"/>
              <w:right w:val="single" w:sz="4" w:space="0" w:color="auto"/>
            </w:tcBorders>
            <w:shd w:val="clear" w:color="auto" w:fill="auto"/>
            <w:vAlign w:val="center"/>
            <w:hideMark/>
          </w:tcPr>
          <w:p w14:paraId="4CA6B8E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SECTOR 7 / CASERIO/</w:t>
            </w:r>
          </w:p>
        </w:tc>
        <w:tc>
          <w:tcPr>
            <w:tcW w:w="343" w:type="pct"/>
            <w:tcBorders>
              <w:top w:val="nil"/>
              <w:left w:val="nil"/>
              <w:bottom w:val="single" w:sz="4" w:space="0" w:color="auto"/>
              <w:right w:val="single" w:sz="4" w:space="0" w:color="auto"/>
            </w:tcBorders>
            <w:shd w:val="clear" w:color="auto" w:fill="auto"/>
            <w:vAlign w:val="center"/>
            <w:hideMark/>
          </w:tcPr>
          <w:p w14:paraId="3310A8D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12A5D6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14D363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1C1DCA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304C3E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8DBE33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06A953B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BUENA FÉ</w:t>
            </w:r>
          </w:p>
        </w:tc>
        <w:tc>
          <w:tcPr>
            <w:tcW w:w="737" w:type="pct"/>
            <w:tcBorders>
              <w:top w:val="nil"/>
              <w:left w:val="nil"/>
              <w:bottom w:val="single" w:sz="4" w:space="0" w:color="auto"/>
              <w:right w:val="single" w:sz="4" w:space="0" w:color="auto"/>
            </w:tcBorders>
            <w:shd w:val="clear" w:color="auto" w:fill="auto"/>
            <w:vAlign w:val="center"/>
            <w:hideMark/>
          </w:tcPr>
          <w:p w14:paraId="28FE0C1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JACINTO DE BUENA FÉ</w:t>
            </w:r>
          </w:p>
        </w:tc>
        <w:tc>
          <w:tcPr>
            <w:tcW w:w="1051" w:type="pct"/>
            <w:tcBorders>
              <w:top w:val="nil"/>
              <w:left w:val="nil"/>
              <w:bottom w:val="single" w:sz="4" w:space="0" w:color="auto"/>
              <w:right w:val="single" w:sz="4" w:space="0" w:color="auto"/>
            </w:tcBorders>
            <w:shd w:val="clear" w:color="auto" w:fill="auto"/>
            <w:vAlign w:val="center"/>
            <w:hideMark/>
          </w:tcPr>
          <w:p w14:paraId="3522C26C"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JUNIN</w:t>
            </w:r>
          </w:p>
        </w:tc>
        <w:tc>
          <w:tcPr>
            <w:tcW w:w="1180" w:type="pct"/>
            <w:tcBorders>
              <w:top w:val="nil"/>
              <w:left w:val="nil"/>
              <w:bottom w:val="single" w:sz="4" w:space="0" w:color="auto"/>
              <w:right w:val="single" w:sz="4" w:space="0" w:color="auto"/>
            </w:tcBorders>
            <w:shd w:val="clear" w:color="auto" w:fill="auto"/>
            <w:vAlign w:val="center"/>
            <w:hideMark/>
          </w:tcPr>
          <w:p w14:paraId="11896A9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VIA GUAYACANES PERIPA KM 10 RECINTO SAN JOSE MARGEN IZQUIERDO</w:t>
            </w:r>
          </w:p>
        </w:tc>
        <w:tc>
          <w:tcPr>
            <w:tcW w:w="343" w:type="pct"/>
            <w:tcBorders>
              <w:top w:val="nil"/>
              <w:left w:val="nil"/>
              <w:bottom w:val="single" w:sz="4" w:space="0" w:color="auto"/>
              <w:right w:val="single" w:sz="4" w:space="0" w:color="auto"/>
            </w:tcBorders>
            <w:shd w:val="clear" w:color="auto" w:fill="auto"/>
            <w:vAlign w:val="center"/>
            <w:hideMark/>
          </w:tcPr>
          <w:p w14:paraId="5FCA4BD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ECD3B8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27230A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F0345CC"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539AB1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0643C7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7071504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BUENA FÉ</w:t>
            </w:r>
          </w:p>
        </w:tc>
        <w:tc>
          <w:tcPr>
            <w:tcW w:w="737" w:type="pct"/>
            <w:tcBorders>
              <w:top w:val="nil"/>
              <w:left w:val="nil"/>
              <w:bottom w:val="single" w:sz="4" w:space="0" w:color="auto"/>
              <w:right w:val="single" w:sz="4" w:space="0" w:color="auto"/>
            </w:tcBorders>
            <w:shd w:val="clear" w:color="auto" w:fill="auto"/>
            <w:vAlign w:val="center"/>
            <w:hideMark/>
          </w:tcPr>
          <w:p w14:paraId="4622A72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JACINTO DE BUENA FÉ</w:t>
            </w:r>
          </w:p>
        </w:tc>
        <w:tc>
          <w:tcPr>
            <w:tcW w:w="1051" w:type="pct"/>
            <w:tcBorders>
              <w:top w:val="nil"/>
              <w:left w:val="nil"/>
              <w:bottom w:val="single" w:sz="4" w:space="0" w:color="auto"/>
              <w:right w:val="single" w:sz="4" w:space="0" w:color="auto"/>
            </w:tcBorders>
            <w:shd w:val="clear" w:color="auto" w:fill="auto"/>
            <w:vAlign w:val="center"/>
            <w:hideMark/>
          </w:tcPr>
          <w:p w14:paraId="3A743BB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HOLGER MONTENEGRO MOLINA</w:t>
            </w:r>
          </w:p>
        </w:tc>
        <w:tc>
          <w:tcPr>
            <w:tcW w:w="1180" w:type="pct"/>
            <w:tcBorders>
              <w:top w:val="nil"/>
              <w:left w:val="nil"/>
              <w:bottom w:val="single" w:sz="4" w:space="0" w:color="auto"/>
              <w:right w:val="single" w:sz="4" w:space="0" w:color="auto"/>
            </w:tcBorders>
            <w:shd w:val="clear" w:color="auto" w:fill="auto"/>
            <w:vAlign w:val="center"/>
            <w:hideMark/>
          </w:tcPr>
          <w:p w14:paraId="1822E70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JAIME ROLDOS AGUILERA Y CALLEJÓN SIN NOMBRE 18 SIN NOMBRE </w:t>
            </w:r>
          </w:p>
        </w:tc>
        <w:tc>
          <w:tcPr>
            <w:tcW w:w="343" w:type="pct"/>
            <w:tcBorders>
              <w:top w:val="nil"/>
              <w:left w:val="nil"/>
              <w:bottom w:val="single" w:sz="4" w:space="0" w:color="auto"/>
              <w:right w:val="single" w:sz="4" w:space="0" w:color="auto"/>
            </w:tcBorders>
            <w:shd w:val="clear" w:color="auto" w:fill="auto"/>
            <w:vAlign w:val="center"/>
            <w:hideMark/>
          </w:tcPr>
          <w:p w14:paraId="0E06608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5B0B74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77357F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3123653"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B99887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C15F41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7142A1C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BUENA FÉ</w:t>
            </w:r>
          </w:p>
        </w:tc>
        <w:tc>
          <w:tcPr>
            <w:tcW w:w="737" w:type="pct"/>
            <w:tcBorders>
              <w:top w:val="nil"/>
              <w:left w:val="nil"/>
              <w:bottom w:val="single" w:sz="4" w:space="0" w:color="auto"/>
              <w:right w:val="single" w:sz="4" w:space="0" w:color="auto"/>
            </w:tcBorders>
            <w:shd w:val="clear" w:color="auto" w:fill="auto"/>
            <w:vAlign w:val="center"/>
            <w:hideMark/>
          </w:tcPr>
          <w:p w14:paraId="24450D6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JACINTO DE BUENA FÉ</w:t>
            </w:r>
          </w:p>
        </w:tc>
        <w:tc>
          <w:tcPr>
            <w:tcW w:w="1051" w:type="pct"/>
            <w:tcBorders>
              <w:top w:val="nil"/>
              <w:left w:val="nil"/>
              <w:bottom w:val="single" w:sz="4" w:space="0" w:color="auto"/>
              <w:right w:val="single" w:sz="4" w:space="0" w:color="auto"/>
            </w:tcBorders>
            <w:shd w:val="clear" w:color="auto" w:fill="auto"/>
            <w:vAlign w:val="center"/>
            <w:hideMark/>
          </w:tcPr>
          <w:p w14:paraId="08203EF4"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REPUBLICA DE ALEMANIA</w:t>
            </w:r>
          </w:p>
        </w:tc>
        <w:tc>
          <w:tcPr>
            <w:tcW w:w="1180" w:type="pct"/>
            <w:tcBorders>
              <w:top w:val="nil"/>
              <w:left w:val="nil"/>
              <w:bottom w:val="single" w:sz="4" w:space="0" w:color="auto"/>
              <w:right w:val="single" w:sz="4" w:space="0" w:color="auto"/>
            </w:tcBorders>
            <w:shd w:val="clear" w:color="auto" w:fill="auto"/>
            <w:vAlign w:val="center"/>
            <w:hideMark/>
          </w:tcPr>
          <w:p w14:paraId="581BC6E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KM TREINTA Y CINCO VIA QUEVEDO STO DOMINGO DE LOS TSACHILAS</w:t>
            </w:r>
          </w:p>
        </w:tc>
        <w:tc>
          <w:tcPr>
            <w:tcW w:w="343" w:type="pct"/>
            <w:tcBorders>
              <w:top w:val="nil"/>
              <w:left w:val="nil"/>
              <w:bottom w:val="single" w:sz="4" w:space="0" w:color="auto"/>
              <w:right w:val="single" w:sz="4" w:space="0" w:color="auto"/>
            </w:tcBorders>
            <w:shd w:val="clear" w:color="auto" w:fill="auto"/>
            <w:vAlign w:val="center"/>
            <w:hideMark/>
          </w:tcPr>
          <w:p w14:paraId="3CAA182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46C9B2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588257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6C5CB1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CBADDC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7DBDE8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68F4F82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BUENA FÉ</w:t>
            </w:r>
          </w:p>
        </w:tc>
        <w:tc>
          <w:tcPr>
            <w:tcW w:w="737" w:type="pct"/>
            <w:tcBorders>
              <w:top w:val="nil"/>
              <w:left w:val="nil"/>
              <w:bottom w:val="single" w:sz="4" w:space="0" w:color="auto"/>
              <w:right w:val="single" w:sz="4" w:space="0" w:color="auto"/>
            </w:tcBorders>
            <w:shd w:val="clear" w:color="auto" w:fill="auto"/>
            <w:vAlign w:val="center"/>
            <w:hideMark/>
          </w:tcPr>
          <w:p w14:paraId="18E197F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JACINTO DE BUENA FÉ</w:t>
            </w:r>
          </w:p>
        </w:tc>
        <w:tc>
          <w:tcPr>
            <w:tcW w:w="1051" w:type="pct"/>
            <w:tcBorders>
              <w:top w:val="nil"/>
              <w:left w:val="nil"/>
              <w:bottom w:val="single" w:sz="4" w:space="0" w:color="auto"/>
              <w:right w:val="single" w:sz="4" w:space="0" w:color="auto"/>
            </w:tcBorders>
            <w:shd w:val="clear" w:color="auto" w:fill="auto"/>
            <w:vAlign w:val="center"/>
            <w:hideMark/>
          </w:tcPr>
          <w:p w14:paraId="21907CE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BRAULIO GABRIEL RIVERA MUÑOZ</w:t>
            </w:r>
          </w:p>
        </w:tc>
        <w:tc>
          <w:tcPr>
            <w:tcW w:w="1180" w:type="pct"/>
            <w:tcBorders>
              <w:top w:val="nil"/>
              <w:left w:val="nil"/>
              <w:bottom w:val="single" w:sz="4" w:space="0" w:color="auto"/>
              <w:right w:val="single" w:sz="4" w:space="0" w:color="auto"/>
            </w:tcBorders>
            <w:shd w:val="clear" w:color="auto" w:fill="auto"/>
            <w:vAlign w:val="center"/>
            <w:hideMark/>
          </w:tcPr>
          <w:p w14:paraId="3F13B7E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ROSA AMELIA  VIA AL RIO GALLINA</w:t>
            </w:r>
          </w:p>
        </w:tc>
        <w:tc>
          <w:tcPr>
            <w:tcW w:w="343" w:type="pct"/>
            <w:tcBorders>
              <w:top w:val="nil"/>
              <w:left w:val="nil"/>
              <w:bottom w:val="single" w:sz="4" w:space="0" w:color="auto"/>
              <w:right w:val="single" w:sz="4" w:space="0" w:color="auto"/>
            </w:tcBorders>
            <w:shd w:val="clear" w:color="auto" w:fill="auto"/>
            <w:vAlign w:val="center"/>
            <w:hideMark/>
          </w:tcPr>
          <w:p w14:paraId="7281FB0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F88B9B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B48E6A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230AAA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D0E230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2638BF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7FFCEE7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BUENA FÉ</w:t>
            </w:r>
          </w:p>
        </w:tc>
        <w:tc>
          <w:tcPr>
            <w:tcW w:w="737" w:type="pct"/>
            <w:tcBorders>
              <w:top w:val="nil"/>
              <w:left w:val="nil"/>
              <w:bottom w:val="single" w:sz="4" w:space="0" w:color="auto"/>
              <w:right w:val="single" w:sz="4" w:space="0" w:color="auto"/>
            </w:tcBorders>
            <w:shd w:val="clear" w:color="auto" w:fill="auto"/>
            <w:vAlign w:val="center"/>
            <w:hideMark/>
          </w:tcPr>
          <w:p w14:paraId="25567CB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JACINTO DE BUENA FÉ</w:t>
            </w:r>
          </w:p>
        </w:tc>
        <w:tc>
          <w:tcPr>
            <w:tcW w:w="1051" w:type="pct"/>
            <w:tcBorders>
              <w:top w:val="nil"/>
              <w:left w:val="nil"/>
              <w:bottom w:val="single" w:sz="4" w:space="0" w:color="auto"/>
              <w:right w:val="single" w:sz="4" w:space="0" w:color="auto"/>
            </w:tcBorders>
            <w:shd w:val="clear" w:color="auto" w:fill="auto"/>
            <w:vAlign w:val="center"/>
            <w:hideMark/>
          </w:tcPr>
          <w:p w14:paraId="01FA6434"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QUINTILIANO SANCHEZ RENDÓN</w:t>
            </w:r>
          </w:p>
        </w:tc>
        <w:tc>
          <w:tcPr>
            <w:tcW w:w="1180" w:type="pct"/>
            <w:tcBorders>
              <w:top w:val="nil"/>
              <w:left w:val="nil"/>
              <w:bottom w:val="single" w:sz="4" w:space="0" w:color="auto"/>
              <w:right w:val="single" w:sz="4" w:space="0" w:color="auto"/>
            </w:tcBorders>
            <w:shd w:val="clear" w:color="auto" w:fill="auto"/>
            <w:vAlign w:val="center"/>
            <w:hideMark/>
          </w:tcPr>
          <w:p w14:paraId="7DE2C07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SIMON PARRA 1 MEDARDO ESPINOZA Y FELIPE ALVAREZ </w:t>
            </w:r>
          </w:p>
        </w:tc>
        <w:tc>
          <w:tcPr>
            <w:tcW w:w="343" w:type="pct"/>
            <w:tcBorders>
              <w:top w:val="nil"/>
              <w:left w:val="nil"/>
              <w:bottom w:val="single" w:sz="4" w:space="0" w:color="auto"/>
              <w:right w:val="single" w:sz="4" w:space="0" w:color="auto"/>
            </w:tcBorders>
            <w:shd w:val="clear" w:color="auto" w:fill="auto"/>
            <w:vAlign w:val="center"/>
            <w:hideMark/>
          </w:tcPr>
          <w:p w14:paraId="7EFE30B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8A059C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AA25F5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5CD308BB"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00EBF6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0D18EE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2637B5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BUENA FÉ</w:t>
            </w:r>
          </w:p>
        </w:tc>
        <w:tc>
          <w:tcPr>
            <w:tcW w:w="737" w:type="pct"/>
            <w:tcBorders>
              <w:top w:val="nil"/>
              <w:left w:val="nil"/>
              <w:bottom w:val="single" w:sz="4" w:space="0" w:color="auto"/>
              <w:right w:val="single" w:sz="4" w:space="0" w:color="auto"/>
            </w:tcBorders>
            <w:shd w:val="clear" w:color="auto" w:fill="auto"/>
            <w:vAlign w:val="center"/>
            <w:hideMark/>
          </w:tcPr>
          <w:p w14:paraId="2D7FD9E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JACINTO DE BUENA FÉ</w:t>
            </w:r>
          </w:p>
        </w:tc>
        <w:tc>
          <w:tcPr>
            <w:tcW w:w="1051" w:type="pct"/>
            <w:tcBorders>
              <w:top w:val="nil"/>
              <w:left w:val="nil"/>
              <w:bottom w:val="single" w:sz="4" w:space="0" w:color="auto"/>
              <w:right w:val="single" w:sz="4" w:space="0" w:color="auto"/>
            </w:tcBorders>
            <w:shd w:val="clear" w:color="auto" w:fill="auto"/>
            <w:vAlign w:val="center"/>
            <w:hideMark/>
          </w:tcPr>
          <w:p w14:paraId="1CD835B6"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ALFREDO PEREZ GUERRERO</w:t>
            </w:r>
          </w:p>
        </w:tc>
        <w:tc>
          <w:tcPr>
            <w:tcW w:w="1180" w:type="pct"/>
            <w:tcBorders>
              <w:top w:val="nil"/>
              <w:left w:val="nil"/>
              <w:bottom w:val="single" w:sz="4" w:space="0" w:color="auto"/>
              <w:right w:val="single" w:sz="4" w:space="0" w:color="auto"/>
            </w:tcBorders>
            <w:shd w:val="clear" w:color="auto" w:fill="auto"/>
            <w:vAlign w:val="center"/>
            <w:hideMark/>
          </w:tcPr>
          <w:p w14:paraId="2D914E1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LA RESERVA</w:t>
            </w:r>
          </w:p>
        </w:tc>
        <w:tc>
          <w:tcPr>
            <w:tcW w:w="343" w:type="pct"/>
            <w:tcBorders>
              <w:top w:val="nil"/>
              <w:left w:val="nil"/>
              <w:bottom w:val="single" w:sz="4" w:space="0" w:color="auto"/>
              <w:right w:val="single" w:sz="4" w:space="0" w:color="auto"/>
            </w:tcBorders>
            <w:shd w:val="clear" w:color="auto" w:fill="auto"/>
            <w:vAlign w:val="center"/>
            <w:hideMark/>
          </w:tcPr>
          <w:p w14:paraId="3A6D094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40951C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493954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FF0A858"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702C77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0AB491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620EDC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BUENA FÉ</w:t>
            </w:r>
          </w:p>
        </w:tc>
        <w:tc>
          <w:tcPr>
            <w:tcW w:w="737" w:type="pct"/>
            <w:tcBorders>
              <w:top w:val="nil"/>
              <w:left w:val="nil"/>
              <w:bottom w:val="single" w:sz="4" w:space="0" w:color="auto"/>
              <w:right w:val="single" w:sz="4" w:space="0" w:color="auto"/>
            </w:tcBorders>
            <w:shd w:val="clear" w:color="auto" w:fill="auto"/>
            <w:vAlign w:val="center"/>
            <w:hideMark/>
          </w:tcPr>
          <w:p w14:paraId="284E91A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JACINTO DE BUENA FÉ</w:t>
            </w:r>
          </w:p>
        </w:tc>
        <w:tc>
          <w:tcPr>
            <w:tcW w:w="1051" w:type="pct"/>
            <w:tcBorders>
              <w:top w:val="nil"/>
              <w:left w:val="nil"/>
              <w:bottom w:val="single" w:sz="4" w:space="0" w:color="auto"/>
              <w:right w:val="single" w:sz="4" w:space="0" w:color="auto"/>
            </w:tcBorders>
            <w:shd w:val="clear" w:color="auto" w:fill="auto"/>
            <w:vAlign w:val="center"/>
            <w:hideMark/>
          </w:tcPr>
          <w:p w14:paraId="6936B3DE"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MANUEL NOGALES CALVOPIÑA</w:t>
            </w:r>
          </w:p>
        </w:tc>
        <w:tc>
          <w:tcPr>
            <w:tcW w:w="1180" w:type="pct"/>
            <w:tcBorders>
              <w:top w:val="nil"/>
              <w:left w:val="nil"/>
              <w:bottom w:val="single" w:sz="4" w:space="0" w:color="auto"/>
              <w:right w:val="single" w:sz="4" w:space="0" w:color="auto"/>
            </w:tcBorders>
            <w:shd w:val="clear" w:color="auto" w:fill="auto"/>
            <w:vAlign w:val="center"/>
            <w:hideMark/>
          </w:tcPr>
          <w:p w14:paraId="729F43A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COOPERATIVA NOGALES IZURIETA</w:t>
            </w:r>
          </w:p>
        </w:tc>
        <w:tc>
          <w:tcPr>
            <w:tcW w:w="343" w:type="pct"/>
            <w:tcBorders>
              <w:top w:val="nil"/>
              <w:left w:val="nil"/>
              <w:bottom w:val="single" w:sz="4" w:space="0" w:color="auto"/>
              <w:right w:val="single" w:sz="4" w:space="0" w:color="auto"/>
            </w:tcBorders>
            <w:shd w:val="clear" w:color="auto" w:fill="auto"/>
            <w:vAlign w:val="center"/>
            <w:hideMark/>
          </w:tcPr>
          <w:p w14:paraId="62F469F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591F70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BBEC0A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8465206"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E77193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A0F971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13234E9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BUENA FÉ</w:t>
            </w:r>
          </w:p>
        </w:tc>
        <w:tc>
          <w:tcPr>
            <w:tcW w:w="737" w:type="pct"/>
            <w:tcBorders>
              <w:top w:val="nil"/>
              <w:left w:val="nil"/>
              <w:bottom w:val="single" w:sz="4" w:space="0" w:color="auto"/>
              <w:right w:val="single" w:sz="4" w:space="0" w:color="auto"/>
            </w:tcBorders>
            <w:shd w:val="clear" w:color="auto" w:fill="auto"/>
            <w:vAlign w:val="center"/>
            <w:hideMark/>
          </w:tcPr>
          <w:p w14:paraId="4C8A50B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JACINTO DE BUENA FÉ</w:t>
            </w:r>
          </w:p>
        </w:tc>
        <w:tc>
          <w:tcPr>
            <w:tcW w:w="1051" w:type="pct"/>
            <w:tcBorders>
              <w:top w:val="nil"/>
              <w:left w:val="nil"/>
              <w:bottom w:val="single" w:sz="4" w:space="0" w:color="auto"/>
              <w:right w:val="single" w:sz="4" w:space="0" w:color="auto"/>
            </w:tcBorders>
            <w:shd w:val="clear" w:color="auto" w:fill="auto"/>
            <w:vAlign w:val="center"/>
            <w:hideMark/>
          </w:tcPr>
          <w:p w14:paraId="71476B3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ATAHUALPA</w:t>
            </w:r>
          </w:p>
        </w:tc>
        <w:tc>
          <w:tcPr>
            <w:tcW w:w="1180" w:type="pct"/>
            <w:tcBorders>
              <w:top w:val="nil"/>
              <w:left w:val="nil"/>
              <w:bottom w:val="single" w:sz="4" w:space="0" w:color="auto"/>
              <w:right w:val="single" w:sz="4" w:space="0" w:color="auto"/>
            </w:tcBorders>
            <w:shd w:val="clear" w:color="auto" w:fill="auto"/>
            <w:vAlign w:val="center"/>
            <w:hideMark/>
          </w:tcPr>
          <w:p w14:paraId="5BE9556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EL DESCANSO</w:t>
            </w:r>
          </w:p>
        </w:tc>
        <w:tc>
          <w:tcPr>
            <w:tcW w:w="343" w:type="pct"/>
            <w:tcBorders>
              <w:top w:val="nil"/>
              <w:left w:val="nil"/>
              <w:bottom w:val="single" w:sz="4" w:space="0" w:color="auto"/>
              <w:right w:val="single" w:sz="4" w:space="0" w:color="auto"/>
            </w:tcBorders>
            <w:shd w:val="clear" w:color="auto" w:fill="auto"/>
            <w:vAlign w:val="center"/>
            <w:hideMark/>
          </w:tcPr>
          <w:p w14:paraId="217D44D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DC643A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A1DE77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F29F7AB"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CC558B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9E9489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55926FB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BUENA FÉ</w:t>
            </w:r>
          </w:p>
        </w:tc>
        <w:tc>
          <w:tcPr>
            <w:tcW w:w="737" w:type="pct"/>
            <w:tcBorders>
              <w:top w:val="nil"/>
              <w:left w:val="nil"/>
              <w:bottom w:val="single" w:sz="4" w:space="0" w:color="auto"/>
              <w:right w:val="single" w:sz="4" w:space="0" w:color="auto"/>
            </w:tcBorders>
            <w:shd w:val="clear" w:color="auto" w:fill="auto"/>
            <w:vAlign w:val="center"/>
            <w:hideMark/>
          </w:tcPr>
          <w:p w14:paraId="6DD5B04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JACINTO DE BUENA FÉ</w:t>
            </w:r>
          </w:p>
        </w:tc>
        <w:tc>
          <w:tcPr>
            <w:tcW w:w="1051" w:type="pct"/>
            <w:tcBorders>
              <w:top w:val="nil"/>
              <w:left w:val="nil"/>
              <w:bottom w:val="single" w:sz="4" w:space="0" w:color="auto"/>
              <w:right w:val="single" w:sz="4" w:space="0" w:color="auto"/>
            </w:tcBorders>
            <w:shd w:val="clear" w:color="auto" w:fill="auto"/>
            <w:vAlign w:val="center"/>
            <w:hideMark/>
          </w:tcPr>
          <w:p w14:paraId="39D86EF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JOSE MARIA VELASCO IBARRA</w:t>
            </w:r>
          </w:p>
        </w:tc>
        <w:tc>
          <w:tcPr>
            <w:tcW w:w="1180" w:type="pct"/>
            <w:tcBorders>
              <w:top w:val="nil"/>
              <w:left w:val="nil"/>
              <w:bottom w:val="single" w:sz="4" w:space="0" w:color="auto"/>
              <w:right w:val="single" w:sz="4" w:space="0" w:color="auto"/>
            </w:tcBorders>
            <w:shd w:val="clear" w:color="auto" w:fill="auto"/>
            <w:vAlign w:val="center"/>
            <w:hideMark/>
          </w:tcPr>
          <w:p w14:paraId="3F266F4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ARCADIO FUENTES TRANSVERSAL SIN NOMBRE JUNTO AL CEMENTERIO  SIN NOMBRE JUNTO AL CEMENTERIO GENERAL </w:t>
            </w:r>
          </w:p>
        </w:tc>
        <w:tc>
          <w:tcPr>
            <w:tcW w:w="343" w:type="pct"/>
            <w:tcBorders>
              <w:top w:val="nil"/>
              <w:left w:val="nil"/>
              <w:bottom w:val="single" w:sz="4" w:space="0" w:color="auto"/>
              <w:right w:val="single" w:sz="4" w:space="0" w:color="auto"/>
            </w:tcBorders>
            <w:shd w:val="clear" w:color="auto" w:fill="auto"/>
            <w:vAlign w:val="center"/>
            <w:hideMark/>
          </w:tcPr>
          <w:p w14:paraId="40878CF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B37FD4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1DFD72C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006C2946"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80F22C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7B5127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28923C9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BUENA FÉ</w:t>
            </w:r>
          </w:p>
        </w:tc>
        <w:tc>
          <w:tcPr>
            <w:tcW w:w="737" w:type="pct"/>
            <w:tcBorders>
              <w:top w:val="nil"/>
              <w:left w:val="nil"/>
              <w:bottom w:val="single" w:sz="4" w:space="0" w:color="auto"/>
              <w:right w:val="single" w:sz="4" w:space="0" w:color="auto"/>
            </w:tcBorders>
            <w:shd w:val="clear" w:color="auto" w:fill="auto"/>
            <w:vAlign w:val="center"/>
            <w:hideMark/>
          </w:tcPr>
          <w:p w14:paraId="0D2B532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JACINTO DE BUENA FÉ</w:t>
            </w:r>
          </w:p>
        </w:tc>
        <w:tc>
          <w:tcPr>
            <w:tcW w:w="1051" w:type="pct"/>
            <w:tcBorders>
              <w:top w:val="nil"/>
              <w:left w:val="nil"/>
              <w:bottom w:val="single" w:sz="4" w:space="0" w:color="auto"/>
              <w:right w:val="single" w:sz="4" w:space="0" w:color="auto"/>
            </w:tcBorders>
            <w:shd w:val="clear" w:color="auto" w:fill="auto"/>
            <w:vAlign w:val="center"/>
            <w:hideMark/>
          </w:tcPr>
          <w:p w14:paraId="522116DE"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RIO CURARAY</w:t>
            </w:r>
          </w:p>
        </w:tc>
        <w:tc>
          <w:tcPr>
            <w:tcW w:w="1180" w:type="pct"/>
            <w:tcBorders>
              <w:top w:val="nil"/>
              <w:left w:val="nil"/>
              <w:bottom w:val="single" w:sz="4" w:space="0" w:color="auto"/>
              <w:right w:val="single" w:sz="4" w:space="0" w:color="auto"/>
            </w:tcBorders>
            <w:shd w:val="clear" w:color="auto" w:fill="auto"/>
            <w:vAlign w:val="center"/>
            <w:hideMark/>
          </w:tcPr>
          <w:p w14:paraId="5A77227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RCTO SAN PABLO  -   MANO IZQUIERDA</w:t>
            </w:r>
          </w:p>
        </w:tc>
        <w:tc>
          <w:tcPr>
            <w:tcW w:w="343" w:type="pct"/>
            <w:tcBorders>
              <w:top w:val="nil"/>
              <w:left w:val="nil"/>
              <w:bottom w:val="single" w:sz="4" w:space="0" w:color="auto"/>
              <w:right w:val="single" w:sz="4" w:space="0" w:color="auto"/>
            </w:tcBorders>
            <w:shd w:val="clear" w:color="auto" w:fill="auto"/>
            <w:vAlign w:val="center"/>
            <w:hideMark/>
          </w:tcPr>
          <w:p w14:paraId="2772AEB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5A64B4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7A2824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39FFB38"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078093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8076CD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FE62BF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BUENA FÉ</w:t>
            </w:r>
          </w:p>
        </w:tc>
        <w:tc>
          <w:tcPr>
            <w:tcW w:w="737" w:type="pct"/>
            <w:tcBorders>
              <w:top w:val="nil"/>
              <w:left w:val="nil"/>
              <w:bottom w:val="single" w:sz="4" w:space="0" w:color="auto"/>
              <w:right w:val="single" w:sz="4" w:space="0" w:color="auto"/>
            </w:tcBorders>
            <w:shd w:val="clear" w:color="auto" w:fill="auto"/>
            <w:vAlign w:val="center"/>
            <w:hideMark/>
          </w:tcPr>
          <w:p w14:paraId="7C31C31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JACINTO DE BUENA FÉ</w:t>
            </w:r>
          </w:p>
        </w:tc>
        <w:tc>
          <w:tcPr>
            <w:tcW w:w="1051" w:type="pct"/>
            <w:tcBorders>
              <w:top w:val="nil"/>
              <w:left w:val="nil"/>
              <w:bottom w:val="single" w:sz="4" w:space="0" w:color="auto"/>
              <w:right w:val="single" w:sz="4" w:space="0" w:color="auto"/>
            </w:tcBorders>
            <w:shd w:val="clear" w:color="auto" w:fill="auto"/>
            <w:vAlign w:val="center"/>
            <w:hideMark/>
          </w:tcPr>
          <w:p w14:paraId="1C15A505"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REGION AMAZONICA</w:t>
            </w:r>
          </w:p>
        </w:tc>
        <w:tc>
          <w:tcPr>
            <w:tcW w:w="1180" w:type="pct"/>
            <w:tcBorders>
              <w:top w:val="nil"/>
              <w:left w:val="nil"/>
              <w:bottom w:val="single" w:sz="4" w:space="0" w:color="auto"/>
              <w:right w:val="single" w:sz="4" w:space="0" w:color="auto"/>
            </w:tcBorders>
            <w:shd w:val="clear" w:color="auto" w:fill="auto"/>
            <w:vAlign w:val="center"/>
            <w:hideMark/>
          </w:tcPr>
          <w:p w14:paraId="056860B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VEINTICINCO DE JULIO  KM 40 VIA QUEVEDO STO DOMINGO</w:t>
            </w:r>
          </w:p>
        </w:tc>
        <w:tc>
          <w:tcPr>
            <w:tcW w:w="343" w:type="pct"/>
            <w:tcBorders>
              <w:top w:val="nil"/>
              <w:left w:val="nil"/>
              <w:bottom w:val="single" w:sz="4" w:space="0" w:color="auto"/>
              <w:right w:val="single" w:sz="4" w:space="0" w:color="auto"/>
            </w:tcBorders>
            <w:shd w:val="clear" w:color="auto" w:fill="auto"/>
            <w:vAlign w:val="center"/>
            <w:hideMark/>
          </w:tcPr>
          <w:p w14:paraId="1052692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497D00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F13BF5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08D536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B7556E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lastRenderedPageBreak/>
              <w:t>5</w:t>
            </w:r>
          </w:p>
        </w:tc>
        <w:tc>
          <w:tcPr>
            <w:tcW w:w="331" w:type="pct"/>
            <w:tcBorders>
              <w:top w:val="nil"/>
              <w:left w:val="nil"/>
              <w:bottom w:val="single" w:sz="4" w:space="0" w:color="auto"/>
              <w:right w:val="single" w:sz="4" w:space="0" w:color="auto"/>
            </w:tcBorders>
            <w:shd w:val="clear" w:color="auto" w:fill="auto"/>
            <w:vAlign w:val="center"/>
            <w:hideMark/>
          </w:tcPr>
          <w:p w14:paraId="4F94BC2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1803204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737" w:type="pct"/>
            <w:tcBorders>
              <w:top w:val="nil"/>
              <w:left w:val="nil"/>
              <w:bottom w:val="single" w:sz="4" w:space="0" w:color="auto"/>
              <w:right w:val="single" w:sz="4" w:space="0" w:color="auto"/>
            </w:tcBorders>
            <w:shd w:val="clear" w:color="auto" w:fill="auto"/>
            <w:vAlign w:val="center"/>
            <w:hideMark/>
          </w:tcPr>
          <w:p w14:paraId="4AF9094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1051" w:type="pct"/>
            <w:tcBorders>
              <w:top w:val="nil"/>
              <w:left w:val="nil"/>
              <w:bottom w:val="single" w:sz="4" w:space="0" w:color="auto"/>
              <w:right w:val="single" w:sz="4" w:space="0" w:color="auto"/>
            </w:tcBorders>
            <w:shd w:val="clear" w:color="auto" w:fill="auto"/>
            <w:vAlign w:val="center"/>
            <w:hideMark/>
          </w:tcPr>
          <w:p w14:paraId="4EE67E7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NICOLAS INFANTE DIAZ</w:t>
            </w:r>
          </w:p>
        </w:tc>
        <w:tc>
          <w:tcPr>
            <w:tcW w:w="1180" w:type="pct"/>
            <w:tcBorders>
              <w:top w:val="nil"/>
              <w:left w:val="nil"/>
              <w:bottom w:val="single" w:sz="4" w:space="0" w:color="auto"/>
              <w:right w:val="single" w:sz="4" w:space="0" w:color="auto"/>
            </w:tcBorders>
            <w:shd w:val="clear" w:color="auto" w:fill="auto"/>
            <w:vAlign w:val="center"/>
            <w:hideMark/>
          </w:tcPr>
          <w:p w14:paraId="7B8EEE4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VIA HDA MOQUIQUE PALENQUE RECINTO LOS CAÑALES</w:t>
            </w:r>
          </w:p>
        </w:tc>
        <w:tc>
          <w:tcPr>
            <w:tcW w:w="343" w:type="pct"/>
            <w:tcBorders>
              <w:top w:val="nil"/>
              <w:left w:val="nil"/>
              <w:bottom w:val="single" w:sz="4" w:space="0" w:color="auto"/>
              <w:right w:val="single" w:sz="4" w:space="0" w:color="auto"/>
            </w:tcBorders>
            <w:shd w:val="clear" w:color="auto" w:fill="auto"/>
            <w:vAlign w:val="center"/>
            <w:hideMark/>
          </w:tcPr>
          <w:p w14:paraId="3558F3F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094051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9947D0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DF7A65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8C66D4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F5B90E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46D3437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737" w:type="pct"/>
            <w:tcBorders>
              <w:top w:val="nil"/>
              <w:left w:val="nil"/>
              <w:bottom w:val="single" w:sz="4" w:space="0" w:color="auto"/>
              <w:right w:val="single" w:sz="4" w:space="0" w:color="auto"/>
            </w:tcBorders>
            <w:shd w:val="clear" w:color="auto" w:fill="auto"/>
            <w:vAlign w:val="center"/>
            <w:hideMark/>
          </w:tcPr>
          <w:p w14:paraId="31CFF9A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1051" w:type="pct"/>
            <w:tcBorders>
              <w:top w:val="nil"/>
              <w:left w:val="nil"/>
              <w:bottom w:val="single" w:sz="4" w:space="0" w:color="auto"/>
              <w:right w:val="single" w:sz="4" w:space="0" w:color="auto"/>
            </w:tcBorders>
            <w:shd w:val="clear" w:color="auto" w:fill="auto"/>
            <w:vAlign w:val="center"/>
            <w:hideMark/>
          </w:tcPr>
          <w:p w14:paraId="12A887AF"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MANUELA ESPEJO</w:t>
            </w:r>
          </w:p>
        </w:tc>
        <w:tc>
          <w:tcPr>
            <w:tcW w:w="1180" w:type="pct"/>
            <w:tcBorders>
              <w:top w:val="nil"/>
              <w:left w:val="nil"/>
              <w:bottom w:val="single" w:sz="4" w:space="0" w:color="auto"/>
              <w:right w:val="single" w:sz="4" w:space="0" w:color="auto"/>
            </w:tcBorders>
            <w:shd w:val="clear" w:color="auto" w:fill="auto"/>
            <w:vAlign w:val="center"/>
            <w:hideMark/>
          </w:tcPr>
          <w:p w14:paraId="6669F12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TROPEZON</w:t>
            </w:r>
          </w:p>
        </w:tc>
        <w:tc>
          <w:tcPr>
            <w:tcW w:w="343" w:type="pct"/>
            <w:tcBorders>
              <w:top w:val="nil"/>
              <w:left w:val="nil"/>
              <w:bottom w:val="single" w:sz="4" w:space="0" w:color="auto"/>
              <w:right w:val="single" w:sz="4" w:space="0" w:color="auto"/>
            </w:tcBorders>
            <w:shd w:val="clear" w:color="auto" w:fill="auto"/>
            <w:vAlign w:val="center"/>
            <w:hideMark/>
          </w:tcPr>
          <w:p w14:paraId="0955684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C8EDA2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F53693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CF93B1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0B619B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505A32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0451CE7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737" w:type="pct"/>
            <w:tcBorders>
              <w:top w:val="nil"/>
              <w:left w:val="nil"/>
              <w:bottom w:val="single" w:sz="4" w:space="0" w:color="auto"/>
              <w:right w:val="single" w:sz="4" w:space="0" w:color="auto"/>
            </w:tcBorders>
            <w:shd w:val="clear" w:color="auto" w:fill="auto"/>
            <w:vAlign w:val="center"/>
            <w:hideMark/>
          </w:tcPr>
          <w:p w14:paraId="5169776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1051" w:type="pct"/>
            <w:tcBorders>
              <w:top w:val="nil"/>
              <w:left w:val="nil"/>
              <w:bottom w:val="single" w:sz="4" w:space="0" w:color="auto"/>
              <w:right w:val="single" w:sz="4" w:space="0" w:color="auto"/>
            </w:tcBorders>
            <w:shd w:val="clear" w:color="auto" w:fill="auto"/>
            <w:vAlign w:val="center"/>
            <w:hideMark/>
          </w:tcPr>
          <w:p w14:paraId="561686A7"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SEBASTIAN ELCANO</w:t>
            </w:r>
          </w:p>
        </w:tc>
        <w:tc>
          <w:tcPr>
            <w:tcW w:w="1180" w:type="pct"/>
            <w:tcBorders>
              <w:top w:val="nil"/>
              <w:left w:val="nil"/>
              <w:bottom w:val="single" w:sz="4" w:space="0" w:color="auto"/>
              <w:right w:val="single" w:sz="4" w:space="0" w:color="auto"/>
            </w:tcBorders>
            <w:shd w:val="clear" w:color="auto" w:fill="auto"/>
            <w:vAlign w:val="center"/>
            <w:hideMark/>
          </w:tcPr>
          <w:p w14:paraId="3938A58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VIA MOCACHE RCTO LECHUGAL DEL MEDIO</w:t>
            </w:r>
          </w:p>
        </w:tc>
        <w:tc>
          <w:tcPr>
            <w:tcW w:w="343" w:type="pct"/>
            <w:tcBorders>
              <w:top w:val="nil"/>
              <w:left w:val="nil"/>
              <w:bottom w:val="single" w:sz="4" w:space="0" w:color="auto"/>
              <w:right w:val="single" w:sz="4" w:space="0" w:color="auto"/>
            </w:tcBorders>
            <w:shd w:val="clear" w:color="auto" w:fill="auto"/>
            <w:vAlign w:val="center"/>
            <w:hideMark/>
          </w:tcPr>
          <w:p w14:paraId="4D325B3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FE1676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547C26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265F21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05D97A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18F025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165A5B7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737" w:type="pct"/>
            <w:tcBorders>
              <w:top w:val="nil"/>
              <w:left w:val="nil"/>
              <w:bottom w:val="single" w:sz="4" w:space="0" w:color="auto"/>
              <w:right w:val="single" w:sz="4" w:space="0" w:color="auto"/>
            </w:tcBorders>
            <w:shd w:val="clear" w:color="auto" w:fill="auto"/>
            <w:vAlign w:val="center"/>
            <w:hideMark/>
          </w:tcPr>
          <w:p w14:paraId="2373A83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1051" w:type="pct"/>
            <w:tcBorders>
              <w:top w:val="nil"/>
              <w:left w:val="nil"/>
              <w:bottom w:val="single" w:sz="4" w:space="0" w:color="auto"/>
              <w:right w:val="single" w:sz="4" w:space="0" w:color="auto"/>
            </w:tcBorders>
            <w:shd w:val="clear" w:color="auto" w:fill="auto"/>
            <w:vAlign w:val="center"/>
            <w:hideMark/>
          </w:tcPr>
          <w:p w14:paraId="27082FF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PUERTO BAQUERIZO MORENO</w:t>
            </w:r>
          </w:p>
        </w:tc>
        <w:tc>
          <w:tcPr>
            <w:tcW w:w="1180" w:type="pct"/>
            <w:tcBorders>
              <w:top w:val="nil"/>
              <w:left w:val="nil"/>
              <w:bottom w:val="single" w:sz="4" w:space="0" w:color="auto"/>
              <w:right w:val="single" w:sz="4" w:space="0" w:color="auto"/>
            </w:tcBorders>
            <w:shd w:val="clear" w:color="auto" w:fill="auto"/>
            <w:vAlign w:val="center"/>
            <w:hideMark/>
          </w:tcPr>
          <w:p w14:paraId="00254AF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EL GUABITO NUMERO UNO  VIA EL EMPALME</w:t>
            </w:r>
          </w:p>
        </w:tc>
        <w:tc>
          <w:tcPr>
            <w:tcW w:w="343" w:type="pct"/>
            <w:tcBorders>
              <w:top w:val="nil"/>
              <w:left w:val="nil"/>
              <w:bottom w:val="single" w:sz="4" w:space="0" w:color="auto"/>
              <w:right w:val="single" w:sz="4" w:space="0" w:color="auto"/>
            </w:tcBorders>
            <w:shd w:val="clear" w:color="auto" w:fill="auto"/>
            <w:vAlign w:val="center"/>
            <w:hideMark/>
          </w:tcPr>
          <w:p w14:paraId="31B886B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F1611A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CAFE15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9A3E879"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C04805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3BC87B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02AF1F9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737" w:type="pct"/>
            <w:tcBorders>
              <w:top w:val="nil"/>
              <w:left w:val="nil"/>
              <w:bottom w:val="single" w:sz="4" w:space="0" w:color="auto"/>
              <w:right w:val="single" w:sz="4" w:space="0" w:color="auto"/>
            </w:tcBorders>
            <w:shd w:val="clear" w:color="auto" w:fill="auto"/>
            <w:vAlign w:val="center"/>
            <w:hideMark/>
          </w:tcPr>
          <w:p w14:paraId="135ADE5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1051" w:type="pct"/>
            <w:tcBorders>
              <w:top w:val="nil"/>
              <w:left w:val="nil"/>
              <w:bottom w:val="single" w:sz="4" w:space="0" w:color="auto"/>
              <w:right w:val="single" w:sz="4" w:space="0" w:color="auto"/>
            </w:tcBorders>
            <w:shd w:val="clear" w:color="auto" w:fill="auto"/>
            <w:vAlign w:val="center"/>
            <w:hideMark/>
          </w:tcPr>
          <w:p w14:paraId="201048DC"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MOCACHE</w:t>
            </w:r>
          </w:p>
        </w:tc>
        <w:tc>
          <w:tcPr>
            <w:tcW w:w="1180" w:type="pct"/>
            <w:tcBorders>
              <w:top w:val="nil"/>
              <w:left w:val="nil"/>
              <w:bottom w:val="single" w:sz="4" w:space="0" w:color="auto"/>
              <w:right w:val="single" w:sz="4" w:space="0" w:color="auto"/>
            </w:tcBorders>
            <w:shd w:val="clear" w:color="auto" w:fill="auto"/>
            <w:vAlign w:val="center"/>
            <w:hideMark/>
          </w:tcPr>
          <w:p w14:paraId="2BC7F29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AVENIDA PERIMETRAL  SECTOR LAS PALMAS </w:t>
            </w:r>
          </w:p>
        </w:tc>
        <w:tc>
          <w:tcPr>
            <w:tcW w:w="343" w:type="pct"/>
            <w:tcBorders>
              <w:top w:val="nil"/>
              <w:left w:val="nil"/>
              <w:bottom w:val="single" w:sz="4" w:space="0" w:color="auto"/>
              <w:right w:val="single" w:sz="4" w:space="0" w:color="auto"/>
            </w:tcBorders>
            <w:shd w:val="clear" w:color="auto" w:fill="auto"/>
            <w:vAlign w:val="center"/>
            <w:hideMark/>
          </w:tcPr>
          <w:p w14:paraId="30B18BE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651E87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F5060F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801C347"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01A4B8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BCFCD7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1E09FEC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737" w:type="pct"/>
            <w:tcBorders>
              <w:top w:val="nil"/>
              <w:left w:val="nil"/>
              <w:bottom w:val="single" w:sz="4" w:space="0" w:color="auto"/>
              <w:right w:val="single" w:sz="4" w:space="0" w:color="auto"/>
            </w:tcBorders>
            <w:shd w:val="clear" w:color="auto" w:fill="auto"/>
            <w:vAlign w:val="center"/>
            <w:hideMark/>
          </w:tcPr>
          <w:p w14:paraId="0080337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1051" w:type="pct"/>
            <w:tcBorders>
              <w:top w:val="nil"/>
              <w:left w:val="nil"/>
              <w:bottom w:val="single" w:sz="4" w:space="0" w:color="auto"/>
              <w:right w:val="single" w:sz="4" w:space="0" w:color="auto"/>
            </w:tcBorders>
            <w:shd w:val="clear" w:color="auto" w:fill="auto"/>
            <w:vAlign w:val="center"/>
            <w:hideMark/>
          </w:tcPr>
          <w:p w14:paraId="5143634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BOANERGES RODRIGUEZ OVIEDO</w:t>
            </w:r>
          </w:p>
        </w:tc>
        <w:tc>
          <w:tcPr>
            <w:tcW w:w="1180" w:type="pct"/>
            <w:tcBorders>
              <w:top w:val="nil"/>
              <w:left w:val="nil"/>
              <w:bottom w:val="single" w:sz="4" w:space="0" w:color="auto"/>
              <w:right w:val="single" w:sz="4" w:space="0" w:color="auto"/>
            </w:tcBorders>
            <w:shd w:val="clear" w:color="auto" w:fill="auto"/>
            <w:vAlign w:val="center"/>
            <w:hideMark/>
          </w:tcPr>
          <w:p w14:paraId="2143743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LA ISLA VIA JAUNECHE</w:t>
            </w:r>
          </w:p>
        </w:tc>
        <w:tc>
          <w:tcPr>
            <w:tcW w:w="343" w:type="pct"/>
            <w:tcBorders>
              <w:top w:val="nil"/>
              <w:left w:val="nil"/>
              <w:bottom w:val="single" w:sz="4" w:space="0" w:color="auto"/>
              <w:right w:val="single" w:sz="4" w:space="0" w:color="auto"/>
            </w:tcBorders>
            <w:shd w:val="clear" w:color="auto" w:fill="auto"/>
            <w:vAlign w:val="center"/>
            <w:hideMark/>
          </w:tcPr>
          <w:p w14:paraId="33CEC28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E0A106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325462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3AE51C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6AD449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02D8F3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2EDB8DC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737" w:type="pct"/>
            <w:tcBorders>
              <w:top w:val="nil"/>
              <w:left w:val="nil"/>
              <w:bottom w:val="single" w:sz="4" w:space="0" w:color="auto"/>
              <w:right w:val="single" w:sz="4" w:space="0" w:color="auto"/>
            </w:tcBorders>
            <w:shd w:val="clear" w:color="auto" w:fill="auto"/>
            <w:vAlign w:val="center"/>
            <w:hideMark/>
          </w:tcPr>
          <w:p w14:paraId="37DA63C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1051" w:type="pct"/>
            <w:tcBorders>
              <w:top w:val="nil"/>
              <w:left w:val="nil"/>
              <w:bottom w:val="single" w:sz="4" w:space="0" w:color="auto"/>
              <w:right w:val="single" w:sz="4" w:space="0" w:color="auto"/>
            </w:tcBorders>
            <w:shd w:val="clear" w:color="auto" w:fill="auto"/>
            <w:vAlign w:val="center"/>
            <w:hideMark/>
          </w:tcPr>
          <w:p w14:paraId="5033BA3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NUEVOS HORIZONTES</w:t>
            </w:r>
          </w:p>
        </w:tc>
        <w:tc>
          <w:tcPr>
            <w:tcW w:w="1180" w:type="pct"/>
            <w:tcBorders>
              <w:top w:val="nil"/>
              <w:left w:val="nil"/>
              <w:bottom w:val="single" w:sz="4" w:space="0" w:color="auto"/>
              <w:right w:val="single" w:sz="4" w:space="0" w:color="auto"/>
            </w:tcBorders>
            <w:shd w:val="clear" w:color="auto" w:fill="auto"/>
            <w:vAlign w:val="center"/>
            <w:hideMark/>
          </w:tcPr>
          <w:p w14:paraId="6B7C9F4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GUARUMAL DEL MEDIO</w:t>
            </w:r>
          </w:p>
        </w:tc>
        <w:tc>
          <w:tcPr>
            <w:tcW w:w="343" w:type="pct"/>
            <w:tcBorders>
              <w:top w:val="nil"/>
              <w:left w:val="nil"/>
              <w:bottom w:val="single" w:sz="4" w:space="0" w:color="auto"/>
              <w:right w:val="single" w:sz="4" w:space="0" w:color="auto"/>
            </w:tcBorders>
            <w:shd w:val="clear" w:color="auto" w:fill="auto"/>
            <w:vAlign w:val="center"/>
            <w:hideMark/>
          </w:tcPr>
          <w:p w14:paraId="26F7874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10DFEB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0F1B4B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B70A59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18341D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38122A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1C1ACDD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737" w:type="pct"/>
            <w:tcBorders>
              <w:top w:val="nil"/>
              <w:left w:val="nil"/>
              <w:bottom w:val="single" w:sz="4" w:space="0" w:color="auto"/>
              <w:right w:val="single" w:sz="4" w:space="0" w:color="auto"/>
            </w:tcBorders>
            <w:shd w:val="clear" w:color="auto" w:fill="auto"/>
            <w:vAlign w:val="center"/>
            <w:hideMark/>
          </w:tcPr>
          <w:p w14:paraId="4B585A6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1051" w:type="pct"/>
            <w:tcBorders>
              <w:top w:val="nil"/>
              <w:left w:val="nil"/>
              <w:bottom w:val="single" w:sz="4" w:space="0" w:color="auto"/>
              <w:right w:val="single" w:sz="4" w:space="0" w:color="auto"/>
            </w:tcBorders>
            <w:shd w:val="clear" w:color="auto" w:fill="auto"/>
            <w:vAlign w:val="center"/>
            <w:hideMark/>
          </w:tcPr>
          <w:p w14:paraId="1791B17C"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LUIS GODIN</w:t>
            </w:r>
          </w:p>
        </w:tc>
        <w:tc>
          <w:tcPr>
            <w:tcW w:w="1180" w:type="pct"/>
            <w:tcBorders>
              <w:top w:val="nil"/>
              <w:left w:val="nil"/>
              <w:bottom w:val="single" w:sz="4" w:space="0" w:color="auto"/>
              <w:right w:val="single" w:sz="4" w:space="0" w:color="auto"/>
            </w:tcBorders>
            <w:shd w:val="clear" w:color="auto" w:fill="auto"/>
            <w:vAlign w:val="center"/>
            <w:hideMark/>
          </w:tcPr>
          <w:p w14:paraId="4B52AA2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VIA CAÑALES  RECINTO LA YUCA</w:t>
            </w:r>
          </w:p>
        </w:tc>
        <w:tc>
          <w:tcPr>
            <w:tcW w:w="343" w:type="pct"/>
            <w:tcBorders>
              <w:top w:val="nil"/>
              <w:left w:val="nil"/>
              <w:bottom w:val="single" w:sz="4" w:space="0" w:color="auto"/>
              <w:right w:val="single" w:sz="4" w:space="0" w:color="auto"/>
            </w:tcBorders>
            <w:shd w:val="clear" w:color="auto" w:fill="auto"/>
            <w:vAlign w:val="center"/>
            <w:hideMark/>
          </w:tcPr>
          <w:p w14:paraId="3D5583C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4ADA10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406FEF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4BEE760"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B8CA95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E48ECE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5EB46D1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737" w:type="pct"/>
            <w:tcBorders>
              <w:top w:val="nil"/>
              <w:left w:val="nil"/>
              <w:bottom w:val="single" w:sz="4" w:space="0" w:color="auto"/>
              <w:right w:val="single" w:sz="4" w:space="0" w:color="auto"/>
            </w:tcBorders>
            <w:shd w:val="clear" w:color="auto" w:fill="auto"/>
            <w:vAlign w:val="center"/>
            <w:hideMark/>
          </w:tcPr>
          <w:p w14:paraId="4ACB21F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1051" w:type="pct"/>
            <w:tcBorders>
              <w:top w:val="nil"/>
              <w:left w:val="nil"/>
              <w:bottom w:val="single" w:sz="4" w:space="0" w:color="auto"/>
              <w:right w:val="single" w:sz="4" w:space="0" w:color="auto"/>
            </w:tcBorders>
            <w:shd w:val="clear" w:color="auto" w:fill="auto"/>
            <w:vAlign w:val="center"/>
            <w:hideMark/>
          </w:tcPr>
          <w:p w14:paraId="6DE3DE0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DON BOSCO</w:t>
            </w:r>
          </w:p>
        </w:tc>
        <w:tc>
          <w:tcPr>
            <w:tcW w:w="1180" w:type="pct"/>
            <w:tcBorders>
              <w:top w:val="nil"/>
              <w:left w:val="nil"/>
              <w:bottom w:val="single" w:sz="4" w:space="0" w:color="auto"/>
              <w:right w:val="single" w:sz="4" w:space="0" w:color="auto"/>
            </w:tcBorders>
            <w:shd w:val="clear" w:color="auto" w:fill="auto"/>
            <w:vAlign w:val="center"/>
            <w:hideMark/>
          </w:tcPr>
          <w:p w14:paraId="59CA44D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16 DE JULIO 100 ABDON CALDERON </w:t>
            </w:r>
          </w:p>
        </w:tc>
        <w:tc>
          <w:tcPr>
            <w:tcW w:w="343" w:type="pct"/>
            <w:tcBorders>
              <w:top w:val="nil"/>
              <w:left w:val="nil"/>
              <w:bottom w:val="single" w:sz="4" w:space="0" w:color="auto"/>
              <w:right w:val="single" w:sz="4" w:space="0" w:color="auto"/>
            </w:tcBorders>
            <w:shd w:val="clear" w:color="auto" w:fill="auto"/>
            <w:vAlign w:val="center"/>
            <w:hideMark/>
          </w:tcPr>
          <w:p w14:paraId="3FC05EF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2075E8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FC1469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C930EAB"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ABF2EE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3775CB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052D8C1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737" w:type="pct"/>
            <w:tcBorders>
              <w:top w:val="nil"/>
              <w:left w:val="nil"/>
              <w:bottom w:val="single" w:sz="4" w:space="0" w:color="auto"/>
              <w:right w:val="single" w:sz="4" w:space="0" w:color="auto"/>
            </w:tcBorders>
            <w:shd w:val="clear" w:color="auto" w:fill="auto"/>
            <w:vAlign w:val="center"/>
            <w:hideMark/>
          </w:tcPr>
          <w:p w14:paraId="3F630DA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1051" w:type="pct"/>
            <w:tcBorders>
              <w:top w:val="nil"/>
              <w:left w:val="nil"/>
              <w:bottom w:val="single" w:sz="4" w:space="0" w:color="auto"/>
              <w:right w:val="single" w:sz="4" w:space="0" w:color="auto"/>
            </w:tcBorders>
            <w:shd w:val="clear" w:color="auto" w:fill="auto"/>
            <w:vAlign w:val="center"/>
            <w:hideMark/>
          </w:tcPr>
          <w:p w14:paraId="560F1F86"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BENITO JUAREZ</w:t>
            </w:r>
          </w:p>
        </w:tc>
        <w:tc>
          <w:tcPr>
            <w:tcW w:w="1180" w:type="pct"/>
            <w:tcBorders>
              <w:top w:val="nil"/>
              <w:left w:val="nil"/>
              <w:bottom w:val="single" w:sz="4" w:space="0" w:color="auto"/>
              <w:right w:val="single" w:sz="4" w:space="0" w:color="auto"/>
            </w:tcBorders>
            <w:shd w:val="clear" w:color="auto" w:fill="auto"/>
            <w:vAlign w:val="center"/>
            <w:hideMark/>
          </w:tcPr>
          <w:p w14:paraId="1D39347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BELLA AURORA DIFICIL ACCESO</w:t>
            </w:r>
          </w:p>
        </w:tc>
        <w:tc>
          <w:tcPr>
            <w:tcW w:w="343" w:type="pct"/>
            <w:tcBorders>
              <w:top w:val="nil"/>
              <w:left w:val="nil"/>
              <w:bottom w:val="single" w:sz="4" w:space="0" w:color="auto"/>
              <w:right w:val="single" w:sz="4" w:space="0" w:color="auto"/>
            </w:tcBorders>
            <w:shd w:val="clear" w:color="auto" w:fill="auto"/>
            <w:vAlign w:val="center"/>
            <w:hideMark/>
          </w:tcPr>
          <w:p w14:paraId="369DA7F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940C10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43A531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14C55E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0A6AA7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4E7345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64CF803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737" w:type="pct"/>
            <w:tcBorders>
              <w:top w:val="nil"/>
              <w:left w:val="nil"/>
              <w:bottom w:val="single" w:sz="4" w:space="0" w:color="auto"/>
              <w:right w:val="single" w:sz="4" w:space="0" w:color="auto"/>
            </w:tcBorders>
            <w:shd w:val="clear" w:color="auto" w:fill="auto"/>
            <w:vAlign w:val="center"/>
            <w:hideMark/>
          </w:tcPr>
          <w:p w14:paraId="07758D1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1051" w:type="pct"/>
            <w:tcBorders>
              <w:top w:val="nil"/>
              <w:left w:val="nil"/>
              <w:bottom w:val="single" w:sz="4" w:space="0" w:color="auto"/>
              <w:right w:val="single" w:sz="4" w:space="0" w:color="auto"/>
            </w:tcBorders>
            <w:shd w:val="clear" w:color="auto" w:fill="auto"/>
            <w:vAlign w:val="center"/>
            <w:hideMark/>
          </w:tcPr>
          <w:p w14:paraId="43B1F15C"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ANTONIO PARRA VELASCO</w:t>
            </w:r>
          </w:p>
        </w:tc>
        <w:tc>
          <w:tcPr>
            <w:tcW w:w="1180" w:type="pct"/>
            <w:tcBorders>
              <w:top w:val="nil"/>
              <w:left w:val="nil"/>
              <w:bottom w:val="single" w:sz="4" w:space="0" w:color="auto"/>
              <w:right w:val="single" w:sz="4" w:space="0" w:color="auto"/>
            </w:tcBorders>
            <w:shd w:val="clear" w:color="auto" w:fill="auto"/>
            <w:vAlign w:val="center"/>
            <w:hideMark/>
          </w:tcPr>
          <w:p w14:paraId="1C85400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KM 9 VIA  QUEVEDO  - EL EMPALME  RCTO SAN LUIS MARGEN IZQUIERDO</w:t>
            </w:r>
          </w:p>
        </w:tc>
        <w:tc>
          <w:tcPr>
            <w:tcW w:w="343" w:type="pct"/>
            <w:tcBorders>
              <w:top w:val="nil"/>
              <w:left w:val="nil"/>
              <w:bottom w:val="single" w:sz="4" w:space="0" w:color="auto"/>
              <w:right w:val="single" w:sz="4" w:space="0" w:color="auto"/>
            </w:tcBorders>
            <w:shd w:val="clear" w:color="auto" w:fill="auto"/>
            <w:vAlign w:val="center"/>
            <w:hideMark/>
          </w:tcPr>
          <w:p w14:paraId="3EF4F0D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5C8C58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24E4F7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202F43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887B96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9DFCF3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A1DA9C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737" w:type="pct"/>
            <w:tcBorders>
              <w:top w:val="nil"/>
              <w:left w:val="nil"/>
              <w:bottom w:val="single" w:sz="4" w:space="0" w:color="auto"/>
              <w:right w:val="single" w:sz="4" w:space="0" w:color="auto"/>
            </w:tcBorders>
            <w:shd w:val="clear" w:color="auto" w:fill="auto"/>
            <w:vAlign w:val="center"/>
            <w:hideMark/>
          </w:tcPr>
          <w:p w14:paraId="1F06281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1051" w:type="pct"/>
            <w:tcBorders>
              <w:top w:val="nil"/>
              <w:left w:val="nil"/>
              <w:bottom w:val="single" w:sz="4" w:space="0" w:color="auto"/>
              <w:right w:val="single" w:sz="4" w:space="0" w:color="auto"/>
            </w:tcBorders>
            <w:shd w:val="clear" w:color="auto" w:fill="auto"/>
            <w:vAlign w:val="center"/>
            <w:hideMark/>
          </w:tcPr>
          <w:p w14:paraId="4A3D693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JOAQUIN GALLEGOS LARA</w:t>
            </w:r>
          </w:p>
        </w:tc>
        <w:tc>
          <w:tcPr>
            <w:tcW w:w="1180" w:type="pct"/>
            <w:tcBorders>
              <w:top w:val="nil"/>
              <w:left w:val="nil"/>
              <w:bottom w:val="single" w:sz="4" w:space="0" w:color="auto"/>
              <w:right w:val="single" w:sz="4" w:space="0" w:color="auto"/>
            </w:tcBorders>
            <w:shd w:val="clear" w:color="auto" w:fill="auto"/>
            <w:vAlign w:val="center"/>
            <w:hideMark/>
          </w:tcPr>
          <w:p w14:paraId="30FAB29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EL PECHICHE VIA MOCACHE PALENQUE</w:t>
            </w:r>
          </w:p>
        </w:tc>
        <w:tc>
          <w:tcPr>
            <w:tcW w:w="343" w:type="pct"/>
            <w:tcBorders>
              <w:top w:val="nil"/>
              <w:left w:val="nil"/>
              <w:bottom w:val="single" w:sz="4" w:space="0" w:color="auto"/>
              <w:right w:val="single" w:sz="4" w:space="0" w:color="auto"/>
            </w:tcBorders>
            <w:shd w:val="clear" w:color="auto" w:fill="auto"/>
            <w:vAlign w:val="center"/>
            <w:hideMark/>
          </w:tcPr>
          <w:p w14:paraId="1CA2CAA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C4593E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446FA7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41D33CA"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65F545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2338B9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0E7DD3C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737" w:type="pct"/>
            <w:tcBorders>
              <w:top w:val="nil"/>
              <w:left w:val="nil"/>
              <w:bottom w:val="single" w:sz="4" w:space="0" w:color="auto"/>
              <w:right w:val="single" w:sz="4" w:space="0" w:color="auto"/>
            </w:tcBorders>
            <w:shd w:val="clear" w:color="auto" w:fill="auto"/>
            <w:vAlign w:val="center"/>
            <w:hideMark/>
          </w:tcPr>
          <w:p w14:paraId="0C314EB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1051" w:type="pct"/>
            <w:tcBorders>
              <w:top w:val="nil"/>
              <w:left w:val="nil"/>
              <w:bottom w:val="single" w:sz="4" w:space="0" w:color="auto"/>
              <w:right w:val="single" w:sz="4" w:space="0" w:color="auto"/>
            </w:tcBorders>
            <w:shd w:val="clear" w:color="auto" w:fill="auto"/>
            <w:vAlign w:val="center"/>
            <w:hideMark/>
          </w:tcPr>
          <w:p w14:paraId="5AA4699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MOCACHE</w:t>
            </w:r>
          </w:p>
        </w:tc>
        <w:tc>
          <w:tcPr>
            <w:tcW w:w="1180" w:type="pct"/>
            <w:tcBorders>
              <w:top w:val="nil"/>
              <w:left w:val="nil"/>
              <w:bottom w:val="single" w:sz="4" w:space="0" w:color="auto"/>
              <w:right w:val="single" w:sz="4" w:space="0" w:color="auto"/>
            </w:tcBorders>
            <w:shd w:val="clear" w:color="auto" w:fill="auto"/>
            <w:vAlign w:val="center"/>
            <w:hideMark/>
          </w:tcPr>
          <w:p w14:paraId="707298E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AVENIDA WALTER ANDRADE 99 VIA PERIMETRAL </w:t>
            </w:r>
          </w:p>
        </w:tc>
        <w:tc>
          <w:tcPr>
            <w:tcW w:w="343" w:type="pct"/>
            <w:tcBorders>
              <w:top w:val="nil"/>
              <w:left w:val="nil"/>
              <w:bottom w:val="single" w:sz="4" w:space="0" w:color="auto"/>
              <w:right w:val="single" w:sz="4" w:space="0" w:color="auto"/>
            </w:tcBorders>
            <w:shd w:val="clear" w:color="auto" w:fill="auto"/>
            <w:vAlign w:val="center"/>
            <w:hideMark/>
          </w:tcPr>
          <w:p w14:paraId="776166E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EB4BB2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267C92E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3941C000"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F588DD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347746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2749B62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737" w:type="pct"/>
            <w:tcBorders>
              <w:top w:val="nil"/>
              <w:left w:val="nil"/>
              <w:bottom w:val="single" w:sz="4" w:space="0" w:color="auto"/>
              <w:right w:val="single" w:sz="4" w:space="0" w:color="auto"/>
            </w:tcBorders>
            <w:shd w:val="clear" w:color="auto" w:fill="auto"/>
            <w:vAlign w:val="center"/>
            <w:hideMark/>
          </w:tcPr>
          <w:p w14:paraId="51DE30D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1051" w:type="pct"/>
            <w:tcBorders>
              <w:top w:val="nil"/>
              <w:left w:val="nil"/>
              <w:bottom w:val="single" w:sz="4" w:space="0" w:color="auto"/>
              <w:right w:val="single" w:sz="4" w:space="0" w:color="auto"/>
            </w:tcBorders>
            <w:shd w:val="clear" w:color="auto" w:fill="auto"/>
            <w:vAlign w:val="center"/>
            <w:hideMark/>
          </w:tcPr>
          <w:p w14:paraId="5403874F"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CAPITAN  EDMUNDO CHIRIBOGA</w:t>
            </w:r>
          </w:p>
        </w:tc>
        <w:tc>
          <w:tcPr>
            <w:tcW w:w="1180" w:type="pct"/>
            <w:tcBorders>
              <w:top w:val="nil"/>
              <w:left w:val="nil"/>
              <w:bottom w:val="single" w:sz="4" w:space="0" w:color="auto"/>
              <w:right w:val="single" w:sz="4" w:space="0" w:color="auto"/>
            </w:tcBorders>
            <w:shd w:val="clear" w:color="auto" w:fill="auto"/>
            <w:vAlign w:val="center"/>
            <w:hideMark/>
          </w:tcPr>
          <w:p w14:paraId="266AC32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CALLE PRINCIPAL VIA EMPALME KM.8 - CASERIO DESVIO PICHILINGUE</w:t>
            </w:r>
          </w:p>
        </w:tc>
        <w:tc>
          <w:tcPr>
            <w:tcW w:w="343" w:type="pct"/>
            <w:tcBorders>
              <w:top w:val="nil"/>
              <w:left w:val="nil"/>
              <w:bottom w:val="single" w:sz="4" w:space="0" w:color="auto"/>
              <w:right w:val="single" w:sz="4" w:space="0" w:color="auto"/>
            </w:tcBorders>
            <w:shd w:val="clear" w:color="auto" w:fill="auto"/>
            <w:vAlign w:val="center"/>
            <w:hideMark/>
          </w:tcPr>
          <w:p w14:paraId="68CEA19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A1ADF1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3ECA9F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50C330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A6F943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596087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7D00BE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737" w:type="pct"/>
            <w:tcBorders>
              <w:top w:val="nil"/>
              <w:left w:val="nil"/>
              <w:bottom w:val="single" w:sz="4" w:space="0" w:color="auto"/>
              <w:right w:val="single" w:sz="4" w:space="0" w:color="auto"/>
            </w:tcBorders>
            <w:shd w:val="clear" w:color="auto" w:fill="auto"/>
            <w:vAlign w:val="center"/>
            <w:hideMark/>
          </w:tcPr>
          <w:p w14:paraId="4364B59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1051" w:type="pct"/>
            <w:tcBorders>
              <w:top w:val="nil"/>
              <w:left w:val="nil"/>
              <w:bottom w:val="single" w:sz="4" w:space="0" w:color="auto"/>
              <w:right w:val="single" w:sz="4" w:space="0" w:color="auto"/>
            </w:tcBorders>
            <w:shd w:val="clear" w:color="auto" w:fill="auto"/>
            <w:vAlign w:val="center"/>
            <w:hideMark/>
          </w:tcPr>
          <w:p w14:paraId="09974F8E"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FLAVIO ALFARO</w:t>
            </w:r>
          </w:p>
        </w:tc>
        <w:tc>
          <w:tcPr>
            <w:tcW w:w="1180" w:type="pct"/>
            <w:tcBorders>
              <w:top w:val="nil"/>
              <w:left w:val="nil"/>
              <w:bottom w:val="single" w:sz="4" w:space="0" w:color="auto"/>
              <w:right w:val="single" w:sz="4" w:space="0" w:color="auto"/>
            </w:tcBorders>
            <w:shd w:val="clear" w:color="auto" w:fill="auto"/>
            <w:vAlign w:val="center"/>
            <w:hideMark/>
          </w:tcPr>
          <w:p w14:paraId="0CD3AB1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VIA AGUAS FRIAS DE MOCACHE  -RECINTO  BIJAGUAL</w:t>
            </w:r>
          </w:p>
        </w:tc>
        <w:tc>
          <w:tcPr>
            <w:tcW w:w="343" w:type="pct"/>
            <w:tcBorders>
              <w:top w:val="nil"/>
              <w:left w:val="nil"/>
              <w:bottom w:val="single" w:sz="4" w:space="0" w:color="auto"/>
              <w:right w:val="single" w:sz="4" w:space="0" w:color="auto"/>
            </w:tcBorders>
            <w:shd w:val="clear" w:color="auto" w:fill="auto"/>
            <w:vAlign w:val="center"/>
            <w:hideMark/>
          </w:tcPr>
          <w:p w14:paraId="2F5672A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2797BD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98F99C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2BA979B"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00D658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CFE01A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17915FC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737" w:type="pct"/>
            <w:tcBorders>
              <w:top w:val="nil"/>
              <w:left w:val="nil"/>
              <w:bottom w:val="single" w:sz="4" w:space="0" w:color="auto"/>
              <w:right w:val="single" w:sz="4" w:space="0" w:color="auto"/>
            </w:tcBorders>
            <w:shd w:val="clear" w:color="auto" w:fill="auto"/>
            <w:vAlign w:val="center"/>
            <w:hideMark/>
          </w:tcPr>
          <w:p w14:paraId="3F14D49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1051" w:type="pct"/>
            <w:tcBorders>
              <w:top w:val="nil"/>
              <w:left w:val="nil"/>
              <w:bottom w:val="single" w:sz="4" w:space="0" w:color="auto"/>
              <w:right w:val="single" w:sz="4" w:space="0" w:color="auto"/>
            </w:tcBorders>
            <w:shd w:val="clear" w:color="auto" w:fill="auto"/>
            <w:vAlign w:val="center"/>
            <w:hideMark/>
          </w:tcPr>
          <w:p w14:paraId="1D2BDF7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30 DE AGOSTO</w:t>
            </w:r>
          </w:p>
        </w:tc>
        <w:tc>
          <w:tcPr>
            <w:tcW w:w="1180" w:type="pct"/>
            <w:tcBorders>
              <w:top w:val="nil"/>
              <w:left w:val="nil"/>
              <w:bottom w:val="single" w:sz="4" w:space="0" w:color="auto"/>
              <w:right w:val="single" w:sz="4" w:space="0" w:color="auto"/>
            </w:tcBorders>
            <w:shd w:val="clear" w:color="auto" w:fill="auto"/>
            <w:vAlign w:val="center"/>
            <w:hideMark/>
          </w:tcPr>
          <w:p w14:paraId="3728F72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VIA SAN CARLOS RCTO MANGO AZUL</w:t>
            </w:r>
          </w:p>
        </w:tc>
        <w:tc>
          <w:tcPr>
            <w:tcW w:w="343" w:type="pct"/>
            <w:tcBorders>
              <w:top w:val="nil"/>
              <w:left w:val="nil"/>
              <w:bottom w:val="single" w:sz="4" w:space="0" w:color="auto"/>
              <w:right w:val="single" w:sz="4" w:space="0" w:color="auto"/>
            </w:tcBorders>
            <w:shd w:val="clear" w:color="auto" w:fill="auto"/>
            <w:vAlign w:val="center"/>
            <w:hideMark/>
          </w:tcPr>
          <w:p w14:paraId="399E76F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F47063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2C5A0E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401FD64"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B56FF6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3911A6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0AF21F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737" w:type="pct"/>
            <w:tcBorders>
              <w:top w:val="nil"/>
              <w:left w:val="nil"/>
              <w:bottom w:val="single" w:sz="4" w:space="0" w:color="auto"/>
              <w:right w:val="single" w:sz="4" w:space="0" w:color="auto"/>
            </w:tcBorders>
            <w:shd w:val="clear" w:color="auto" w:fill="auto"/>
            <w:vAlign w:val="center"/>
            <w:hideMark/>
          </w:tcPr>
          <w:p w14:paraId="49B7935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1051" w:type="pct"/>
            <w:tcBorders>
              <w:top w:val="nil"/>
              <w:left w:val="nil"/>
              <w:bottom w:val="single" w:sz="4" w:space="0" w:color="auto"/>
              <w:right w:val="single" w:sz="4" w:space="0" w:color="auto"/>
            </w:tcBorders>
            <w:shd w:val="clear" w:color="auto" w:fill="auto"/>
            <w:vAlign w:val="center"/>
            <w:hideMark/>
          </w:tcPr>
          <w:p w14:paraId="229C65CC"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 xml:space="preserve"> ESCUELA EDUCACIÓN BÁSICA MANUELA ESPEJO</w:t>
            </w:r>
          </w:p>
        </w:tc>
        <w:tc>
          <w:tcPr>
            <w:tcW w:w="1180" w:type="pct"/>
            <w:tcBorders>
              <w:top w:val="nil"/>
              <w:left w:val="nil"/>
              <w:bottom w:val="single" w:sz="4" w:space="0" w:color="auto"/>
              <w:right w:val="single" w:sz="4" w:space="0" w:color="auto"/>
            </w:tcBorders>
            <w:shd w:val="clear" w:color="auto" w:fill="auto"/>
            <w:vAlign w:val="center"/>
            <w:hideMark/>
          </w:tcPr>
          <w:p w14:paraId="64F9F9E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TROPEZON</w:t>
            </w:r>
          </w:p>
        </w:tc>
        <w:tc>
          <w:tcPr>
            <w:tcW w:w="343" w:type="pct"/>
            <w:tcBorders>
              <w:top w:val="nil"/>
              <w:left w:val="nil"/>
              <w:bottom w:val="single" w:sz="4" w:space="0" w:color="auto"/>
              <w:right w:val="single" w:sz="4" w:space="0" w:color="auto"/>
            </w:tcBorders>
            <w:shd w:val="clear" w:color="auto" w:fill="auto"/>
            <w:vAlign w:val="center"/>
            <w:hideMark/>
          </w:tcPr>
          <w:p w14:paraId="64F4247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52819D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E74057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6E50300"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B62E5D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C17E3A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6B84B41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737" w:type="pct"/>
            <w:tcBorders>
              <w:top w:val="nil"/>
              <w:left w:val="nil"/>
              <w:bottom w:val="single" w:sz="4" w:space="0" w:color="auto"/>
              <w:right w:val="single" w:sz="4" w:space="0" w:color="auto"/>
            </w:tcBorders>
            <w:shd w:val="clear" w:color="auto" w:fill="auto"/>
            <w:vAlign w:val="center"/>
            <w:hideMark/>
          </w:tcPr>
          <w:p w14:paraId="5CFDA21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MOCACHE</w:t>
            </w:r>
          </w:p>
        </w:tc>
        <w:tc>
          <w:tcPr>
            <w:tcW w:w="1051" w:type="pct"/>
            <w:tcBorders>
              <w:top w:val="nil"/>
              <w:left w:val="nil"/>
              <w:bottom w:val="single" w:sz="4" w:space="0" w:color="auto"/>
              <w:right w:val="single" w:sz="4" w:space="0" w:color="auto"/>
            </w:tcBorders>
            <w:shd w:val="clear" w:color="auto" w:fill="auto"/>
            <w:vAlign w:val="center"/>
            <w:hideMark/>
          </w:tcPr>
          <w:p w14:paraId="0940D83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CENTRO DE EDUCACION BASICA LUZ Y SABER</w:t>
            </w:r>
          </w:p>
        </w:tc>
        <w:tc>
          <w:tcPr>
            <w:tcW w:w="1180" w:type="pct"/>
            <w:tcBorders>
              <w:top w:val="nil"/>
              <w:left w:val="nil"/>
              <w:bottom w:val="single" w:sz="4" w:space="0" w:color="auto"/>
              <w:right w:val="single" w:sz="4" w:space="0" w:color="auto"/>
            </w:tcBorders>
            <w:shd w:val="clear" w:color="auto" w:fill="auto"/>
            <w:vAlign w:val="center"/>
            <w:hideMark/>
          </w:tcPr>
          <w:p w14:paraId="17B3EA8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KM 12 VIA EL EMPALME RECINTO EL PROGRESO</w:t>
            </w:r>
          </w:p>
        </w:tc>
        <w:tc>
          <w:tcPr>
            <w:tcW w:w="343" w:type="pct"/>
            <w:tcBorders>
              <w:top w:val="nil"/>
              <w:left w:val="nil"/>
              <w:bottom w:val="single" w:sz="4" w:space="0" w:color="auto"/>
              <w:right w:val="single" w:sz="4" w:space="0" w:color="auto"/>
            </w:tcBorders>
            <w:shd w:val="clear" w:color="auto" w:fill="auto"/>
            <w:vAlign w:val="center"/>
            <w:hideMark/>
          </w:tcPr>
          <w:p w14:paraId="6C3A405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1C36C5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120804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F446480"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AB0D21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C79AEC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5333C98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MONTALVO</w:t>
            </w:r>
          </w:p>
        </w:tc>
        <w:tc>
          <w:tcPr>
            <w:tcW w:w="737" w:type="pct"/>
            <w:tcBorders>
              <w:top w:val="nil"/>
              <w:left w:val="nil"/>
              <w:bottom w:val="single" w:sz="4" w:space="0" w:color="auto"/>
              <w:right w:val="single" w:sz="4" w:space="0" w:color="auto"/>
            </w:tcBorders>
            <w:shd w:val="clear" w:color="auto" w:fill="auto"/>
            <w:vAlign w:val="center"/>
            <w:hideMark/>
          </w:tcPr>
          <w:p w14:paraId="04C674A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MONTALVO</w:t>
            </w:r>
          </w:p>
        </w:tc>
        <w:tc>
          <w:tcPr>
            <w:tcW w:w="1051" w:type="pct"/>
            <w:tcBorders>
              <w:top w:val="nil"/>
              <w:left w:val="nil"/>
              <w:bottom w:val="single" w:sz="4" w:space="0" w:color="auto"/>
              <w:right w:val="single" w:sz="4" w:space="0" w:color="auto"/>
            </w:tcBorders>
            <w:shd w:val="clear" w:color="auto" w:fill="auto"/>
            <w:vAlign w:val="center"/>
            <w:hideMark/>
          </w:tcPr>
          <w:p w14:paraId="4C7681F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MONTALVO</w:t>
            </w:r>
          </w:p>
        </w:tc>
        <w:tc>
          <w:tcPr>
            <w:tcW w:w="1180" w:type="pct"/>
            <w:tcBorders>
              <w:top w:val="nil"/>
              <w:left w:val="nil"/>
              <w:bottom w:val="single" w:sz="4" w:space="0" w:color="auto"/>
              <w:right w:val="single" w:sz="4" w:space="0" w:color="auto"/>
            </w:tcBorders>
            <w:shd w:val="clear" w:color="auto" w:fill="auto"/>
            <w:vAlign w:val="center"/>
            <w:hideMark/>
          </w:tcPr>
          <w:p w14:paraId="7963A86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PARROQUIA LA ESMERALDA  FRENTE AL CEMENTERIO</w:t>
            </w:r>
          </w:p>
        </w:tc>
        <w:tc>
          <w:tcPr>
            <w:tcW w:w="343" w:type="pct"/>
            <w:tcBorders>
              <w:top w:val="nil"/>
              <w:left w:val="nil"/>
              <w:bottom w:val="single" w:sz="4" w:space="0" w:color="auto"/>
              <w:right w:val="single" w:sz="4" w:space="0" w:color="auto"/>
            </w:tcBorders>
            <w:shd w:val="clear" w:color="auto" w:fill="auto"/>
            <w:vAlign w:val="center"/>
            <w:hideMark/>
          </w:tcPr>
          <w:p w14:paraId="7F407DE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82B55A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1817A7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D0DAA9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DD0559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C7092E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05C10E0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MONTALVO</w:t>
            </w:r>
          </w:p>
        </w:tc>
        <w:tc>
          <w:tcPr>
            <w:tcW w:w="737" w:type="pct"/>
            <w:tcBorders>
              <w:top w:val="nil"/>
              <w:left w:val="nil"/>
              <w:bottom w:val="single" w:sz="4" w:space="0" w:color="auto"/>
              <w:right w:val="single" w:sz="4" w:space="0" w:color="auto"/>
            </w:tcBorders>
            <w:shd w:val="clear" w:color="auto" w:fill="auto"/>
            <w:vAlign w:val="center"/>
            <w:hideMark/>
          </w:tcPr>
          <w:p w14:paraId="5A43CF2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MONTALVO</w:t>
            </w:r>
          </w:p>
        </w:tc>
        <w:tc>
          <w:tcPr>
            <w:tcW w:w="1051" w:type="pct"/>
            <w:tcBorders>
              <w:top w:val="nil"/>
              <w:left w:val="nil"/>
              <w:bottom w:val="single" w:sz="4" w:space="0" w:color="auto"/>
              <w:right w:val="single" w:sz="4" w:space="0" w:color="auto"/>
            </w:tcBorders>
            <w:shd w:val="clear" w:color="auto" w:fill="auto"/>
            <w:vAlign w:val="center"/>
            <w:hideMark/>
          </w:tcPr>
          <w:p w14:paraId="766DDB6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TULCAN</w:t>
            </w:r>
          </w:p>
        </w:tc>
        <w:tc>
          <w:tcPr>
            <w:tcW w:w="1180" w:type="pct"/>
            <w:tcBorders>
              <w:top w:val="nil"/>
              <w:left w:val="nil"/>
              <w:bottom w:val="single" w:sz="4" w:space="0" w:color="auto"/>
              <w:right w:val="single" w:sz="4" w:space="0" w:color="auto"/>
            </w:tcBorders>
            <w:shd w:val="clear" w:color="auto" w:fill="auto"/>
            <w:vAlign w:val="center"/>
            <w:hideMark/>
          </w:tcPr>
          <w:p w14:paraId="6F8639D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PARROQUIA  LA ESMERALDA</w:t>
            </w:r>
          </w:p>
        </w:tc>
        <w:tc>
          <w:tcPr>
            <w:tcW w:w="343" w:type="pct"/>
            <w:tcBorders>
              <w:top w:val="nil"/>
              <w:left w:val="nil"/>
              <w:bottom w:val="single" w:sz="4" w:space="0" w:color="auto"/>
              <w:right w:val="single" w:sz="4" w:space="0" w:color="auto"/>
            </w:tcBorders>
            <w:shd w:val="clear" w:color="auto" w:fill="auto"/>
            <w:vAlign w:val="center"/>
            <w:hideMark/>
          </w:tcPr>
          <w:p w14:paraId="0B667F1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62785C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544020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450AF88"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057497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FAA1A9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BCB142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MONTALVO</w:t>
            </w:r>
          </w:p>
        </w:tc>
        <w:tc>
          <w:tcPr>
            <w:tcW w:w="737" w:type="pct"/>
            <w:tcBorders>
              <w:top w:val="nil"/>
              <w:left w:val="nil"/>
              <w:bottom w:val="single" w:sz="4" w:space="0" w:color="auto"/>
              <w:right w:val="single" w:sz="4" w:space="0" w:color="auto"/>
            </w:tcBorders>
            <w:shd w:val="clear" w:color="auto" w:fill="auto"/>
            <w:vAlign w:val="center"/>
            <w:hideMark/>
          </w:tcPr>
          <w:p w14:paraId="78D2165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MONTALVO</w:t>
            </w:r>
          </w:p>
        </w:tc>
        <w:tc>
          <w:tcPr>
            <w:tcW w:w="1051" w:type="pct"/>
            <w:tcBorders>
              <w:top w:val="nil"/>
              <w:left w:val="nil"/>
              <w:bottom w:val="single" w:sz="4" w:space="0" w:color="auto"/>
              <w:right w:val="single" w:sz="4" w:space="0" w:color="auto"/>
            </w:tcBorders>
            <w:shd w:val="clear" w:color="auto" w:fill="auto"/>
            <w:vAlign w:val="center"/>
            <w:hideMark/>
          </w:tcPr>
          <w:p w14:paraId="2EAF8AC1"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AGUIRRE ABAD</w:t>
            </w:r>
          </w:p>
        </w:tc>
        <w:tc>
          <w:tcPr>
            <w:tcW w:w="1180" w:type="pct"/>
            <w:tcBorders>
              <w:top w:val="nil"/>
              <w:left w:val="nil"/>
              <w:bottom w:val="single" w:sz="4" w:space="0" w:color="auto"/>
              <w:right w:val="single" w:sz="4" w:space="0" w:color="auto"/>
            </w:tcBorders>
            <w:shd w:val="clear" w:color="auto" w:fill="auto"/>
            <w:vAlign w:val="center"/>
            <w:hideMark/>
          </w:tcPr>
          <w:p w14:paraId="1F6AD9D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PISAGUA ALTO KM CUATRO Y MEDIO VIA MONTALVO  GUARANDA</w:t>
            </w:r>
          </w:p>
        </w:tc>
        <w:tc>
          <w:tcPr>
            <w:tcW w:w="343" w:type="pct"/>
            <w:tcBorders>
              <w:top w:val="nil"/>
              <w:left w:val="nil"/>
              <w:bottom w:val="single" w:sz="4" w:space="0" w:color="auto"/>
              <w:right w:val="single" w:sz="4" w:space="0" w:color="auto"/>
            </w:tcBorders>
            <w:shd w:val="clear" w:color="auto" w:fill="auto"/>
            <w:vAlign w:val="center"/>
            <w:hideMark/>
          </w:tcPr>
          <w:p w14:paraId="6134E5A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55A0C0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2A8B7D3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18D767F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66ABF7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lastRenderedPageBreak/>
              <w:t>5</w:t>
            </w:r>
          </w:p>
        </w:tc>
        <w:tc>
          <w:tcPr>
            <w:tcW w:w="331" w:type="pct"/>
            <w:tcBorders>
              <w:top w:val="nil"/>
              <w:left w:val="nil"/>
              <w:bottom w:val="single" w:sz="4" w:space="0" w:color="auto"/>
              <w:right w:val="single" w:sz="4" w:space="0" w:color="auto"/>
            </w:tcBorders>
            <w:shd w:val="clear" w:color="auto" w:fill="auto"/>
            <w:vAlign w:val="center"/>
            <w:hideMark/>
          </w:tcPr>
          <w:p w14:paraId="2840D20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59C682E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MONTALVO</w:t>
            </w:r>
          </w:p>
        </w:tc>
        <w:tc>
          <w:tcPr>
            <w:tcW w:w="737" w:type="pct"/>
            <w:tcBorders>
              <w:top w:val="nil"/>
              <w:left w:val="nil"/>
              <w:bottom w:val="single" w:sz="4" w:space="0" w:color="auto"/>
              <w:right w:val="single" w:sz="4" w:space="0" w:color="auto"/>
            </w:tcBorders>
            <w:shd w:val="clear" w:color="auto" w:fill="auto"/>
            <w:vAlign w:val="center"/>
            <w:hideMark/>
          </w:tcPr>
          <w:p w14:paraId="2F97C2E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MONTALVO</w:t>
            </w:r>
          </w:p>
        </w:tc>
        <w:tc>
          <w:tcPr>
            <w:tcW w:w="1051" w:type="pct"/>
            <w:tcBorders>
              <w:top w:val="nil"/>
              <w:left w:val="nil"/>
              <w:bottom w:val="single" w:sz="4" w:space="0" w:color="auto"/>
              <w:right w:val="single" w:sz="4" w:space="0" w:color="auto"/>
            </w:tcBorders>
            <w:shd w:val="clear" w:color="auto" w:fill="auto"/>
            <w:vAlign w:val="center"/>
            <w:hideMark/>
          </w:tcPr>
          <w:p w14:paraId="6C1C4D7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LA INMACULADA</w:t>
            </w:r>
          </w:p>
        </w:tc>
        <w:tc>
          <w:tcPr>
            <w:tcW w:w="1180" w:type="pct"/>
            <w:tcBorders>
              <w:top w:val="nil"/>
              <w:left w:val="nil"/>
              <w:bottom w:val="single" w:sz="4" w:space="0" w:color="auto"/>
              <w:right w:val="single" w:sz="4" w:space="0" w:color="auto"/>
            </w:tcBorders>
            <w:shd w:val="clear" w:color="auto" w:fill="auto"/>
            <w:vAlign w:val="center"/>
            <w:hideMark/>
          </w:tcPr>
          <w:p w14:paraId="14D3ACC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CALLE QUITO  CALLE BABAHOYO </w:t>
            </w:r>
          </w:p>
        </w:tc>
        <w:tc>
          <w:tcPr>
            <w:tcW w:w="343" w:type="pct"/>
            <w:tcBorders>
              <w:top w:val="nil"/>
              <w:left w:val="nil"/>
              <w:bottom w:val="single" w:sz="4" w:space="0" w:color="auto"/>
              <w:right w:val="single" w:sz="4" w:space="0" w:color="auto"/>
            </w:tcBorders>
            <w:shd w:val="clear" w:color="auto" w:fill="auto"/>
            <w:vAlign w:val="center"/>
            <w:hideMark/>
          </w:tcPr>
          <w:p w14:paraId="17977E0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9CB579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8EC35C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9C598D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ABD08F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10E8E9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068188B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MONTALVO</w:t>
            </w:r>
          </w:p>
        </w:tc>
        <w:tc>
          <w:tcPr>
            <w:tcW w:w="737" w:type="pct"/>
            <w:tcBorders>
              <w:top w:val="nil"/>
              <w:left w:val="nil"/>
              <w:bottom w:val="single" w:sz="4" w:space="0" w:color="auto"/>
              <w:right w:val="single" w:sz="4" w:space="0" w:color="auto"/>
            </w:tcBorders>
            <w:shd w:val="clear" w:color="auto" w:fill="auto"/>
            <w:vAlign w:val="center"/>
            <w:hideMark/>
          </w:tcPr>
          <w:p w14:paraId="32673F2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MONTALVO</w:t>
            </w:r>
          </w:p>
        </w:tc>
        <w:tc>
          <w:tcPr>
            <w:tcW w:w="1051" w:type="pct"/>
            <w:tcBorders>
              <w:top w:val="nil"/>
              <w:left w:val="nil"/>
              <w:bottom w:val="single" w:sz="4" w:space="0" w:color="auto"/>
              <w:right w:val="single" w:sz="4" w:space="0" w:color="auto"/>
            </w:tcBorders>
            <w:shd w:val="clear" w:color="auto" w:fill="auto"/>
            <w:vAlign w:val="center"/>
            <w:hideMark/>
          </w:tcPr>
          <w:p w14:paraId="3DEEB77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JUAN LEON MERA</w:t>
            </w:r>
          </w:p>
        </w:tc>
        <w:tc>
          <w:tcPr>
            <w:tcW w:w="1180" w:type="pct"/>
            <w:tcBorders>
              <w:top w:val="nil"/>
              <w:left w:val="nil"/>
              <w:bottom w:val="single" w:sz="4" w:space="0" w:color="auto"/>
              <w:right w:val="single" w:sz="4" w:space="0" w:color="auto"/>
            </w:tcBorders>
            <w:shd w:val="clear" w:color="auto" w:fill="auto"/>
            <w:vAlign w:val="center"/>
            <w:hideMark/>
          </w:tcPr>
          <w:p w14:paraId="0A0183E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CALLE DE 10 DE AGOSTO 17 CALLE QUITO ENTRE 10 DE AGOSTO Y 25 DE ABRIL </w:t>
            </w:r>
          </w:p>
        </w:tc>
        <w:tc>
          <w:tcPr>
            <w:tcW w:w="343" w:type="pct"/>
            <w:tcBorders>
              <w:top w:val="nil"/>
              <w:left w:val="nil"/>
              <w:bottom w:val="single" w:sz="4" w:space="0" w:color="auto"/>
              <w:right w:val="single" w:sz="4" w:space="0" w:color="auto"/>
            </w:tcBorders>
            <w:shd w:val="clear" w:color="auto" w:fill="auto"/>
            <w:vAlign w:val="center"/>
            <w:hideMark/>
          </w:tcPr>
          <w:p w14:paraId="772E4B2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605D1E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852C11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930B378"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C847C7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1A8BD3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016F15B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MONTALVO</w:t>
            </w:r>
          </w:p>
        </w:tc>
        <w:tc>
          <w:tcPr>
            <w:tcW w:w="737" w:type="pct"/>
            <w:tcBorders>
              <w:top w:val="nil"/>
              <w:left w:val="nil"/>
              <w:bottom w:val="single" w:sz="4" w:space="0" w:color="auto"/>
              <w:right w:val="single" w:sz="4" w:space="0" w:color="auto"/>
            </w:tcBorders>
            <w:shd w:val="clear" w:color="auto" w:fill="auto"/>
            <w:vAlign w:val="center"/>
            <w:hideMark/>
          </w:tcPr>
          <w:p w14:paraId="1D9FB15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MONTALVO</w:t>
            </w:r>
          </w:p>
        </w:tc>
        <w:tc>
          <w:tcPr>
            <w:tcW w:w="1051" w:type="pct"/>
            <w:tcBorders>
              <w:top w:val="nil"/>
              <w:left w:val="nil"/>
              <w:bottom w:val="single" w:sz="4" w:space="0" w:color="auto"/>
              <w:right w:val="single" w:sz="4" w:space="0" w:color="auto"/>
            </w:tcBorders>
            <w:shd w:val="clear" w:color="auto" w:fill="auto"/>
            <w:vAlign w:val="center"/>
            <w:hideMark/>
          </w:tcPr>
          <w:p w14:paraId="12633D7C"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VICTORIA MOSQUERA MANCERO</w:t>
            </w:r>
          </w:p>
        </w:tc>
        <w:tc>
          <w:tcPr>
            <w:tcW w:w="1180" w:type="pct"/>
            <w:tcBorders>
              <w:top w:val="nil"/>
              <w:left w:val="nil"/>
              <w:bottom w:val="single" w:sz="4" w:space="0" w:color="auto"/>
              <w:right w:val="single" w:sz="4" w:space="0" w:color="auto"/>
            </w:tcBorders>
            <w:shd w:val="clear" w:color="auto" w:fill="auto"/>
            <w:vAlign w:val="center"/>
            <w:hideMark/>
          </w:tcPr>
          <w:p w14:paraId="043A8C1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RCTO LA HUAQUILLA VIA MONTALVO BABAHOYO</w:t>
            </w:r>
          </w:p>
        </w:tc>
        <w:tc>
          <w:tcPr>
            <w:tcW w:w="343" w:type="pct"/>
            <w:tcBorders>
              <w:top w:val="nil"/>
              <w:left w:val="nil"/>
              <w:bottom w:val="single" w:sz="4" w:space="0" w:color="auto"/>
              <w:right w:val="single" w:sz="4" w:space="0" w:color="auto"/>
            </w:tcBorders>
            <w:shd w:val="clear" w:color="auto" w:fill="auto"/>
            <w:vAlign w:val="center"/>
            <w:hideMark/>
          </w:tcPr>
          <w:p w14:paraId="551CF58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3033F5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EA1331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CB631F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C61E77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2F8ECF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22A8610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MONTALVO</w:t>
            </w:r>
          </w:p>
        </w:tc>
        <w:tc>
          <w:tcPr>
            <w:tcW w:w="737" w:type="pct"/>
            <w:tcBorders>
              <w:top w:val="nil"/>
              <w:left w:val="nil"/>
              <w:bottom w:val="single" w:sz="4" w:space="0" w:color="auto"/>
              <w:right w:val="single" w:sz="4" w:space="0" w:color="auto"/>
            </w:tcBorders>
            <w:shd w:val="clear" w:color="auto" w:fill="auto"/>
            <w:vAlign w:val="center"/>
            <w:hideMark/>
          </w:tcPr>
          <w:p w14:paraId="309F2F7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MONTALVO</w:t>
            </w:r>
          </w:p>
        </w:tc>
        <w:tc>
          <w:tcPr>
            <w:tcW w:w="1051" w:type="pct"/>
            <w:tcBorders>
              <w:top w:val="nil"/>
              <w:left w:val="nil"/>
              <w:bottom w:val="single" w:sz="4" w:space="0" w:color="auto"/>
              <w:right w:val="single" w:sz="4" w:space="0" w:color="auto"/>
            </w:tcBorders>
            <w:shd w:val="clear" w:color="auto" w:fill="auto"/>
            <w:vAlign w:val="center"/>
            <w:hideMark/>
          </w:tcPr>
          <w:p w14:paraId="65EC1A74"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JAIME ROLDOS AGUILERA</w:t>
            </w:r>
          </w:p>
        </w:tc>
        <w:tc>
          <w:tcPr>
            <w:tcW w:w="1180" w:type="pct"/>
            <w:tcBorders>
              <w:top w:val="nil"/>
              <w:left w:val="nil"/>
              <w:bottom w:val="single" w:sz="4" w:space="0" w:color="auto"/>
              <w:right w:val="single" w:sz="4" w:space="0" w:color="auto"/>
            </w:tcBorders>
            <w:shd w:val="clear" w:color="auto" w:fill="auto"/>
            <w:vAlign w:val="center"/>
            <w:hideMark/>
          </w:tcPr>
          <w:p w14:paraId="2DBFBF8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AVENIDA 25 DE ABRIL  CALLE PRIMERA Y  SEGUNDA SECTOR  LA  Y </w:t>
            </w:r>
          </w:p>
        </w:tc>
        <w:tc>
          <w:tcPr>
            <w:tcW w:w="343" w:type="pct"/>
            <w:tcBorders>
              <w:top w:val="nil"/>
              <w:left w:val="nil"/>
              <w:bottom w:val="single" w:sz="4" w:space="0" w:color="auto"/>
              <w:right w:val="single" w:sz="4" w:space="0" w:color="auto"/>
            </w:tcBorders>
            <w:shd w:val="clear" w:color="auto" w:fill="auto"/>
            <w:vAlign w:val="center"/>
            <w:hideMark/>
          </w:tcPr>
          <w:p w14:paraId="3022E99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668405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87A08F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77FD4BD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4A7827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94599E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0E2DF80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MONTALVO</w:t>
            </w:r>
          </w:p>
        </w:tc>
        <w:tc>
          <w:tcPr>
            <w:tcW w:w="737" w:type="pct"/>
            <w:tcBorders>
              <w:top w:val="nil"/>
              <w:left w:val="nil"/>
              <w:bottom w:val="single" w:sz="4" w:space="0" w:color="auto"/>
              <w:right w:val="single" w:sz="4" w:space="0" w:color="auto"/>
            </w:tcBorders>
            <w:shd w:val="clear" w:color="auto" w:fill="auto"/>
            <w:vAlign w:val="center"/>
            <w:hideMark/>
          </w:tcPr>
          <w:p w14:paraId="149003F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MONTALVO</w:t>
            </w:r>
          </w:p>
        </w:tc>
        <w:tc>
          <w:tcPr>
            <w:tcW w:w="1051" w:type="pct"/>
            <w:tcBorders>
              <w:top w:val="nil"/>
              <w:left w:val="nil"/>
              <w:bottom w:val="single" w:sz="4" w:space="0" w:color="auto"/>
              <w:right w:val="single" w:sz="4" w:space="0" w:color="auto"/>
            </w:tcBorders>
            <w:shd w:val="clear" w:color="auto" w:fill="auto"/>
            <w:vAlign w:val="center"/>
            <w:hideMark/>
          </w:tcPr>
          <w:p w14:paraId="73F5377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CIUDAD DE MONTALVO</w:t>
            </w:r>
          </w:p>
        </w:tc>
        <w:tc>
          <w:tcPr>
            <w:tcW w:w="1180" w:type="pct"/>
            <w:tcBorders>
              <w:top w:val="nil"/>
              <w:left w:val="nil"/>
              <w:bottom w:val="single" w:sz="4" w:space="0" w:color="auto"/>
              <w:right w:val="single" w:sz="4" w:space="0" w:color="auto"/>
            </w:tcBorders>
            <w:shd w:val="clear" w:color="auto" w:fill="auto"/>
            <w:vAlign w:val="center"/>
            <w:hideMark/>
          </w:tcPr>
          <w:p w14:paraId="215E433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ATAHUALPA  VICTOR VILLAMARIN CDLA CAMPO ELIAS PEÑAHERRERA </w:t>
            </w:r>
          </w:p>
        </w:tc>
        <w:tc>
          <w:tcPr>
            <w:tcW w:w="343" w:type="pct"/>
            <w:tcBorders>
              <w:top w:val="nil"/>
              <w:left w:val="nil"/>
              <w:bottom w:val="single" w:sz="4" w:space="0" w:color="auto"/>
              <w:right w:val="single" w:sz="4" w:space="0" w:color="auto"/>
            </w:tcBorders>
            <w:shd w:val="clear" w:color="auto" w:fill="auto"/>
            <w:vAlign w:val="center"/>
            <w:hideMark/>
          </w:tcPr>
          <w:p w14:paraId="3845BDF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694B76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24C664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C57DC9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B52ABC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D95C2B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55AFDB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MONTALVO</w:t>
            </w:r>
          </w:p>
        </w:tc>
        <w:tc>
          <w:tcPr>
            <w:tcW w:w="737" w:type="pct"/>
            <w:tcBorders>
              <w:top w:val="nil"/>
              <w:left w:val="nil"/>
              <w:bottom w:val="single" w:sz="4" w:space="0" w:color="auto"/>
              <w:right w:val="single" w:sz="4" w:space="0" w:color="auto"/>
            </w:tcBorders>
            <w:shd w:val="clear" w:color="auto" w:fill="auto"/>
            <w:vAlign w:val="center"/>
            <w:hideMark/>
          </w:tcPr>
          <w:p w14:paraId="7EC4CB5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MONTALVO</w:t>
            </w:r>
          </w:p>
        </w:tc>
        <w:tc>
          <w:tcPr>
            <w:tcW w:w="1051" w:type="pct"/>
            <w:tcBorders>
              <w:top w:val="nil"/>
              <w:left w:val="nil"/>
              <w:bottom w:val="single" w:sz="4" w:space="0" w:color="auto"/>
              <w:right w:val="single" w:sz="4" w:space="0" w:color="auto"/>
            </w:tcBorders>
            <w:shd w:val="clear" w:color="auto" w:fill="auto"/>
            <w:vAlign w:val="center"/>
            <w:hideMark/>
          </w:tcPr>
          <w:p w14:paraId="5EB8E134"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JOHN F  KENNEDY</w:t>
            </w:r>
          </w:p>
        </w:tc>
        <w:tc>
          <w:tcPr>
            <w:tcW w:w="1180" w:type="pct"/>
            <w:tcBorders>
              <w:top w:val="nil"/>
              <w:left w:val="nil"/>
              <w:bottom w:val="single" w:sz="4" w:space="0" w:color="auto"/>
              <w:right w:val="single" w:sz="4" w:space="0" w:color="auto"/>
            </w:tcBorders>
            <w:shd w:val="clear" w:color="auto" w:fill="auto"/>
            <w:vAlign w:val="center"/>
            <w:hideMark/>
          </w:tcPr>
          <w:p w14:paraId="75A46E9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MIRAFLORES MARGEN DERECHO</w:t>
            </w:r>
          </w:p>
        </w:tc>
        <w:tc>
          <w:tcPr>
            <w:tcW w:w="343" w:type="pct"/>
            <w:tcBorders>
              <w:top w:val="nil"/>
              <w:left w:val="nil"/>
              <w:bottom w:val="single" w:sz="4" w:space="0" w:color="auto"/>
              <w:right w:val="single" w:sz="4" w:space="0" w:color="auto"/>
            </w:tcBorders>
            <w:shd w:val="clear" w:color="auto" w:fill="auto"/>
            <w:vAlign w:val="center"/>
            <w:hideMark/>
          </w:tcPr>
          <w:p w14:paraId="40347E5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8E07D0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729DED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FF37D16"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1B7577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1A24CD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0A699B5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MONTALVO</w:t>
            </w:r>
          </w:p>
        </w:tc>
        <w:tc>
          <w:tcPr>
            <w:tcW w:w="737" w:type="pct"/>
            <w:tcBorders>
              <w:top w:val="nil"/>
              <w:left w:val="nil"/>
              <w:bottom w:val="single" w:sz="4" w:space="0" w:color="auto"/>
              <w:right w:val="single" w:sz="4" w:space="0" w:color="auto"/>
            </w:tcBorders>
            <w:shd w:val="clear" w:color="auto" w:fill="auto"/>
            <w:vAlign w:val="center"/>
            <w:hideMark/>
          </w:tcPr>
          <w:p w14:paraId="1078E89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MONTALVO</w:t>
            </w:r>
          </w:p>
        </w:tc>
        <w:tc>
          <w:tcPr>
            <w:tcW w:w="1051" w:type="pct"/>
            <w:tcBorders>
              <w:top w:val="nil"/>
              <w:left w:val="nil"/>
              <w:bottom w:val="single" w:sz="4" w:space="0" w:color="auto"/>
              <w:right w:val="single" w:sz="4" w:space="0" w:color="auto"/>
            </w:tcBorders>
            <w:shd w:val="clear" w:color="auto" w:fill="auto"/>
            <w:vAlign w:val="center"/>
            <w:hideMark/>
          </w:tcPr>
          <w:p w14:paraId="097ED09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10 DE AGOSTO</w:t>
            </w:r>
          </w:p>
        </w:tc>
        <w:tc>
          <w:tcPr>
            <w:tcW w:w="1180" w:type="pct"/>
            <w:tcBorders>
              <w:top w:val="nil"/>
              <w:left w:val="nil"/>
              <w:bottom w:val="single" w:sz="4" w:space="0" w:color="auto"/>
              <w:right w:val="single" w:sz="4" w:space="0" w:color="auto"/>
            </w:tcBorders>
            <w:shd w:val="clear" w:color="auto" w:fill="auto"/>
            <w:vAlign w:val="center"/>
            <w:hideMark/>
          </w:tcPr>
          <w:p w14:paraId="61157A3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10 DE AGOSTO  JUAN XXIII </w:t>
            </w:r>
          </w:p>
        </w:tc>
        <w:tc>
          <w:tcPr>
            <w:tcW w:w="343" w:type="pct"/>
            <w:tcBorders>
              <w:top w:val="nil"/>
              <w:left w:val="nil"/>
              <w:bottom w:val="single" w:sz="4" w:space="0" w:color="auto"/>
              <w:right w:val="single" w:sz="4" w:space="0" w:color="auto"/>
            </w:tcBorders>
            <w:shd w:val="clear" w:color="auto" w:fill="auto"/>
            <w:vAlign w:val="center"/>
            <w:hideMark/>
          </w:tcPr>
          <w:p w14:paraId="0FFD5FE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654D9F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039AEC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19F5796"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B12789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EA8A7D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773C00D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53F8AC6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LA ESPERANZA</w:t>
            </w:r>
          </w:p>
        </w:tc>
        <w:tc>
          <w:tcPr>
            <w:tcW w:w="1051" w:type="pct"/>
            <w:tcBorders>
              <w:top w:val="nil"/>
              <w:left w:val="nil"/>
              <w:bottom w:val="single" w:sz="4" w:space="0" w:color="auto"/>
              <w:right w:val="single" w:sz="4" w:space="0" w:color="auto"/>
            </w:tcBorders>
            <w:shd w:val="clear" w:color="auto" w:fill="auto"/>
            <w:vAlign w:val="center"/>
            <w:hideMark/>
          </w:tcPr>
          <w:p w14:paraId="05FB51D4"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JACINTO MARTIN ASPIAZU PERALTA</w:t>
            </w:r>
          </w:p>
        </w:tc>
        <w:tc>
          <w:tcPr>
            <w:tcW w:w="1180" w:type="pct"/>
            <w:tcBorders>
              <w:top w:val="nil"/>
              <w:left w:val="nil"/>
              <w:bottom w:val="single" w:sz="4" w:space="0" w:color="auto"/>
              <w:right w:val="single" w:sz="4" w:space="0" w:color="auto"/>
            </w:tcBorders>
            <w:shd w:val="clear" w:color="auto" w:fill="auto"/>
            <w:vAlign w:val="center"/>
            <w:hideMark/>
          </w:tcPr>
          <w:p w14:paraId="157ED40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KM OCHO VÍA VALENCIA MARGEN DERECHO</w:t>
            </w:r>
          </w:p>
        </w:tc>
        <w:tc>
          <w:tcPr>
            <w:tcW w:w="343" w:type="pct"/>
            <w:tcBorders>
              <w:top w:val="nil"/>
              <w:left w:val="nil"/>
              <w:bottom w:val="single" w:sz="4" w:space="0" w:color="auto"/>
              <w:right w:val="single" w:sz="4" w:space="0" w:color="auto"/>
            </w:tcBorders>
            <w:shd w:val="clear" w:color="auto" w:fill="auto"/>
            <w:vAlign w:val="center"/>
            <w:hideMark/>
          </w:tcPr>
          <w:p w14:paraId="3D99229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6D0624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35727D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F790F8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8F00D9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C46AD6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E76335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579B4C3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7BC7D71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MUSHUK PAKARI</w:t>
            </w:r>
          </w:p>
        </w:tc>
        <w:tc>
          <w:tcPr>
            <w:tcW w:w="1180" w:type="pct"/>
            <w:tcBorders>
              <w:top w:val="nil"/>
              <w:left w:val="nil"/>
              <w:bottom w:val="single" w:sz="4" w:space="0" w:color="auto"/>
              <w:right w:val="single" w:sz="4" w:space="0" w:color="auto"/>
            </w:tcBorders>
            <w:shd w:val="clear" w:color="auto" w:fill="auto"/>
            <w:vAlign w:val="center"/>
            <w:hideMark/>
          </w:tcPr>
          <w:p w14:paraId="3C94340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GUSTAVO CAMPI VALERO</w:t>
            </w:r>
          </w:p>
        </w:tc>
        <w:tc>
          <w:tcPr>
            <w:tcW w:w="343" w:type="pct"/>
            <w:tcBorders>
              <w:top w:val="nil"/>
              <w:left w:val="nil"/>
              <w:bottom w:val="single" w:sz="4" w:space="0" w:color="auto"/>
              <w:right w:val="single" w:sz="4" w:space="0" w:color="auto"/>
            </w:tcBorders>
            <w:shd w:val="clear" w:color="auto" w:fill="auto"/>
            <w:vAlign w:val="center"/>
            <w:hideMark/>
          </w:tcPr>
          <w:p w14:paraId="1C9D995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5103E1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B2A43D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1B9ADA8"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25697D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F0D255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065D966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4F60B30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4BC209A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CENTRO DE EDUCACION INICIAL CORINA DEL PARRAL DE VELASCO IBARRA</w:t>
            </w:r>
          </w:p>
        </w:tc>
        <w:tc>
          <w:tcPr>
            <w:tcW w:w="1180" w:type="pct"/>
            <w:tcBorders>
              <w:top w:val="nil"/>
              <w:left w:val="nil"/>
              <w:bottom w:val="single" w:sz="4" w:space="0" w:color="auto"/>
              <w:right w:val="single" w:sz="4" w:space="0" w:color="auto"/>
            </w:tcBorders>
            <w:shd w:val="clear" w:color="auto" w:fill="auto"/>
            <w:vAlign w:val="center"/>
            <w:hideMark/>
          </w:tcPr>
          <w:p w14:paraId="6DF96F9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AVENIDA JAIME ROLDOS AGUILERA  DECIMA NOVENA FRENTE AL ESTADIO SIETE DE OCTUBRE </w:t>
            </w:r>
          </w:p>
        </w:tc>
        <w:tc>
          <w:tcPr>
            <w:tcW w:w="343" w:type="pct"/>
            <w:tcBorders>
              <w:top w:val="nil"/>
              <w:left w:val="nil"/>
              <w:bottom w:val="single" w:sz="4" w:space="0" w:color="auto"/>
              <w:right w:val="single" w:sz="4" w:space="0" w:color="auto"/>
            </w:tcBorders>
            <w:shd w:val="clear" w:color="auto" w:fill="auto"/>
            <w:vAlign w:val="center"/>
            <w:hideMark/>
          </w:tcPr>
          <w:p w14:paraId="153B9E00"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2B290FE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61533F8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3BF75B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B47F10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1F6821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18E8AEE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318B918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525B33FF"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QUITO</w:t>
            </w:r>
          </w:p>
        </w:tc>
        <w:tc>
          <w:tcPr>
            <w:tcW w:w="1180" w:type="pct"/>
            <w:tcBorders>
              <w:top w:val="nil"/>
              <w:left w:val="nil"/>
              <w:bottom w:val="single" w:sz="4" w:space="0" w:color="auto"/>
              <w:right w:val="single" w:sz="4" w:space="0" w:color="auto"/>
            </w:tcBorders>
            <w:shd w:val="clear" w:color="auto" w:fill="auto"/>
            <w:vAlign w:val="center"/>
            <w:hideMark/>
          </w:tcPr>
          <w:p w14:paraId="0FE6A7D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DECIMA CUARTA  GARCIA MORENO </w:t>
            </w:r>
          </w:p>
        </w:tc>
        <w:tc>
          <w:tcPr>
            <w:tcW w:w="343" w:type="pct"/>
            <w:tcBorders>
              <w:top w:val="nil"/>
              <w:left w:val="nil"/>
              <w:bottom w:val="single" w:sz="4" w:space="0" w:color="auto"/>
              <w:right w:val="single" w:sz="4" w:space="0" w:color="auto"/>
            </w:tcBorders>
            <w:shd w:val="clear" w:color="auto" w:fill="auto"/>
            <w:vAlign w:val="center"/>
            <w:hideMark/>
          </w:tcPr>
          <w:p w14:paraId="1EC098C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DB2B9D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C8FCD3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3C6135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314C28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E7894D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02F281A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2C64BF1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3003533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CARLOS JULIO AROSEMENA TOLA</w:t>
            </w:r>
          </w:p>
        </w:tc>
        <w:tc>
          <w:tcPr>
            <w:tcW w:w="1180" w:type="pct"/>
            <w:tcBorders>
              <w:top w:val="nil"/>
              <w:left w:val="nil"/>
              <w:bottom w:val="single" w:sz="4" w:space="0" w:color="auto"/>
              <w:right w:val="single" w:sz="4" w:space="0" w:color="auto"/>
            </w:tcBorders>
            <w:shd w:val="clear" w:color="auto" w:fill="auto"/>
            <w:vAlign w:val="center"/>
            <w:hideMark/>
          </w:tcPr>
          <w:p w14:paraId="0A9B18A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12 DE OCTUBRE  CALLEJONES B Y C </w:t>
            </w:r>
          </w:p>
        </w:tc>
        <w:tc>
          <w:tcPr>
            <w:tcW w:w="343" w:type="pct"/>
            <w:tcBorders>
              <w:top w:val="nil"/>
              <w:left w:val="nil"/>
              <w:bottom w:val="single" w:sz="4" w:space="0" w:color="auto"/>
              <w:right w:val="single" w:sz="4" w:space="0" w:color="auto"/>
            </w:tcBorders>
            <w:shd w:val="clear" w:color="auto" w:fill="auto"/>
            <w:vAlign w:val="center"/>
            <w:hideMark/>
          </w:tcPr>
          <w:p w14:paraId="7B0D8BB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1B4FB0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70E89B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71FDEE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0E0ACA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64B3CA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5F61E9C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4A51F90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45CAEF1C"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ANA MARIA LLERENA OTOYA</w:t>
            </w:r>
          </w:p>
        </w:tc>
        <w:tc>
          <w:tcPr>
            <w:tcW w:w="1180" w:type="pct"/>
            <w:tcBorders>
              <w:top w:val="nil"/>
              <w:left w:val="nil"/>
              <w:bottom w:val="single" w:sz="4" w:space="0" w:color="auto"/>
              <w:right w:val="single" w:sz="4" w:space="0" w:color="auto"/>
            </w:tcBorders>
            <w:shd w:val="clear" w:color="auto" w:fill="auto"/>
            <w:vAlign w:val="center"/>
            <w:hideMark/>
          </w:tcPr>
          <w:p w14:paraId="1543EB2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BOLIVIA  PARAGUAY </w:t>
            </w:r>
          </w:p>
        </w:tc>
        <w:tc>
          <w:tcPr>
            <w:tcW w:w="343" w:type="pct"/>
            <w:tcBorders>
              <w:top w:val="nil"/>
              <w:left w:val="nil"/>
              <w:bottom w:val="single" w:sz="4" w:space="0" w:color="auto"/>
              <w:right w:val="single" w:sz="4" w:space="0" w:color="auto"/>
            </w:tcBorders>
            <w:shd w:val="clear" w:color="auto" w:fill="auto"/>
            <w:vAlign w:val="center"/>
            <w:hideMark/>
          </w:tcPr>
          <w:p w14:paraId="69A0F2CF"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5E8FDF8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507EAF8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4A1320F"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CB7F5A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856D89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06BED33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61B8F88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1024662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NICOLAS INFANTE DIAZ</w:t>
            </w:r>
          </w:p>
        </w:tc>
        <w:tc>
          <w:tcPr>
            <w:tcW w:w="1180" w:type="pct"/>
            <w:tcBorders>
              <w:top w:val="nil"/>
              <w:left w:val="nil"/>
              <w:bottom w:val="single" w:sz="4" w:space="0" w:color="auto"/>
              <w:right w:val="single" w:sz="4" w:space="0" w:color="auto"/>
            </w:tcBorders>
            <w:shd w:val="clear" w:color="auto" w:fill="auto"/>
            <w:vAlign w:val="center"/>
            <w:hideMark/>
          </w:tcPr>
          <w:p w14:paraId="5F6FEF0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CALLE BOLIVIA 101 BRASIL Y VIA A BABAHOYO </w:t>
            </w:r>
          </w:p>
        </w:tc>
        <w:tc>
          <w:tcPr>
            <w:tcW w:w="343" w:type="pct"/>
            <w:tcBorders>
              <w:top w:val="nil"/>
              <w:left w:val="nil"/>
              <w:bottom w:val="single" w:sz="4" w:space="0" w:color="auto"/>
              <w:right w:val="single" w:sz="4" w:space="0" w:color="auto"/>
            </w:tcBorders>
            <w:shd w:val="clear" w:color="auto" w:fill="auto"/>
            <w:vAlign w:val="center"/>
            <w:hideMark/>
          </w:tcPr>
          <w:p w14:paraId="64330D2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58D8BC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2384AF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785D1B07"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70A502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1B2A96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0E19090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717CA8C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566507C8"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SIETE DE OCTUBRE</w:t>
            </w:r>
          </w:p>
        </w:tc>
        <w:tc>
          <w:tcPr>
            <w:tcW w:w="1180" w:type="pct"/>
            <w:tcBorders>
              <w:top w:val="nil"/>
              <w:left w:val="nil"/>
              <w:bottom w:val="single" w:sz="4" w:space="0" w:color="auto"/>
              <w:right w:val="single" w:sz="4" w:space="0" w:color="auto"/>
            </w:tcBorders>
            <w:shd w:val="clear" w:color="auto" w:fill="auto"/>
            <w:vAlign w:val="center"/>
            <w:hideMark/>
          </w:tcPr>
          <w:p w14:paraId="7CE863C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GUAYAQUIL  CUBA  Y  LA   A </w:t>
            </w:r>
          </w:p>
        </w:tc>
        <w:tc>
          <w:tcPr>
            <w:tcW w:w="343" w:type="pct"/>
            <w:tcBorders>
              <w:top w:val="nil"/>
              <w:left w:val="nil"/>
              <w:bottom w:val="single" w:sz="4" w:space="0" w:color="auto"/>
              <w:right w:val="single" w:sz="4" w:space="0" w:color="auto"/>
            </w:tcBorders>
            <w:shd w:val="clear" w:color="auto" w:fill="auto"/>
            <w:vAlign w:val="center"/>
            <w:hideMark/>
          </w:tcPr>
          <w:p w14:paraId="7A4917F1"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6128778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87F57E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E314D0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6E2C60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4D365A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1CEF046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18894D6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666BE5D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18 DE OCTUBRE</w:t>
            </w:r>
          </w:p>
        </w:tc>
        <w:tc>
          <w:tcPr>
            <w:tcW w:w="1180" w:type="pct"/>
            <w:tcBorders>
              <w:top w:val="nil"/>
              <w:left w:val="nil"/>
              <w:bottom w:val="single" w:sz="4" w:space="0" w:color="auto"/>
              <w:right w:val="single" w:sz="4" w:space="0" w:color="auto"/>
            </w:tcBorders>
            <w:shd w:val="clear" w:color="auto" w:fill="auto"/>
            <w:vAlign w:val="center"/>
            <w:hideMark/>
          </w:tcPr>
          <w:p w14:paraId="545CB55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AVENIDA BRASIL  GUATEMALA Y ESTADOS UNIDOS </w:t>
            </w:r>
          </w:p>
        </w:tc>
        <w:tc>
          <w:tcPr>
            <w:tcW w:w="343" w:type="pct"/>
            <w:tcBorders>
              <w:top w:val="nil"/>
              <w:left w:val="nil"/>
              <w:bottom w:val="single" w:sz="4" w:space="0" w:color="auto"/>
              <w:right w:val="single" w:sz="4" w:space="0" w:color="auto"/>
            </w:tcBorders>
            <w:shd w:val="clear" w:color="auto" w:fill="auto"/>
            <w:vAlign w:val="center"/>
            <w:hideMark/>
          </w:tcPr>
          <w:p w14:paraId="03A5440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62F018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45A7B1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52421C9"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464719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C6761B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251D510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70B92F7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0B5EA021"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DELIA IBARRA DE VELASCO</w:t>
            </w:r>
          </w:p>
        </w:tc>
        <w:tc>
          <w:tcPr>
            <w:tcW w:w="1180" w:type="pct"/>
            <w:tcBorders>
              <w:top w:val="nil"/>
              <w:left w:val="nil"/>
              <w:bottom w:val="single" w:sz="4" w:space="0" w:color="auto"/>
              <w:right w:val="single" w:sz="4" w:space="0" w:color="auto"/>
            </w:tcBorders>
            <w:shd w:val="clear" w:color="auto" w:fill="auto"/>
            <w:vAlign w:val="center"/>
            <w:hideMark/>
          </w:tcPr>
          <w:p w14:paraId="4831D8F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JOSE JOAQUIN DE OLMEDO 1201 ENTRE B Y C </w:t>
            </w:r>
          </w:p>
        </w:tc>
        <w:tc>
          <w:tcPr>
            <w:tcW w:w="343" w:type="pct"/>
            <w:tcBorders>
              <w:top w:val="nil"/>
              <w:left w:val="nil"/>
              <w:bottom w:val="single" w:sz="4" w:space="0" w:color="auto"/>
              <w:right w:val="single" w:sz="4" w:space="0" w:color="auto"/>
            </w:tcBorders>
            <w:shd w:val="clear" w:color="auto" w:fill="auto"/>
            <w:vAlign w:val="center"/>
            <w:hideMark/>
          </w:tcPr>
          <w:p w14:paraId="3B5C964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9FDFDE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00183A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F0F4656"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6311BD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506290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2860B92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21ACBFB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7B43136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DR MANUEL QUINTANA MIRANDA</w:t>
            </w:r>
          </w:p>
        </w:tc>
        <w:tc>
          <w:tcPr>
            <w:tcW w:w="1180" w:type="pct"/>
            <w:tcBorders>
              <w:top w:val="nil"/>
              <w:left w:val="nil"/>
              <w:bottom w:val="single" w:sz="4" w:space="0" w:color="auto"/>
              <w:right w:val="single" w:sz="4" w:space="0" w:color="auto"/>
            </w:tcBorders>
            <w:shd w:val="clear" w:color="auto" w:fill="auto"/>
            <w:vAlign w:val="center"/>
            <w:hideMark/>
          </w:tcPr>
          <w:p w14:paraId="574BA33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UNIDAD NACIONAL  G DOS </w:t>
            </w:r>
          </w:p>
        </w:tc>
        <w:tc>
          <w:tcPr>
            <w:tcW w:w="343" w:type="pct"/>
            <w:tcBorders>
              <w:top w:val="nil"/>
              <w:left w:val="nil"/>
              <w:bottom w:val="single" w:sz="4" w:space="0" w:color="auto"/>
              <w:right w:val="single" w:sz="4" w:space="0" w:color="auto"/>
            </w:tcBorders>
            <w:shd w:val="clear" w:color="auto" w:fill="auto"/>
            <w:vAlign w:val="center"/>
            <w:hideMark/>
          </w:tcPr>
          <w:p w14:paraId="0BC2591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9E1945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E04892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FB808A7"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80A138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59CFEE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62EBFFB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12BD1B5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7BCEC3F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POPULAR</w:t>
            </w:r>
          </w:p>
        </w:tc>
        <w:tc>
          <w:tcPr>
            <w:tcW w:w="1180" w:type="pct"/>
            <w:tcBorders>
              <w:top w:val="nil"/>
              <w:left w:val="nil"/>
              <w:bottom w:val="single" w:sz="4" w:space="0" w:color="auto"/>
              <w:right w:val="single" w:sz="4" w:space="0" w:color="auto"/>
            </w:tcBorders>
            <w:shd w:val="clear" w:color="auto" w:fill="auto"/>
            <w:vAlign w:val="center"/>
            <w:hideMark/>
          </w:tcPr>
          <w:p w14:paraId="464132D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CALLE GUATEMALA 8 Y  PANAMA </w:t>
            </w:r>
          </w:p>
        </w:tc>
        <w:tc>
          <w:tcPr>
            <w:tcW w:w="343" w:type="pct"/>
            <w:tcBorders>
              <w:top w:val="nil"/>
              <w:left w:val="nil"/>
              <w:bottom w:val="single" w:sz="4" w:space="0" w:color="auto"/>
              <w:right w:val="single" w:sz="4" w:space="0" w:color="auto"/>
            </w:tcBorders>
            <w:shd w:val="clear" w:color="auto" w:fill="auto"/>
            <w:vAlign w:val="center"/>
            <w:hideMark/>
          </w:tcPr>
          <w:p w14:paraId="4E479CC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C57174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2424B81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645BAD1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230B98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24A0EC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4E253AD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054E0D9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1E6C0D0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SAN CAMILO</w:t>
            </w:r>
          </w:p>
        </w:tc>
        <w:tc>
          <w:tcPr>
            <w:tcW w:w="1180" w:type="pct"/>
            <w:tcBorders>
              <w:top w:val="nil"/>
              <w:left w:val="nil"/>
              <w:bottom w:val="single" w:sz="4" w:space="0" w:color="auto"/>
              <w:right w:val="single" w:sz="4" w:space="0" w:color="auto"/>
            </w:tcBorders>
            <w:shd w:val="clear" w:color="auto" w:fill="auto"/>
            <w:vAlign w:val="center"/>
            <w:hideMark/>
          </w:tcPr>
          <w:p w14:paraId="323CC81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AVENIDA  JOSE JOAQUIN DE OLMEDO ENTRE LA O Y LA P 15 SIN NOMBRE </w:t>
            </w:r>
          </w:p>
        </w:tc>
        <w:tc>
          <w:tcPr>
            <w:tcW w:w="343" w:type="pct"/>
            <w:tcBorders>
              <w:top w:val="nil"/>
              <w:left w:val="nil"/>
              <w:bottom w:val="single" w:sz="4" w:space="0" w:color="auto"/>
              <w:right w:val="single" w:sz="4" w:space="0" w:color="auto"/>
            </w:tcBorders>
            <w:shd w:val="clear" w:color="auto" w:fill="auto"/>
            <w:vAlign w:val="center"/>
            <w:hideMark/>
          </w:tcPr>
          <w:p w14:paraId="60D41E0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491A57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285069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19A4A244"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C0B64E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C2BCCB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475847B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20C31D4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78470DAC"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JUAN LEON MERA</w:t>
            </w:r>
          </w:p>
        </w:tc>
        <w:tc>
          <w:tcPr>
            <w:tcW w:w="1180" w:type="pct"/>
            <w:tcBorders>
              <w:top w:val="nil"/>
              <w:left w:val="nil"/>
              <w:bottom w:val="single" w:sz="4" w:space="0" w:color="auto"/>
              <w:right w:val="single" w:sz="4" w:space="0" w:color="auto"/>
            </w:tcBorders>
            <w:shd w:val="clear" w:color="auto" w:fill="auto"/>
            <w:vAlign w:val="center"/>
            <w:hideMark/>
          </w:tcPr>
          <w:p w14:paraId="58E47A5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COOP. LOS CHAPULOS 1 3 CUADRAS DEL ESTADIO OSCAR LLERENA </w:t>
            </w:r>
          </w:p>
        </w:tc>
        <w:tc>
          <w:tcPr>
            <w:tcW w:w="343" w:type="pct"/>
            <w:tcBorders>
              <w:top w:val="nil"/>
              <w:left w:val="nil"/>
              <w:bottom w:val="single" w:sz="4" w:space="0" w:color="auto"/>
              <w:right w:val="single" w:sz="4" w:space="0" w:color="auto"/>
            </w:tcBorders>
            <w:shd w:val="clear" w:color="auto" w:fill="auto"/>
            <w:vAlign w:val="center"/>
            <w:hideMark/>
          </w:tcPr>
          <w:p w14:paraId="50373DC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24A5FD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A4AFBA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4C5DD5DB"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BF1BC7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3D79F5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6209518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1A88ADD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0881BAC5"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LOS GUAYACANES</w:t>
            </w:r>
          </w:p>
        </w:tc>
        <w:tc>
          <w:tcPr>
            <w:tcW w:w="1180" w:type="pct"/>
            <w:tcBorders>
              <w:top w:val="nil"/>
              <w:left w:val="nil"/>
              <w:bottom w:val="single" w:sz="4" w:space="0" w:color="auto"/>
              <w:right w:val="single" w:sz="4" w:space="0" w:color="auto"/>
            </w:tcBorders>
            <w:shd w:val="clear" w:color="auto" w:fill="auto"/>
            <w:vAlign w:val="center"/>
            <w:hideMark/>
          </w:tcPr>
          <w:p w14:paraId="73E6CAB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CIUDADELA EL GUAYACA TERCERA ETAPA  CIUDADELA  EL GUAYACAN </w:t>
            </w:r>
          </w:p>
        </w:tc>
        <w:tc>
          <w:tcPr>
            <w:tcW w:w="343" w:type="pct"/>
            <w:tcBorders>
              <w:top w:val="nil"/>
              <w:left w:val="nil"/>
              <w:bottom w:val="single" w:sz="4" w:space="0" w:color="auto"/>
              <w:right w:val="single" w:sz="4" w:space="0" w:color="auto"/>
            </w:tcBorders>
            <w:shd w:val="clear" w:color="auto" w:fill="auto"/>
            <w:vAlign w:val="center"/>
            <w:hideMark/>
          </w:tcPr>
          <w:p w14:paraId="77FCB72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50C701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93549D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A89B10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6E200D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lastRenderedPageBreak/>
              <w:t>5</w:t>
            </w:r>
          </w:p>
        </w:tc>
        <w:tc>
          <w:tcPr>
            <w:tcW w:w="331" w:type="pct"/>
            <w:tcBorders>
              <w:top w:val="nil"/>
              <w:left w:val="nil"/>
              <w:bottom w:val="single" w:sz="4" w:space="0" w:color="auto"/>
              <w:right w:val="single" w:sz="4" w:space="0" w:color="auto"/>
            </w:tcBorders>
            <w:shd w:val="clear" w:color="auto" w:fill="auto"/>
            <w:vAlign w:val="center"/>
            <w:hideMark/>
          </w:tcPr>
          <w:p w14:paraId="6747CAA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4835E3C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5670EA5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44DBE925"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17 DE MARZO</w:t>
            </w:r>
          </w:p>
        </w:tc>
        <w:tc>
          <w:tcPr>
            <w:tcW w:w="1180" w:type="pct"/>
            <w:tcBorders>
              <w:top w:val="nil"/>
              <w:left w:val="nil"/>
              <w:bottom w:val="single" w:sz="4" w:space="0" w:color="auto"/>
              <w:right w:val="single" w:sz="4" w:space="0" w:color="auto"/>
            </w:tcBorders>
            <w:shd w:val="clear" w:color="auto" w:fill="auto"/>
            <w:vAlign w:val="center"/>
            <w:hideMark/>
          </w:tcPr>
          <w:p w14:paraId="438C17D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CALLE PRINCIPAL Y LA F  LA ´´F`` </w:t>
            </w:r>
          </w:p>
        </w:tc>
        <w:tc>
          <w:tcPr>
            <w:tcW w:w="343" w:type="pct"/>
            <w:tcBorders>
              <w:top w:val="nil"/>
              <w:left w:val="nil"/>
              <w:bottom w:val="single" w:sz="4" w:space="0" w:color="auto"/>
              <w:right w:val="single" w:sz="4" w:space="0" w:color="auto"/>
            </w:tcBorders>
            <w:shd w:val="clear" w:color="auto" w:fill="auto"/>
            <w:vAlign w:val="center"/>
            <w:hideMark/>
          </w:tcPr>
          <w:p w14:paraId="707B866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DE0A59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E3E63D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F476AD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F587B8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08705B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66F30F0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159364D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528F7C64"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FAUSTO MOLINA MOLINA</w:t>
            </w:r>
          </w:p>
        </w:tc>
        <w:tc>
          <w:tcPr>
            <w:tcW w:w="1180" w:type="pct"/>
            <w:tcBorders>
              <w:top w:val="nil"/>
              <w:left w:val="nil"/>
              <w:bottom w:val="single" w:sz="4" w:space="0" w:color="auto"/>
              <w:right w:val="single" w:sz="4" w:space="0" w:color="auto"/>
            </w:tcBorders>
            <w:shd w:val="clear" w:color="auto" w:fill="auto"/>
            <w:vAlign w:val="center"/>
            <w:hideMark/>
          </w:tcPr>
          <w:p w14:paraId="65A3F9B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PRIMERA ETAPA CALLE 3era  MZ. 16 1601 AREA COMUNAL MUNICIPAL </w:t>
            </w:r>
          </w:p>
        </w:tc>
        <w:tc>
          <w:tcPr>
            <w:tcW w:w="343" w:type="pct"/>
            <w:tcBorders>
              <w:top w:val="nil"/>
              <w:left w:val="nil"/>
              <w:bottom w:val="single" w:sz="4" w:space="0" w:color="auto"/>
              <w:right w:val="single" w:sz="4" w:space="0" w:color="auto"/>
            </w:tcBorders>
            <w:shd w:val="clear" w:color="auto" w:fill="auto"/>
            <w:vAlign w:val="center"/>
            <w:hideMark/>
          </w:tcPr>
          <w:p w14:paraId="5EAEF4A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8EDC14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41D9E1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5B3665A"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1D9BB2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8EE92B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537FBA3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6616D4B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14EB9EC4"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ARNULFO CHAVEZ MIRANDA</w:t>
            </w:r>
          </w:p>
        </w:tc>
        <w:tc>
          <w:tcPr>
            <w:tcW w:w="1180" w:type="pct"/>
            <w:tcBorders>
              <w:top w:val="nil"/>
              <w:left w:val="nil"/>
              <w:bottom w:val="single" w:sz="4" w:space="0" w:color="auto"/>
              <w:right w:val="single" w:sz="4" w:space="0" w:color="auto"/>
            </w:tcBorders>
            <w:shd w:val="clear" w:color="auto" w:fill="auto"/>
            <w:vAlign w:val="center"/>
            <w:hideMark/>
          </w:tcPr>
          <w:p w14:paraId="2E368BB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LAS ACACIAS Y DECIMA PRIMERA    SECTOR PLAYA GRANDE  NOVENA </w:t>
            </w:r>
          </w:p>
        </w:tc>
        <w:tc>
          <w:tcPr>
            <w:tcW w:w="343" w:type="pct"/>
            <w:tcBorders>
              <w:top w:val="nil"/>
              <w:left w:val="nil"/>
              <w:bottom w:val="single" w:sz="4" w:space="0" w:color="auto"/>
              <w:right w:val="single" w:sz="4" w:space="0" w:color="auto"/>
            </w:tcBorders>
            <w:shd w:val="clear" w:color="auto" w:fill="auto"/>
            <w:vAlign w:val="center"/>
            <w:hideMark/>
          </w:tcPr>
          <w:p w14:paraId="7D9A9C0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F60D3B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0A71A9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E8060B9"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E6A423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D7B28A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28D42F8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6F2FBD7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1585126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RIO QUEVEDO</w:t>
            </w:r>
          </w:p>
        </w:tc>
        <w:tc>
          <w:tcPr>
            <w:tcW w:w="1180" w:type="pct"/>
            <w:tcBorders>
              <w:top w:val="nil"/>
              <w:left w:val="nil"/>
              <w:bottom w:val="single" w:sz="4" w:space="0" w:color="auto"/>
              <w:right w:val="single" w:sz="4" w:space="0" w:color="auto"/>
            </w:tcBorders>
            <w:shd w:val="clear" w:color="auto" w:fill="auto"/>
            <w:vAlign w:val="center"/>
            <w:hideMark/>
          </w:tcPr>
          <w:p w14:paraId="2D205AB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ANGEL MARIA  ZUÑIGA  FRENTE AL SUBCENTRO DE SALUD Y U P C POLICIA LA ISLA DEL RIO QUEVE </w:t>
            </w:r>
          </w:p>
        </w:tc>
        <w:tc>
          <w:tcPr>
            <w:tcW w:w="343" w:type="pct"/>
            <w:tcBorders>
              <w:top w:val="nil"/>
              <w:left w:val="nil"/>
              <w:bottom w:val="single" w:sz="4" w:space="0" w:color="auto"/>
              <w:right w:val="single" w:sz="4" w:space="0" w:color="auto"/>
            </w:tcBorders>
            <w:shd w:val="clear" w:color="auto" w:fill="auto"/>
            <w:vAlign w:val="center"/>
            <w:hideMark/>
          </w:tcPr>
          <w:p w14:paraId="4D4572D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C53000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7345A7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1175A0B"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E0B87F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B6B60F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17324C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2957436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13C1C77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ENRIQUE PONCE LUQUE</w:t>
            </w:r>
          </w:p>
        </w:tc>
        <w:tc>
          <w:tcPr>
            <w:tcW w:w="1180" w:type="pct"/>
            <w:tcBorders>
              <w:top w:val="nil"/>
              <w:left w:val="nil"/>
              <w:bottom w:val="single" w:sz="4" w:space="0" w:color="auto"/>
              <w:right w:val="single" w:sz="4" w:space="0" w:color="auto"/>
            </w:tcBorders>
            <w:shd w:val="clear" w:color="auto" w:fill="auto"/>
            <w:vAlign w:val="center"/>
            <w:hideMark/>
          </w:tcPr>
          <w:p w14:paraId="0C0D320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KM 2 Y MEDIO VIA A VALENCIA  AV UNIVERSITARIA Y CALLE CUARTA </w:t>
            </w:r>
          </w:p>
        </w:tc>
        <w:tc>
          <w:tcPr>
            <w:tcW w:w="343" w:type="pct"/>
            <w:tcBorders>
              <w:top w:val="nil"/>
              <w:left w:val="nil"/>
              <w:bottom w:val="single" w:sz="4" w:space="0" w:color="auto"/>
              <w:right w:val="single" w:sz="4" w:space="0" w:color="auto"/>
            </w:tcBorders>
            <w:shd w:val="clear" w:color="auto" w:fill="auto"/>
            <w:vAlign w:val="center"/>
            <w:hideMark/>
          </w:tcPr>
          <w:p w14:paraId="71446F8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976C6E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CBAB0A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15C36D3F"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7E6495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89947E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B676D7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09DE2E5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2BA4927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15 DE NOVIEMBRE</w:t>
            </w:r>
          </w:p>
        </w:tc>
        <w:tc>
          <w:tcPr>
            <w:tcW w:w="1180" w:type="pct"/>
            <w:tcBorders>
              <w:top w:val="nil"/>
              <w:left w:val="nil"/>
              <w:bottom w:val="single" w:sz="4" w:space="0" w:color="auto"/>
              <w:right w:val="single" w:sz="4" w:space="0" w:color="auto"/>
            </w:tcBorders>
            <w:shd w:val="clear" w:color="auto" w:fill="auto"/>
            <w:vAlign w:val="center"/>
            <w:hideMark/>
          </w:tcPr>
          <w:p w14:paraId="6394281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LUIS VILLACIS 250 PRIMERO DE MAYO Y QUINCE DE NOVIEMBRE </w:t>
            </w:r>
          </w:p>
        </w:tc>
        <w:tc>
          <w:tcPr>
            <w:tcW w:w="343" w:type="pct"/>
            <w:tcBorders>
              <w:top w:val="nil"/>
              <w:left w:val="nil"/>
              <w:bottom w:val="single" w:sz="4" w:space="0" w:color="auto"/>
              <w:right w:val="single" w:sz="4" w:space="0" w:color="auto"/>
            </w:tcBorders>
            <w:shd w:val="clear" w:color="auto" w:fill="auto"/>
            <w:vAlign w:val="center"/>
            <w:hideMark/>
          </w:tcPr>
          <w:p w14:paraId="45D3B98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68227F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A44357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9864BF4"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542D60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0191FE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0EE9F9E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4125A94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5CDBDAC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HOMERO VILLAMIL BASTIDAS</w:t>
            </w:r>
          </w:p>
        </w:tc>
        <w:tc>
          <w:tcPr>
            <w:tcW w:w="1180" w:type="pct"/>
            <w:tcBorders>
              <w:top w:val="nil"/>
              <w:left w:val="nil"/>
              <w:bottom w:val="single" w:sz="4" w:space="0" w:color="auto"/>
              <w:right w:val="single" w:sz="4" w:space="0" w:color="auto"/>
            </w:tcBorders>
            <w:shd w:val="clear" w:color="auto" w:fill="auto"/>
            <w:vAlign w:val="center"/>
            <w:hideMark/>
          </w:tcPr>
          <w:p w14:paraId="7964601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VIA BABAHOYO SAN CARLOS 5 SUBIDA A BALDRAMINA </w:t>
            </w:r>
          </w:p>
        </w:tc>
        <w:tc>
          <w:tcPr>
            <w:tcW w:w="343" w:type="pct"/>
            <w:tcBorders>
              <w:top w:val="nil"/>
              <w:left w:val="nil"/>
              <w:bottom w:val="single" w:sz="4" w:space="0" w:color="auto"/>
              <w:right w:val="single" w:sz="4" w:space="0" w:color="auto"/>
            </w:tcBorders>
            <w:shd w:val="clear" w:color="auto" w:fill="auto"/>
            <w:vAlign w:val="center"/>
            <w:hideMark/>
          </w:tcPr>
          <w:p w14:paraId="1AC7A98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8C0537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54F2D3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5DFD818"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01CB99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908A98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4C5D5BF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349CFE9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05E00974"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TAHUANTINSUYO</w:t>
            </w:r>
          </w:p>
        </w:tc>
        <w:tc>
          <w:tcPr>
            <w:tcW w:w="1180" w:type="pct"/>
            <w:tcBorders>
              <w:top w:val="nil"/>
              <w:left w:val="nil"/>
              <w:bottom w:val="single" w:sz="4" w:space="0" w:color="auto"/>
              <w:right w:val="single" w:sz="4" w:space="0" w:color="auto"/>
            </w:tcBorders>
            <w:shd w:val="clear" w:color="auto" w:fill="auto"/>
            <w:vAlign w:val="center"/>
            <w:hideMark/>
          </w:tcPr>
          <w:p w14:paraId="7ED760C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EL PITAL UNO VIA VALENCIA  AVDA  SEGUNDA ENTRADA LINEA SEIS</w:t>
            </w:r>
          </w:p>
        </w:tc>
        <w:tc>
          <w:tcPr>
            <w:tcW w:w="343" w:type="pct"/>
            <w:tcBorders>
              <w:top w:val="nil"/>
              <w:left w:val="nil"/>
              <w:bottom w:val="single" w:sz="4" w:space="0" w:color="auto"/>
              <w:right w:val="single" w:sz="4" w:space="0" w:color="auto"/>
            </w:tcBorders>
            <w:shd w:val="clear" w:color="auto" w:fill="auto"/>
            <w:vAlign w:val="center"/>
            <w:hideMark/>
          </w:tcPr>
          <w:p w14:paraId="27A7E67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F4143F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5D9215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0F8F1E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7720F5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DC3A21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652F627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65E15BF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119168A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CENTRO DE EDUCACION INICIAL ANGELA PEÑA WEISSON</w:t>
            </w:r>
          </w:p>
        </w:tc>
        <w:tc>
          <w:tcPr>
            <w:tcW w:w="1180" w:type="pct"/>
            <w:tcBorders>
              <w:top w:val="nil"/>
              <w:left w:val="nil"/>
              <w:bottom w:val="single" w:sz="4" w:space="0" w:color="auto"/>
              <w:right w:val="single" w:sz="4" w:space="0" w:color="auto"/>
            </w:tcBorders>
            <w:shd w:val="clear" w:color="auto" w:fill="auto"/>
            <w:vAlign w:val="center"/>
            <w:hideMark/>
          </w:tcPr>
          <w:p w14:paraId="1267727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CALLE 5 ENTRE  C  Y  D PARROQUIA 7 DE OCTUBRE SN C Y D </w:t>
            </w:r>
          </w:p>
        </w:tc>
        <w:tc>
          <w:tcPr>
            <w:tcW w:w="343" w:type="pct"/>
            <w:tcBorders>
              <w:top w:val="nil"/>
              <w:left w:val="nil"/>
              <w:bottom w:val="single" w:sz="4" w:space="0" w:color="auto"/>
              <w:right w:val="single" w:sz="4" w:space="0" w:color="auto"/>
            </w:tcBorders>
            <w:shd w:val="clear" w:color="auto" w:fill="auto"/>
            <w:vAlign w:val="center"/>
            <w:hideMark/>
          </w:tcPr>
          <w:p w14:paraId="259EAC0D"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533B356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217BAF1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2CE7AC9"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965F28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7151DC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7024FA4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55A1F6C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4184A4F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GENERAL QUISQUIS</w:t>
            </w:r>
          </w:p>
        </w:tc>
        <w:tc>
          <w:tcPr>
            <w:tcW w:w="1180" w:type="pct"/>
            <w:tcBorders>
              <w:top w:val="nil"/>
              <w:left w:val="nil"/>
              <w:bottom w:val="single" w:sz="4" w:space="0" w:color="auto"/>
              <w:right w:val="single" w:sz="4" w:space="0" w:color="auto"/>
            </w:tcBorders>
            <w:shd w:val="clear" w:color="auto" w:fill="auto"/>
            <w:vAlign w:val="center"/>
            <w:hideMark/>
          </w:tcPr>
          <w:p w14:paraId="18B9FA9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CALLE QUINTA  CALLE D </w:t>
            </w:r>
          </w:p>
        </w:tc>
        <w:tc>
          <w:tcPr>
            <w:tcW w:w="343" w:type="pct"/>
            <w:tcBorders>
              <w:top w:val="nil"/>
              <w:left w:val="nil"/>
              <w:bottom w:val="single" w:sz="4" w:space="0" w:color="auto"/>
              <w:right w:val="single" w:sz="4" w:space="0" w:color="auto"/>
            </w:tcBorders>
            <w:shd w:val="clear" w:color="auto" w:fill="auto"/>
            <w:vAlign w:val="center"/>
            <w:hideMark/>
          </w:tcPr>
          <w:p w14:paraId="31D0332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B480C8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615865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81475A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649550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6509A1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0D33E0B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1A3F775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0FD0F475"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HECTOR BURBANO MARTINEZ</w:t>
            </w:r>
          </w:p>
        </w:tc>
        <w:tc>
          <w:tcPr>
            <w:tcW w:w="1180" w:type="pct"/>
            <w:tcBorders>
              <w:top w:val="nil"/>
              <w:left w:val="nil"/>
              <w:bottom w:val="single" w:sz="4" w:space="0" w:color="auto"/>
              <w:right w:val="single" w:sz="4" w:space="0" w:color="auto"/>
            </w:tcBorders>
            <w:shd w:val="clear" w:color="auto" w:fill="auto"/>
            <w:vAlign w:val="center"/>
            <w:hideMark/>
          </w:tcPr>
          <w:p w14:paraId="5E3EEF6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CALLE G 12592 CALLES 8 Y 9 </w:t>
            </w:r>
          </w:p>
        </w:tc>
        <w:tc>
          <w:tcPr>
            <w:tcW w:w="343" w:type="pct"/>
            <w:tcBorders>
              <w:top w:val="nil"/>
              <w:left w:val="nil"/>
              <w:bottom w:val="single" w:sz="4" w:space="0" w:color="auto"/>
              <w:right w:val="single" w:sz="4" w:space="0" w:color="auto"/>
            </w:tcBorders>
            <w:shd w:val="clear" w:color="auto" w:fill="auto"/>
            <w:vAlign w:val="center"/>
            <w:hideMark/>
          </w:tcPr>
          <w:p w14:paraId="2F73973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07CED6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3AD3D4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DBA2BB4"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3F1869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3C443C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7B69716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173142A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57D6FBC6"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JAIME ROLDOS AGUILERA</w:t>
            </w:r>
          </w:p>
        </w:tc>
        <w:tc>
          <w:tcPr>
            <w:tcW w:w="1180" w:type="pct"/>
            <w:tcBorders>
              <w:top w:val="nil"/>
              <w:left w:val="nil"/>
              <w:bottom w:val="single" w:sz="4" w:space="0" w:color="auto"/>
              <w:right w:val="single" w:sz="4" w:space="0" w:color="auto"/>
            </w:tcBorders>
            <w:shd w:val="clear" w:color="auto" w:fill="auto"/>
            <w:vAlign w:val="center"/>
            <w:hideMark/>
          </w:tcPr>
          <w:p w14:paraId="6D85C57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SIN NOMBRE SECTOR LA LORETO  SIN NOMBRE SECTOR LA LORETO </w:t>
            </w:r>
          </w:p>
        </w:tc>
        <w:tc>
          <w:tcPr>
            <w:tcW w:w="343" w:type="pct"/>
            <w:tcBorders>
              <w:top w:val="nil"/>
              <w:left w:val="nil"/>
              <w:bottom w:val="single" w:sz="4" w:space="0" w:color="auto"/>
              <w:right w:val="single" w:sz="4" w:space="0" w:color="auto"/>
            </w:tcBorders>
            <w:shd w:val="clear" w:color="auto" w:fill="auto"/>
            <w:vAlign w:val="center"/>
            <w:hideMark/>
          </w:tcPr>
          <w:p w14:paraId="3FF5BE6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1962A3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8DF688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674F796"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A2B93B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4CEF97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344711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63B26D2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4F12FC36"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LENIN</w:t>
            </w:r>
          </w:p>
        </w:tc>
        <w:tc>
          <w:tcPr>
            <w:tcW w:w="1180" w:type="pct"/>
            <w:tcBorders>
              <w:top w:val="nil"/>
              <w:left w:val="nil"/>
              <w:bottom w:val="single" w:sz="4" w:space="0" w:color="auto"/>
              <w:right w:val="single" w:sz="4" w:space="0" w:color="auto"/>
            </w:tcBorders>
            <w:shd w:val="clear" w:color="auto" w:fill="auto"/>
            <w:vAlign w:val="center"/>
            <w:hideMark/>
          </w:tcPr>
          <w:p w14:paraId="26628B8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CALLE  ZOILA MARTINEZ      BARRIO 10 DE JUNIO SECTOR VENUS DEL RIO QUEVEDO  SIN NOMBRE </w:t>
            </w:r>
          </w:p>
        </w:tc>
        <w:tc>
          <w:tcPr>
            <w:tcW w:w="343" w:type="pct"/>
            <w:tcBorders>
              <w:top w:val="nil"/>
              <w:left w:val="nil"/>
              <w:bottom w:val="single" w:sz="4" w:space="0" w:color="auto"/>
              <w:right w:val="single" w:sz="4" w:space="0" w:color="auto"/>
            </w:tcBorders>
            <w:shd w:val="clear" w:color="auto" w:fill="auto"/>
            <w:vAlign w:val="center"/>
            <w:hideMark/>
          </w:tcPr>
          <w:p w14:paraId="2D902AD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EC9322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796FD0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12EC98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04B28B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E6675B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7BBE908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58BC24F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44E4384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OSWALDO GUAYASAMIN</w:t>
            </w:r>
          </w:p>
        </w:tc>
        <w:tc>
          <w:tcPr>
            <w:tcW w:w="1180" w:type="pct"/>
            <w:tcBorders>
              <w:top w:val="nil"/>
              <w:left w:val="nil"/>
              <w:bottom w:val="single" w:sz="4" w:space="0" w:color="auto"/>
              <w:right w:val="single" w:sz="4" w:space="0" w:color="auto"/>
            </w:tcBorders>
            <w:shd w:val="clear" w:color="auto" w:fill="auto"/>
            <w:vAlign w:val="center"/>
            <w:hideMark/>
          </w:tcPr>
          <w:p w14:paraId="024F0BD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FRENTE A LA CAMARA DE COMERCIO  AVENIDA ISIDRO AYORA </w:t>
            </w:r>
          </w:p>
        </w:tc>
        <w:tc>
          <w:tcPr>
            <w:tcW w:w="343" w:type="pct"/>
            <w:tcBorders>
              <w:top w:val="nil"/>
              <w:left w:val="nil"/>
              <w:bottom w:val="single" w:sz="4" w:space="0" w:color="auto"/>
              <w:right w:val="single" w:sz="4" w:space="0" w:color="auto"/>
            </w:tcBorders>
            <w:shd w:val="clear" w:color="auto" w:fill="auto"/>
            <w:vAlign w:val="center"/>
            <w:hideMark/>
          </w:tcPr>
          <w:p w14:paraId="2D8675C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A61F78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B615CB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2EC0C60"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AF6DD5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B97535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4765E60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2B37AE0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121C47E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DR  MANUEL QUINTANA MIRANDA</w:t>
            </w:r>
          </w:p>
        </w:tc>
        <w:tc>
          <w:tcPr>
            <w:tcW w:w="1180" w:type="pct"/>
            <w:tcBorders>
              <w:top w:val="nil"/>
              <w:left w:val="nil"/>
              <w:bottom w:val="single" w:sz="4" w:space="0" w:color="auto"/>
              <w:right w:val="single" w:sz="4" w:space="0" w:color="auto"/>
            </w:tcBorders>
            <w:shd w:val="clear" w:color="auto" w:fill="auto"/>
            <w:vAlign w:val="center"/>
            <w:hideMark/>
          </w:tcPr>
          <w:p w14:paraId="61FFC22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 ROSITA PAREDES 100 SAGRADO CORAZON DE JESUS </w:t>
            </w:r>
          </w:p>
        </w:tc>
        <w:tc>
          <w:tcPr>
            <w:tcW w:w="343" w:type="pct"/>
            <w:tcBorders>
              <w:top w:val="nil"/>
              <w:left w:val="nil"/>
              <w:bottom w:val="single" w:sz="4" w:space="0" w:color="auto"/>
              <w:right w:val="single" w:sz="4" w:space="0" w:color="auto"/>
            </w:tcBorders>
            <w:shd w:val="clear" w:color="auto" w:fill="auto"/>
            <w:vAlign w:val="center"/>
            <w:hideMark/>
          </w:tcPr>
          <w:p w14:paraId="2BC7824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FDE5F5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0FBB21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5D0358AC"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4A3878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09433C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1092D6A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6C42509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471B5F7E"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ELOY ALFARO</w:t>
            </w:r>
          </w:p>
        </w:tc>
        <w:tc>
          <w:tcPr>
            <w:tcW w:w="1180" w:type="pct"/>
            <w:tcBorders>
              <w:top w:val="nil"/>
              <w:left w:val="nil"/>
              <w:bottom w:val="single" w:sz="4" w:space="0" w:color="auto"/>
              <w:right w:val="single" w:sz="4" w:space="0" w:color="auto"/>
            </w:tcBorders>
            <w:shd w:val="clear" w:color="auto" w:fill="auto"/>
            <w:vAlign w:val="center"/>
            <w:hideMark/>
          </w:tcPr>
          <w:p w14:paraId="002B312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KM. 2   1/2 VIA A STO. DOMINGO.  CERCA DEL GRUPO DE FUERZAS ESPECIALES  CENEPA </w:t>
            </w:r>
          </w:p>
        </w:tc>
        <w:tc>
          <w:tcPr>
            <w:tcW w:w="343" w:type="pct"/>
            <w:tcBorders>
              <w:top w:val="nil"/>
              <w:left w:val="nil"/>
              <w:bottom w:val="single" w:sz="4" w:space="0" w:color="auto"/>
              <w:right w:val="single" w:sz="4" w:space="0" w:color="auto"/>
            </w:tcBorders>
            <w:shd w:val="clear" w:color="auto" w:fill="auto"/>
            <w:vAlign w:val="center"/>
            <w:hideMark/>
          </w:tcPr>
          <w:p w14:paraId="140875F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3A32AD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5AEC68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77751790"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46DB5B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FE0472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A15922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6895DCB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5840D81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ANTONIO JOSE DE SUCRE</w:t>
            </w:r>
          </w:p>
        </w:tc>
        <w:tc>
          <w:tcPr>
            <w:tcW w:w="1180" w:type="pct"/>
            <w:tcBorders>
              <w:top w:val="nil"/>
              <w:left w:val="nil"/>
              <w:bottom w:val="single" w:sz="4" w:space="0" w:color="auto"/>
              <w:right w:val="single" w:sz="4" w:space="0" w:color="auto"/>
            </w:tcBorders>
            <w:shd w:val="clear" w:color="auto" w:fill="auto"/>
            <w:vAlign w:val="center"/>
            <w:hideMark/>
          </w:tcPr>
          <w:p w14:paraId="4AAF612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 JAIME ROLDOS AGUILERA  TRIGESIMA NOVENA VIA  ACCESO A LA PARROQUIA  SIETE DE OCTUBRE </w:t>
            </w:r>
          </w:p>
        </w:tc>
        <w:tc>
          <w:tcPr>
            <w:tcW w:w="343" w:type="pct"/>
            <w:tcBorders>
              <w:top w:val="nil"/>
              <w:left w:val="nil"/>
              <w:bottom w:val="single" w:sz="4" w:space="0" w:color="auto"/>
              <w:right w:val="single" w:sz="4" w:space="0" w:color="auto"/>
            </w:tcBorders>
            <w:shd w:val="clear" w:color="auto" w:fill="auto"/>
            <w:vAlign w:val="center"/>
            <w:hideMark/>
          </w:tcPr>
          <w:p w14:paraId="452F94E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D70131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F98795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00BB54F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215D84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B1754C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491CB54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6D63543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16A27948"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OSWALDO VILLAMIL AUZ</w:t>
            </w:r>
          </w:p>
        </w:tc>
        <w:tc>
          <w:tcPr>
            <w:tcW w:w="1180" w:type="pct"/>
            <w:tcBorders>
              <w:top w:val="nil"/>
              <w:left w:val="nil"/>
              <w:bottom w:val="single" w:sz="4" w:space="0" w:color="auto"/>
              <w:right w:val="single" w:sz="4" w:space="0" w:color="auto"/>
            </w:tcBorders>
            <w:shd w:val="clear" w:color="auto" w:fill="auto"/>
            <w:vAlign w:val="center"/>
            <w:hideMark/>
          </w:tcPr>
          <w:p w14:paraId="721374B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CALLE #41 HUGO SILVA  CALLE #41 </w:t>
            </w:r>
          </w:p>
        </w:tc>
        <w:tc>
          <w:tcPr>
            <w:tcW w:w="343" w:type="pct"/>
            <w:tcBorders>
              <w:top w:val="nil"/>
              <w:left w:val="nil"/>
              <w:bottom w:val="single" w:sz="4" w:space="0" w:color="auto"/>
              <w:right w:val="single" w:sz="4" w:space="0" w:color="auto"/>
            </w:tcBorders>
            <w:shd w:val="clear" w:color="auto" w:fill="auto"/>
            <w:vAlign w:val="center"/>
            <w:hideMark/>
          </w:tcPr>
          <w:p w14:paraId="6F71FEE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34CBD2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2018E4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00172CC"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DB67FA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D4C55A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047DE1A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6C46DC3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1051" w:type="pct"/>
            <w:tcBorders>
              <w:top w:val="nil"/>
              <w:left w:val="nil"/>
              <w:bottom w:val="single" w:sz="4" w:space="0" w:color="auto"/>
              <w:right w:val="single" w:sz="4" w:space="0" w:color="auto"/>
            </w:tcBorders>
            <w:shd w:val="clear" w:color="auto" w:fill="auto"/>
            <w:vAlign w:val="center"/>
            <w:hideMark/>
          </w:tcPr>
          <w:p w14:paraId="757B49A6"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COLEGIO DE BACHILLERATO REPLICA NICOLAS INFANTE DIAZ</w:t>
            </w:r>
          </w:p>
        </w:tc>
        <w:tc>
          <w:tcPr>
            <w:tcW w:w="1180" w:type="pct"/>
            <w:tcBorders>
              <w:top w:val="nil"/>
              <w:left w:val="nil"/>
              <w:bottom w:val="single" w:sz="4" w:space="0" w:color="auto"/>
              <w:right w:val="single" w:sz="4" w:space="0" w:color="auto"/>
            </w:tcBorders>
            <w:shd w:val="clear" w:color="auto" w:fill="auto"/>
            <w:vAlign w:val="center"/>
            <w:hideMark/>
          </w:tcPr>
          <w:p w14:paraId="15C5688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CALLE SAN RAFAEL 1 DETRAS DEL TERMINAL TERRESTRE </w:t>
            </w:r>
          </w:p>
        </w:tc>
        <w:tc>
          <w:tcPr>
            <w:tcW w:w="343" w:type="pct"/>
            <w:tcBorders>
              <w:top w:val="nil"/>
              <w:left w:val="nil"/>
              <w:bottom w:val="single" w:sz="4" w:space="0" w:color="auto"/>
              <w:right w:val="single" w:sz="4" w:space="0" w:color="auto"/>
            </w:tcBorders>
            <w:shd w:val="clear" w:color="auto" w:fill="auto"/>
            <w:vAlign w:val="center"/>
            <w:hideMark/>
          </w:tcPr>
          <w:p w14:paraId="5146F8C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AC3A57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2EAEB92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04901F3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29DB1F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6C1DB0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55FC720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50AEA81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CARLOS</w:t>
            </w:r>
          </w:p>
        </w:tc>
        <w:tc>
          <w:tcPr>
            <w:tcW w:w="1051" w:type="pct"/>
            <w:tcBorders>
              <w:top w:val="nil"/>
              <w:left w:val="nil"/>
              <w:bottom w:val="single" w:sz="4" w:space="0" w:color="auto"/>
              <w:right w:val="single" w:sz="4" w:space="0" w:color="auto"/>
            </w:tcBorders>
            <w:shd w:val="clear" w:color="auto" w:fill="auto"/>
            <w:vAlign w:val="center"/>
            <w:hideMark/>
          </w:tcPr>
          <w:p w14:paraId="577373B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FICOA</w:t>
            </w:r>
          </w:p>
        </w:tc>
        <w:tc>
          <w:tcPr>
            <w:tcW w:w="1180" w:type="pct"/>
            <w:tcBorders>
              <w:top w:val="nil"/>
              <w:left w:val="nil"/>
              <w:bottom w:val="single" w:sz="4" w:space="0" w:color="auto"/>
              <w:right w:val="single" w:sz="4" w:space="0" w:color="auto"/>
            </w:tcBorders>
            <w:shd w:val="clear" w:color="auto" w:fill="auto"/>
            <w:vAlign w:val="center"/>
            <w:hideMark/>
          </w:tcPr>
          <w:p w14:paraId="032BFD6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MONTOYA</w:t>
            </w:r>
          </w:p>
        </w:tc>
        <w:tc>
          <w:tcPr>
            <w:tcW w:w="343" w:type="pct"/>
            <w:tcBorders>
              <w:top w:val="nil"/>
              <w:left w:val="nil"/>
              <w:bottom w:val="single" w:sz="4" w:space="0" w:color="auto"/>
              <w:right w:val="single" w:sz="4" w:space="0" w:color="auto"/>
            </w:tcBorders>
            <w:shd w:val="clear" w:color="auto" w:fill="auto"/>
            <w:vAlign w:val="center"/>
            <w:hideMark/>
          </w:tcPr>
          <w:p w14:paraId="49A4B61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EEAD5F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21E6ED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94C1F4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809DE9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lastRenderedPageBreak/>
              <w:t>5</w:t>
            </w:r>
          </w:p>
        </w:tc>
        <w:tc>
          <w:tcPr>
            <w:tcW w:w="331" w:type="pct"/>
            <w:tcBorders>
              <w:top w:val="nil"/>
              <w:left w:val="nil"/>
              <w:bottom w:val="single" w:sz="4" w:space="0" w:color="auto"/>
              <w:right w:val="single" w:sz="4" w:space="0" w:color="auto"/>
            </w:tcBorders>
            <w:shd w:val="clear" w:color="auto" w:fill="auto"/>
            <w:vAlign w:val="center"/>
            <w:hideMark/>
          </w:tcPr>
          <w:p w14:paraId="1DAD126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13A7170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0C2BA18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CARLOS</w:t>
            </w:r>
          </w:p>
        </w:tc>
        <w:tc>
          <w:tcPr>
            <w:tcW w:w="1051" w:type="pct"/>
            <w:tcBorders>
              <w:top w:val="nil"/>
              <w:left w:val="nil"/>
              <w:bottom w:val="single" w:sz="4" w:space="0" w:color="auto"/>
              <w:right w:val="single" w:sz="4" w:space="0" w:color="auto"/>
            </w:tcBorders>
            <w:shd w:val="clear" w:color="auto" w:fill="auto"/>
            <w:vAlign w:val="center"/>
            <w:hideMark/>
          </w:tcPr>
          <w:p w14:paraId="00E0185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SAN CARLOS</w:t>
            </w:r>
          </w:p>
        </w:tc>
        <w:tc>
          <w:tcPr>
            <w:tcW w:w="1180" w:type="pct"/>
            <w:tcBorders>
              <w:top w:val="nil"/>
              <w:left w:val="nil"/>
              <w:bottom w:val="single" w:sz="4" w:space="0" w:color="auto"/>
              <w:right w:val="single" w:sz="4" w:space="0" w:color="auto"/>
            </w:tcBorders>
            <w:shd w:val="clear" w:color="auto" w:fill="auto"/>
            <w:vAlign w:val="center"/>
            <w:hideMark/>
          </w:tcPr>
          <w:p w14:paraId="3012EE8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BARRIO 3 DE NOVIEMBRE (AV. ESTENIO BURGOS)</w:t>
            </w:r>
          </w:p>
        </w:tc>
        <w:tc>
          <w:tcPr>
            <w:tcW w:w="343" w:type="pct"/>
            <w:tcBorders>
              <w:top w:val="nil"/>
              <w:left w:val="nil"/>
              <w:bottom w:val="single" w:sz="4" w:space="0" w:color="auto"/>
              <w:right w:val="single" w:sz="4" w:space="0" w:color="auto"/>
            </w:tcBorders>
            <w:shd w:val="clear" w:color="auto" w:fill="auto"/>
            <w:vAlign w:val="center"/>
            <w:hideMark/>
          </w:tcPr>
          <w:p w14:paraId="615606A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C4A87A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24201C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08CFE69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8584EF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EDA3CB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1557E9F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68B64B2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CARLOS</w:t>
            </w:r>
          </w:p>
        </w:tc>
        <w:tc>
          <w:tcPr>
            <w:tcW w:w="1051" w:type="pct"/>
            <w:tcBorders>
              <w:top w:val="nil"/>
              <w:left w:val="nil"/>
              <w:bottom w:val="single" w:sz="4" w:space="0" w:color="auto"/>
              <w:right w:val="single" w:sz="4" w:space="0" w:color="auto"/>
            </w:tcBorders>
            <w:shd w:val="clear" w:color="auto" w:fill="auto"/>
            <w:vAlign w:val="center"/>
            <w:hideMark/>
          </w:tcPr>
          <w:p w14:paraId="346E8631"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ESTENIO BURGOS GALARZA</w:t>
            </w:r>
          </w:p>
        </w:tc>
        <w:tc>
          <w:tcPr>
            <w:tcW w:w="1180" w:type="pct"/>
            <w:tcBorders>
              <w:top w:val="nil"/>
              <w:left w:val="nil"/>
              <w:bottom w:val="single" w:sz="4" w:space="0" w:color="auto"/>
              <w:right w:val="single" w:sz="4" w:space="0" w:color="auto"/>
            </w:tcBorders>
            <w:shd w:val="clear" w:color="auto" w:fill="auto"/>
            <w:vAlign w:val="center"/>
            <w:hideMark/>
          </w:tcPr>
          <w:p w14:paraId="0F1EC9E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BARRIO SAN  RAMÒN</w:t>
            </w:r>
          </w:p>
        </w:tc>
        <w:tc>
          <w:tcPr>
            <w:tcW w:w="343" w:type="pct"/>
            <w:tcBorders>
              <w:top w:val="nil"/>
              <w:left w:val="nil"/>
              <w:bottom w:val="single" w:sz="4" w:space="0" w:color="auto"/>
              <w:right w:val="single" w:sz="4" w:space="0" w:color="auto"/>
            </w:tcBorders>
            <w:shd w:val="clear" w:color="auto" w:fill="auto"/>
            <w:vAlign w:val="center"/>
            <w:hideMark/>
          </w:tcPr>
          <w:p w14:paraId="2B34CDC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3C6445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838DF0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DCCFA99"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ACDA4F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E3E727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2CBA3E2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7FEF793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CARLOS</w:t>
            </w:r>
          </w:p>
        </w:tc>
        <w:tc>
          <w:tcPr>
            <w:tcW w:w="1051" w:type="pct"/>
            <w:tcBorders>
              <w:top w:val="nil"/>
              <w:left w:val="nil"/>
              <w:bottom w:val="single" w:sz="4" w:space="0" w:color="auto"/>
              <w:right w:val="single" w:sz="4" w:space="0" w:color="auto"/>
            </w:tcBorders>
            <w:shd w:val="clear" w:color="auto" w:fill="auto"/>
            <w:vAlign w:val="center"/>
            <w:hideMark/>
          </w:tcPr>
          <w:p w14:paraId="210945E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WILSON GOMEZ</w:t>
            </w:r>
          </w:p>
        </w:tc>
        <w:tc>
          <w:tcPr>
            <w:tcW w:w="1180" w:type="pct"/>
            <w:tcBorders>
              <w:top w:val="nil"/>
              <w:left w:val="nil"/>
              <w:bottom w:val="single" w:sz="4" w:space="0" w:color="auto"/>
              <w:right w:val="single" w:sz="4" w:space="0" w:color="auto"/>
            </w:tcBorders>
            <w:shd w:val="clear" w:color="auto" w:fill="auto"/>
            <w:vAlign w:val="center"/>
            <w:hideMark/>
          </w:tcPr>
          <w:p w14:paraId="7BCADD5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VIA QUEVEDO BABAHOYO RECINTO PEÑAFIEL DE AFUERA (TOQUILLAL)</w:t>
            </w:r>
          </w:p>
        </w:tc>
        <w:tc>
          <w:tcPr>
            <w:tcW w:w="343" w:type="pct"/>
            <w:tcBorders>
              <w:top w:val="nil"/>
              <w:left w:val="nil"/>
              <w:bottom w:val="single" w:sz="4" w:space="0" w:color="auto"/>
              <w:right w:val="single" w:sz="4" w:space="0" w:color="auto"/>
            </w:tcBorders>
            <w:shd w:val="clear" w:color="auto" w:fill="auto"/>
            <w:vAlign w:val="center"/>
            <w:hideMark/>
          </w:tcPr>
          <w:p w14:paraId="3099740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A05C18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9DD673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98B76B7"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BB6AF1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A67508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7889491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QUEVEDO</w:t>
            </w:r>
          </w:p>
        </w:tc>
        <w:tc>
          <w:tcPr>
            <w:tcW w:w="737" w:type="pct"/>
            <w:tcBorders>
              <w:top w:val="nil"/>
              <w:left w:val="nil"/>
              <w:bottom w:val="single" w:sz="4" w:space="0" w:color="auto"/>
              <w:right w:val="single" w:sz="4" w:space="0" w:color="auto"/>
            </w:tcBorders>
            <w:shd w:val="clear" w:color="auto" w:fill="auto"/>
            <w:vAlign w:val="center"/>
            <w:hideMark/>
          </w:tcPr>
          <w:p w14:paraId="45C5254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CARLOS</w:t>
            </w:r>
          </w:p>
        </w:tc>
        <w:tc>
          <w:tcPr>
            <w:tcW w:w="1051" w:type="pct"/>
            <w:tcBorders>
              <w:top w:val="nil"/>
              <w:left w:val="nil"/>
              <w:bottom w:val="single" w:sz="4" w:space="0" w:color="auto"/>
              <w:right w:val="single" w:sz="4" w:space="0" w:color="auto"/>
            </w:tcBorders>
            <w:shd w:val="clear" w:color="auto" w:fill="auto"/>
            <w:vAlign w:val="center"/>
            <w:hideMark/>
          </w:tcPr>
          <w:p w14:paraId="37352596"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DEL MILENIO CARMELINA GRANJA VILLANUEVA</w:t>
            </w:r>
          </w:p>
        </w:tc>
        <w:tc>
          <w:tcPr>
            <w:tcW w:w="1180" w:type="pct"/>
            <w:tcBorders>
              <w:top w:val="nil"/>
              <w:left w:val="nil"/>
              <w:bottom w:val="single" w:sz="4" w:space="0" w:color="auto"/>
              <w:right w:val="single" w:sz="4" w:space="0" w:color="auto"/>
            </w:tcBorders>
            <w:shd w:val="clear" w:color="auto" w:fill="auto"/>
            <w:vAlign w:val="center"/>
            <w:hideMark/>
          </w:tcPr>
          <w:p w14:paraId="0CEFB5D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PARROQUIA SAN CARLOS</w:t>
            </w:r>
          </w:p>
        </w:tc>
        <w:tc>
          <w:tcPr>
            <w:tcW w:w="343" w:type="pct"/>
            <w:tcBorders>
              <w:top w:val="nil"/>
              <w:left w:val="nil"/>
              <w:bottom w:val="single" w:sz="4" w:space="0" w:color="auto"/>
              <w:right w:val="single" w:sz="4" w:space="0" w:color="auto"/>
            </w:tcBorders>
            <w:shd w:val="clear" w:color="auto" w:fill="auto"/>
            <w:vAlign w:val="center"/>
            <w:hideMark/>
          </w:tcPr>
          <w:p w14:paraId="631F1A5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B419E3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F60A44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61EFBE8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655F71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AF3FD9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7D53C54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QUINSALOMA</w:t>
            </w:r>
          </w:p>
        </w:tc>
        <w:tc>
          <w:tcPr>
            <w:tcW w:w="737" w:type="pct"/>
            <w:tcBorders>
              <w:top w:val="nil"/>
              <w:left w:val="nil"/>
              <w:bottom w:val="single" w:sz="4" w:space="0" w:color="auto"/>
              <w:right w:val="single" w:sz="4" w:space="0" w:color="auto"/>
            </w:tcBorders>
            <w:shd w:val="clear" w:color="auto" w:fill="auto"/>
            <w:vAlign w:val="center"/>
            <w:hideMark/>
          </w:tcPr>
          <w:p w14:paraId="11C4C6C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QUINSALOMA</w:t>
            </w:r>
          </w:p>
        </w:tc>
        <w:tc>
          <w:tcPr>
            <w:tcW w:w="1051" w:type="pct"/>
            <w:tcBorders>
              <w:top w:val="nil"/>
              <w:left w:val="nil"/>
              <w:bottom w:val="single" w:sz="4" w:space="0" w:color="auto"/>
              <w:right w:val="single" w:sz="4" w:space="0" w:color="auto"/>
            </w:tcBorders>
            <w:shd w:val="clear" w:color="auto" w:fill="auto"/>
            <w:vAlign w:val="center"/>
            <w:hideMark/>
          </w:tcPr>
          <w:p w14:paraId="450BB0B7"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DUCACION BASICA AYACUCHO</w:t>
            </w:r>
          </w:p>
        </w:tc>
        <w:tc>
          <w:tcPr>
            <w:tcW w:w="1180" w:type="pct"/>
            <w:tcBorders>
              <w:top w:val="nil"/>
              <w:left w:val="nil"/>
              <w:bottom w:val="single" w:sz="4" w:space="0" w:color="auto"/>
              <w:right w:val="single" w:sz="4" w:space="0" w:color="auto"/>
            </w:tcBorders>
            <w:shd w:val="clear" w:color="auto" w:fill="auto"/>
            <w:vAlign w:val="center"/>
            <w:hideMark/>
          </w:tcPr>
          <w:p w14:paraId="6C873B3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EL GUABITO VIA VENTANAS QUEVEDO MARGEN DERECHO</w:t>
            </w:r>
          </w:p>
        </w:tc>
        <w:tc>
          <w:tcPr>
            <w:tcW w:w="343" w:type="pct"/>
            <w:tcBorders>
              <w:top w:val="nil"/>
              <w:left w:val="nil"/>
              <w:bottom w:val="single" w:sz="4" w:space="0" w:color="auto"/>
              <w:right w:val="single" w:sz="4" w:space="0" w:color="auto"/>
            </w:tcBorders>
            <w:shd w:val="clear" w:color="auto" w:fill="auto"/>
            <w:vAlign w:val="center"/>
            <w:hideMark/>
          </w:tcPr>
          <w:p w14:paraId="1AF6910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027A03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B3A984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69801E9"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56CD26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AD122D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4431A4D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QUINSALOMA</w:t>
            </w:r>
          </w:p>
        </w:tc>
        <w:tc>
          <w:tcPr>
            <w:tcW w:w="737" w:type="pct"/>
            <w:tcBorders>
              <w:top w:val="nil"/>
              <w:left w:val="nil"/>
              <w:bottom w:val="single" w:sz="4" w:space="0" w:color="auto"/>
              <w:right w:val="single" w:sz="4" w:space="0" w:color="auto"/>
            </w:tcBorders>
            <w:shd w:val="clear" w:color="auto" w:fill="auto"/>
            <w:vAlign w:val="center"/>
            <w:hideMark/>
          </w:tcPr>
          <w:p w14:paraId="3F8E6C5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QUINSALOMA</w:t>
            </w:r>
          </w:p>
        </w:tc>
        <w:tc>
          <w:tcPr>
            <w:tcW w:w="1051" w:type="pct"/>
            <w:tcBorders>
              <w:top w:val="nil"/>
              <w:left w:val="nil"/>
              <w:bottom w:val="single" w:sz="4" w:space="0" w:color="auto"/>
              <w:right w:val="single" w:sz="4" w:space="0" w:color="auto"/>
            </w:tcBorders>
            <w:shd w:val="clear" w:color="auto" w:fill="auto"/>
            <w:vAlign w:val="center"/>
            <w:hideMark/>
          </w:tcPr>
          <w:p w14:paraId="55DFB021"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VICTOR MANUEL VILLAMARIN GOMEZ</w:t>
            </w:r>
          </w:p>
        </w:tc>
        <w:tc>
          <w:tcPr>
            <w:tcW w:w="1180" w:type="pct"/>
            <w:tcBorders>
              <w:top w:val="nil"/>
              <w:left w:val="nil"/>
              <w:bottom w:val="single" w:sz="4" w:space="0" w:color="auto"/>
              <w:right w:val="single" w:sz="4" w:space="0" w:color="auto"/>
            </w:tcBorders>
            <w:shd w:val="clear" w:color="auto" w:fill="auto"/>
            <w:vAlign w:val="center"/>
            <w:hideMark/>
          </w:tcPr>
          <w:p w14:paraId="0174D05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CALLE AVENIDA PANGUA Y HERMANOS PADILLA  CALLE AVENIDA PANGUA Y HERMANO PADILLA </w:t>
            </w:r>
          </w:p>
        </w:tc>
        <w:tc>
          <w:tcPr>
            <w:tcW w:w="343" w:type="pct"/>
            <w:tcBorders>
              <w:top w:val="nil"/>
              <w:left w:val="nil"/>
              <w:bottom w:val="single" w:sz="4" w:space="0" w:color="auto"/>
              <w:right w:val="single" w:sz="4" w:space="0" w:color="auto"/>
            </w:tcBorders>
            <w:shd w:val="clear" w:color="auto" w:fill="auto"/>
            <w:vAlign w:val="center"/>
            <w:hideMark/>
          </w:tcPr>
          <w:p w14:paraId="796A224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7B0E05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79C69E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4961AB3"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08E218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7AA439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9EFCD2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QUINSALOMA</w:t>
            </w:r>
          </w:p>
        </w:tc>
        <w:tc>
          <w:tcPr>
            <w:tcW w:w="737" w:type="pct"/>
            <w:tcBorders>
              <w:top w:val="nil"/>
              <w:left w:val="nil"/>
              <w:bottom w:val="single" w:sz="4" w:space="0" w:color="auto"/>
              <w:right w:val="single" w:sz="4" w:space="0" w:color="auto"/>
            </w:tcBorders>
            <w:shd w:val="clear" w:color="auto" w:fill="auto"/>
            <w:vAlign w:val="center"/>
            <w:hideMark/>
          </w:tcPr>
          <w:p w14:paraId="3F9D133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QUINSALOMA</w:t>
            </w:r>
          </w:p>
        </w:tc>
        <w:tc>
          <w:tcPr>
            <w:tcW w:w="1051" w:type="pct"/>
            <w:tcBorders>
              <w:top w:val="nil"/>
              <w:left w:val="nil"/>
              <w:bottom w:val="single" w:sz="4" w:space="0" w:color="auto"/>
              <w:right w:val="single" w:sz="4" w:space="0" w:color="auto"/>
            </w:tcBorders>
            <w:shd w:val="clear" w:color="auto" w:fill="auto"/>
            <w:vAlign w:val="center"/>
            <w:hideMark/>
          </w:tcPr>
          <w:p w14:paraId="07F7604E"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1 DE MAYO</w:t>
            </w:r>
          </w:p>
        </w:tc>
        <w:tc>
          <w:tcPr>
            <w:tcW w:w="1180" w:type="pct"/>
            <w:tcBorders>
              <w:top w:val="nil"/>
              <w:left w:val="nil"/>
              <w:bottom w:val="single" w:sz="4" w:space="0" w:color="auto"/>
              <w:right w:val="single" w:sz="4" w:space="0" w:color="auto"/>
            </w:tcBorders>
            <w:shd w:val="clear" w:color="auto" w:fill="auto"/>
            <w:vAlign w:val="center"/>
            <w:hideMark/>
          </w:tcPr>
          <w:p w14:paraId="383647B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VIA SAN CARLOS ORO VERDE RECINTO FRUTA DE PAN</w:t>
            </w:r>
          </w:p>
        </w:tc>
        <w:tc>
          <w:tcPr>
            <w:tcW w:w="343" w:type="pct"/>
            <w:tcBorders>
              <w:top w:val="nil"/>
              <w:left w:val="nil"/>
              <w:bottom w:val="single" w:sz="4" w:space="0" w:color="auto"/>
              <w:right w:val="single" w:sz="4" w:space="0" w:color="auto"/>
            </w:tcBorders>
            <w:shd w:val="clear" w:color="auto" w:fill="auto"/>
            <w:vAlign w:val="center"/>
            <w:hideMark/>
          </w:tcPr>
          <w:p w14:paraId="1569CD8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6FDDD8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427593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E7C343C"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D8B13B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B7FAF9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2C800D7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QUINSALOMA</w:t>
            </w:r>
          </w:p>
        </w:tc>
        <w:tc>
          <w:tcPr>
            <w:tcW w:w="737" w:type="pct"/>
            <w:tcBorders>
              <w:top w:val="nil"/>
              <w:left w:val="nil"/>
              <w:bottom w:val="single" w:sz="4" w:space="0" w:color="auto"/>
              <w:right w:val="single" w:sz="4" w:space="0" w:color="auto"/>
            </w:tcBorders>
            <w:shd w:val="clear" w:color="auto" w:fill="auto"/>
            <w:vAlign w:val="center"/>
            <w:hideMark/>
          </w:tcPr>
          <w:p w14:paraId="479197B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QUINSALOMA</w:t>
            </w:r>
          </w:p>
        </w:tc>
        <w:tc>
          <w:tcPr>
            <w:tcW w:w="1051" w:type="pct"/>
            <w:tcBorders>
              <w:top w:val="nil"/>
              <w:left w:val="nil"/>
              <w:bottom w:val="single" w:sz="4" w:space="0" w:color="auto"/>
              <w:right w:val="single" w:sz="4" w:space="0" w:color="auto"/>
            </w:tcBorders>
            <w:shd w:val="clear" w:color="auto" w:fill="auto"/>
            <w:vAlign w:val="center"/>
            <w:hideMark/>
          </w:tcPr>
          <w:p w14:paraId="377679F6"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TOMEBAMBA</w:t>
            </w:r>
          </w:p>
        </w:tc>
        <w:tc>
          <w:tcPr>
            <w:tcW w:w="1180" w:type="pct"/>
            <w:tcBorders>
              <w:top w:val="nil"/>
              <w:left w:val="nil"/>
              <w:bottom w:val="single" w:sz="4" w:space="0" w:color="auto"/>
              <w:right w:val="single" w:sz="4" w:space="0" w:color="auto"/>
            </w:tcBorders>
            <w:shd w:val="clear" w:color="auto" w:fill="auto"/>
            <w:vAlign w:val="center"/>
            <w:hideMark/>
          </w:tcPr>
          <w:p w14:paraId="57319F7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CALABISITO</w:t>
            </w:r>
          </w:p>
        </w:tc>
        <w:tc>
          <w:tcPr>
            <w:tcW w:w="343" w:type="pct"/>
            <w:tcBorders>
              <w:top w:val="nil"/>
              <w:left w:val="nil"/>
              <w:bottom w:val="single" w:sz="4" w:space="0" w:color="auto"/>
              <w:right w:val="single" w:sz="4" w:space="0" w:color="auto"/>
            </w:tcBorders>
            <w:shd w:val="clear" w:color="auto" w:fill="auto"/>
            <w:vAlign w:val="center"/>
            <w:hideMark/>
          </w:tcPr>
          <w:p w14:paraId="25BF94E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1C0921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3B0BE2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9D9CAC4"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DECDFF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3594F2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143ED3E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QUINSALOMA</w:t>
            </w:r>
          </w:p>
        </w:tc>
        <w:tc>
          <w:tcPr>
            <w:tcW w:w="737" w:type="pct"/>
            <w:tcBorders>
              <w:top w:val="nil"/>
              <w:left w:val="nil"/>
              <w:bottom w:val="single" w:sz="4" w:space="0" w:color="auto"/>
              <w:right w:val="single" w:sz="4" w:space="0" w:color="auto"/>
            </w:tcBorders>
            <w:shd w:val="clear" w:color="auto" w:fill="auto"/>
            <w:vAlign w:val="center"/>
            <w:hideMark/>
          </w:tcPr>
          <w:p w14:paraId="49540FF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QUINSALOMA</w:t>
            </w:r>
          </w:p>
        </w:tc>
        <w:tc>
          <w:tcPr>
            <w:tcW w:w="1051" w:type="pct"/>
            <w:tcBorders>
              <w:top w:val="nil"/>
              <w:left w:val="nil"/>
              <w:bottom w:val="single" w:sz="4" w:space="0" w:color="auto"/>
              <w:right w:val="single" w:sz="4" w:space="0" w:color="auto"/>
            </w:tcBorders>
            <w:shd w:val="clear" w:color="auto" w:fill="auto"/>
            <w:vAlign w:val="center"/>
            <w:hideMark/>
          </w:tcPr>
          <w:p w14:paraId="38F683A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29 DE ENERO</w:t>
            </w:r>
          </w:p>
        </w:tc>
        <w:tc>
          <w:tcPr>
            <w:tcW w:w="1180" w:type="pct"/>
            <w:tcBorders>
              <w:top w:val="nil"/>
              <w:left w:val="nil"/>
              <w:bottom w:val="single" w:sz="4" w:space="0" w:color="auto"/>
              <w:right w:val="single" w:sz="4" w:space="0" w:color="auto"/>
            </w:tcBorders>
            <w:shd w:val="clear" w:color="auto" w:fill="auto"/>
            <w:vAlign w:val="center"/>
            <w:hideMark/>
          </w:tcPr>
          <w:p w14:paraId="642470B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MARIA ROSA</w:t>
            </w:r>
          </w:p>
        </w:tc>
        <w:tc>
          <w:tcPr>
            <w:tcW w:w="343" w:type="pct"/>
            <w:tcBorders>
              <w:top w:val="nil"/>
              <w:left w:val="nil"/>
              <w:bottom w:val="single" w:sz="4" w:space="0" w:color="auto"/>
              <w:right w:val="single" w:sz="4" w:space="0" w:color="auto"/>
            </w:tcBorders>
            <w:shd w:val="clear" w:color="auto" w:fill="auto"/>
            <w:vAlign w:val="center"/>
            <w:hideMark/>
          </w:tcPr>
          <w:p w14:paraId="6505AD7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5DBBD6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9FD6A0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DB85FEC"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3447F7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5DAF64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6C262FB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QUINSALOMA</w:t>
            </w:r>
          </w:p>
        </w:tc>
        <w:tc>
          <w:tcPr>
            <w:tcW w:w="737" w:type="pct"/>
            <w:tcBorders>
              <w:top w:val="nil"/>
              <w:left w:val="nil"/>
              <w:bottom w:val="single" w:sz="4" w:space="0" w:color="auto"/>
              <w:right w:val="single" w:sz="4" w:space="0" w:color="auto"/>
            </w:tcBorders>
            <w:shd w:val="clear" w:color="auto" w:fill="auto"/>
            <w:vAlign w:val="center"/>
            <w:hideMark/>
          </w:tcPr>
          <w:p w14:paraId="1002A73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QUINSALOMA</w:t>
            </w:r>
          </w:p>
        </w:tc>
        <w:tc>
          <w:tcPr>
            <w:tcW w:w="1051" w:type="pct"/>
            <w:tcBorders>
              <w:top w:val="nil"/>
              <w:left w:val="nil"/>
              <w:bottom w:val="single" w:sz="4" w:space="0" w:color="auto"/>
              <w:right w:val="single" w:sz="4" w:space="0" w:color="auto"/>
            </w:tcBorders>
            <w:shd w:val="clear" w:color="auto" w:fill="auto"/>
            <w:vAlign w:val="center"/>
            <w:hideMark/>
          </w:tcPr>
          <w:p w14:paraId="50D5304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ALEJANDRO HUMBOLDT</w:t>
            </w:r>
          </w:p>
        </w:tc>
        <w:tc>
          <w:tcPr>
            <w:tcW w:w="1180" w:type="pct"/>
            <w:tcBorders>
              <w:top w:val="nil"/>
              <w:left w:val="nil"/>
              <w:bottom w:val="single" w:sz="4" w:space="0" w:color="auto"/>
              <w:right w:val="single" w:sz="4" w:space="0" w:color="auto"/>
            </w:tcBorders>
            <w:shd w:val="clear" w:color="auto" w:fill="auto"/>
            <w:vAlign w:val="center"/>
            <w:hideMark/>
          </w:tcPr>
          <w:p w14:paraId="1DA940E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ORO VERDE VIA SAN CARLOS FRUTA DE PAN</w:t>
            </w:r>
          </w:p>
        </w:tc>
        <w:tc>
          <w:tcPr>
            <w:tcW w:w="343" w:type="pct"/>
            <w:tcBorders>
              <w:top w:val="nil"/>
              <w:left w:val="nil"/>
              <w:bottom w:val="single" w:sz="4" w:space="0" w:color="auto"/>
              <w:right w:val="single" w:sz="4" w:space="0" w:color="auto"/>
            </w:tcBorders>
            <w:shd w:val="clear" w:color="auto" w:fill="auto"/>
            <w:vAlign w:val="center"/>
            <w:hideMark/>
          </w:tcPr>
          <w:p w14:paraId="012C7BA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28F4D1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E8D4C6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0C7ACCA"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544BCD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90CA73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1576FA0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QUINSALOMA</w:t>
            </w:r>
          </w:p>
        </w:tc>
        <w:tc>
          <w:tcPr>
            <w:tcW w:w="737" w:type="pct"/>
            <w:tcBorders>
              <w:top w:val="nil"/>
              <w:left w:val="nil"/>
              <w:bottom w:val="single" w:sz="4" w:space="0" w:color="auto"/>
              <w:right w:val="single" w:sz="4" w:space="0" w:color="auto"/>
            </w:tcBorders>
            <w:shd w:val="clear" w:color="auto" w:fill="auto"/>
            <w:vAlign w:val="center"/>
            <w:hideMark/>
          </w:tcPr>
          <w:p w14:paraId="10621E8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QUINSALOMA</w:t>
            </w:r>
          </w:p>
        </w:tc>
        <w:tc>
          <w:tcPr>
            <w:tcW w:w="1051" w:type="pct"/>
            <w:tcBorders>
              <w:top w:val="nil"/>
              <w:left w:val="nil"/>
              <w:bottom w:val="single" w:sz="4" w:space="0" w:color="auto"/>
              <w:right w:val="single" w:sz="4" w:space="0" w:color="auto"/>
            </w:tcBorders>
            <w:shd w:val="clear" w:color="auto" w:fill="auto"/>
            <w:vAlign w:val="center"/>
            <w:hideMark/>
          </w:tcPr>
          <w:p w14:paraId="1F3B02C8"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REMIGIO TAMARIZ CRESPO</w:t>
            </w:r>
          </w:p>
        </w:tc>
        <w:tc>
          <w:tcPr>
            <w:tcW w:w="1180" w:type="pct"/>
            <w:tcBorders>
              <w:top w:val="nil"/>
              <w:left w:val="nil"/>
              <w:bottom w:val="single" w:sz="4" w:space="0" w:color="auto"/>
              <w:right w:val="single" w:sz="4" w:space="0" w:color="auto"/>
            </w:tcBorders>
            <w:shd w:val="clear" w:color="auto" w:fill="auto"/>
            <w:vAlign w:val="center"/>
            <w:hideMark/>
          </w:tcPr>
          <w:p w14:paraId="35E67A4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VIA QUINSALOMA RECINTO ESTERO DE DAMA</w:t>
            </w:r>
          </w:p>
        </w:tc>
        <w:tc>
          <w:tcPr>
            <w:tcW w:w="343" w:type="pct"/>
            <w:tcBorders>
              <w:top w:val="nil"/>
              <w:left w:val="nil"/>
              <w:bottom w:val="single" w:sz="4" w:space="0" w:color="auto"/>
              <w:right w:val="single" w:sz="4" w:space="0" w:color="auto"/>
            </w:tcBorders>
            <w:shd w:val="clear" w:color="auto" w:fill="auto"/>
            <w:vAlign w:val="center"/>
            <w:hideMark/>
          </w:tcPr>
          <w:p w14:paraId="65EE353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E7D1C2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0AE10D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59F05B4"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73CA83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D0CF50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452010B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QUINSALOMA</w:t>
            </w:r>
          </w:p>
        </w:tc>
        <w:tc>
          <w:tcPr>
            <w:tcW w:w="737" w:type="pct"/>
            <w:tcBorders>
              <w:top w:val="nil"/>
              <w:left w:val="nil"/>
              <w:bottom w:val="single" w:sz="4" w:space="0" w:color="auto"/>
              <w:right w:val="single" w:sz="4" w:space="0" w:color="auto"/>
            </w:tcBorders>
            <w:shd w:val="clear" w:color="auto" w:fill="auto"/>
            <w:vAlign w:val="center"/>
            <w:hideMark/>
          </w:tcPr>
          <w:p w14:paraId="7A2DFEC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QUINSALOMA</w:t>
            </w:r>
          </w:p>
        </w:tc>
        <w:tc>
          <w:tcPr>
            <w:tcW w:w="1051" w:type="pct"/>
            <w:tcBorders>
              <w:top w:val="nil"/>
              <w:left w:val="nil"/>
              <w:bottom w:val="single" w:sz="4" w:space="0" w:color="auto"/>
              <w:right w:val="single" w:sz="4" w:space="0" w:color="auto"/>
            </w:tcBorders>
            <w:shd w:val="clear" w:color="auto" w:fill="auto"/>
            <w:vAlign w:val="center"/>
            <w:hideMark/>
          </w:tcPr>
          <w:p w14:paraId="5194821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16 DE MAYO</w:t>
            </w:r>
          </w:p>
        </w:tc>
        <w:tc>
          <w:tcPr>
            <w:tcW w:w="1180" w:type="pct"/>
            <w:tcBorders>
              <w:top w:val="nil"/>
              <w:left w:val="nil"/>
              <w:bottom w:val="single" w:sz="4" w:space="0" w:color="auto"/>
              <w:right w:val="single" w:sz="4" w:space="0" w:color="auto"/>
            </w:tcBorders>
            <w:shd w:val="clear" w:color="auto" w:fill="auto"/>
            <w:vAlign w:val="center"/>
            <w:hideMark/>
          </w:tcPr>
          <w:p w14:paraId="494EBB9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CALLE SAN FRANCISCO</w:t>
            </w:r>
          </w:p>
        </w:tc>
        <w:tc>
          <w:tcPr>
            <w:tcW w:w="343" w:type="pct"/>
            <w:tcBorders>
              <w:top w:val="nil"/>
              <w:left w:val="nil"/>
              <w:bottom w:val="single" w:sz="4" w:space="0" w:color="auto"/>
              <w:right w:val="single" w:sz="4" w:space="0" w:color="auto"/>
            </w:tcBorders>
            <w:shd w:val="clear" w:color="auto" w:fill="auto"/>
            <w:vAlign w:val="center"/>
            <w:hideMark/>
          </w:tcPr>
          <w:p w14:paraId="6C7F5B8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CE75BC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02B8C66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65C40879"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0AA800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7FEF29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AAC614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QUINSALOMA</w:t>
            </w:r>
          </w:p>
        </w:tc>
        <w:tc>
          <w:tcPr>
            <w:tcW w:w="737" w:type="pct"/>
            <w:tcBorders>
              <w:top w:val="nil"/>
              <w:left w:val="nil"/>
              <w:bottom w:val="single" w:sz="4" w:space="0" w:color="auto"/>
              <w:right w:val="single" w:sz="4" w:space="0" w:color="auto"/>
            </w:tcBorders>
            <w:shd w:val="clear" w:color="auto" w:fill="auto"/>
            <w:vAlign w:val="center"/>
            <w:hideMark/>
          </w:tcPr>
          <w:p w14:paraId="021D521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QUINSALOMA</w:t>
            </w:r>
          </w:p>
        </w:tc>
        <w:tc>
          <w:tcPr>
            <w:tcW w:w="1051" w:type="pct"/>
            <w:tcBorders>
              <w:top w:val="nil"/>
              <w:left w:val="nil"/>
              <w:bottom w:val="single" w:sz="4" w:space="0" w:color="auto"/>
              <w:right w:val="single" w:sz="4" w:space="0" w:color="auto"/>
            </w:tcBorders>
            <w:shd w:val="clear" w:color="auto" w:fill="auto"/>
            <w:vAlign w:val="center"/>
            <w:hideMark/>
          </w:tcPr>
          <w:p w14:paraId="39E20528"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CALICUCHIMA</w:t>
            </w:r>
          </w:p>
        </w:tc>
        <w:tc>
          <w:tcPr>
            <w:tcW w:w="1180" w:type="pct"/>
            <w:tcBorders>
              <w:top w:val="nil"/>
              <w:left w:val="nil"/>
              <w:bottom w:val="single" w:sz="4" w:space="0" w:color="auto"/>
              <w:right w:val="single" w:sz="4" w:space="0" w:color="auto"/>
            </w:tcBorders>
            <w:shd w:val="clear" w:color="auto" w:fill="auto"/>
            <w:vAlign w:val="center"/>
            <w:hideMark/>
          </w:tcPr>
          <w:p w14:paraId="2EECA51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BARRIO LA MERCED</w:t>
            </w:r>
          </w:p>
        </w:tc>
        <w:tc>
          <w:tcPr>
            <w:tcW w:w="343" w:type="pct"/>
            <w:tcBorders>
              <w:top w:val="nil"/>
              <w:left w:val="nil"/>
              <w:bottom w:val="single" w:sz="4" w:space="0" w:color="auto"/>
              <w:right w:val="single" w:sz="4" w:space="0" w:color="auto"/>
            </w:tcBorders>
            <w:shd w:val="clear" w:color="auto" w:fill="auto"/>
            <w:vAlign w:val="center"/>
            <w:hideMark/>
          </w:tcPr>
          <w:p w14:paraId="4786B18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5568FF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4DEE35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A5411D3"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C85E69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27EB35F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0583520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VALENCIA</w:t>
            </w:r>
          </w:p>
        </w:tc>
        <w:tc>
          <w:tcPr>
            <w:tcW w:w="737" w:type="pct"/>
            <w:tcBorders>
              <w:top w:val="nil"/>
              <w:left w:val="nil"/>
              <w:bottom w:val="single" w:sz="4" w:space="0" w:color="auto"/>
              <w:right w:val="single" w:sz="4" w:space="0" w:color="auto"/>
            </w:tcBorders>
            <w:shd w:val="clear" w:color="auto" w:fill="auto"/>
            <w:vAlign w:val="center"/>
            <w:hideMark/>
          </w:tcPr>
          <w:p w14:paraId="19EDA61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VALENCIA</w:t>
            </w:r>
          </w:p>
        </w:tc>
        <w:tc>
          <w:tcPr>
            <w:tcW w:w="1051" w:type="pct"/>
            <w:tcBorders>
              <w:top w:val="nil"/>
              <w:left w:val="nil"/>
              <w:bottom w:val="single" w:sz="4" w:space="0" w:color="auto"/>
              <w:right w:val="single" w:sz="4" w:space="0" w:color="auto"/>
            </w:tcBorders>
            <w:shd w:val="clear" w:color="auto" w:fill="auto"/>
            <w:vAlign w:val="center"/>
            <w:hideMark/>
          </w:tcPr>
          <w:p w14:paraId="4D097CE6"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BELISARIO QUEVEDO</w:t>
            </w:r>
          </w:p>
        </w:tc>
        <w:tc>
          <w:tcPr>
            <w:tcW w:w="1180" w:type="pct"/>
            <w:tcBorders>
              <w:top w:val="nil"/>
              <w:left w:val="nil"/>
              <w:bottom w:val="single" w:sz="4" w:space="0" w:color="auto"/>
              <w:right w:val="single" w:sz="4" w:space="0" w:color="auto"/>
            </w:tcBorders>
            <w:shd w:val="clear" w:color="auto" w:fill="auto"/>
            <w:vAlign w:val="center"/>
            <w:hideMark/>
          </w:tcPr>
          <w:p w14:paraId="0009546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VIA AL VERGEL, MARGEN DERECHO</w:t>
            </w:r>
          </w:p>
        </w:tc>
        <w:tc>
          <w:tcPr>
            <w:tcW w:w="343" w:type="pct"/>
            <w:tcBorders>
              <w:top w:val="nil"/>
              <w:left w:val="nil"/>
              <w:bottom w:val="single" w:sz="4" w:space="0" w:color="auto"/>
              <w:right w:val="single" w:sz="4" w:space="0" w:color="auto"/>
            </w:tcBorders>
            <w:shd w:val="clear" w:color="auto" w:fill="auto"/>
            <w:vAlign w:val="center"/>
            <w:hideMark/>
          </w:tcPr>
          <w:p w14:paraId="00F7CCE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D7BCF4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1CC6BE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9E5761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63C992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DCB59C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4D4042E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VALENCIA</w:t>
            </w:r>
          </w:p>
        </w:tc>
        <w:tc>
          <w:tcPr>
            <w:tcW w:w="737" w:type="pct"/>
            <w:tcBorders>
              <w:top w:val="nil"/>
              <w:left w:val="nil"/>
              <w:bottom w:val="single" w:sz="4" w:space="0" w:color="auto"/>
              <w:right w:val="single" w:sz="4" w:space="0" w:color="auto"/>
            </w:tcBorders>
            <w:shd w:val="clear" w:color="auto" w:fill="auto"/>
            <w:vAlign w:val="center"/>
            <w:hideMark/>
          </w:tcPr>
          <w:p w14:paraId="3554157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VALENCIA</w:t>
            </w:r>
          </w:p>
        </w:tc>
        <w:tc>
          <w:tcPr>
            <w:tcW w:w="1051" w:type="pct"/>
            <w:tcBorders>
              <w:top w:val="nil"/>
              <w:left w:val="nil"/>
              <w:bottom w:val="single" w:sz="4" w:space="0" w:color="auto"/>
              <w:right w:val="single" w:sz="4" w:space="0" w:color="auto"/>
            </w:tcBorders>
            <w:shd w:val="clear" w:color="auto" w:fill="auto"/>
            <w:vAlign w:val="center"/>
            <w:hideMark/>
          </w:tcPr>
          <w:p w14:paraId="75C8B69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EUGENIO ESPEJO</w:t>
            </w:r>
          </w:p>
        </w:tc>
        <w:tc>
          <w:tcPr>
            <w:tcW w:w="1180" w:type="pct"/>
            <w:tcBorders>
              <w:top w:val="nil"/>
              <w:left w:val="nil"/>
              <w:bottom w:val="single" w:sz="4" w:space="0" w:color="auto"/>
              <w:right w:val="single" w:sz="4" w:space="0" w:color="auto"/>
            </w:tcBorders>
            <w:shd w:val="clear" w:color="auto" w:fill="auto"/>
            <w:vAlign w:val="center"/>
            <w:hideMark/>
          </w:tcPr>
          <w:p w14:paraId="3010E34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VIA EL VERGEL RECINTO LA CADENA</w:t>
            </w:r>
          </w:p>
        </w:tc>
        <w:tc>
          <w:tcPr>
            <w:tcW w:w="343" w:type="pct"/>
            <w:tcBorders>
              <w:top w:val="nil"/>
              <w:left w:val="nil"/>
              <w:bottom w:val="single" w:sz="4" w:space="0" w:color="auto"/>
              <w:right w:val="single" w:sz="4" w:space="0" w:color="auto"/>
            </w:tcBorders>
            <w:shd w:val="clear" w:color="auto" w:fill="auto"/>
            <w:vAlign w:val="center"/>
            <w:hideMark/>
          </w:tcPr>
          <w:p w14:paraId="12EC8F9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84D311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4609FF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0475A6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2EFFC0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BA4E18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2F6BCB7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VALENCIA</w:t>
            </w:r>
          </w:p>
        </w:tc>
        <w:tc>
          <w:tcPr>
            <w:tcW w:w="737" w:type="pct"/>
            <w:tcBorders>
              <w:top w:val="nil"/>
              <w:left w:val="nil"/>
              <w:bottom w:val="single" w:sz="4" w:space="0" w:color="auto"/>
              <w:right w:val="single" w:sz="4" w:space="0" w:color="auto"/>
            </w:tcBorders>
            <w:shd w:val="clear" w:color="auto" w:fill="auto"/>
            <w:vAlign w:val="center"/>
            <w:hideMark/>
          </w:tcPr>
          <w:p w14:paraId="556A21B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VALENCIA</w:t>
            </w:r>
          </w:p>
        </w:tc>
        <w:tc>
          <w:tcPr>
            <w:tcW w:w="1051" w:type="pct"/>
            <w:tcBorders>
              <w:top w:val="nil"/>
              <w:left w:val="nil"/>
              <w:bottom w:val="single" w:sz="4" w:space="0" w:color="auto"/>
              <w:right w:val="single" w:sz="4" w:space="0" w:color="auto"/>
            </w:tcBorders>
            <w:shd w:val="clear" w:color="auto" w:fill="auto"/>
            <w:vAlign w:val="center"/>
            <w:hideMark/>
          </w:tcPr>
          <w:p w14:paraId="639D8416"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PABLO PICAZZO</w:t>
            </w:r>
          </w:p>
        </w:tc>
        <w:tc>
          <w:tcPr>
            <w:tcW w:w="1180" w:type="pct"/>
            <w:tcBorders>
              <w:top w:val="nil"/>
              <w:left w:val="nil"/>
              <w:bottom w:val="single" w:sz="4" w:space="0" w:color="auto"/>
              <w:right w:val="single" w:sz="4" w:space="0" w:color="auto"/>
            </w:tcBorders>
            <w:shd w:val="clear" w:color="auto" w:fill="auto"/>
            <w:vAlign w:val="center"/>
            <w:hideMark/>
          </w:tcPr>
          <w:p w14:paraId="2CE128D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KM 26 VIA QUEVEDO SANTO DOMINGO  - MARGEN DERECHO -  SAN PEDRO DE LA YE LA Y</w:t>
            </w:r>
          </w:p>
        </w:tc>
        <w:tc>
          <w:tcPr>
            <w:tcW w:w="343" w:type="pct"/>
            <w:tcBorders>
              <w:top w:val="nil"/>
              <w:left w:val="nil"/>
              <w:bottom w:val="single" w:sz="4" w:space="0" w:color="auto"/>
              <w:right w:val="single" w:sz="4" w:space="0" w:color="auto"/>
            </w:tcBorders>
            <w:shd w:val="clear" w:color="auto" w:fill="auto"/>
            <w:vAlign w:val="center"/>
            <w:hideMark/>
          </w:tcPr>
          <w:p w14:paraId="54E7B82F"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5891D03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CEECD5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53992A7"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C63908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2AD9CC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1965898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VALENCIA</w:t>
            </w:r>
          </w:p>
        </w:tc>
        <w:tc>
          <w:tcPr>
            <w:tcW w:w="737" w:type="pct"/>
            <w:tcBorders>
              <w:top w:val="nil"/>
              <w:left w:val="nil"/>
              <w:bottom w:val="single" w:sz="4" w:space="0" w:color="auto"/>
              <w:right w:val="single" w:sz="4" w:space="0" w:color="auto"/>
            </w:tcBorders>
            <w:shd w:val="clear" w:color="auto" w:fill="auto"/>
            <w:vAlign w:val="center"/>
            <w:hideMark/>
          </w:tcPr>
          <w:p w14:paraId="675A52E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VALENCIA</w:t>
            </w:r>
          </w:p>
        </w:tc>
        <w:tc>
          <w:tcPr>
            <w:tcW w:w="1051" w:type="pct"/>
            <w:tcBorders>
              <w:top w:val="nil"/>
              <w:left w:val="nil"/>
              <w:bottom w:val="single" w:sz="4" w:space="0" w:color="auto"/>
              <w:right w:val="single" w:sz="4" w:space="0" w:color="auto"/>
            </w:tcBorders>
            <w:shd w:val="clear" w:color="auto" w:fill="auto"/>
            <w:vAlign w:val="center"/>
            <w:hideMark/>
          </w:tcPr>
          <w:p w14:paraId="0F2AD3E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CIUDAD DE VALENCIA</w:t>
            </w:r>
          </w:p>
        </w:tc>
        <w:tc>
          <w:tcPr>
            <w:tcW w:w="1180" w:type="pct"/>
            <w:tcBorders>
              <w:top w:val="nil"/>
              <w:left w:val="nil"/>
              <w:bottom w:val="single" w:sz="4" w:space="0" w:color="auto"/>
              <w:right w:val="single" w:sz="4" w:space="0" w:color="auto"/>
            </w:tcBorders>
            <w:shd w:val="clear" w:color="auto" w:fill="auto"/>
            <w:vAlign w:val="center"/>
            <w:hideMark/>
          </w:tcPr>
          <w:p w14:paraId="79107EB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AVENIDA 13 DE DICIEMBRE  CALLE DECIMA DE LA COOPERATIVA 12 DE JULIO </w:t>
            </w:r>
          </w:p>
        </w:tc>
        <w:tc>
          <w:tcPr>
            <w:tcW w:w="343" w:type="pct"/>
            <w:tcBorders>
              <w:top w:val="nil"/>
              <w:left w:val="nil"/>
              <w:bottom w:val="single" w:sz="4" w:space="0" w:color="auto"/>
              <w:right w:val="single" w:sz="4" w:space="0" w:color="auto"/>
            </w:tcBorders>
            <w:shd w:val="clear" w:color="auto" w:fill="auto"/>
            <w:vAlign w:val="center"/>
            <w:hideMark/>
          </w:tcPr>
          <w:p w14:paraId="08DB047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547CB3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E4B990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B627F4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CBC01F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3A4066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16971EB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VALENCIA</w:t>
            </w:r>
          </w:p>
        </w:tc>
        <w:tc>
          <w:tcPr>
            <w:tcW w:w="737" w:type="pct"/>
            <w:tcBorders>
              <w:top w:val="nil"/>
              <w:left w:val="nil"/>
              <w:bottom w:val="single" w:sz="4" w:space="0" w:color="auto"/>
              <w:right w:val="single" w:sz="4" w:space="0" w:color="auto"/>
            </w:tcBorders>
            <w:shd w:val="clear" w:color="auto" w:fill="auto"/>
            <w:vAlign w:val="center"/>
            <w:hideMark/>
          </w:tcPr>
          <w:p w14:paraId="3E826F9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VALENCIA</w:t>
            </w:r>
          </w:p>
        </w:tc>
        <w:tc>
          <w:tcPr>
            <w:tcW w:w="1051" w:type="pct"/>
            <w:tcBorders>
              <w:top w:val="nil"/>
              <w:left w:val="nil"/>
              <w:bottom w:val="single" w:sz="4" w:space="0" w:color="auto"/>
              <w:right w:val="single" w:sz="4" w:space="0" w:color="auto"/>
            </w:tcBorders>
            <w:shd w:val="clear" w:color="auto" w:fill="auto"/>
            <w:vAlign w:val="center"/>
            <w:hideMark/>
          </w:tcPr>
          <w:p w14:paraId="2D006354"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ERCILIA DE MARTINEZ</w:t>
            </w:r>
          </w:p>
        </w:tc>
        <w:tc>
          <w:tcPr>
            <w:tcW w:w="1180" w:type="pct"/>
            <w:tcBorders>
              <w:top w:val="nil"/>
              <w:left w:val="nil"/>
              <w:bottom w:val="single" w:sz="4" w:space="0" w:color="auto"/>
              <w:right w:val="single" w:sz="4" w:space="0" w:color="auto"/>
            </w:tcBorders>
            <w:shd w:val="clear" w:color="auto" w:fill="auto"/>
            <w:vAlign w:val="center"/>
            <w:hideMark/>
          </w:tcPr>
          <w:p w14:paraId="02EF551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DOS DE AGOSTO  CALLE DOS DE AGOSTO Y MARTINEZ  PEÑAHERRERA </w:t>
            </w:r>
          </w:p>
        </w:tc>
        <w:tc>
          <w:tcPr>
            <w:tcW w:w="343" w:type="pct"/>
            <w:tcBorders>
              <w:top w:val="nil"/>
              <w:left w:val="nil"/>
              <w:bottom w:val="single" w:sz="4" w:space="0" w:color="auto"/>
              <w:right w:val="single" w:sz="4" w:space="0" w:color="auto"/>
            </w:tcBorders>
            <w:shd w:val="clear" w:color="auto" w:fill="auto"/>
            <w:vAlign w:val="center"/>
            <w:hideMark/>
          </w:tcPr>
          <w:p w14:paraId="329F7F4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BE2F50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3CDDFDE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7DA7A1E7"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CB8AF8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43218B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20EA31E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VALENCIA</w:t>
            </w:r>
          </w:p>
        </w:tc>
        <w:tc>
          <w:tcPr>
            <w:tcW w:w="737" w:type="pct"/>
            <w:tcBorders>
              <w:top w:val="nil"/>
              <w:left w:val="nil"/>
              <w:bottom w:val="single" w:sz="4" w:space="0" w:color="auto"/>
              <w:right w:val="single" w:sz="4" w:space="0" w:color="auto"/>
            </w:tcBorders>
            <w:shd w:val="clear" w:color="auto" w:fill="auto"/>
            <w:vAlign w:val="center"/>
            <w:hideMark/>
          </w:tcPr>
          <w:p w14:paraId="5389C24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VALENCIA</w:t>
            </w:r>
          </w:p>
        </w:tc>
        <w:tc>
          <w:tcPr>
            <w:tcW w:w="1051" w:type="pct"/>
            <w:tcBorders>
              <w:top w:val="nil"/>
              <w:left w:val="nil"/>
              <w:bottom w:val="single" w:sz="4" w:space="0" w:color="auto"/>
              <w:right w:val="single" w:sz="4" w:space="0" w:color="auto"/>
            </w:tcBorders>
            <w:shd w:val="clear" w:color="auto" w:fill="auto"/>
            <w:vAlign w:val="center"/>
            <w:hideMark/>
          </w:tcPr>
          <w:p w14:paraId="66EE5F87"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CENTRO  EDUCATIVO DE EDUCACION BASICA ELOY ALFARO</w:t>
            </w:r>
          </w:p>
        </w:tc>
        <w:tc>
          <w:tcPr>
            <w:tcW w:w="1180" w:type="pct"/>
            <w:tcBorders>
              <w:top w:val="nil"/>
              <w:left w:val="nil"/>
              <w:bottom w:val="single" w:sz="4" w:space="0" w:color="auto"/>
              <w:right w:val="single" w:sz="4" w:space="0" w:color="auto"/>
            </w:tcBorders>
            <w:shd w:val="clear" w:color="auto" w:fill="auto"/>
            <w:vAlign w:val="center"/>
            <w:hideMark/>
          </w:tcPr>
          <w:p w14:paraId="61D39A0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AV. PRINCIPAL VIA VALENCIA LA MANA KM 2 ( PARROQUIA LA UNION)</w:t>
            </w:r>
          </w:p>
        </w:tc>
        <w:tc>
          <w:tcPr>
            <w:tcW w:w="343" w:type="pct"/>
            <w:tcBorders>
              <w:top w:val="nil"/>
              <w:left w:val="nil"/>
              <w:bottom w:val="single" w:sz="4" w:space="0" w:color="auto"/>
              <w:right w:val="single" w:sz="4" w:space="0" w:color="auto"/>
            </w:tcBorders>
            <w:shd w:val="clear" w:color="auto" w:fill="auto"/>
            <w:vAlign w:val="center"/>
            <w:hideMark/>
          </w:tcPr>
          <w:p w14:paraId="0DC9E70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5B0A62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4E2D8E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7406FD3"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2FB1D8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6A841D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4FF3D79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VALENCIA</w:t>
            </w:r>
          </w:p>
        </w:tc>
        <w:tc>
          <w:tcPr>
            <w:tcW w:w="737" w:type="pct"/>
            <w:tcBorders>
              <w:top w:val="nil"/>
              <w:left w:val="nil"/>
              <w:bottom w:val="single" w:sz="4" w:space="0" w:color="auto"/>
              <w:right w:val="single" w:sz="4" w:space="0" w:color="auto"/>
            </w:tcBorders>
            <w:shd w:val="clear" w:color="auto" w:fill="auto"/>
            <w:vAlign w:val="center"/>
            <w:hideMark/>
          </w:tcPr>
          <w:p w14:paraId="58A26B9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VALENCIA</w:t>
            </w:r>
          </w:p>
        </w:tc>
        <w:tc>
          <w:tcPr>
            <w:tcW w:w="1051" w:type="pct"/>
            <w:tcBorders>
              <w:top w:val="nil"/>
              <w:left w:val="nil"/>
              <w:bottom w:val="single" w:sz="4" w:space="0" w:color="auto"/>
              <w:right w:val="single" w:sz="4" w:space="0" w:color="auto"/>
            </w:tcBorders>
            <w:shd w:val="clear" w:color="auto" w:fill="auto"/>
            <w:vAlign w:val="center"/>
            <w:hideMark/>
          </w:tcPr>
          <w:p w14:paraId="6A062804"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BLANCA HERNANDEZ VILLAGRAN</w:t>
            </w:r>
          </w:p>
        </w:tc>
        <w:tc>
          <w:tcPr>
            <w:tcW w:w="1180" w:type="pct"/>
            <w:tcBorders>
              <w:top w:val="nil"/>
              <w:left w:val="nil"/>
              <w:bottom w:val="single" w:sz="4" w:space="0" w:color="auto"/>
              <w:right w:val="single" w:sz="4" w:space="0" w:color="auto"/>
            </w:tcBorders>
            <w:shd w:val="clear" w:color="auto" w:fill="auto"/>
            <w:vAlign w:val="center"/>
            <w:hideMark/>
          </w:tcPr>
          <w:p w14:paraId="093A091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VIA A GUASA GANADA MARGEN DERECHO</w:t>
            </w:r>
          </w:p>
        </w:tc>
        <w:tc>
          <w:tcPr>
            <w:tcW w:w="343" w:type="pct"/>
            <w:tcBorders>
              <w:top w:val="nil"/>
              <w:left w:val="nil"/>
              <w:bottom w:val="single" w:sz="4" w:space="0" w:color="auto"/>
              <w:right w:val="single" w:sz="4" w:space="0" w:color="auto"/>
            </w:tcBorders>
            <w:shd w:val="clear" w:color="auto" w:fill="auto"/>
            <w:vAlign w:val="center"/>
            <w:hideMark/>
          </w:tcPr>
          <w:p w14:paraId="127B262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97255A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24C616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8CC0716"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E0EC43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78A9EF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1C02396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VALENCIA</w:t>
            </w:r>
          </w:p>
        </w:tc>
        <w:tc>
          <w:tcPr>
            <w:tcW w:w="737" w:type="pct"/>
            <w:tcBorders>
              <w:top w:val="nil"/>
              <w:left w:val="nil"/>
              <w:bottom w:val="single" w:sz="4" w:space="0" w:color="auto"/>
              <w:right w:val="single" w:sz="4" w:space="0" w:color="auto"/>
            </w:tcBorders>
            <w:shd w:val="clear" w:color="auto" w:fill="auto"/>
            <w:vAlign w:val="center"/>
            <w:hideMark/>
          </w:tcPr>
          <w:p w14:paraId="1C61416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VALENCIA</w:t>
            </w:r>
          </w:p>
        </w:tc>
        <w:tc>
          <w:tcPr>
            <w:tcW w:w="1051" w:type="pct"/>
            <w:tcBorders>
              <w:top w:val="nil"/>
              <w:left w:val="nil"/>
              <w:bottom w:val="single" w:sz="4" w:space="0" w:color="auto"/>
              <w:right w:val="single" w:sz="4" w:space="0" w:color="auto"/>
            </w:tcBorders>
            <w:shd w:val="clear" w:color="auto" w:fill="auto"/>
            <w:vAlign w:val="center"/>
            <w:hideMark/>
          </w:tcPr>
          <w:p w14:paraId="5A1687C5"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 xml:space="preserve">ESCUELA DE EDUCACION BASICA SILVIO </w:t>
            </w:r>
            <w:r w:rsidRPr="001472EB">
              <w:rPr>
                <w:rFonts w:asciiTheme="minorHAnsi" w:hAnsiTheme="minorHAnsi"/>
                <w:sz w:val="16"/>
                <w:szCs w:val="16"/>
                <w:lang w:val="es-EC" w:eastAsia="es-EC"/>
              </w:rPr>
              <w:lastRenderedPageBreak/>
              <w:t>CAZARES MEDINA</w:t>
            </w:r>
          </w:p>
        </w:tc>
        <w:tc>
          <w:tcPr>
            <w:tcW w:w="1180" w:type="pct"/>
            <w:tcBorders>
              <w:top w:val="nil"/>
              <w:left w:val="nil"/>
              <w:bottom w:val="single" w:sz="4" w:space="0" w:color="auto"/>
              <w:right w:val="single" w:sz="4" w:space="0" w:color="auto"/>
            </w:tcBorders>
            <w:shd w:val="clear" w:color="auto" w:fill="auto"/>
            <w:vAlign w:val="center"/>
            <w:hideMark/>
          </w:tcPr>
          <w:p w14:paraId="2D6386B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lastRenderedPageBreak/>
              <w:t>VIA A LA BANQUERA RECPENIZOLA</w:t>
            </w:r>
          </w:p>
        </w:tc>
        <w:tc>
          <w:tcPr>
            <w:tcW w:w="343" w:type="pct"/>
            <w:tcBorders>
              <w:top w:val="nil"/>
              <w:left w:val="nil"/>
              <w:bottom w:val="single" w:sz="4" w:space="0" w:color="auto"/>
              <w:right w:val="single" w:sz="4" w:space="0" w:color="auto"/>
            </w:tcBorders>
            <w:shd w:val="clear" w:color="auto" w:fill="auto"/>
            <w:vAlign w:val="center"/>
            <w:hideMark/>
          </w:tcPr>
          <w:p w14:paraId="5E34789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E023B3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6A5FC4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F3C74FA"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638A1E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lastRenderedPageBreak/>
              <w:t>5</w:t>
            </w:r>
          </w:p>
        </w:tc>
        <w:tc>
          <w:tcPr>
            <w:tcW w:w="331" w:type="pct"/>
            <w:tcBorders>
              <w:top w:val="nil"/>
              <w:left w:val="nil"/>
              <w:bottom w:val="single" w:sz="4" w:space="0" w:color="auto"/>
              <w:right w:val="single" w:sz="4" w:space="0" w:color="auto"/>
            </w:tcBorders>
            <w:shd w:val="clear" w:color="auto" w:fill="auto"/>
            <w:vAlign w:val="center"/>
            <w:hideMark/>
          </w:tcPr>
          <w:p w14:paraId="45A8A6C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721354D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VALENCIA</w:t>
            </w:r>
          </w:p>
        </w:tc>
        <w:tc>
          <w:tcPr>
            <w:tcW w:w="737" w:type="pct"/>
            <w:tcBorders>
              <w:top w:val="nil"/>
              <w:left w:val="nil"/>
              <w:bottom w:val="single" w:sz="4" w:space="0" w:color="auto"/>
              <w:right w:val="single" w:sz="4" w:space="0" w:color="auto"/>
            </w:tcBorders>
            <w:shd w:val="clear" w:color="auto" w:fill="auto"/>
            <w:vAlign w:val="center"/>
            <w:hideMark/>
          </w:tcPr>
          <w:p w14:paraId="6AABBF6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VALENCIA</w:t>
            </w:r>
          </w:p>
        </w:tc>
        <w:tc>
          <w:tcPr>
            <w:tcW w:w="1051" w:type="pct"/>
            <w:tcBorders>
              <w:top w:val="nil"/>
              <w:left w:val="nil"/>
              <w:bottom w:val="single" w:sz="4" w:space="0" w:color="auto"/>
              <w:right w:val="single" w:sz="4" w:space="0" w:color="auto"/>
            </w:tcBorders>
            <w:shd w:val="clear" w:color="auto" w:fill="auto"/>
            <w:vAlign w:val="center"/>
            <w:hideMark/>
          </w:tcPr>
          <w:p w14:paraId="59DAF53C"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EMILIO RIVAS HUERTA</w:t>
            </w:r>
          </w:p>
        </w:tc>
        <w:tc>
          <w:tcPr>
            <w:tcW w:w="1180" w:type="pct"/>
            <w:tcBorders>
              <w:top w:val="nil"/>
              <w:left w:val="nil"/>
              <w:bottom w:val="single" w:sz="4" w:space="0" w:color="auto"/>
              <w:right w:val="single" w:sz="4" w:space="0" w:color="auto"/>
            </w:tcBorders>
            <w:shd w:val="clear" w:color="auto" w:fill="auto"/>
            <w:vAlign w:val="center"/>
            <w:hideMark/>
          </w:tcPr>
          <w:p w14:paraId="3FFEF3A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ENTRADA AL CEMENTERIO KM 3 - RECINTO CHIPE</w:t>
            </w:r>
          </w:p>
        </w:tc>
        <w:tc>
          <w:tcPr>
            <w:tcW w:w="343" w:type="pct"/>
            <w:tcBorders>
              <w:top w:val="nil"/>
              <w:left w:val="nil"/>
              <w:bottom w:val="single" w:sz="4" w:space="0" w:color="auto"/>
              <w:right w:val="single" w:sz="4" w:space="0" w:color="auto"/>
            </w:tcBorders>
            <w:shd w:val="clear" w:color="auto" w:fill="auto"/>
            <w:vAlign w:val="center"/>
            <w:hideMark/>
          </w:tcPr>
          <w:p w14:paraId="32D7683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CC54E6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85CE7F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7437ABA"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D60912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CAC97F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044FF8F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VALENCIA</w:t>
            </w:r>
          </w:p>
        </w:tc>
        <w:tc>
          <w:tcPr>
            <w:tcW w:w="737" w:type="pct"/>
            <w:tcBorders>
              <w:top w:val="nil"/>
              <w:left w:val="nil"/>
              <w:bottom w:val="single" w:sz="4" w:space="0" w:color="auto"/>
              <w:right w:val="single" w:sz="4" w:space="0" w:color="auto"/>
            </w:tcBorders>
            <w:shd w:val="clear" w:color="auto" w:fill="auto"/>
            <w:vAlign w:val="center"/>
            <w:hideMark/>
          </w:tcPr>
          <w:p w14:paraId="0B0EE1C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VALENCIA</w:t>
            </w:r>
          </w:p>
        </w:tc>
        <w:tc>
          <w:tcPr>
            <w:tcW w:w="1051" w:type="pct"/>
            <w:tcBorders>
              <w:top w:val="nil"/>
              <w:left w:val="nil"/>
              <w:bottom w:val="single" w:sz="4" w:space="0" w:color="auto"/>
              <w:right w:val="single" w:sz="4" w:space="0" w:color="auto"/>
            </w:tcBorders>
            <w:shd w:val="clear" w:color="auto" w:fill="auto"/>
            <w:vAlign w:val="center"/>
            <w:hideMark/>
          </w:tcPr>
          <w:p w14:paraId="54F8D5D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CORAZON</w:t>
            </w:r>
          </w:p>
        </w:tc>
        <w:tc>
          <w:tcPr>
            <w:tcW w:w="1180" w:type="pct"/>
            <w:tcBorders>
              <w:top w:val="nil"/>
              <w:left w:val="nil"/>
              <w:bottom w:val="single" w:sz="4" w:space="0" w:color="auto"/>
              <w:right w:val="single" w:sz="4" w:space="0" w:color="auto"/>
            </w:tcBorders>
            <w:shd w:val="clear" w:color="auto" w:fill="auto"/>
            <w:vAlign w:val="center"/>
            <w:hideMark/>
          </w:tcPr>
          <w:p w14:paraId="6930F35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CORRIENTE GRANDE COOPERATIVA SAN CRISTOBAL</w:t>
            </w:r>
          </w:p>
        </w:tc>
        <w:tc>
          <w:tcPr>
            <w:tcW w:w="343" w:type="pct"/>
            <w:tcBorders>
              <w:top w:val="nil"/>
              <w:left w:val="nil"/>
              <w:bottom w:val="single" w:sz="4" w:space="0" w:color="auto"/>
              <w:right w:val="single" w:sz="4" w:space="0" w:color="auto"/>
            </w:tcBorders>
            <w:shd w:val="clear" w:color="auto" w:fill="auto"/>
            <w:vAlign w:val="center"/>
            <w:hideMark/>
          </w:tcPr>
          <w:p w14:paraId="15F561E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1BA6F7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85385D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1C855DF"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2C823B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30DE2E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76C70BE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VALENCIA</w:t>
            </w:r>
          </w:p>
        </w:tc>
        <w:tc>
          <w:tcPr>
            <w:tcW w:w="737" w:type="pct"/>
            <w:tcBorders>
              <w:top w:val="nil"/>
              <w:left w:val="nil"/>
              <w:bottom w:val="single" w:sz="4" w:space="0" w:color="auto"/>
              <w:right w:val="single" w:sz="4" w:space="0" w:color="auto"/>
            </w:tcBorders>
            <w:shd w:val="clear" w:color="auto" w:fill="auto"/>
            <w:vAlign w:val="center"/>
            <w:hideMark/>
          </w:tcPr>
          <w:p w14:paraId="4D1FFE6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VALENCIA</w:t>
            </w:r>
          </w:p>
        </w:tc>
        <w:tc>
          <w:tcPr>
            <w:tcW w:w="1051" w:type="pct"/>
            <w:tcBorders>
              <w:top w:val="nil"/>
              <w:left w:val="nil"/>
              <w:bottom w:val="single" w:sz="4" w:space="0" w:color="auto"/>
              <w:right w:val="single" w:sz="4" w:space="0" w:color="auto"/>
            </w:tcBorders>
            <w:shd w:val="clear" w:color="auto" w:fill="auto"/>
            <w:vAlign w:val="center"/>
            <w:hideMark/>
          </w:tcPr>
          <w:p w14:paraId="5F7051E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SAGRADA FAMILIA</w:t>
            </w:r>
          </w:p>
        </w:tc>
        <w:tc>
          <w:tcPr>
            <w:tcW w:w="1180" w:type="pct"/>
            <w:tcBorders>
              <w:top w:val="nil"/>
              <w:left w:val="nil"/>
              <w:bottom w:val="single" w:sz="4" w:space="0" w:color="auto"/>
              <w:right w:val="single" w:sz="4" w:space="0" w:color="auto"/>
            </w:tcBorders>
            <w:shd w:val="clear" w:color="auto" w:fill="auto"/>
            <w:vAlign w:val="center"/>
            <w:hideMark/>
          </w:tcPr>
          <w:p w14:paraId="730398A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FUMISA RECINTO SAGRADA FAMILIA</w:t>
            </w:r>
          </w:p>
        </w:tc>
        <w:tc>
          <w:tcPr>
            <w:tcW w:w="343" w:type="pct"/>
            <w:tcBorders>
              <w:top w:val="nil"/>
              <w:left w:val="nil"/>
              <w:bottom w:val="single" w:sz="4" w:space="0" w:color="auto"/>
              <w:right w:val="single" w:sz="4" w:space="0" w:color="auto"/>
            </w:tcBorders>
            <w:shd w:val="clear" w:color="auto" w:fill="auto"/>
            <w:vAlign w:val="center"/>
            <w:hideMark/>
          </w:tcPr>
          <w:p w14:paraId="6C0461A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F2286B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A985A2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F1FAAFC"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D9350F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794C3A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7122CDE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VALENCIA</w:t>
            </w:r>
          </w:p>
        </w:tc>
        <w:tc>
          <w:tcPr>
            <w:tcW w:w="737" w:type="pct"/>
            <w:tcBorders>
              <w:top w:val="nil"/>
              <w:left w:val="nil"/>
              <w:bottom w:val="single" w:sz="4" w:space="0" w:color="auto"/>
              <w:right w:val="single" w:sz="4" w:space="0" w:color="auto"/>
            </w:tcBorders>
            <w:shd w:val="clear" w:color="auto" w:fill="auto"/>
            <w:vAlign w:val="center"/>
            <w:hideMark/>
          </w:tcPr>
          <w:p w14:paraId="5F42413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VALENCIA</w:t>
            </w:r>
          </w:p>
        </w:tc>
        <w:tc>
          <w:tcPr>
            <w:tcW w:w="1051" w:type="pct"/>
            <w:tcBorders>
              <w:top w:val="nil"/>
              <w:left w:val="nil"/>
              <w:bottom w:val="single" w:sz="4" w:space="0" w:color="auto"/>
              <w:right w:val="single" w:sz="4" w:space="0" w:color="auto"/>
            </w:tcBorders>
            <w:shd w:val="clear" w:color="auto" w:fill="auto"/>
            <w:vAlign w:val="center"/>
            <w:hideMark/>
          </w:tcPr>
          <w:p w14:paraId="0BCD4955"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MANUELA SAENZ</w:t>
            </w:r>
          </w:p>
        </w:tc>
        <w:tc>
          <w:tcPr>
            <w:tcW w:w="1180" w:type="pct"/>
            <w:tcBorders>
              <w:top w:val="nil"/>
              <w:left w:val="nil"/>
              <w:bottom w:val="single" w:sz="4" w:space="0" w:color="auto"/>
              <w:right w:val="single" w:sz="4" w:space="0" w:color="auto"/>
            </w:tcBorders>
            <w:shd w:val="clear" w:color="auto" w:fill="auto"/>
            <w:vAlign w:val="center"/>
            <w:hideMark/>
          </w:tcPr>
          <w:p w14:paraId="5D82EDA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NUEVA ZULAY</w:t>
            </w:r>
          </w:p>
        </w:tc>
        <w:tc>
          <w:tcPr>
            <w:tcW w:w="343" w:type="pct"/>
            <w:tcBorders>
              <w:top w:val="nil"/>
              <w:left w:val="nil"/>
              <w:bottom w:val="single" w:sz="4" w:space="0" w:color="auto"/>
              <w:right w:val="single" w:sz="4" w:space="0" w:color="auto"/>
            </w:tcBorders>
            <w:shd w:val="clear" w:color="auto" w:fill="auto"/>
            <w:vAlign w:val="center"/>
            <w:hideMark/>
          </w:tcPr>
          <w:p w14:paraId="02E3630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85BC59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3B7D97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E13474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CEF7B2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A559AA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711AFE0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737" w:type="pct"/>
            <w:tcBorders>
              <w:top w:val="nil"/>
              <w:left w:val="nil"/>
              <w:bottom w:val="single" w:sz="4" w:space="0" w:color="auto"/>
              <w:right w:val="single" w:sz="4" w:space="0" w:color="auto"/>
            </w:tcBorders>
            <w:shd w:val="clear" w:color="auto" w:fill="auto"/>
            <w:vAlign w:val="center"/>
            <w:hideMark/>
          </w:tcPr>
          <w:p w14:paraId="3390ABC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1051" w:type="pct"/>
            <w:tcBorders>
              <w:top w:val="nil"/>
              <w:left w:val="nil"/>
              <w:bottom w:val="single" w:sz="4" w:space="0" w:color="auto"/>
              <w:right w:val="single" w:sz="4" w:space="0" w:color="auto"/>
            </w:tcBorders>
            <w:shd w:val="clear" w:color="auto" w:fill="auto"/>
            <w:vAlign w:val="center"/>
            <w:hideMark/>
          </w:tcPr>
          <w:p w14:paraId="501A217E"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MAINAS</w:t>
            </w:r>
          </w:p>
        </w:tc>
        <w:tc>
          <w:tcPr>
            <w:tcW w:w="1180" w:type="pct"/>
            <w:tcBorders>
              <w:top w:val="nil"/>
              <w:left w:val="nil"/>
              <w:bottom w:val="single" w:sz="4" w:space="0" w:color="auto"/>
              <w:right w:val="single" w:sz="4" w:space="0" w:color="auto"/>
            </w:tcBorders>
            <w:shd w:val="clear" w:color="auto" w:fill="auto"/>
            <w:vAlign w:val="center"/>
            <w:hideMark/>
          </w:tcPr>
          <w:p w14:paraId="1583CDD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LA LAGUNA VIA AGUA FRIAS DE VENTANAS</w:t>
            </w:r>
          </w:p>
        </w:tc>
        <w:tc>
          <w:tcPr>
            <w:tcW w:w="343" w:type="pct"/>
            <w:tcBorders>
              <w:top w:val="nil"/>
              <w:left w:val="nil"/>
              <w:bottom w:val="single" w:sz="4" w:space="0" w:color="auto"/>
              <w:right w:val="single" w:sz="4" w:space="0" w:color="auto"/>
            </w:tcBorders>
            <w:shd w:val="clear" w:color="auto" w:fill="auto"/>
            <w:vAlign w:val="center"/>
            <w:hideMark/>
          </w:tcPr>
          <w:p w14:paraId="7C7BAC1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F86783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4BE280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6D51FD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4A320E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1310B4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18AEE8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737" w:type="pct"/>
            <w:tcBorders>
              <w:top w:val="nil"/>
              <w:left w:val="nil"/>
              <w:bottom w:val="single" w:sz="4" w:space="0" w:color="auto"/>
              <w:right w:val="single" w:sz="4" w:space="0" w:color="auto"/>
            </w:tcBorders>
            <w:shd w:val="clear" w:color="auto" w:fill="auto"/>
            <w:vAlign w:val="center"/>
            <w:hideMark/>
          </w:tcPr>
          <w:p w14:paraId="39ED5FF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1051" w:type="pct"/>
            <w:tcBorders>
              <w:top w:val="nil"/>
              <w:left w:val="nil"/>
              <w:bottom w:val="single" w:sz="4" w:space="0" w:color="auto"/>
              <w:right w:val="single" w:sz="4" w:space="0" w:color="auto"/>
            </w:tcBorders>
            <w:shd w:val="clear" w:color="auto" w:fill="auto"/>
            <w:vAlign w:val="center"/>
            <w:hideMark/>
          </w:tcPr>
          <w:p w14:paraId="6286BBE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ANA ROSA VALDIVIESO DE LANDIVAR</w:t>
            </w:r>
          </w:p>
        </w:tc>
        <w:tc>
          <w:tcPr>
            <w:tcW w:w="1180" w:type="pct"/>
            <w:tcBorders>
              <w:top w:val="nil"/>
              <w:left w:val="nil"/>
              <w:bottom w:val="single" w:sz="4" w:space="0" w:color="auto"/>
              <w:right w:val="single" w:sz="4" w:space="0" w:color="auto"/>
            </w:tcBorders>
            <w:shd w:val="clear" w:color="auto" w:fill="auto"/>
            <w:vAlign w:val="center"/>
            <w:hideMark/>
          </w:tcPr>
          <w:p w14:paraId="65E26EF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KILOMETRO TRES Y MEDIO VIA HACIENDA LAS MERCEDES</w:t>
            </w:r>
          </w:p>
        </w:tc>
        <w:tc>
          <w:tcPr>
            <w:tcW w:w="343" w:type="pct"/>
            <w:tcBorders>
              <w:top w:val="nil"/>
              <w:left w:val="nil"/>
              <w:bottom w:val="single" w:sz="4" w:space="0" w:color="auto"/>
              <w:right w:val="single" w:sz="4" w:space="0" w:color="auto"/>
            </w:tcBorders>
            <w:shd w:val="clear" w:color="auto" w:fill="auto"/>
            <w:vAlign w:val="center"/>
            <w:hideMark/>
          </w:tcPr>
          <w:p w14:paraId="3AC7FDD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56190C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AFBBED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9846320"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932430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841726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1CEA89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737" w:type="pct"/>
            <w:tcBorders>
              <w:top w:val="nil"/>
              <w:left w:val="nil"/>
              <w:bottom w:val="single" w:sz="4" w:space="0" w:color="auto"/>
              <w:right w:val="single" w:sz="4" w:space="0" w:color="auto"/>
            </w:tcBorders>
            <w:shd w:val="clear" w:color="auto" w:fill="auto"/>
            <w:vAlign w:val="center"/>
            <w:hideMark/>
          </w:tcPr>
          <w:p w14:paraId="60278F0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1051" w:type="pct"/>
            <w:tcBorders>
              <w:top w:val="nil"/>
              <w:left w:val="nil"/>
              <w:bottom w:val="single" w:sz="4" w:space="0" w:color="auto"/>
              <w:right w:val="single" w:sz="4" w:space="0" w:color="auto"/>
            </w:tcBorders>
            <w:shd w:val="clear" w:color="auto" w:fill="auto"/>
            <w:vAlign w:val="center"/>
            <w:hideMark/>
          </w:tcPr>
          <w:p w14:paraId="68A64938"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YAGUARCOCHA</w:t>
            </w:r>
          </w:p>
        </w:tc>
        <w:tc>
          <w:tcPr>
            <w:tcW w:w="1180" w:type="pct"/>
            <w:tcBorders>
              <w:top w:val="nil"/>
              <w:left w:val="nil"/>
              <w:bottom w:val="single" w:sz="4" w:space="0" w:color="auto"/>
              <w:right w:val="single" w:sz="4" w:space="0" w:color="auto"/>
            </w:tcBorders>
            <w:shd w:val="clear" w:color="auto" w:fill="auto"/>
            <w:vAlign w:val="center"/>
            <w:hideMark/>
          </w:tcPr>
          <w:p w14:paraId="4E53CF1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VIA   BICOCA  KILOMETRO 7  RCTO  POLVAREDA MARGEN IZQUIERDO</w:t>
            </w:r>
          </w:p>
        </w:tc>
        <w:tc>
          <w:tcPr>
            <w:tcW w:w="343" w:type="pct"/>
            <w:tcBorders>
              <w:top w:val="nil"/>
              <w:left w:val="nil"/>
              <w:bottom w:val="single" w:sz="4" w:space="0" w:color="auto"/>
              <w:right w:val="single" w:sz="4" w:space="0" w:color="auto"/>
            </w:tcBorders>
            <w:shd w:val="clear" w:color="auto" w:fill="auto"/>
            <w:vAlign w:val="center"/>
            <w:hideMark/>
          </w:tcPr>
          <w:p w14:paraId="003CBF3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57F446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E6F93C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B40A927"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6DBA0F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2BACB2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31012E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737" w:type="pct"/>
            <w:tcBorders>
              <w:top w:val="nil"/>
              <w:left w:val="nil"/>
              <w:bottom w:val="single" w:sz="4" w:space="0" w:color="auto"/>
              <w:right w:val="single" w:sz="4" w:space="0" w:color="auto"/>
            </w:tcBorders>
            <w:shd w:val="clear" w:color="auto" w:fill="auto"/>
            <w:vAlign w:val="center"/>
            <w:hideMark/>
          </w:tcPr>
          <w:p w14:paraId="0AB1CDD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1051" w:type="pct"/>
            <w:tcBorders>
              <w:top w:val="nil"/>
              <w:left w:val="nil"/>
              <w:bottom w:val="single" w:sz="4" w:space="0" w:color="auto"/>
              <w:right w:val="single" w:sz="4" w:space="0" w:color="auto"/>
            </w:tcBorders>
            <w:shd w:val="clear" w:color="auto" w:fill="auto"/>
            <w:vAlign w:val="center"/>
            <w:hideMark/>
          </w:tcPr>
          <w:p w14:paraId="62323AC5"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13 DE ABRIL</w:t>
            </w:r>
          </w:p>
        </w:tc>
        <w:tc>
          <w:tcPr>
            <w:tcW w:w="1180" w:type="pct"/>
            <w:tcBorders>
              <w:top w:val="nil"/>
              <w:left w:val="nil"/>
              <w:bottom w:val="single" w:sz="4" w:space="0" w:color="auto"/>
              <w:right w:val="single" w:sz="4" w:space="0" w:color="auto"/>
            </w:tcBorders>
            <w:shd w:val="clear" w:color="auto" w:fill="auto"/>
            <w:vAlign w:val="center"/>
            <w:hideMark/>
          </w:tcPr>
          <w:p w14:paraId="3C0581F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KILOMETRO TRES Y MEDIO  VIA HACIENDA LAS MERCEDES </w:t>
            </w:r>
          </w:p>
        </w:tc>
        <w:tc>
          <w:tcPr>
            <w:tcW w:w="343" w:type="pct"/>
            <w:tcBorders>
              <w:top w:val="nil"/>
              <w:left w:val="nil"/>
              <w:bottom w:val="single" w:sz="4" w:space="0" w:color="auto"/>
              <w:right w:val="single" w:sz="4" w:space="0" w:color="auto"/>
            </w:tcBorders>
            <w:shd w:val="clear" w:color="auto" w:fill="auto"/>
            <w:vAlign w:val="center"/>
            <w:hideMark/>
          </w:tcPr>
          <w:p w14:paraId="3A57B7D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235C95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47AEF7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09EBB44"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AA6149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0717D8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1CE9DAF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737" w:type="pct"/>
            <w:tcBorders>
              <w:top w:val="nil"/>
              <w:left w:val="nil"/>
              <w:bottom w:val="single" w:sz="4" w:space="0" w:color="auto"/>
              <w:right w:val="single" w:sz="4" w:space="0" w:color="auto"/>
            </w:tcBorders>
            <w:shd w:val="clear" w:color="auto" w:fill="auto"/>
            <w:vAlign w:val="center"/>
            <w:hideMark/>
          </w:tcPr>
          <w:p w14:paraId="5281382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1051" w:type="pct"/>
            <w:tcBorders>
              <w:top w:val="nil"/>
              <w:left w:val="nil"/>
              <w:bottom w:val="single" w:sz="4" w:space="0" w:color="auto"/>
              <w:right w:val="single" w:sz="4" w:space="0" w:color="auto"/>
            </w:tcBorders>
            <w:shd w:val="clear" w:color="auto" w:fill="auto"/>
            <w:vAlign w:val="center"/>
            <w:hideMark/>
          </w:tcPr>
          <w:p w14:paraId="42540506"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CIUDAD DE VENTANAS</w:t>
            </w:r>
          </w:p>
        </w:tc>
        <w:tc>
          <w:tcPr>
            <w:tcW w:w="1180" w:type="pct"/>
            <w:tcBorders>
              <w:top w:val="nil"/>
              <w:left w:val="nil"/>
              <w:bottom w:val="single" w:sz="4" w:space="0" w:color="auto"/>
              <w:right w:val="single" w:sz="4" w:space="0" w:color="auto"/>
            </w:tcBorders>
            <w:shd w:val="clear" w:color="auto" w:fill="auto"/>
            <w:vAlign w:val="center"/>
            <w:hideMark/>
          </w:tcPr>
          <w:p w14:paraId="2C51990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JUAN MONTALVO  10 DE NOVIEMBRE </w:t>
            </w:r>
          </w:p>
        </w:tc>
        <w:tc>
          <w:tcPr>
            <w:tcW w:w="343" w:type="pct"/>
            <w:tcBorders>
              <w:top w:val="nil"/>
              <w:left w:val="nil"/>
              <w:bottom w:val="single" w:sz="4" w:space="0" w:color="auto"/>
              <w:right w:val="single" w:sz="4" w:space="0" w:color="auto"/>
            </w:tcBorders>
            <w:shd w:val="clear" w:color="auto" w:fill="auto"/>
            <w:vAlign w:val="center"/>
            <w:hideMark/>
          </w:tcPr>
          <w:p w14:paraId="5168D0A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D195D1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1157E6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B14AC2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482D99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AE3924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576EF00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737" w:type="pct"/>
            <w:tcBorders>
              <w:top w:val="nil"/>
              <w:left w:val="nil"/>
              <w:bottom w:val="single" w:sz="4" w:space="0" w:color="auto"/>
              <w:right w:val="single" w:sz="4" w:space="0" w:color="auto"/>
            </w:tcBorders>
            <w:shd w:val="clear" w:color="auto" w:fill="auto"/>
            <w:vAlign w:val="center"/>
            <w:hideMark/>
          </w:tcPr>
          <w:p w14:paraId="55FC092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1051" w:type="pct"/>
            <w:tcBorders>
              <w:top w:val="nil"/>
              <w:left w:val="nil"/>
              <w:bottom w:val="single" w:sz="4" w:space="0" w:color="auto"/>
              <w:right w:val="single" w:sz="4" w:space="0" w:color="auto"/>
            </w:tcBorders>
            <w:shd w:val="clear" w:color="auto" w:fill="auto"/>
            <w:vAlign w:val="center"/>
            <w:hideMark/>
          </w:tcPr>
          <w:p w14:paraId="40F7DC4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ISIDRO AYORA CUEVA</w:t>
            </w:r>
          </w:p>
        </w:tc>
        <w:tc>
          <w:tcPr>
            <w:tcW w:w="1180" w:type="pct"/>
            <w:tcBorders>
              <w:top w:val="nil"/>
              <w:left w:val="nil"/>
              <w:bottom w:val="single" w:sz="4" w:space="0" w:color="auto"/>
              <w:right w:val="single" w:sz="4" w:space="0" w:color="auto"/>
            </w:tcBorders>
            <w:shd w:val="clear" w:color="auto" w:fill="auto"/>
            <w:vAlign w:val="center"/>
            <w:hideMark/>
          </w:tcPr>
          <w:p w14:paraId="7FC9A79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LUIS FLORENCIA 123 9 DE OCTUBRE </w:t>
            </w:r>
          </w:p>
        </w:tc>
        <w:tc>
          <w:tcPr>
            <w:tcW w:w="343" w:type="pct"/>
            <w:tcBorders>
              <w:top w:val="nil"/>
              <w:left w:val="nil"/>
              <w:bottom w:val="single" w:sz="4" w:space="0" w:color="auto"/>
              <w:right w:val="single" w:sz="4" w:space="0" w:color="auto"/>
            </w:tcBorders>
            <w:shd w:val="clear" w:color="auto" w:fill="auto"/>
            <w:vAlign w:val="center"/>
            <w:hideMark/>
          </w:tcPr>
          <w:p w14:paraId="762E4C7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938C64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21A6EA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86BE8AB"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31C3A3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CF1393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2D2D2E3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737" w:type="pct"/>
            <w:tcBorders>
              <w:top w:val="nil"/>
              <w:left w:val="nil"/>
              <w:bottom w:val="single" w:sz="4" w:space="0" w:color="auto"/>
              <w:right w:val="single" w:sz="4" w:space="0" w:color="auto"/>
            </w:tcBorders>
            <w:shd w:val="clear" w:color="auto" w:fill="auto"/>
            <w:vAlign w:val="center"/>
            <w:hideMark/>
          </w:tcPr>
          <w:p w14:paraId="39533DD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1051" w:type="pct"/>
            <w:tcBorders>
              <w:top w:val="nil"/>
              <w:left w:val="nil"/>
              <w:bottom w:val="single" w:sz="4" w:space="0" w:color="auto"/>
              <w:right w:val="single" w:sz="4" w:space="0" w:color="auto"/>
            </w:tcBorders>
            <w:shd w:val="clear" w:color="auto" w:fill="auto"/>
            <w:vAlign w:val="center"/>
            <w:hideMark/>
          </w:tcPr>
          <w:p w14:paraId="4978219E"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MANUEL CORDOVA GALARZA</w:t>
            </w:r>
          </w:p>
        </w:tc>
        <w:tc>
          <w:tcPr>
            <w:tcW w:w="1180" w:type="pct"/>
            <w:tcBorders>
              <w:top w:val="nil"/>
              <w:left w:val="nil"/>
              <w:bottom w:val="single" w:sz="4" w:space="0" w:color="auto"/>
              <w:right w:val="single" w:sz="4" w:space="0" w:color="auto"/>
            </w:tcBorders>
            <w:shd w:val="clear" w:color="auto" w:fill="auto"/>
            <w:vAlign w:val="center"/>
            <w:hideMark/>
          </w:tcPr>
          <w:p w14:paraId="20AE934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MARIA ISABEL PUGA  JUAN LEON MERA </w:t>
            </w:r>
          </w:p>
        </w:tc>
        <w:tc>
          <w:tcPr>
            <w:tcW w:w="343" w:type="pct"/>
            <w:tcBorders>
              <w:top w:val="nil"/>
              <w:left w:val="nil"/>
              <w:bottom w:val="single" w:sz="4" w:space="0" w:color="auto"/>
              <w:right w:val="single" w:sz="4" w:space="0" w:color="auto"/>
            </w:tcBorders>
            <w:shd w:val="clear" w:color="auto" w:fill="auto"/>
            <w:vAlign w:val="center"/>
            <w:hideMark/>
          </w:tcPr>
          <w:p w14:paraId="6455AFD6"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46478DC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217718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1334356B"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EC9B5A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B4B614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5DE9F1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737" w:type="pct"/>
            <w:tcBorders>
              <w:top w:val="nil"/>
              <w:left w:val="nil"/>
              <w:bottom w:val="single" w:sz="4" w:space="0" w:color="auto"/>
              <w:right w:val="single" w:sz="4" w:space="0" w:color="auto"/>
            </w:tcBorders>
            <w:shd w:val="clear" w:color="auto" w:fill="auto"/>
            <w:vAlign w:val="center"/>
            <w:hideMark/>
          </w:tcPr>
          <w:p w14:paraId="388A93E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1051" w:type="pct"/>
            <w:tcBorders>
              <w:top w:val="nil"/>
              <w:left w:val="nil"/>
              <w:bottom w:val="single" w:sz="4" w:space="0" w:color="auto"/>
              <w:right w:val="single" w:sz="4" w:space="0" w:color="auto"/>
            </w:tcBorders>
            <w:shd w:val="clear" w:color="auto" w:fill="auto"/>
            <w:vAlign w:val="center"/>
            <w:hideMark/>
          </w:tcPr>
          <w:p w14:paraId="37587DC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10 DE NOVIEMBRE</w:t>
            </w:r>
          </w:p>
        </w:tc>
        <w:tc>
          <w:tcPr>
            <w:tcW w:w="1180" w:type="pct"/>
            <w:tcBorders>
              <w:top w:val="nil"/>
              <w:left w:val="nil"/>
              <w:bottom w:val="single" w:sz="4" w:space="0" w:color="auto"/>
              <w:right w:val="single" w:sz="4" w:space="0" w:color="auto"/>
            </w:tcBorders>
            <w:shd w:val="clear" w:color="auto" w:fill="auto"/>
            <w:vAlign w:val="center"/>
            <w:hideMark/>
          </w:tcPr>
          <w:p w14:paraId="58DEF17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10 DE AGOSTO  10 DE NOVIEMBRE </w:t>
            </w:r>
          </w:p>
        </w:tc>
        <w:tc>
          <w:tcPr>
            <w:tcW w:w="343" w:type="pct"/>
            <w:tcBorders>
              <w:top w:val="nil"/>
              <w:left w:val="nil"/>
              <w:bottom w:val="single" w:sz="4" w:space="0" w:color="auto"/>
              <w:right w:val="single" w:sz="4" w:space="0" w:color="auto"/>
            </w:tcBorders>
            <w:shd w:val="clear" w:color="auto" w:fill="auto"/>
            <w:vAlign w:val="center"/>
            <w:hideMark/>
          </w:tcPr>
          <w:p w14:paraId="7BE36EA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F19BF0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9C199B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AD307A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4F1F54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15A9EF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6C91808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737" w:type="pct"/>
            <w:tcBorders>
              <w:top w:val="nil"/>
              <w:left w:val="nil"/>
              <w:bottom w:val="single" w:sz="4" w:space="0" w:color="auto"/>
              <w:right w:val="single" w:sz="4" w:space="0" w:color="auto"/>
            </w:tcBorders>
            <w:shd w:val="clear" w:color="auto" w:fill="auto"/>
            <w:vAlign w:val="center"/>
            <w:hideMark/>
          </w:tcPr>
          <w:p w14:paraId="24FDE07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1051" w:type="pct"/>
            <w:tcBorders>
              <w:top w:val="nil"/>
              <w:left w:val="nil"/>
              <w:bottom w:val="single" w:sz="4" w:space="0" w:color="auto"/>
              <w:right w:val="single" w:sz="4" w:space="0" w:color="auto"/>
            </w:tcBorders>
            <w:shd w:val="clear" w:color="auto" w:fill="auto"/>
            <w:vAlign w:val="center"/>
            <w:hideMark/>
          </w:tcPr>
          <w:p w14:paraId="3A98178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HUMBERTO MOREIRA MARQUEZ</w:t>
            </w:r>
          </w:p>
        </w:tc>
        <w:tc>
          <w:tcPr>
            <w:tcW w:w="1180" w:type="pct"/>
            <w:tcBorders>
              <w:top w:val="nil"/>
              <w:left w:val="nil"/>
              <w:bottom w:val="single" w:sz="4" w:space="0" w:color="auto"/>
              <w:right w:val="single" w:sz="4" w:space="0" w:color="auto"/>
            </w:tcBorders>
            <w:shd w:val="clear" w:color="auto" w:fill="auto"/>
            <w:vAlign w:val="center"/>
            <w:hideMark/>
          </w:tcPr>
          <w:p w14:paraId="77CAA28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VIA VENTANAS BABAHOYO  SIN NOMBRE </w:t>
            </w:r>
          </w:p>
        </w:tc>
        <w:tc>
          <w:tcPr>
            <w:tcW w:w="343" w:type="pct"/>
            <w:tcBorders>
              <w:top w:val="nil"/>
              <w:left w:val="nil"/>
              <w:bottom w:val="single" w:sz="4" w:space="0" w:color="auto"/>
              <w:right w:val="single" w:sz="4" w:space="0" w:color="auto"/>
            </w:tcBorders>
            <w:shd w:val="clear" w:color="auto" w:fill="auto"/>
            <w:vAlign w:val="center"/>
            <w:hideMark/>
          </w:tcPr>
          <w:p w14:paraId="33C9054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1DB791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BC11F1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3279A509"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CDA72E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376055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1B6DDB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737" w:type="pct"/>
            <w:tcBorders>
              <w:top w:val="nil"/>
              <w:left w:val="nil"/>
              <w:bottom w:val="single" w:sz="4" w:space="0" w:color="auto"/>
              <w:right w:val="single" w:sz="4" w:space="0" w:color="auto"/>
            </w:tcBorders>
            <w:shd w:val="clear" w:color="auto" w:fill="auto"/>
            <w:vAlign w:val="center"/>
            <w:hideMark/>
          </w:tcPr>
          <w:p w14:paraId="4F63FDB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1051" w:type="pct"/>
            <w:tcBorders>
              <w:top w:val="nil"/>
              <w:left w:val="nil"/>
              <w:bottom w:val="single" w:sz="4" w:space="0" w:color="auto"/>
              <w:right w:val="single" w:sz="4" w:space="0" w:color="auto"/>
            </w:tcBorders>
            <w:shd w:val="clear" w:color="auto" w:fill="auto"/>
            <w:vAlign w:val="center"/>
            <w:hideMark/>
          </w:tcPr>
          <w:p w14:paraId="4A09E9BE"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SEIS DE OCTUBRE DE VENTANAS</w:t>
            </w:r>
          </w:p>
        </w:tc>
        <w:tc>
          <w:tcPr>
            <w:tcW w:w="1180" w:type="pct"/>
            <w:tcBorders>
              <w:top w:val="nil"/>
              <w:left w:val="nil"/>
              <w:bottom w:val="single" w:sz="4" w:space="0" w:color="auto"/>
              <w:right w:val="single" w:sz="4" w:space="0" w:color="auto"/>
            </w:tcBorders>
            <w:shd w:val="clear" w:color="auto" w:fill="auto"/>
            <w:vAlign w:val="center"/>
            <w:hideMark/>
          </w:tcPr>
          <w:p w14:paraId="7958ECB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LA Y VIA BABAHOYO - QUEVEDO  LA Y DE VENTANAS  VIA BABAHOYO QUEVEDO </w:t>
            </w:r>
          </w:p>
        </w:tc>
        <w:tc>
          <w:tcPr>
            <w:tcW w:w="343" w:type="pct"/>
            <w:tcBorders>
              <w:top w:val="nil"/>
              <w:left w:val="nil"/>
              <w:bottom w:val="single" w:sz="4" w:space="0" w:color="auto"/>
              <w:right w:val="single" w:sz="4" w:space="0" w:color="auto"/>
            </w:tcBorders>
            <w:shd w:val="clear" w:color="auto" w:fill="auto"/>
            <w:vAlign w:val="center"/>
            <w:hideMark/>
          </w:tcPr>
          <w:p w14:paraId="637D5E3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B94B0C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24DEC9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566DF23A"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FBD17D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1447AD0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1CC6BCF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737" w:type="pct"/>
            <w:tcBorders>
              <w:top w:val="nil"/>
              <w:left w:val="nil"/>
              <w:bottom w:val="single" w:sz="4" w:space="0" w:color="auto"/>
              <w:right w:val="single" w:sz="4" w:space="0" w:color="auto"/>
            </w:tcBorders>
            <w:shd w:val="clear" w:color="auto" w:fill="auto"/>
            <w:vAlign w:val="center"/>
            <w:hideMark/>
          </w:tcPr>
          <w:p w14:paraId="0F4B2EA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ZAPOTAL</w:t>
            </w:r>
          </w:p>
        </w:tc>
        <w:tc>
          <w:tcPr>
            <w:tcW w:w="1051" w:type="pct"/>
            <w:tcBorders>
              <w:top w:val="nil"/>
              <w:left w:val="nil"/>
              <w:bottom w:val="single" w:sz="4" w:space="0" w:color="auto"/>
              <w:right w:val="single" w:sz="4" w:space="0" w:color="auto"/>
            </w:tcBorders>
            <w:shd w:val="clear" w:color="auto" w:fill="auto"/>
            <w:vAlign w:val="center"/>
            <w:hideMark/>
          </w:tcPr>
          <w:p w14:paraId="5248E8D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JARAMIJO</w:t>
            </w:r>
          </w:p>
        </w:tc>
        <w:tc>
          <w:tcPr>
            <w:tcW w:w="1180" w:type="pct"/>
            <w:tcBorders>
              <w:top w:val="nil"/>
              <w:left w:val="nil"/>
              <w:bottom w:val="single" w:sz="4" w:space="0" w:color="auto"/>
              <w:right w:val="single" w:sz="4" w:space="0" w:color="auto"/>
            </w:tcBorders>
            <w:shd w:val="clear" w:color="auto" w:fill="auto"/>
            <w:vAlign w:val="center"/>
            <w:hideMark/>
          </w:tcPr>
          <w:p w14:paraId="5218B6A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VIA A SAN CARLOS RECINTO PUERTO  ROMERO</w:t>
            </w:r>
          </w:p>
        </w:tc>
        <w:tc>
          <w:tcPr>
            <w:tcW w:w="343" w:type="pct"/>
            <w:tcBorders>
              <w:top w:val="nil"/>
              <w:left w:val="nil"/>
              <w:bottom w:val="single" w:sz="4" w:space="0" w:color="auto"/>
              <w:right w:val="single" w:sz="4" w:space="0" w:color="auto"/>
            </w:tcBorders>
            <w:shd w:val="clear" w:color="auto" w:fill="auto"/>
            <w:vAlign w:val="center"/>
            <w:hideMark/>
          </w:tcPr>
          <w:p w14:paraId="1924E46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75A862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6D8638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9AEC27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2F274E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A7BE05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D595CD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737" w:type="pct"/>
            <w:tcBorders>
              <w:top w:val="nil"/>
              <w:left w:val="nil"/>
              <w:bottom w:val="single" w:sz="4" w:space="0" w:color="auto"/>
              <w:right w:val="single" w:sz="4" w:space="0" w:color="auto"/>
            </w:tcBorders>
            <w:shd w:val="clear" w:color="auto" w:fill="auto"/>
            <w:vAlign w:val="center"/>
            <w:hideMark/>
          </w:tcPr>
          <w:p w14:paraId="284A8C2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ZAPOTAL</w:t>
            </w:r>
          </w:p>
        </w:tc>
        <w:tc>
          <w:tcPr>
            <w:tcW w:w="1051" w:type="pct"/>
            <w:tcBorders>
              <w:top w:val="nil"/>
              <w:left w:val="nil"/>
              <w:bottom w:val="single" w:sz="4" w:space="0" w:color="auto"/>
              <w:right w:val="single" w:sz="4" w:space="0" w:color="auto"/>
            </w:tcBorders>
            <w:shd w:val="clear" w:color="auto" w:fill="auto"/>
            <w:vAlign w:val="center"/>
            <w:hideMark/>
          </w:tcPr>
          <w:p w14:paraId="4EEF7FE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REMIGIO ROMERO CORDERO</w:t>
            </w:r>
          </w:p>
        </w:tc>
        <w:tc>
          <w:tcPr>
            <w:tcW w:w="1180" w:type="pct"/>
            <w:tcBorders>
              <w:top w:val="nil"/>
              <w:left w:val="nil"/>
              <w:bottom w:val="single" w:sz="4" w:space="0" w:color="auto"/>
              <w:right w:val="single" w:sz="4" w:space="0" w:color="auto"/>
            </w:tcBorders>
            <w:shd w:val="clear" w:color="auto" w:fill="auto"/>
            <w:vAlign w:val="center"/>
            <w:hideMark/>
          </w:tcPr>
          <w:p w14:paraId="550B4CB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PARROQUIA CHACARITA</w:t>
            </w:r>
          </w:p>
        </w:tc>
        <w:tc>
          <w:tcPr>
            <w:tcW w:w="343" w:type="pct"/>
            <w:tcBorders>
              <w:top w:val="nil"/>
              <w:left w:val="nil"/>
              <w:bottom w:val="single" w:sz="4" w:space="0" w:color="auto"/>
              <w:right w:val="single" w:sz="4" w:space="0" w:color="auto"/>
            </w:tcBorders>
            <w:shd w:val="clear" w:color="auto" w:fill="auto"/>
            <w:vAlign w:val="center"/>
            <w:hideMark/>
          </w:tcPr>
          <w:p w14:paraId="2D8AC30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F67AB8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72BE2F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8EC0B14"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066696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3E6740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6AFE01B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737" w:type="pct"/>
            <w:tcBorders>
              <w:top w:val="nil"/>
              <w:left w:val="nil"/>
              <w:bottom w:val="single" w:sz="4" w:space="0" w:color="auto"/>
              <w:right w:val="single" w:sz="4" w:space="0" w:color="auto"/>
            </w:tcBorders>
            <w:shd w:val="clear" w:color="auto" w:fill="auto"/>
            <w:vAlign w:val="center"/>
            <w:hideMark/>
          </w:tcPr>
          <w:p w14:paraId="2D93C0B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ZAPOTAL</w:t>
            </w:r>
          </w:p>
        </w:tc>
        <w:tc>
          <w:tcPr>
            <w:tcW w:w="1051" w:type="pct"/>
            <w:tcBorders>
              <w:top w:val="nil"/>
              <w:left w:val="nil"/>
              <w:bottom w:val="single" w:sz="4" w:space="0" w:color="auto"/>
              <w:right w:val="single" w:sz="4" w:space="0" w:color="auto"/>
            </w:tcBorders>
            <w:shd w:val="clear" w:color="auto" w:fill="auto"/>
            <w:vAlign w:val="center"/>
            <w:hideMark/>
          </w:tcPr>
          <w:p w14:paraId="1855D99F"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PICHINCHA</w:t>
            </w:r>
          </w:p>
        </w:tc>
        <w:tc>
          <w:tcPr>
            <w:tcW w:w="1180" w:type="pct"/>
            <w:tcBorders>
              <w:top w:val="nil"/>
              <w:left w:val="nil"/>
              <w:bottom w:val="single" w:sz="4" w:space="0" w:color="auto"/>
              <w:right w:val="single" w:sz="4" w:space="0" w:color="auto"/>
            </w:tcBorders>
            <w:shd w:val="clear" w:color="auto" w:fill="auto"/>
            <w:vAlign w:val="center"/>
            <w:hideMark/>
          </w:tcPr>
          <w:p w14:paraId="308A5CC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ZAPOTAL (PARROQUIA)</w:t>
            </w:r>
          </w:p>
        </w:tc>
        <w:tc>
          <w:tcPr>
            <w:tcW w:w="343" w:type="pct"/>
            <w:tcBorders>
              <w:top w:val="nil"/>
              <w:left w:val="nil"/>
              <w:bottom w:val="single" w:sz="4" w:space="0" w:color="auto"/>
              <w:right w:val="single" w:sz="4" w:space="0" w:color="auto"/>
            </w:tcBorders>
            <w:shd w:val="clear" w:color="auto" w:fill="auto"/>
            <w:vAlign w:val="center"/>
            <w:hideMark/>
          </w:tcPr>
          <w:p w14:paraId="471580E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EFFE70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A4DE23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18E7880"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271F9D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989DB5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78B12BB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737" w:type="pct"/>
            <w:tcBorders>
              <w:top w:val="nil"/>
              <w:left w:val="nil"/>
              <w:bottom w:val="single" w:sz="4" w:space="0" w:color="auto"/>
              <w:right w:val="single" w:sz="4" w:space="0" w:color="auto"/>
            </w:tcBorders>
            <w:shd w:val="clear" w:color="auto" w:fill="auto"/>
            <w:vAlign w:val="center"/>
            <w:hideMark/>
          </w:tcPr>
          <w:p w14:paraId="3FE7F14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ZAPOTAL</w:t>
            </w:r>
          </w:p>
        </w:tc>
        <w:tc>
          <w:tcPr>
            <w:tcW w:w="1051" w:type="pct"/>
            <w:tcBorders>
              <w:top w:val="nil"/>
              <w:left w:val="nil"/>
              <w:bottom w:val="single" w:sz="4" w:space="0" w:color="auto"/>
              <w:right w:val="single" w:sz="4" w:space="0" w:color="auto"/>
            </w:tcBorders>
            <w:shd w:val="clear" w:color="auto" w:fill="auto"/>
            <w:vAlign w:val="center"/>
            <w:hideMark/>
          </w:tcPr>
          <w:p w14:paraId="401F7E11"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ZAPOTAL</w:t>
            </w:r>
          </w:p>
        </w:tc>
        <w:tc>
          <w:tcPr>
            <w:tcW w:w="1180" w:type="pct"/>
            <w:tcBorders>
              <w:top w:val="nil"/>
              <w:left w:val="nil"/>
              <w:bottom w:val="single" w:sz="4" w:space="0" w:color="auto"/>
              <w:right w:val="single" w:sz="4" w:space="0" w:color="auto"/>
            </w:tcBorders>
            <w:shd w:val="clear" w:color="auto" w:fill="auto"/>
            <w:vAlign w:val="center"/>
            <w:hideMark/>
          </w:tcPr>
          <w:p w14:paraId="13342D2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PARROQUIA ZAPOTAL</w:t>
            </w:r>
          </w:p>
        </w:tc>
        <w:tc>
          <w:tcPr>
            <w:tcW w:w="343" w:type="pct"/>
            <w:tcBorders>
              <w:top w:val="nil"/>
              <w:left w:val="nil"/>
              <w:bottom w:val="single" w:sz="4" w:space="0" w:color="auto"/>
              <w:right w:val="single" w:sz="4" w:space="0" w:color="auto"/>
            </w:tcBorders>
            <w:shd w:val="clear" w:color="auto" w:fill="auto"/>
            <w:vAlign w:val="center"/>
            <w:hideMark/>
          </w:tcPr>
          <w:p w14:paraId="53B4852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F66446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2159EAB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234D596C"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1B1904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3F9D6F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12B8279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737" w:type="pct"/>
            <w:tcBorders>
              <w:top w:val="nil"/>
              <w:left w:val="nil"/>
              <w:bottom w:val="single" w:sz="4" w:space="0" w:color="auto"/>
              <w:right w:val="single" w:sz="4" w:space="0" w:color="auto"/>
            </w:tcBorders>
            <w:shd w:val="clear" w:color="auto" w:fill="auto"/>
            <w:vAlign w:val="center"/>
            <w:hideMark/>
          </w:tcPr>
          <w:p w14:paraId="3DD349E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ZAPOTAL</w:t>
            </w:r>
          </w:p>
        </w:tc>
        <w:tc>
          <w:tcPr>
            <w:tcW w:w="1051" w:type="pct"/>
            <w:tcBorders>
              <w:top w:val="nil"/>
              <w:left w:val="nil"/>
              <w:bottom w:val="single" w:sz="4" w:space="0" w:color="auto"/>
              <w:right w:val="single" w:sz="4" w:space="0" w:color="auto"/>
            </w:tcBorders>
            <w:shd w:val="clear" w:color="auto" w:fill="auto"/>
            <w:vAlign w:val="center"/>
            <w:hideMark/>
          </w:tcPr>
          <w:p w14:paraId="6DC72DC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JIPIJAPA</w:t>
            </w:r>
          </w:p>
        </w:tc>
        <w:tc>
          <w:tcPr>
            <w:tcW w:w="1180" w:type="pct"/>
            <w:tcBorders>
              <w:top w:val="nil"/>
              <w:left w:val="nil"/>
              <w:bottom w:val="single" w:sz="4" w:space="0" w:color="auto"/>
              <w:right w:val="single" w:sz="4" w:space="0" w:color="auto"/>
            </w:tcBorders>
            <w:shd w:val="clear" w:color="auto" w:fill="auto"/>
            <w:vAlign w:val="center"/>
            <w:hideMark/>
          </w:tcPr>
          <w:p w14:paraId="0D335B9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TARIRA RECINTO</w:t>
            </w:r>
          </w:p>
        </w:tc>
        <w:tc>
          <w:tcPr>
            <w:tcW w:w="343" w:type="pct"/>
            <w:tcBorders>
              <w:top w:val="nil"/>
              <w:left w:val="nil"/>
              <w:bottom w:val="single" w:sz="4" w:space="0" w:color="auto"/>
              <w:right w:val="single" w:sz="4" w:space="0" w:color="auto"/>
            </w:tcBorders>
            <w:shd w:val="clear" w:color="auto" w:fill="auto"/>
            <w:vAlign w:val="center"/>
            <w:hideMark/>
          </w:tcPr>
          <w:p w14:paraId="064CBFB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962A00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7A0EA6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75A882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96C3C3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784E8B0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78387A3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737" w:type="pct"/>
            <w:tcBorders>
              <w:top w:val="nil"/>
              <w:left w:val="nil"/>
              <w:bottom w:val="single" w:sz="4" w:space="0" w:color="auto"/>
              <w:right w:val="single" w:sz="4" w:space="0" w:color="auto"/>
            </w:tcBorders>
            <w:shd w:val="clear" w:color="auto" w:fill="auto"/>
            <w:vAlign w:val="center"/>
            <w:hideMark/>
          </w:tcPr>
          <w:p w14:paraId="29B54E6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ZAPOTAL</w:t>
            </w:r>
          </w:p>
        </w:tc>
        <w:tc>
          <w:tcPr>
            <w:tcW w:w="1051" w:type="pct"/>
            <w:tcBorders>
              <w:top w:val="nil"/>
              <w:left w:val="nil"/>
              <w:bottom w:val="single" w:sz="4" w:space="0" w:color="auto"/>
              <w:right w:val="single" w:sz="4" w:space="0" w:color="auto"/>
            </w:tcBorders>
            <w:shd w:val="clear" w:color="auto" w:fill="auto"/>
            <w:vAlign w:val="center"/>
            <w:hideMark/>
          </w:tcPr>
          <w:p w14:paraId="2B8D5E5F"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JOSE DE SAN MARTIN</w:t>
            </w:r>
          </w:p>
        </w:tc>
        <w:tc>
          <w:tcPr>
            <w:tcW w:w="1180" w:type="pct"/>
            <w:tcBorders>
              <w:top w:val="nil"/>
              <w:left w:val="nil"/>
              <w:bottom w:val="single" w:sz="4" w:space="0" w:color="auto"/>
              <w:right w:val="single" w:sz="4" w:space="0" w:color="auto"/>
            </w:tcBorders>
            <w:shd w:val="clear" w:color="auto" w:fill="auto"/>
            <w:vAlign w:val="center"/>
            <w:hideMark/>
          </w:tcPr>
          <w:p w14:paraId="696A28A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SAN EDUARDO</w:t>
            </w:r>
          </w:p>
        </w:tc>
        <w:tc>
          <w:tcPr>
            <w:tcW w:w="343" w:type="pct"/>
            <w:tcBorders>
              <w:top w:val="nil"/>
              <w:left w:val="nil"/>
              <w:bottom w:val="single" w:sz="4" w:space="0" w:color="auto"/>
              <w:right w:val="single" w:sz="4" w:space="0" w:color="auto"/>
            </w:tcBorders>
            <w:shd w:val="clear" w:color="auto" w:fill="auto"/>
            <w:vAlign w:val="center"/>
            <w:hideMark/>
          </w:tcPr>
          <w:p w14:paraId="28A61C6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79B984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72E540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CAA1410"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7252FE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68ACA46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422C402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737" w:type="pct"/>
            <w:tcBorders>
              <w:top w:val="nil"/>
              <w:left w:val="nil"/>
              <w:bottom w:val="single" w:sz="4" w:space="0" w:color="auto"/>
              <w:right w:val="single" w:sz="4" w:space="0" w:color="auto"/>
            </w:tcBorders>
            <w:shd w:val="clear" w:color="auto" w:fill="auto"/>
            <w:vAlign w:val="center"/>
            <w:hideMark/>
          </w:tcPr>
          <w:p w14:paraId="36A653F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ZAPOTAL</w:t>
            </w:r>
          </w:p>
        </w:tc>
        <w:tc>
          <w:tcPr>
            <w:tcW w:w="1051" w:type="pct"/>
            <w:tcBorders>
              <w:top w:val="nil"/>
              <w:left w:val="nil"/>
              <w:bottom w:val="single" w:sz="4" w:space="0" w:color="auto"/>
              <w:right w:val="single" w:sz="4" w:space="0" w:color="auto"/>
            </w:tcBorders>
            <w:shd w:val="clear" w:color="auto" w:fill="auto"/>
            <w:vAlign w:val="center"/>
            <w:hideMark/>
          </w:tcPr>
          <w:p w14:paraId="25EEFF5F"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 xml:space="preserve">ESCUELA DE EDUCACION BASICA ANGEL </w:t>
            </w:r>
            <w:r w:rsidRPr="001472EB">
              <w:rPr>
                <w:rFonts w:asciiTheme="minorHAnsi" w:hAnsiTheme="minorHAnsi"/>
                <w:sz w:val="16"/>
                <w:szCs w:val="16"/>
                <w:lang w:val="es-EC" w:eastAsia="es-EC"/>
              </w:rPr>
              <w:lastRenderedPageBreak/>
              <w:t>POLIBIO CHAVEZ</w:t>
            </w:r>
          </w:p>
        </w:tc>
        <w:tc>
          <w:tcPr>
            <w:tcW w:w="1180" w:type="pct"/>
            <w:tcBorders>
              <w:top w:val="nil"/>
              <w:left w:val="nil"/>
              <w:bottom w:val="single" w:sz="4" w:space="0" w:color="auto"/>
              <w:right w:val="single" w:sz="4" w:space="0" w:color="auto"/>
            </w:tcBorders>
            <w:shd w:val="clear" w:color="auto" w:fill="auto"/>
            <w:vAlign w:val="center"/>
            <w:hideMark/>
          </w:tcPr>
          <w:p w14:paraId="5CC7A98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lastRenderedPageBreak/>
              <w:t>VIA AGUAS FRIAS RECINTO EL MORAL</w:t>
            </w:r>
          </w:p>
        </w:tc>
        <w:tc>
          <w:tcPr>
            <w:tcW w:w="343" w:type="pct"/>
            <w:tcBorders>
              <w:top w:val="nil"/>
              <w:left w:val="nil"/>
              <w:bottom w:val="single" w:sz="4" w:space="0" w:color="auto"/>
              <w:right w:val="single" w:sz="4" w:space="0" w:color="auto"/>
            </w:tcBorders>
            <w:shd w:val="clear" w:color="auto" w:fill="auto"/>
            <w:vAlign w:val="center"/>
            <w:hideMark/>
          </w:tcPr>
          <w:p w14:paraId="72BFFEA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A993F9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42A0FB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D9620B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3D053F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lastRenderedPageBreak/>
              <w:t>5</w:t>
            </w:r>
          </w:p>
        </w:tc>
        <w:tc>
          <w:tcPr>
            <w:tcW w:w="331" w:type="pct"/>
            <w:tcBorders>
              <w:top w:val="nil"/>
              <w:left w:val="nil"/>
              <w:bottom w:val="single" w:sz="4" w:space="0" w:color="auto"/>
              <w:right w:val="single" w:sz="4" w:space="0" w:color="auto"/>
            </w:tcBorders>
            <w:shd w:val="clear" w:color="auto" w:fill="auto"/>
            <w:vAlign w:val="center"/>
            <w:hideMark/>
          </w:tcPr>
          <w:p w14:paraId="1A33419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B6823A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737" w:type="pct"/>
            <w:tcBorders>
              <w:top w:val="nil"/>
              <w:left w:val="nil"/>
              <w:bottom w:val="single" w:sz="4" w:space="0" w:color="auto"/>
              <w:right w:val="single" w:sz="4" w:space="0" w:color="auto"/>
            </w:tcBorders>
            <w:shd w:val="clear" w:color="auto" w:fill="auto"/>
            <w:vAlign w:val="center"/>
            <w:hideMark/>
          </w:tcPr>
          <w:p w14:paraId="252DC4A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ZAPOTAL</w:t>
            </w:r>
          </w:p>
        </w:tc>
        <w:tc>
          <w:tcPr>
            <w:tcW w:w="1051" w:type="pct"/>
            <w:tcBorders>
              <w:top w:val="nil"/>
              <w:left w:val="nil"/>
              <w:bottom w:val="single" w:sz="4" w:space="0" w:color="auto"/>
              <w:right w:val="single" w:sz="4" w:space="0" w:color="auto"/>
            </w:tcBorders>
            <w:shd w:val="clear" w:color="auto" w:fill="auto"/>
            <w:vAlign w:val="center"/>
            <w:hideMark/>
          </w:tcPr>
          <w:p w14:paraId="67DDC02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MARINA CASTILLO DE YEPEZ</w:t>
            </w:r>
          </w:p>
        </w:tc>
        <w:tc>
          <w:tcPr>
            <w:tcW w:w="1180" w:type="pct"/>
            <w:tcBorders>
              <w:top w:val="nil"/>
              <w:left w:val="nil"/>
              <w:bottom w:val="single" w:sz="4" w:space="0" w:color="auto"/>
              <w:right w:val="single" w:sz="4" w:space="0" w:color="auto"/>
            </w:tcBorders>
            <w:shd w:val="clear" w:color="auto" w:fill="auto"/>
            <w:vAlign w:val="center"/>
            <w:hideMark/>
          </w:tcPr>
          <w:p w14:paraId="4120E28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AGUAS FRIAS DE MEDELLIN</w:t>
            </w:r>
          </w:p>
        </w:tc>
        <w:tc>
          <w:tcPr>
            <w:tcW w:w="343" w:type="pct"/>
            <w:tcBorders>
              <w:top w:val="nil"/>
              <w:left w:val="nil"/>
              <w:bottom w:val="single" w:sz="4" w:space="0" w:color="auto"/>
              <w:right w:val="single" w:sz="4" w:space="0" w:color="auto"/>
            </w:tcBorders>
            <w:shd w:val="clear" w:color="auto" w:fill="auto"/>
            <w:vAlign w:val="center"/>
            <w:hideMark/>
          </w:tcPr>
          <w:p w14:paraId="259EE00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B066DD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20B0115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739B5254"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3717B0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38962A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589A99D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737" w:type="pct"/>
            <w:tcBorders>
              <w:top w:val="nil"/>
              <w:left w:val="nil"/>
              <w:bottom w:val="single" w:sz="4" w:space="0" w:color="auto"/>
              <w:right w:val="single" w:sz="4" w:space="0" w:color="auto"/>
            </w:tcBorders>
            <w:shd w:val="clear" w:color="auto" w:fill="auto"/>
            <w:vAlign w:val="center"/>
            <w:hideMark/>
          </w:tcPr>
          <w:p w14:paraId="3E0C28D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ZAPOTAL</w:t>
            </w:r>
          </w:p>
        </w:tc>
        <w:tc>
          <w:tcPr>
            <w:tcW w:w="1051" w:type="pct"/>
            <w:tcBorders>
              <w:top w:val="nil"/>
              <w:left w:val="nil"/>
              <w:bottom w:val="single" w:sz="4" w:space="0" w:color="auto"/>
              <w:right w:val="single" w:sz="4" w:space="0" w:color="auto"/>
            </w:tcBorders>
            <w:shd w:val="clear" w:color="auto" w:fill="auto"/>
            <w:vAlign w:val="center"/>
            <w:hideMark/>
          </w:tcPr>
          <w:p w14:paraId="73879D3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7 DE FEBRERO</w:t>
            </w:r>
          </w:p>
        </w:tc>
        <w:tc>
          <w:tcPr>
            <w:tcW w:w="1180" w:type="pct"/>
            <w:tcBorders>
              <w:top w:val="nil"/>
              <w:left w:val="nil"/>
              <w:bottom w:val="single" w:sz="4" w:space="0" w:color="auto"/>
              <w:right w:val="single" w:sz="4" w:space="0" w:color="auto"/>
            </w:tcBorders>
            <w:shd w:val="clear" w:color="auto" w:fill="auto"/>
            <w:vAlign w:val="center"/>
            <w:hideMark/>
          </w:tcPr>
          <w:p w14:paraId="34A824E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PASAJE  A  VIA  CHACARITA</w:t>
            </w:r>
          </w:p>
        </w:tc>
        <w:tc>
          <w:tcPr>
            <w:tcW w:w="343" w:type="pct"/>
            <w:tcBorders>
              <w:top w:val="nil"/>
              <w:left w:val="nil"/>
              <w:bottom w:val="single" w:sz="4" w:space="0" w:color="auto"/>
              <w:right w:val="single" w:sz="4" w:space="0" w:color="auto"/>
            </w:tcBorders>
            <w:shd w:val="clear" w:color="auto" w:fill="auto"/>
            <w:vAlign w:val="center"/>
            <w:hideMark/>
          </w:tcPr>
          <w:p w14:paraId="319C493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3B1D5F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86B334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690AB5B"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8B2666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5F0FBAC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797CA4E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737" w:type="pct"/>
            <w:tcBorders>
              <w:top w:val="nil"/>
              <w:left w:val="nil"/>
              <w:bottom w:val="single" w:sz="4" w:space="0" w:color="auto"/>
              <w:right w:val="single" w:sz="4" w:space="0" w:color="auto"/>
            </w:tcBorders>
            <w:shd w:val="clear" w:color="auto" w:fill="auto"/>
            <w:vAlign w:val="center"/>
            <w:hideMark/>
          </w:tcPr>
          <w:p w14:paraId="3DCF187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ZAPOTAL</w:t>
            </w:r>
          </w:p>
        </w:tc>
        <w:tc>
          <w:tcPr>
            <w:tcW w:w="1051" w:type="pct"/>
            <w:tcBorders>
              <w:top w:val="nil"/>
              <w:left w:val="nil"/>
              <w:bottom w:val="single" w:sz="4" w:space="0" w:color="auto"/>
              <w:right w:val="single" w:sz="4" w:space="0" w:color="auto"/>
            </w:tcBorders>
            <w:shd w:val="clear" w:color="auto" w:fill="auto"/>
            <w:vAlign w:val="center"/>
            <w:hideMark/>
          </w:tcPr>
          <w:p w14:paraId="4CEB8D3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ANTIZANA</w:t>
            </w:r>
          </w:p>
        </w:tc>
        <w:tc>
          <w:tcPr>
            <w:tcW w:w="1180" w:type="pct"/>
            <w:tcBorders>
              <w:top w:val="nil"/>
              <w:left w:val="nil"/>
              <w:bottom w:val="single" w:sz="4" w:space="0" w:color="auto"/>
              <w:right w:val="single" w:sz="4" w:space="0" w:color="auto"/>
            </w:tcBorders>
            <w:shd w:val="clear" w:color="auto" w:fill="auto"/>
            <w:vAlign w:val="center"/>
            <w:hideMark/>
          </w:tcPr>
          <w:p w14:paraId="0396337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ENTRADA LOS AMARILLOS RCTO LA PRIMAVERA</w:t>
            </w:r>
          </w:p>
        </w:tc>
        <w:tc>
          <w:tcPr>
            <w:tcW w:w="343" w:type="pct"/>
            <w:tcBorders>
              <w:top w:val="nil"/>
              <w:left w:val="nil"/>
              <w:bottom w:val="single" w:sz="4" w:space="0" w:color="auto"/>
              <w:right w:val="single" w:sz="4" w:space="0" w:color="auto"/>
            </w:tcBorders>
            <w:shd w:val="clear" w:color="auto" w:fill="auto"/>
            <w:vAlign w:val="center"/>
            <w:hideMark/>
          </w:tcPr>
          <w:p w14:paraId="3441B2C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7734B0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D11951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8BB177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70A976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0C5F1FF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85AF10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737" w:type="pct"/>
            <w:tcBorders>
              <w:top w:val="nil"/>
              <w:left w:val="nil"/>
              <w:bottom w:val="single" w:sz="4" w:space="0" w:color="auto"/>
              <w:right w:val="single" w:sz="4" w:space="0" w:color="auto"/>
            </w:tcBorders>
            <w:shd w:val="clear" w:color="auto" w:fill="auto"/>
            <w:vAlign w:val="center"/>
            <w:hideMark/>
          </w:tcPr>
          <w:p w14:paraId="13DD2AE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ZAPOTAL</w:t>
            </w:r>
          </w:p>
        </w:tc>
        <w:tc>
          <w:tcPr>
            <w:tcW w:w="1051" w:type="pct"/>
            <w:tcBorders>
              <w:top w:val="nil"/>
              <w:left w:val="nil"/>
              <w:bottom w:val="single" w:sz="4" w:space="0" w:color="auto"/>
              <w:right w:val="single" w:sz="4" w:space="0" w:color="auto"/>
            </w:tcBorders>
            <w:shd w:val="clear" w:color="auto" w:fill="auto"/>
            <w:vAlign w:val="center"/>
            <w:hideMark/>
          </w:tcPr>
          <w:p w14:paraId="26C4A555"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JUAN FRANCISCO CEVALLOS</w:t>
            </w:r>
          </w:p>
        </w:tc>
        <w:tc>
          <w:tcPr>
            <w:tcW w:w="1180" w:type="pct"/>
            <w:tcBorders>
              <w:top w:val="nil"/>
              <w:left w:val="nil"/>
              <w:bottom w:val="single" w:sz="4" w:space="0" w:color="auto"/>
              <w:right w:val="single" w:sz="4" w:space="0" w:color="auto"/>
            </w:tcBorders>
            <w:shd w:val="clear" w:color="auto" w:fill="auto"/>
            <w:vAlign w:val="center"/>
            <w:hideMark/>
          </w:tcPr>
          <w:p w14:paraId="6107828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LA AMERICA VIA QUEVEDO</w:t>
            </w:r>
          </w:p>
        </w:tc>
        <w:tc>
          <w:tcPr>
            <w:tcW w:w="343" w:type="pct"/>
            <w:tcBorders>
              <w:top w:val="nil"/>
              <w:left w:val="nil"/>
              <w:bottom w:val="single" w:sz="4" w:space="0" w:color="auto"/>
              <w:right w:val="single" w:sz="4" w:space="0" w:color="auto"/>
            </w:tcBorders>
            <w:shd w:val="clear" w:color="auto" w:fill="auto"/>
            <w:vAlign w:val="center"/>
            <w:hideMark/>
          </w:tcPr>
          <w:p w14:paraId="7828187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53E69E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671043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B79076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C7FB1C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39D4FE8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3B367BC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737" w:type="pct"/>
            <w:tcBorders>
              <w:top w:val="nil"/>
              <w:left w:val="nil"/>
              <w:bottom w:val="single" w:sz="4" w:space="0" w:color="auto"/>
              <w:right w:val="single" w:sz="4" w:space="0" w:color="auto"/>
            </w:tcBorders>
            <w:shd w:val="clear" w:color="auto" w:fill="auto"/>
            <w:vAlign w:val="center"/>
            <w:hideMark/>
          </w:tcPr>
          <w:p w14:paraId="34386F1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ZAPOTAL</w:t>
            </w:r>
          </w:p>
        </w:tc>
        <w:tc>
          <w:tcPr>
            <w:tcW w:w="1051" w:type="pct"/>
            <w:tcBorders>
              <w:top w:val="nil"/>
              <w:left w:val="nil"/>
              <w:bottom w:val="single" w:sz="4" w:space="0" w:color="auto"/>
              <w:right w:val="single" w:sz="4" w:space="0" w:color="auto"/>
            </w:tcBorders>
            <w:shd w:val="clear" w:color="auto" w:fill="auto"/>
            <w:vAlign w:val="center"/>
            <w:hideMark/>
          </w:tcPr>
          <w:p w14:paraId="740ABCB7"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MARISCAL SUCRE</w:t>
            </w:r>
          </w:p>
        </w:tc>
        <w:tc>
          <w:tcPr>
            <w:tcW w:w="1180" w:type="pct"/>
            <w:tcBorders>
              <w:top w:val="nil"/>
              <w:left w:val="nil"/>
              <w:bottom w:val="single" w:sz="4" w:space="0" w:color="auto"/>
              <w:right w:val="single" w:sz="4" w:space="0" w:color="auto"/>
            </w:tcBorders>
            <w:shd w:val="clear" w:color="auto" w:fill="auto"/>
            <w:vAlign w:val="center"/>
            <w:hideMark/>
          </w:tcPr>
          <w:p w14:paraId="5AF69FE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 - CARLOS VILLALBA - ZAPOTAL</w:t>
            </w:r>
          </w:p>
        </w:tc>
        <w:tc>
          <w:tcPr>
            <w:tcW w:w="343" w:type="pct"/>
            <w:tcBorders>
              <w:top w:val="nil"/>
              <w:left w:val="nil"/>
              <w:bottom w:val="single" w:sz="4" w:space="0" w:color="auto"/>
              <w:right w:val="single" w:sz="4" w:space="0" w:color="auto"/>
            </w:tcBorders>
            <w:shd w:val="clear" w:color="auto" w:fill="auto"/>
            <w:vAlign w:val="center"/>
            <w:hideMark/>
          </w:tcPr>
          <w:p w14:paraId="42606E0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86AD77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5D8DBE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999110A"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D1EF0F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5</w:t>
            </w:r>
          </w:p>
        </w:tc>
        <w:tc>
          <w:tcPr>
            <w:tcW w:w="331" w:type="pct"/>
            <w:tcBorders>
              <w:top w:val="nil"/>
              <w:left w:val="nil"/>
              <w:bottom w:val="single" w:sz="4" w:space="0" w:color="auto"/>
              <w:right w:val="single" w:sz="4" w:space="0" w:color="auto"/>
            </w:tcBorders>
            <w:shd w:val="clear" w:color="auto" w:fill="auto"/>
            <w:vAlign w:val="center"/>
            <w:hideMark/>
          </w:tcPr>
          <w:p w14:paraId="470FCE4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LOS RIOS</w:t>
            </w:r>
          </w:p>
        </w:tc>
        <w:tc>
          <w:tcPr>
            <w:tcW w:w="395" w:type="pct"/>
            <w:tcBorders>
              <w:top w:val="nil"/>
              <w:left w:val="nil"/>
              <w:bottom w:val="single" w:sz="4" w:space="0" w:color="auto"/>
              <w:right w:val="single" w:sz="4" w:space="0" w:color="auto"/>
            </w:tcBorders>
            <w:shd w:val="clear" w:color="auto" w:fill="auto"/>
            <w:vAlign w:val="center"/>
            <w:hideMark/>
          </w:tcPr>
          <w:p w14:paraId="44699F1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VENTANAS</w:t>
            </w:r>
          </w:p>
        </w:tc>
        <w:tc>
          <w:tcPr>
            <w:tcW w:w="737" w:type="pct"/>
            <w:tcBorders>
              <w:top w:val="nil"/>
              <w:left w:val="nil"/>
              <w:bottom w:val="single" w:sz="4" w:space="0" w:color="auto"/>
              <w:right w:val="single" w:sz="4" w:space="0" w:color="auto"/>
            </w:tcBorders>
            <w:shd w:val="clear" w:color="auto" w:fill="auto"/>
            <w:vAlign w:val="center"/>
            <w:hideMark/>
          </w:tcPr>
          <w:p w14:paraId="2308DD4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ZAPOTAL</w:t>
            </w:r>
          </w:p>
        </w:tc>
        <w:tc>
          <w:tcPr>
            <w:tcW w:w="1051" w:type="pct"/>
            <w:tcBorders>
              <w:top w:val="nil"/>
              <w:left w:val="nil"/>
              <w:bottom w:val="single" w:sz="4" w:space="0" w:color="auto"/>
              <w:right w:val="single" w:sz="4" w:space="0" w:color="auto"/>
            </w:tcBorders>
            <w:shd w:val="clear" w:color="auto" w:fill="auto"/>
            <w:vAlign w:val="center"/>
            <w:hideMark/>
          </w:tcPr>
          <w:p w14:paraId="261E58F8"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LIZARDO GARCIA AVILES</w:t>
            </w:r>
          </w:p>
        </w:tc>
        <w:tc>
          <w:tcPr>
            <w:tcW w:w="1180" w:type="pct"/>
            <w:tcBorders>
              <w:top w:val="nil"/>
              <w:left w:val="nil"/>
              <w:bottom w:val="single" w:sz="4" w:space="0" w:color="auto"/>
              <w:right w:val="single" w:sz="4" w:space="0" w:color="auto"/>
            </w:tcBorders>
            <w:shd w:val="clear" w:color="auto" w:fill="auto"/>
            <w:vAlign w:val="center"/>
            <w:hideMark/>
          </w:tcPr>
          <w:p w14:paraId="7547E9F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LECHUGALITO</w:t>
            </w:r>
          </w:p>
        </w:tc>
        <w:tc>
          <w:tcPr>
            <w:tcW w:w="343" w:type="pct"/>
            <w:tcBorders>
              <w:top w:val="nil"/>
              <w:left w:val="nil"/>
              <w:bottom w:val="single" w:sz="4" w:space="0" w:color="auto"/>
              <w:right w:val="single" w:sz="4" w:space="0" w:color="auto"/>
            </w:tcBorders>
            <w:shd w:val="clear" w:color="auto" w:fill="auto"/>
            <w:vAlign w:val="center"/>
            <w:hideMark/>
          </w:tcPr>
          <w:p w14:paraId="62E6F088"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50A688E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FDF6E5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B3FAB26"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02F9C2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1D855C4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2031014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130AEE9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ASCÁZUBI</w:t>
            </w:r>
          </w:p>
        </w:tc>
        <w:tc>
          <w:tcPr>
            <w:tcW w:w="1051" w:type="pct"/>
            <w:tcBorders>
              <w:top w:val="nil"/>
              <w:left w:val="nil"/>
              <w:bottom w:val="single" w:sz="4" w:space="0" w:color="auto"/>
              <w:right w:val="single" w:sz="4" w:space="0" w:color="auto"/>
            </w:tcBorders>
            <w:shd w:val="clear" w:color="auto" w:fill="auto"/>
            <w:vAlign w:val="center"/>
            <w:hideMark/>
          </w:tcPr>
          <w:p w14:paraId="256EE82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EEB LUCIA DONOSO DAMMER</w:t>
            </w:r>
          </w:p>
        </w:tc>
        <w:tc>
          <w:tcPr>
            <w:tcW w:w="1180" w:type="pct"/>
            <w:tcBorders>
              <w:top w:val="nil"/>
              <w:left w:val="nil"/>
              <w:bottom w:val="single" w:sz="4" w:space="0" w:color="auto"/>
              <w:right w:val="single" w:sz="4" w:space="0" w:color="auto"/>
            </w:tcBorders>
            <w:shd w:val="clear" w:color="auto" w:fill="auto"/>
            <w:vAlign w:val="center"/>
            <w:hideMark/>
          </w:tcPr>
          <w:p w14:paraId="2ACBD6F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COMUNA ASCAZUBI ALTO</w:t>
            </w:r>
          </w:p>
        </w:tc>
        <w:tc>
          <w:tcPr>
            <w:tcW w:w="343" w:type="pct"/>
            <w:tcBorders>
              <w:top w:val="nil"/>
              <w:left w:val="nil"/>
              <w:bottom w:val="single" w:sz="4" w:space="0" w:color="auto"/>
              <w:right w:val="single" w:sz="4" w:space="0" w:color="auto"/>
            </w:tcBorders>
            <w:shd w:val="clear" w:color="auto" w:fill="auto"/>
            <w:vAlign w:val="center"/>
            <w:hideMark/>
          </w:tcPr>
          <w:p w14:paraId="690366B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287C31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D54DA1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1988E0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495C85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01329A7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0D5D060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44BBF30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ASCÁZUBI</w:t>
            </w:r>
          </w:p>
        </w:tc>
        <w:tc>
          <w:tcPr>
            <w:tcW w:w="1051" w:type="pct"/>
            <w:tcBorders>
              <w:top w:val="nil"/>
              <w:left w:val="nil"/>
              <w:bottom w:val="single" w:sz="4" w:space="0" w:color="auto"/>
              <w:right w:val="single" w:sz="4" w:space="0" w:color="auto"/>
            </w:tcBorders>
            <w:shd w:val="clear" w:color="auto" w:fill="auto"/>
            <w:vAlign w:val="center"/>
            <w:hideMark/>
          </w:tcPr>
          <w:p w14:paraId="7966843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ASCÁZUBI</w:t>
            </w:r>
          </w:p>
        </w:tc>
        <w:tc>
          <w:tcPr>
            <w:tcW w:w="1180" w:type="pct"/>
            <w:tcBorders>
              <w:top w:val="nil"/>
              <w:left w:val="nil"/>
              <w:bottom w:val="single" w:sz="4" w:space="0" w:color="auto"/>
              <w:right w:val="single" w:sz="4" w:space="0" w:color="auto"/>
            </w:tcBorders>
            <w:shd w:val="clear" w:color="auto" w:fill="auto"/>
            <w:vAlign w:val="center"/>
            <w:hideMark/>
          </w:tcPr>
          <w:p w14:paraId="6CEBAE3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LAS FLORES</w:t>
            </w:r>
          </w:p>
        </w:tc>
        <w:tc>
          <w:tcPr>
            <w:tcW w:w="343" w:type="pct"/>
            <w:tcBorders>
              <w:top w:val="nil"/>
              <w:left w:val="nil"/>
              <w:bottom w:val="single" w:sz="4" w:space="0" w:color="auto"/>
              <w:right w:val="single" w:sz="4" w:space="0" w:color="auto"/>
            </w:tcBorders>
            <w:shd w:val="clear" w:color="auto" w:fill="auto"/>
            <w:vAlign w:val="center"/>
            <w:hideMark/>
          </w:tcPr>
          <w:p w14:paraId="288650D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3D8F7A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5A121B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0B45B8DF"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48E77B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38929B8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6B64E51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18B6019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CANGAHUA</w:t>
            </w:r>
          </w:p>
        </w:tc>
        <w:tc>
          <w:tcPr>
            <w:tcW w:w="1051" w:type="pct"/>
            <w:tcBorders>
              <w:top w:val="nil"/>
              <w:left w:val="nil"/>
              <w:bottom w:val="single" w:sz="4" w:space="0" w:color="auto"/>
              <w:right w:val="single" w:sz="4" w:space="0" w:color="auto"/>
            </w:tcBorders>
            <w:shd w:val="clear" w:color="auto" w:fill="auto"/>
            <w:vAlign w:val="center"/>
            <w:hideMark/>
          </w:tcPr>
          <w:p w14:paraId="1967F478"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CARLOS VICENTE ANDRADE</w:t>
            </w:r>
          </w:p>
        </w:tc>
        <w:tc>
          <w:tcPr>
            <w:tcW w:w="1180" w:type="pct"/>
            <w:tcBorders>
              <w:top w:val="nil"/>
              <w:left w:val="nil"/>
              <w:bottom w:val="single" w:sz="4" w:space="0" w:color="auto"/>
              <w:right w:val="single" w:sz="4" w:space="0" w:color="auto"/>
            </w:tcBorders>
            <w:shd w:val="clear" w:color="auto" w:fill="auto"/>
            <w:vAlign w:val="center"/>
            <w:hideMark/>
          </w:tcPr>
          <w:p w14:paraId="441A67A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COMUNIDAD PAMBAMARCA DE LA ENTRADA A OTONCITO A 5 KILOMETROS DE LA PANAAMERICANA</w:t>
            </w:r>
          </w:p>
        </w:tc>
        <w:tc>
          <w:tcPr>
            <w:tcW w:w="343" w:type="pct"/>
            <w:tcBorders>
              <w:top w:val="nil"/>
              <w:left w:val="nil"/>
              <w:bottom w:val="single" w:sz="4" w:space="0" w:color="auto"/>
              <w:right w:val="single" w:sz="4" w:space="0" w:color="auto"/>
            </w:tcBorders>
            <w:shd w:val="clear" w:color="auto" w:fill="auto"/>
            <w:vAlign w:val="center"/>
            <w:hideMark/>
          </w:tcPr>
          <w:p w14:paraId="440827A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7E5CFF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66712B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04CCFE8"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CD1F3F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6D882F7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1C924DB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33BD0D3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CANGAHUA</w:t>
            </w:r>
          </w:p>
        </w:tc>
        <w:tc>
          <w:tcPr>
            <w:tcW w:w="1051" w:type="pct"/>
            <w:tcBorders>
              <w:top w:val="nil"/>
              <w:left w:val="nil"/>
              <w:bottom w:val="single" w:sz="4" w:space="0" w:color="auto"/>
              <w:right w:val="single" w:sz="4" w:space="0" w:color="auto"/>
            </w:tcBorders>
            <w:shd w:val="clear" w:color="auto" w:fill="auto"/>
            <w:vAlign w:val="center"/>
            <w:hideMark/>
          </w:tcPr>
          <w:p w14:paraId="76B11B1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CECIB LUIS HUMBERTO SALGADO</w:t>
            </w:r>
          </w:p>
        </w:tc>
        <w:tc>
          <w:tcPr>
            <w:tcW w:w="1180" w:type="pct"/>
            <w:tcBorders>
              <w:top w:val="nil"/>
              <w:left w:val="nil"/>
              <w:bottom w:val="single" w:sz="4" w:space="0" w:color="auto"/>
              <w:right w:val="single" w:sz="4" w:space="0" w:color="auto"/>
            </w:tcBorders>
            <w:shd w:val="clear" w:color="auto" w:fill="auto"/>
            <w:vAlign w:val="center"/>
            <w:hideMark/>
          </w:tcPr>
          <w:p w14:paraId="036879C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PANAMERICANA VÍA A CANGAHUA</w:t>
            </w:r>
          </w:p>
        </w:tc>
        <w:tc>
          <w:tcPr>
            <w:tcW w:w="343" w:type="pct"/>
            <w:tcBorders>
              <w:top w:val="nil"/>
              <w:left w:val="nil"/>
              <w:bottom w:val="single" w:sz="4" w:space="0" w:color="auto"/>
              <w:right w:val="single" w:sz="4" w:space="0" w:color="auto"/>
            </w:tcBorders>
            <w:shd w:val="clear" w:color="auto" w:fill="auto"/>
            <w:vAlign w:val="center"/>
            <w:hideMark/>
          </w:tcPr>
          <w:p w14:paraId="5A15757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448B88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4DB68B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928FB6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DD0BD5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0BFC861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71B06E1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187BD3A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CANGAHUA</w:t>
            </w:r>
          </w:p>
        </w:tc>
        <w:tc>
          <w:tcPr>
            <w:tcW w:w="1051" w:type="pct"/>
            <w:tcBorders>
              <w:top w:val="nil"/>
              <w:left w:val="nil"/>
              <w:bottom w:val="single" w:sz="4" w:space="0" w:color="auto"/>
              <w:right w:val="single" w:sz="4" w:space="0" w:color="auto"/>
            </w:tcBorders>
            <w:shd w:val="clear" w:color="auto" w:fill="auto"/>
            <w:vAlign w:val="center"/>
            <w:hideMark/>
          </w:tcPr>
          <w:p w14:paraId="61746897"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UECIB GENERAL ANTONIO ELIZALDE</w:t>
            </w:r>
          </w:p>
        </w:tc>
        <w:tc>
          <w:tcPr>
            <w:tcW w:w="1180" w:type="pct"/>
            <w:tcBorders>
              <w:top w:val="nil"/>
              <w:left w:val="nil"/>
              <w:bottom w:val="single" w:sz="4" w:space="0" w:color="auto"/>
              <w:right w:val="single" w:sz="4" w:space="0" w:color="auto"/>
            </w:tcBorders>
            <w:shd w:val="clear" w:color="auto" w:fill="auto"/>
            <w:vAlign w:val="center"/>
            <w:hideMark/>
          </w:tcPr>
          <w:p w14:paraId="49DD536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VIA EL HATO KM 18  COMUNIDAD PISAMBILLA</w:t>
            </w:r>
          </w:p>
        </w:tc>
        <w:tc>
          <w:tcPr>
            <w:tcW w:w="343" w:type="pct"/>
            <w:tcBorders>
              <w:top w:val="nil"/>
              <w:left w:val="nil"/>
              <w:bottom w:val="single" w:sz="4" w:space="0" w:color="auto"/>
              <w:right w:val="single" w:sz="4" w:space="0" w:color="auto"/>
            </w:tcBorders>
            <w:shd w:val="clear" w:color="auto" w:fill="auto"/>
            <w:vAlign w:val="center"/>
            <w:hideMark/>
          </w:tcPr>
          <w:p w14:paraId="4AD57B7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AEF923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3CA764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3632A48"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44093C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4C72F7F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719F860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0FE6EAA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CANGAHUA</w:t>
            </w:r>
          </w:p>
        </w:tc>
        <w:tc>
          <w:tcPr>
            <w:tcW w:w="1051" w:type="pct"/>
            <w:tcBorders>
              <w:top w:val="nil"/>
              <w:left w:val="nil"/>
              <w:bottom w:val="single" w:sz="4" w:space="0" w:color="auto"/>
              <w:right w:val="single" w:sz="4" w:space="0" w:color="auto"/>
            </w:tcBorders>
            <w:shd w:val="clear" w:color="auto" w:fill="auto"/>
            <w:vAlign w:val="center"/>
            <w:hideMark/>
          </w:tcPr>
          <w:p w14:paraId="28C4F697"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CECIB MANUEL AGUILAR</w:t>
            </w:r>
          </w:p>
        </w:tc>
        <w:tc>
          <w:tcPr>
            <w:tcW w:w="1180" w:type="pct"/>
            <w:tcBorders>
              <w:top w:val="nil"/>
              <w:left w:val="nil"/>
              <w:bottom w:val="single" w:sz="4" w:space="0" w:color="auto"/>
              <w:right w:val="single" w:sz="4" w:space="0" w:color="auto"/>
            </w:tcBorders>
            <w:shd w:val="clear" w:color="auto" w:fill="auto"/>
            <w:vAlign w:val="center"/>
            <w:hideMark/>
          </w:tcPr>
          <w:p w14:paraId="2734C43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COMUNIDAD SANTA ROSA DE PACCHA</w:t>
            </w:r>
          </w:p>
        </w:tc>
        <w:tc>
          <w:tcPr>
            <w:tcW w:w="343" w:type="pct"/>
            <w:tcBorders>
              <w:top w:val="nil"/>
              <w:left w:val="nil"/>
              <w:bottom w:val="single" w:sz="4" w:space="0" w:color="auto"/>
              <w:right w:val="single" w:sz="4" w:space="0" w:color="auto"/>
            </w:tcBorders>
            <w:shd w:val="clear" w:color="auto" w:fill="auto"/>
            <w:vAlign w:val="center"/>
            <w:hideMark/>
          </w:tcPr>
          <w:p w14:paraId="2E5939A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0052E7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1D4FFB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8ED79DF"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E59F05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1B65E78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2F7059D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0434977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CANGAHUA</w:t>
            </w:r>
          </w:p>
        </w:tc>
        <w:tc>
          <w:tcPr>
            <w:tcW w:w="1051" w:type="pct"/>
            <w:tcBorders>
              <w:top w:val="nil"/>
              <w:left w:val="nil"/>
              <w:bottom w:val="single" w:sz="4" w:space="0" w:color="auto"/>
              <w:right w:val="single" w:sz="4" w:space="0" w:color="auto"/>
            </w:tcBorders>
            <w:shd w:val="clear" w:color="auto" w:fill="auto"/>
            <w:vAlign w:val="center"/>
            <w:hideMark/>
          </w:tcPr>
          <w:p w14:paraId="70A31601"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UECIB GUSTAVO ADOLFO BECQUER</w:t>
            </w:r>
          </w:p>
        </w:tc>
        <w:tc>
          <w:tcPr>
            <w:tcW w:w="1180" w:type="pct"/>
            <w:tcBorders>
              <w:top w:val="nil"/>
              <w:left w:val="nil"/>
              <w:bottom w:val="single" w:sz="4" w:space="0" w:color="auto"/>
              <w:right w:val="single" w:sz="4" w:space="0" w:color="auto"/>
            </w:tcBorders>
            <w:shd w:val="clear" w:color="auto" w:fill="auto"/>
            <w:vAlign w:val="center"/>
            <w:hideMark/>
          </w:tcPr>
          <w:p w14:paraId="3B900E8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COMUNIDAD COMPANIA LOTE 2</w:t>
            </w:r>
          </w:p>
        </w:tc>
        <w:tc>
          <w:tcPr>
            <w:tcW w:w="343" w:type="pct"/>
            <w:tcBorders>
              <w:top w:val="nil"/>
              <w:left w:val="nil"/>
              <w:bottom w:val="single" w:sz="4" w:space="0" w:color="auto"/>
              <w:right w:val="single" w:sz="4" w:space="0" w:color="auto"/>
            </w:tcBorders>
            <w:shd w:val="clear" w:color="auto" w:fill="auto"/>
            <w:vAlign w:val="center"/>
            <w:hideMark/>
          </w:tcPr>
          <w:p w14:paraId="208A867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D5493B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30B488B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6CF2D6FA"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9692BF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02C969C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03EC654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1EF5B75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CANGAHUA</w:t>
            </w:r>
          </w:p>
        </w:tc>
        <w:tc>
          <w:tcPr>
            <w:tcW w:w="1051" w:type="pct"/>
            <w:tcBorders>
              <w:top w:val="nil"/>
              <w:left w:val="nil"/>
              <w:bottom w:val="single" w:sz="4" w:space="0" w:color="auto"/>
              <w:right w:val="single" w:sz="4" w:space="0" w:color="auto"/>
            </w:tcBorders>
            <w:shd w:val="clear" w:color="auto" w:fill="auto"/>
            <w:vAlign w:val="center"/>
            <w:hideMark/>
          </w:tcPr>
          <w:p w14:paraId="5387B367"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CECIB EB AQUILES PEREZ TAMAYO</w:t>
            </w:r>
          </w:p>
        </w:tc>
        <w:tc>
          <w:tcPr>
            <w:tcW w:w="1180" w:type="pct"/>
            <w:tcBorders>
              <w:top w:val="nil"/>
              <w:left w:val="nil"/>
              <w:bottom w:val="single" w:sz="4" w:space="0" w:color="auto"/>
              <w:right w:val="single" w:sz="4" w:space="0" w:color="auto"/>
            </w:tcBorders>
            <w:shd w:val="clear" w:color="auto" w:fill="auto"/>
            <w:vAlign w:val="center"/>
            <w:hideMark/>
          </w:tcPr>
          <w:p w14:paraId="17FA5E7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COMUNIDAD CARRERA SECTOR MEDIO</w:t>
            </w:r>
          </w:p>
        </w:tc>
        <w:tc>
          <w:tcPr>
            <w:tcW w:w="343" w:type="pct"/>
            <w:tcBorders>
              <w:top w:val="nil"/>
              <w:left w:val="nil"/>
              <w:bottom w:val="single" w:sz="4" w:space="0" w:color="auto"/>
              <w:right w:val="single" w:sz="4" w:space="0" w:color="auto"/>
            </w:tcBorders>
            <w:shd w:val="clear" w:color="auto" w:fill="auto"/>
            <w:vAlign w:val="center"/>
            <w:hideMark/>
          </w:tcPr>
          <w:p w14:paraId="7B067D2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2FD1CE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34AF05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6085A70"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B2E167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7220449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5AF5517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10441E6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CANGAHUA</w:t>
            </w:r>
          </w:p>
        </w:tc>
        <w:tc>
          <w:tcPr>
            <w:tcW w:w="1051" w:type="pct"/>
            <w:tcBorders>
              <w:top w:val="nil"/>
              <w:left w:val="nil"/>
              <w:bottom w:val="single" w:sz="4" w:space="0" w:color="auto"/>
              <w:right w:val="single" w:sz="4" w:space="0" w:color="auto"/>
            </w:tcBorders>
            <w:shd w:val="clear" w:color="auto" w:fill="auto"/>
            <w:vAlign w:val="center"/>
            <w:hideMark/>
          </w:tcPr>
          <w:p w14:paraId="204FF24C"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DOLORES CACUANGO</w:t>
            </w:r>
          </w:p>
        </w:tc>
        <w:tc>
          <w:tcPr>
            <w:tcW w:w="1180" w:type="pct"/>
            <w:tcBorders>
              <w:top w:val="nil"/>
              <w:left w:val="nil"/>
              <w:bottom w:val="single" w:sz="4" w:space="0" w:color="auto"/>
              <w:right w:val="single" w:sz="4" w:space="0" w:color="auto"/>
            </w:tcBorders>
            <w:shd w:val="clear" w:color="auto" w:fill="auto"/>
            <w:vAlign w:val="center"/>
            <w:hideMark/>
          </w:tcPr>
          <w:p w14:paraId="360F180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COMUNIDAD COCHAPABA VIA A OYACACHI</w:t>
            </w:r>
          </w:p>
        </w:tc>
        <w:tc>
          <w:tcPr>
            <w:tcW w:w="343" w:type="pct"/>
            <w:tcBorders>
              <w:top w:val="nil"/>
              <w:left w:val="nil"/>
              <w:bottom w:val="single" w:sz="4" w:space="0" w:color="auto"/>
              <w:right w:val="single" w:sz="4" w:space="0" w:color="auto"/>
            </w:tcBorders>
            <w:shd w:val="clear" w:color="auto" w:fill="auto"/>
            <w:vAlign w:val="center"/>
            <w:hideMark/>
          </w:tcPr>
          <w:p w14:paraId="7C19131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8FE37B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BAB4F2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DF21789"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98281C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5EB9C2A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176E4BB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7D5AFE9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CANGAHUA</w:t>
            </w:r>
          </w:p>
        </w:tc>
        <w:tc>
          <w:tcPr>
            <w:tcW w:w="1051" w:type="pct"/>
            <w:tcBorders>
              <w:top w:val="nil"/>
              <w:left w:val="nil"/>
              <w:bottom w:val="single" w:sz="4" w:space="0" w:color="auto"/>
              <w:right w:val="single" w:sz="4" w:space="0" w:color="auto"/>
            </w:tcBorders>
            <w:shd w:val="clear" w:color="auto" w:fill="auto"/>
            <w:vAlign w:val="center"/>
            <w:hideMark/>
          </w:tcPr>
          <w:p w14:paraId="26E614FE"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CECIB JOSE FRANCISCO AIGAJE</w:t>
            </w:r>
          </w:p>
        </w:tc>
        <w:tc>
          <w:tcPr>
            <w:tcW w:w="1180" w:type="pct"/>
            <w:tcBorders>
              <w:top w:val="nil"/>
              <w:left w:val="nil"/>
              <w:bottom w:val="single" w:sz="4" w:space="0" w:color="auto"/>
              <w:right w:val="single" w:sz="4" w:space="0" w:color="auto"/>
            </w:tcBorders>
            <w:shd w:val="clear" w:color="auto" w:fill="auto"/>
            <w:vAlign w:val="center"/>
            <w:hideMark/>
          </w:tcPr>
          <w:p w14:paraId="63C00CD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LA COMPAÑÍA PACTO CUARTO LOTE  IGLESIA EVANGÉLICA LA NUEVA JERUSALÉN</w:t>
            </w:r>
          </w:p>
        </w:tc>
        <w:tc>
          <w:tcPr>
            <w:tcW w:w="343" w:type="pct"/>
            <w:tcBorders>
              <w:top w:val="nil"/>
              <w:left w:val="nil"/>
              <w:bottom w:val="single" w:sz="4" w:space="0" w:color="auto"/>
              <w:right w:val="single" w:sz="4" w:space="0" w:color="auto"/>
            </w:tcBorders>
            <w:shd w:val="clear" w:color="auto" w:fill="auto"/>
            <w:vAlign w:val="center"/>
            <w:hideMark/>
          </w:tcPr>
          <w:p w14:paraId="59B999A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047833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280B02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BDF703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B7DE76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2822D4A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5B44BEB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7756621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CANGAHUA</w:t>
            </w:r>
          </w:p>
        </w:tc>
        <w:tc>
          <w:tcPr>
            <w:tcW w:w="1051" w:type="pct"/>
            <w:tcBorders>
              <w:top w:val="nil"/>
              <w:left w:val="nil"/>
              <w:bottom w:val="single" w:sz="4" w:space="0" w:color="auto"/>
              <w:right w:val="single" w:sz="4" w:space="0" w:color="auto"/>
            </w:tcBorders>
            <w:shd w:val="clear" w:color="auto" w:fill="auto"/>
            <w:vAlign w:val="center"/>
            <w:hideMark/>
          </w:tcPr>
          <w:p w14:paraId="47FD780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CECIB EB 30 DE OCTUBRE</w:t>
            </w:r>
          </w:p>
        </w:tc>
        <w:tc>
          <w:tcPr>
            <w:tcW w:w="1180" w:type="pct"/>
            <w:tcBorders>
              <w:top w:val="nil"/>
              <w:left w:val="nil"/>
              <w:bottom w:val="single" w:sz="4" w:space="0" w:color="auto"/>
              <w:right w:val="single" w:sz="4" w:space="0" w:color="auto"/>
            </w:tcBorders>
            <w:shd w:val="clear" w:color="auto" w:fill="auto"/>
            <w:vAlign w:val="center"/>
            <w:hideMark/>
          </w:tcPr>
          <w:p w14:paraId="61F35C0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MARIANITA  DE PINGULMI</w:t>
            </w:r>
          </w:p>
        </w:tc>
        <w:tc>
          <w:tcPr>
            <w:tcW w:w="343" w:type="pct"/>
            <w:tcBorders>
              <w:top w:val="nil"/>
              <w:left w:val="nil"/>
              <w:bottom w:val="single" w:sz="4" w:space="0" w:color="auto"/>
              <w:right w:val="single" w:sz="4" w:space="0" w:color="auto"/>
            </w:tcBorders>
            <w:shd w:val="clear" w:color="auto" w:fill="auto"/>
            <w:vAlign w:val="center"/>
            <w:hideMark/>
          </w:tcPr>
          <w:p w14:paraId="501E08B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B41AA6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132FB4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23AB579"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5E002F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2DDF48B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69F4DC0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71AB0DE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CANGAHUA</w:t>
            </w:r>
          </w:p>
        </w:tc>
        <w:tc>
          <w:tcPr>
            <w:tcW w:w="1051" w:type="pct"/>
            <w:tcBorders>
              <w:top w:val="nil"/>
              <w:left w:val="nil"/>
              <w:bottom w:val="single" w:sz="4" w:space="0" w:color="auto"/>
              <w:right w:val="single" w:sz="4" w:space="0" w:color="auto"/>
            </w:tcBorders>
            <w:shd w:val="clear" w:color="auto" w:fill="auto"/>
            <w:vAlign w:val="center"/>
            <w:hideMark/>
          </w:tcPr>
          <w:p w14:paraId="4A414AAF"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RAFAEL CORREA DELGADO</w:t>
            </w:r>
          </w:p>
        </w:tc>
        <w:tc>
          <w:tcPr>
            <w:tcW w:w="1180" w:type="pct"/>
            <w:tcBorders>
              <w:top w:val="nil"/>
              <w:left w:val="nil"/>
              <w:bottom w:val="single" w:sz="4" w:space="0" w:color="auto"/>
              <w:right w:val="single" w:sz="4" w:space="0" w:color="auto"/>
            </w:tcBorders>
            <w:shd w:val="clear" w:color="auto" w:fill="auto"/>
            <w:vAlign w:val="center"/>
            <w:hideMark/>
          </w:tcPr>
          <w:p w14:paraId="45DAE77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ASOCIACION PITANA BAJO</w:t>
            </w:r>
          </w:p>
        </w:tc>
        <w:tc>
          <w:tcPr>
            <w:tcW w:w="343" w:type="pct"/>
            <w:tcBorders>
              <w:top w:val="nil"/>
              <w:left w:val="nil"/>
              <w:bottom w:val="single" w:sz="4" w:space="0" w:color="auto"/>
              <w:right w:val="single" w:sz="4" w:space="0" w:color="auto"/>
            </w:tcBorders>
            <w:shd w:val="clear" w:color="auto" w:fill="auto"/>
            <w:vAlign w:val="center"/>
            <w:hideMark/>
          </w:tcPr>
          <w:p w14:paraId="79EF0D3B"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62DB8F6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1C1A910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B64064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150CD6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73E5D31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52DF38C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5891D8A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CANGAHUA</w:t>
            </w:r>
          </w:p>
        </w:tc>
        <w:tc>
          <w:tcPr>
            <w:tcW w:w="1051" w:type="pct"/>
            <w:tcBorders>
              <w:top w:val="nil"/>
              <w:left w:val="nil"/>
              <w:bottom w:val="single" w:sz="4" w:space="0" w:color="auto"/>
              <w:right w:val="single" w:sz="4" w:space="0" w:color="auto"/>
            </w:tcBorders>
            <w:shd w:val="clear" w:color="auto" w:fill="auto"/>
            <w:vAlign w:val="center"/>
            <w:hideMark/>
          </w:tcPr>
          <w:p w14:paraId="6E322908"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UECIB 29 DE OCTUBRE</w:t>
            </w:r>
          </w:p>
        </w:tc>
        <w:tc>
          <w:tcPr>
            <w:tcW w:w="1180" w:type="pct"/>
            <w:tcBorders>
              <w:top w:val="nil"/>
              <w:left w:val="nil"/>
              <w:bottom w:val="single" w:sz="4" w:space="0" w:color="auto"/>
              <w:right w:val="single" w:sz="4" w:space="0" w:color="auto"/>
            </w:tcBorders>
            <w:shd w:val="clear" w:color="auto" w:fill="auto"/>
            <w:vAlign w:val="center"/>
            <w:hideMark/>
          </w:tcPr>
          <w:p w14:paraId="155CFCF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COMUNIDAD SAN ANTONIO VIA OYACACHI</w:t>
            </w:r>
          </w:p>
        </w:tc>
        <w:tc>
          <w:tcPr>
            <w:tcW w:w="343" w:type="pct"/>
            <w:tcBorders>
              <w:top w:val="nil"/>
              <w:left w:val="nil"/>
              <w:bottom w:val="single" w:sz="4" w:space="0" w:color="auto"/>
              <w:right w:val="single" w:sz="4" w:space="0" w:color="auto"/>
            </w:tcBorders>
            <w:shd w:val="clear" w:color="auto" w:fill="auto"/>
            <w:vAlign w:val="center"/>
            <w:hideMark/>
          </w:tcPr>
          <w:p w14:paraId="2B622AB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00E4A4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F4594A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F184A1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750F21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6764F7B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2780BFC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114A6FB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CANGAHUA</w:t>
            </w:r>
          </w:p>
        </w:tc>
        <w:tc>
          <w:tcPr>
            <w:tcW w:w="1051" w:type="pct"/>
            <w:tcBorders>
              <w:top w:val="nil"/>
              <w:left w:val="nil"/>
              <w:bottom w:val="single" w:sz="4" w:space="0" w:color="auto"/>
              <w:right w:val="single" w:sz="4" w:space="0" w:color="auto"/>
            </w:tcBorders>
            <w:shd w:val="clear" w:color="auto" w:fill="auto"/>
            <w:vAlign w:val="center"/>
            <w:hideMark/>
          </w:tcPr>
          <w:p w14:paraId="6FAC965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EBB CAPITAN JULIAN QUITO</w:t>
            </w:r>
          </w:p>
        </w:tc>
        <w:tc>
          <w:tcPr>
            <w:tcW w:w="1180" w:type="pct"/>
            <w:tcBorders>
              <w:top w:val="nil"/>
              <w:left w:val="nil"/>
              <w:bottom w:val="single" w:sz="4" w:space="0" w:color="auto"/>
              <w:right w:val="single" w:sz="4" w:space="0" w:color="auto"/>
            </w:tcBorders>
            <w:shd w:val="clear" w:color="auto" w:fill="auto"/>
            <w:vAlign w:val="center"/>
            <w:hideMark/>
          </w:tcPr>
          <w:p w14:paraId="4B0FB5A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COMUNIDAD QUINCHUCAJAS</w:t>
            </w:r>
          </w:p>
        </w:tc>
        <w:tc>
          <w:tcPr>
            <w:tcW w:w="343" w:type="pct"/>
            <w:tcBorders>
              <w:top w:val="nil"/>
              <w:left w:val="nil"/>
              <w:bottom w:val="single" w:sz="4" w:space="0" w:color="auto"/>
              <w:right w:val="single" w:sz="4" w:space="0" w:color="auto"/>
            </w:tcBorders>
            <w:shd w:val="clear" w:color="auto" w:fill="auto"/>
            <w:vAlign w:val="center"/>
            <w:hideMark/>
          </w:tcPr>
          <w:p w14:paraId="34B7ECC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F0381D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498A5A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2B5387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1DE49D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67C2900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2E1BF96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023B488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CANGAHUA</w:t>
            </w:r>
          </w:p>
        </w:tc>
        <w:tc>
          <w:tcPr>
            <w:tcW w:w="1051" w:type="pct"/>
            <w:tcBorders>
              <w:top w:val="nil"/>
              <w:left w:val="nil"/>
              <w:bottom w:val="single" w:sz="4" w:space="0" w:color="auto"/>
              <w:right w:val="single" w:sz="4" w:space="0" w:color="auto"/>
            </w:tcBorders>
            <w:shd w:val="clear" w:color="auto" w:fill="auto"/>
            <w:vAlign w:val="center"/>
            <w:hideMark/>
          </w:tcPr>
          <w:p w14:paraId="375AE6D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EEB CESAR AUGUSTO TAMAYO</w:t>
            </w:r>
          </w:p>
        </w:tc>
        <w:tc>
          <w:tcPr>
            <w:tcW w:w="1180" w:type="pct"/>
            <w:tcBorders>
              <w:top w:val="nil"/>
              <w:left w:val="nil"/>
              <w:bottom w:val="single" w:sz="4" w:space="0" w:color="auto"/>
              <w:right w:val="single" w:sz="4" w:space="0" w:color="auto"/>
            </w:tcBorders>
            <w:shd w:val="clear" w:color="auto" w:fill="auto"/>
            <w:vAlign w:val="center"/>
            <w:hideMark/>
          </w:tcPr>
          <w:p w14:paraId="3555D67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ROSA DE PINGULMI</w:t>
            </w:r>
          </w:p>
        </w:tc>
        <w:tc>
          <w:tcPr>
            <w:tcW w:w="343" w:type="pct"/>
            <w:tcBorders>
              <w:top w:val="nil"/>
              <w:left w:val="nil"/>
              <w:bottom w:val="single" w:sz="4" w:space="0" w:color="auto"/>
              <w:right w:val="single" w:sz="4" w:space="0" w:color="auto"/>
            </w:tcBorders>
            <w:shd w:val="clear" w:color="auto" w:fill="auto"/>
            <w:vAlign w:val="center"/>
            <w:hideMark/>
          </w:tcPr>
          <w:p w14:paraId="39116B5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C50002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423F68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CAADDE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D42FEA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0E2FF79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613AC2D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26524BB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CANGAHUA</w:t>
            </w:r>
          </w:p>
        </w:tc>
        <w:tc>
          <w:tcPr>
            <w:tcW w:w="1051" w:type="pct"/>
            <w:tcBorders>
              <w:top w:val="nil"/>
              <w:left w:val="nil"/>
              <w:bottom w:val="single" w:sz="4" w:space="0" w:color="auto"/>
              <w:right w:val="single" w:sz="4" w:space="0" w:color="auto"/>
            </w:tcBorders>
            <w:shd w:val="clear" w:color="auto" w:fill="auto"/>
            <w:vAlign w:val="center"/>
            <w:hideMark/>
          </w:tcPr>
          <w:p w14:paraId="3E2E69A4"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AYACUCHO</w:t>
            </w:r>
          </w:p>
        </w:tc>
        <w:tc>
          <w:tcPr>
            <w:tcW w:w="1180" w:type="pct"/>
            <w:tcBorders>
              <w:top w:val="nil"/>
              <w:left w:val="nil"/>
              <w:bottom w:val="single" w:sz="4" w:space="0" w:color="auto"/>
              <w:right w:val="single" w:sz="4" w:space="0" w:color="auto"/>
            </w:tcBorders>
            <w:shd w:val="clear" w:color="auto" w:fill="auto"/>
            <w:vAlign w:val="center"/>
            <w:hideMark/>
          </w:tcPr>
          <w:p w14:paraId="1597961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CASERIO SAN LUIS DE GUACHALA</w:t>
            </w:r>
          </w:p>
        </w:tc>
        <w:tc>
          <w:tcPr>
            <w:tcW w:w="343" w:type="pct"/>
            <w:tcBorders>
              <w:top w:val="nil"/>
              <w:left w:val="nil"/>
              <w:bottom w:val="single" w:sz="4" w:space="0" w:color="auto"/>
              <w:right w:val="single" w:sz="4" w:space="0" w:color="auto"/>
            </w:tcBorders>
            <w:shd w:val="clear" w:color="auto" w:fill="auto"/>
            <w:vAlign w:val="center"/>
            <w:hideMark/>
          </w:tcPr>
          <w:p w14:paraId="7365BE3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13EC68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05309C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FBF6F33"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20EB84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59BFBB0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2B77885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23B69D5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CANGAHUA</w:t>
            </w:r>
          </w:p>
        </w:tc>
        <w:tc>
          <w:tcPr>
            <w:tcW w:w="1051" w:type="pct"/>
            <w:tcBorders>
              <w:top w:val="nil"/>
              <w:left w:val="nil"/>
              <w:bottom w:val="single" w:sz="4" w:space="0" w:color="auto"/>
              <w:right w:val="single" w:sz="4" w:space="0" w:color="auto"/>
            </w:tcBorders>
            <w:shd w:val="clear" w:color="auto" w:fill="auto"/>
            <w:vAlign w:val="center"/>
            <w:hideMark/>
          </w:tcPr>
          <w:p w14:paraId="2FBEF8BC"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EBB OTTO SHARNOW</w:t>
            </w:r>
          </w:p>
        </w:tc>
        <w:tc>
          <w:tcPr>
            <w:tcW w:w="1180" w:type="pct"/>
            <w:tcBorders>
              <w:top w:val="nil"/>
              <w:left w:val="nil"/>
              <w:bottom w:val="single" w:sz="4" w:space="0" w:color="auto"/>
              <w:right w:val="single" w:sz="4" w:space="0" w:color="auto"/>
            </w:tcBorders>
            <w:shd w:val="clear" w:color="auto" w:fill="auto"/>
            <w:vAlign w:val="center"/>
            <w:hideMark/>
          </w:tcPr>
          <w:p w14:paraId="4C590DE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CASERIO LA BUENA ESPERANZA</w:t>
            </w:r>
          </w:p>
        </w:tc>
        <w:tc>
          <w:tcPr>
            <w:tcW w:w="343" w:type="pct"/>
            <w:tcBorders>
              <w:top w:val="nil"/>
              <w:left w:val="nil"/>
              <w:bottom w:val="single" w:sz="4" w:space="0" w:color="auto"/>
              <w:right w:val="single" w:sz="4" w:space="0" w:color="auto"/>
            </w:tcBorders>
            <w:shd w:val="clear" w:color="auto" w:fill="auto"/>
            <w:vAlign w:val="center"/>
            <w:hideMark/>
          </w:tcPr>
          <w:p w14:paraId="0F76327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47A4B1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29F2E4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0FE100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E19D8B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409B882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29C2DEF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33F0764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CANGAHUA</w:t>
            </w:r>
          </w:p>
        </w:tc>
        <w:tc>
          <w:tcPr>
            <w:tcW w:w="1051" w:type="pct"/>
            <w:tcBorders>
              <w:top w:val="nil"/>
              <w:left w:val="nil"/>
              <w:bottom w:val="single" w:sz="4" w:space="0" w:color="auto"/>
              <w:right w:val="single" w:sz="4" w:space="0" w:color="auto"/>
            </w:tcBorders>
            <w:shd w:val="clear" w:color="auto" w:fill="auto"/>
            <w:vAlign w:val="center"/>
            <w:hideMark/>
          </w:tcPr>
          <w:p w14:paraId="2AF7809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JOSE ACOSTA VALLEJO</w:t>
            </w:r>
          </w:p>
        </w:tc>
        <w:tc>
          <w:tcPr>
            <w:tcW w:w="1180" w:type="pct"/>
            <w:tcBorders>
              <w:top w:val="nil"/>
              <w:left w:val="nil"/>
              <w:bottom w:val="single" w:sz="4" w:space="0" w:color="auto"/>
              <w:right w:val="single" w:sz="4" w:space="0" w:color="auto"/>
            </w:tcBorders>
            <w:shd w:val="clear" w:color="auto" w:fill="auto"/>
            <w:vAlign w:val="center"/>
            <w:hideMark/>
          </w:tcPr>
          <w:p w14:paraId="740D6DD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CENTRO POBLADO</w:t>
            </w:r>
          </w:p>
        </w:tc>
        <w:tc>
          <w:tcPr>
            <w:tcW w:w="343" w:type="pct"/>
            <w:tcBorders>
              <w:top w:val="nil"/>
              <w:left w:val="nil"/>
              <w:bottom w:val="single" w:sz="4" w:space="0" w:color="auto"/>
              <w:right w:val="single" w:sz="4" w:space="0" w:color="auto"/>
            </w:tcBorders>
            <w:shd w:val="clear" w:color="auto" w:fill="auto"/>
            <w:vAlign w:val="center"/>
            <w:hideMark/>
          </w:tcPr>
          <w:p w14:paraId="423C699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2AA8EA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42F989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8EBC17F"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DBAC73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lastRenderedPageBreak/>
              <w:t>2</w:t>
            </w:r>
          </w:p>
        </w:tc>
        <w:tc>
          <w:tcPr>
            <w:tcW w:w="331" w:type="pct"/>
            <w:tcBorders>
              <w:top w:val="nil"/>
              <w:left w:val="nil"/>
              <w:bottom w:val="single" w:sz="4" w:space="0" w:color="auto"/>
              <w:right w:val="single" w:sz="4" w:space="0" w:color="auto"/>
            </w:tcBorders>
            <w:shd w:val="clear" w:color="auto" w:fill="auto"/>
            <w:vAlign w:val="center"/>
            <w:hideMark/>
          </w:tcPr>
          <w:p w14:paraId="2178A86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2CE125B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54710DC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CANGAHUA</w:t>
            </w:r>
          </w:p>
        </w:tc>
        <w:tc>
          <w:tcPr>
            <w:tcW w:w="1051" w:type="pct"/>
            <w:tcBorders>
              <w:top w:val="nil"/>
              <w:left w:val="nil"/>
              <w:bottom w:val="single" w:sz="4" w:space="0" w:color="auto"/>
              <w:right w:val="single" w:sz="4" w:space="0" w:color="auto"/>
            </w:tcBorders>
            <w:shd w:val="clear" w:color="auto" w:fill="auto"/>
            <w:vAlign w:val="center"/>
            <w:hideMark/>
          </w:tcPr>
          <w:p w14:paraId="102AC13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CARLOS IGUAMBA ANDRANGO</w:t>
            </w:r>
          </w:p>
        </w:tc>
        <w:tc>
          <w:tcPr>
            <w:tcW w:w="1180" w:type="pct"/>
            <w:tcBorders>
              <w:top w:val="nil"/>
              <w:left w:val="nil"/>
              <w:bottom w:val="single" w:sz="4" w:space="0" w:color="auto"/>
              <w:right w:val="single" w:sz="4" w:space="0" w:color="auto"/>
            </w:tcBorders>
            <w:shd w:val="clear" w:color="auto" w:fill="auto"/>
            <w:vAlign w:val="center"/>
            <w:hideMark/>
          </w:tcPr>
          <w:p w14:paraId="53435C1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COMUNIDAD CHUMILLOS CENTRAL</w:t>
            </w:r>
          </w:p>
        </w:tc>
        <w:tc>
          <w:tcPr>
            <w:tcW w:w="343" w:type="pct"/>
            <w:tcBorders>
              <w:top w:val="nil"/>
              <w:left w:val="nil"/>
              <w:bottom w:val="single" w:sz="4" w:space="0" w:color="auto"/>
              <w:right w:val="single" w:sz="4" w:space="0" w:color="auto"/>
            </w:tcBorders>
            <w:shd w:val="clear" w:color="auto" w:fill="auto"/>
            <w:vAlign w:val="center"/>
            <w:hideMark/>
          </w:tcPr>
          <w:p w14:paraId="5A306A3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E66CE7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90B7DF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CFF57F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76B066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1FE121B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1AD6445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29088A8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1051" w:type="pct"/>
            <w:tcBorders>
              <w:top w:val="nil"/>
              <w:left w:val="nil"/>
              <w:bottom w:val="single" w:sz="4" w:space="0" w:color="auto"/>
              <w:right w:val="single" w:sz="4" w:space="0" w:color="auto"/>
            </w:tcBorders>
            <w:shd w:val="clear" w:color="auto" w:fill="auto"/>
            <w:vAlign w:val="center"/>
            <w:hideMark/>
          </w:tcPr>
          <w:p w14:paraId="47B85854"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CECIB EB LUIS NAPOLEON DILLON</w:t>
            </w:r>
          </w:p>
        </w:tc>
        <w:tc>
          <w:tcPr>
            <w:tcW w:w="1180" w:type="pct"/>
            <w:tcBorders>
              <w:top w:val="nil"/>
              <w:left w:val="nil"/>
              <w:bottom w:val="single" w:sz="4" w:space="0" w:color="auto"/>
              <w:right w:val="single" w:sz="4" w:space="0" w:color="auto"/>
            </w:tcBorders>
            <w:shd w:val="clear" w:color="auto" w:fill="auto"/>
            <w:vAlign w:val="center"/>
            <w:hideMark/>
          </w:tcPr>
          <w:p w14:paraId="06217A3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VIA LA CHIMBA</w:t>
            </w:r>
          </w:p>
        </w:tc>
        <w:tc>
          <w:tcPr>
            <w:tcW w:w="343" w:type="pct"/>
            <w:tcBorders>
              <w:top w:val="nil"/>
              <w:left w:val="nil"/>
              <w:bottom w:val="single" w:sz="4" w:space="0" w:color="auto"/>
              <w:right w:val="single" w:sz="4" w:space="0" w:color="auto"/>
            </w:tcBorders>
            <w:shd w:val="clear" w:color="auto" w:fill="auto"/>
            <w:vAlign w:val="center"/>
            <w:hideMark/>
          </w:tcPr>
          <w:p w14:paraId="4D595DF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8761D4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64EEDA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33B8DC3"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ADE58B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6EFEA1D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3992F5C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55EC340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1051" w:type="pct"/>
            <w:tcBorders>
              <w:top w:val="nil"/>
              <w:left w:val="nil"/>
              <w:bottom w:val="single" w:sz="4" w:space="0" w:color="auto"/>
              <w:right w:val="single" w:sz="4" w:space="0" w:color="auto"/>
            </w:tcBorders>
            <w:shd w:val="clear" w:color="auto" w:fill="auto"/>
            <w:vAlign w:val="center"/>
            <w:hideMark/>
          </w:tcPr>
          <w:p w14:paraId="6193DA3C"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CECIB EB MANUEL ALBAN</w:t>
            </w:r>
          </w:p>
        </w:tc>
        <w:tc>
          <w:tcPr>
            <w:tcW w:w="1180" w:type="pct"/>
            <w:tcBorders>
              <w:top w:val="nil"/>
              <w:left w:val="nil"/>
              <w:bottom w:val="single" w:sz="4" w:space="0" w:color="auto"/>
              <w:right w:val="single" w:sz="4" w:space="0" w:color="auto"/>
            </w:tcBorders>
            <w:shd w:val="clear" w:color="auto" w:fill="auto"/>
            <w:vAlign w:val="center"/>
            <w:hideMark/>
          </w:tcPr>
          <w:p w14:paraId="002821C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COMUNIDAD EL HATO ESPIGA DE ORO VIA AL REFUGIO DEL CAYAMBE KM 7</w:t>
            </w:r>
          </w:p>
        </w:tc>
        <w:tc>
          <w:tcPr>
            <w:tcW w:w="343" w:type="pct"/>
            <w:tcBorders>
              <w:top w:val="nil"/>
              <w:left w:val="nil"/>
              <w:bottom w:val="single" w:sz="4" w:space="0" w:color="auto"/>
              <w:right w:val="single" w:sz="4" w:space="0" w:color="auto"/>
            </w:tcBorders>
            <w:shd w:val="clear" w:color="auto" w:fill="auto"/>
            <w:vAlign w:val="center"/>
            <w:hideMark/>
          </w:tcPr>
          <w:p w14:paraId="1EA41A3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88FA5A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9D2B37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887606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EBA27C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669541D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070B63D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5B030D2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1051" w:type="pct"/>
            <w:tcBorders>
              <w:top w:val="nil"/>
              <w:left w:val="nil"/>
              <w:bottom w:val="single" w:sz="4" w:space="0" w:color="auto"/>
              <w:right w:val="single" w:sz="4" w:space="0" w:color="auto"/>
            </w:tcBorders>
            <w:shd w:val="clear" w:color="auto" w:fill="auto"/>
            <w:vAlign w:val="center"/>
            <w:hideMark/>
          </w:tcPr>
          <w:p w14:paraId="1F1D1C71"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9 DE JULIO</w:t>
            </w:r>
          </w:p>
        </w:tc>
        <w:tc>
          <w:tcPr>
            <w:tcW w:w="1180" w:type="pct"/>
            <w:tcBorders>
              <w:top w:val="nil"/>
              <w:left w:val="nil"/>
              <w:bottom w:val="single" w:sz="4" w:space="0" w:color="auto"/>
              <w:right w:val="single" w:sz="4" w:space="0" w:color="auto"/>
            </w:tcBorders>
            <w:shd w:val="clear" w:color="auto" w:fill="auto"/>
            <w:vAlign w:val="center"/>
            <w:hideMark/>
          </w:tcPr>
          <w:p w14:paraId="3AD8CB2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TERAN NO-10 BOLIVAR </w:t>
            </w:r>
          </w:p>
        </w:tc>
        <w:tc>
          <w:tcPr>
            <w:tcW w:w="343" w:type="pct"/>
            <w:tcBorders>
              <w:top w:val="nil"/>
              <w:left w:val="nil"/>
              <w:bottom w:val="single" w:sz="4" w:space="0" w:color="auto"/>
              <w:right w:val="single" w:sz="4" w:space="0" w:color="auto"/>
            </w:tcBorders>
            <w:shd w:val="clear" w:color="auto" w:fill="auto"/>
            <w:vAlign w:val="center"/>
            <w:hideMark/>
          </w:tcPr>
          <w:p w14:paraId="29F6888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1E0C2C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69DA31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1F122B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C89691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3E90868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498571F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1F71B57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1051" w:type="pct"/>
            <w:tcBorders>
              <w:top w:val="nil"/>
              <w:left w:val="nil"/>
              <w:bottom w:val="single" w:sz="4" w:space="0" w:color="auto"/>
              <w:right w:val="single" w:sz="4" w:space="0" w:color="auto"/>
            </w:tcBorders>
            <w:shd w:val="clear" w:color="auto" w:fill="auto"/>
            <w:vAlign w:val="center"/>
            <w:hideMark/>
          </w:tcPr>
          <w:p w14:paraId="684AB067"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EBB PROVINCIA EL ORO</w:t>
            </w:r>
          </w:p>
        </w:tc>
        <w:tc>
          <w:tcPr>
            <w:tcW w:w="1180" w:type="pct"/>
            <w:tcBorders>
              <w:top w:val="nil"/>
              <w:left w:val="nil"/>
              <w:bottom w:val="single" w:sz="4" w:space="0" w:color="auto"/>
              <w:right w:val="single" w:sz="4" w:space="0" w:color="auto"/>
            </w:tcBorders>
            <w:shd w:val="clear" w:color="auto" w:fill="auto"/>
            <w:vAlign w:val="center"/>
            <w:hideMark/>
          </w:tcPr>
          <w:p w14:paraId="145E3F0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 PICHINCHA N8-66 CHIMBORAZO </w:t>
            </w:r>
          </w:p>
        </w:tc>
        <w:tc>
          <w:tcPr>
            <w:tcW w:w="343" w:type="pct"/>
            <w:tcBorders>
              <w:top w:val="nil"/>
              <w:left w:val="nil"/>
              <w:bottom w:val="single" w:sz="4" w:space="0" w:color="auto"/>
              <w:right w:val="single" w:sz="4" w:space="0" w:color="auto"/>
            </w:tcBorders>
            <w:shd w:val="clear" w:color="auto" w:fill="auto"/>
            <w:vAlign w:val="center"/>
            <w:hideMark/>
          </w:tcPr>
          <w:p w14:paraId="7EA4C0B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181154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01A09A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8B6BBB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ACE62A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1AACABF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6D4EEFA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084C1B2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1051" w:type="pct"/>
            <w:tcBorders>
              <w:top w:val="nil"/>
              <w:left w:val="nil"/>
              <w:bottom w:val="single" w:sz="4" w:space="0" w:color="auto"/>
              <w:right w:val="single" w:sz="4" w:space="0" w:color="auto"/>
            </w:tcBorders>
            <w:shd w:val="clear" w:color="auto" w:fill="auto"/>
            <w:vAlign w:val="center"/>
            <w:hideMark/>
          </w:tcPr>
          <w:p w14:paraId="6ABB7AF7"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NELSON TORRES</w:t>
            </w:r>
          </w:p>
        </w:tc>
        <w:tc>
          <w:tcPr>
            <w:tcW w:w="1180" w:type="pct"/>
            <w:tcBorders>
              <w:top w:val="nil"/>
              <w:left w:val="nil"/>
              <w:bottom w:val="single" w:sz="4" w:space="0" w:color="auto"/>
              <w:right w:val="single" w:sz="4" w:space="0" w:color="auto"/>
            </w:tcBorders>
            <w:shd w:val="clear" w:color="auto" w:fill="auto"/>
            <w:vAlign w:val="center"/>
            <w:hideMark/>
          </w:tcPr>
          <w:p w14:paraId="35694BF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 LUIS CORDERO SN VIA  AYORA </w:t>
            </w:r>
          </w:p>
        </w:tc>
        <w:tc>
          <w:tcPr>
            <w:tcW w:w="343" w:type="pct"/>
            <w:tcBorders>
              <w:top w:val="nil"/>
              <w:left w:val="nil"/>
              <w:bottom w:val="single" w:sz="4" w:space="0" w:color="auto"/>
              <w:right w:val="single" w:sz="4" w:space="0" w:color="auto"/>
            </w:tcBorders>
            <w:shd w:val="clear" w:color="auto" w:fill="auto"/>
            <w:vAlign w:val="center"/>
            <w:hideMark/>
          </w:tcPr>
          <w:p w14:paraId="239434B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7B6751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7DB5F64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4D89A89A"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54D44D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205787C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5900F80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1537B50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1051" w:type="pct"/>
            <w:tcBorders>
              <w:top w:val="nil"/>
              <w:left w:val="nil"/>
              <w:bottom w:val="single" w:sz="4" w:space="0" w:color="auto"/>
              <w:right w:val="single" w:sz="4" w:space="0" w:color="auto"/>
            </w:tcBorders>
            <w:shd w:val="clear" w:color="auto" w:fill="auto"/>
            <w:vAlign w:val="center"/>
            <w:hideMark/>
          </w:tcPr>
          <w:p w14:paraId="1528A5E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EEB FRANCISCO ANDRADE MARIN</w:t>
            </w:r>
          </w:p>
        </w:tc>
        <w:tc>
          <w:tcPr>
            <w:tcW w:w="1180" w:type="pct"/>
            <w:tcBorders>
              <w:top w:val="nil"/>
              <w:left w:val="nil"/>
              <w:bottom w:val="single" w:sz="4" w:space="0" w:color="auto"/>
              <w:right w:val="single" w:sz="4" w:space="0" w:color="auto"/>
            </w:tcBorders>
            <w:shd w:val="clear" w:color="auto" w:fill="auto"/>
            <w:vAlign w:val="center"/>
            <w:hideMark/>
          </w:tcPr>
          <w:p w14:paraId="5370AED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PANAMERICANA NORTE KM CINCO Y MEDIO  VIA CAYAMBE  OTAVALO  DIAGONAL A LA HACIENDA MILAN </w:t>
            </w:r>
          </w:p>
        </w:tc>
        <w:tc>
          <w:tcPr>
            <w:tcW w:w="343" w:type="pct"/>
            <w:tcBorders>
              <w:top w:val="nil"/>
              <w:left w:val="nil"/>
              <w:bottom w:val="single" w:sz="4" w:space="0" w:color="auto"/>
              <w:right w:val="single" w:sz="4" w:space="0" w:color="auto"/>
            </w:tcBorders>
            <w:shd w:val="clear" w:color="auto" w:fill="auto"/>
            <w:vAlign w:val="center"/>
            <w:hideMark/>
          </w:tcPr>
          <w:p w14:paraId="24F10D02"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4E8CCC7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A8C905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364D86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515FDB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27B3A3F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31A6C51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65E4460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1051" w:type="pct"/>
            <w:tcBorders>
              <w:top w:val="nil"/>
              <w:left w:val="nil"/>
              <w:bottom w:val="single" w:sz="4" w:space="0" w:color="auto"/>
              <w:right w:val="single" w:sz="4" w:space="0" w:color="auto"/>
            </w:tcBorders>
            <w:shd w:val="clear" w:color="auto" w:fill="auto"/>
            <w:vAlign w:val="center"/>
            <w:hideMark/>
          </w:tcPr>
          <w:p w14:paraId="015F03E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CAYAMBE</w:t>
            </w:r>
          </w:p>
        </w:tc>
        <w:tc>
          <w:tcPr>
            <w:tcW w:w="1180" w:type="pct"/>
            <w:tcBorders>
              <w:top w:val="nil"/>
              <w:left w:val="nil"/>
              <w:bottom w:val="single" w:sz="4" w:space="0" w:color="auto"/>
              <w:right w:val="single" w:sz="4" w:space="0" w:color="auto"/>
            </w:tcBorders>
            <w:shd w:val="clear" w:color="auto" w:fill="auto"/>
            <w:vAlign w:val="center"/>
            <w:hideMark/>
          </w:tcPr>
          <w:p w14:paraId="3525D02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PANAMERICANA NORTE SECTOR ISHIGTO EX ADUANA</w:t>
            </w:r>
          </w:p>
        </w:tc>
        <w:tc>
          <w:tcPr>
            <w:tcW w:w="343" w:type="pct"/>
            <w:tcBorders>
              <w:top w:val="nil"/>
              <w:left w:val="nil"/>
              <w:bottom w:val="single" w:sz="4" w:space="0" w:color="auto"/>
              <w:right w:val="single" w:sz="4" w:space="0" w:color="auto"/>
            </w:tcBorders>
            <w:shd w:val="clear" w:color="auto" w:fill="auto"/>
            <w:vAlign w:val="center"/>
            <w:hideMark/>
          </w:tcPr>
          <w:p w14:paraId="06AFE94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594033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A4D528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5CF1C866"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ECFD70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5678933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6AB55C6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4AA5F18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1051" w:type="pct"/>
            <w:tcBorders>
              <w:top w:val="nil"/>
              <w:left w:val="nil"/>
              <w:bottom w:val="single" w:sz="4" w:space="0" w:color="auto"/>
              <w:right w:val="single" w:sz="4" w:space="0" w:color="auto"/>
            </w:tcBorders>
            <w:shd w:val="clear" w:color="auto" w:fill="auto"/>
            <w:vAlign w:val="center"/>
            <w:hideMark/>
          </w:tcPr>
          <w:p w14:paraId="5B30487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NASACOTA  PUENTO</w:t>
            </w:r>
          </w:p>
        </w:tc>
        <w:tc>
          <w:tcPr>
            <w:tcW w:w="1180" w:type="pct"/>
            <w:tcBorders>
              <w:top w:val="nil"/>
              <w:left w:val="nil"/>
              <w:bottom w:val="single" w:sz="4" w:space="0" w:color="auto"/>
              <w:right w:val="single" w:sz="4" w:space="0" w:color="auto"/>
            </w:tcBorders>
            <w:shd w:val="clear" w:color="auto" w:fill="auto"/>
            <w:vAlign w:val="center"/>
            <w:hideMark/>
          </w:tcPr>
          <w:p w14:paraId="66582D4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PRIMERO DE MAYO OE2-91 SAN PEDRO </w:t>
            </w:r>
          </w:p>
        </w:tc>
        <w:tc>
          <w:tcPr>
            <w:tcW w:w="343" w:type="pct"/>
            <w:tcBorders>
              <w:top w:val="nil"/>
              <w:left w:val="nil"/>
              <w:bottom w:val="single" w:sz="4" w:space="0" w:color="auto"/>
              <w:right w:val="single" w:sz="4" w:space="0" w:color="auto"/>
            </w:tcBorders>
            <w:shd w:val="clear" w:color="auto" w:fill="auto"/>
            <w:vAlign w:val="center"/>
            <w:hideMark/>
          </w:tcPr>
          <w:p w14:paraId="5FCE0443"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7D8667C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847937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D87E8D6"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2A1CE6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54789EC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32705C8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1B9AD39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1051" w:type="pct"/>
            <w:tcBorders>
              <w:top w:val="nil"/>
              <w:left w:val="nil"/>
              <w:bottom w:val="single" w:sz="4" w:space="0" w:color="auto"/>
              <w:right w:val="single" w:sz="4" w:space="0" w:color="auto"/>
            </w:tcBorders>
            <w:shd w:val="clear" w:color="auto" w:fill="auto"/>
            <w:vAlign w:val="center"/>
            <w:hideMark/>
          </w:tcPr>
          <w:p w14:paraId="1DB4A10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HIMMELMANN</w:t>
            </w:r>
          </w:p>
        </w:tc>
        <w:tc>
          <w:tcPr>
            <w:tcW w:w="1180" w:type="pct"/>
            <w:tcBorders>
              <w:top w:val="nil"/>
              <w:left w:val="nil"/>
              <w:bottom w:val="single" w:sz="4" w:space="0" w:color="auto"/>
              <w:right w:val="single" w:sz="4" w:space="0" w:color="auto"/>
            </w:tcBorders>
            <w:shd w:val="clear" w:color="auto" w:fill="auto"/>
            <w:vAlign w:val="center"/>
            <w:hideMark/>
          </w:tcPr>
          <w:p w14:paraId="35913F9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ROCAFUERTE S367 CALDERON </w:t>
            </w:r>
          </w:p>
        </w:tc>
        <w:tc>
          <w:tcPr>
            <w:tcW w:w="343" w:type="pct"/>
            <w:tcBorders>
              <w:top w:val="nil"/>
              <w:left w:val="nil"/>
              <w:bottom w:val="single" w:sz="4" w:space="0" w:color="auto"/>
              <w:right w:val="single" w:sz="4" w:space="0" w:color="auto"/>
            </w:tcBorders>
            <w:shd w:val="clear" w:color="auto" w:fill="auto"/>
            <w:vAlign w:val="center"/>
            <w:hideMark/>
          </w:tcPr>
          <w:p w14:paraId="20422FD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6333C9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6A7C6F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6049B56"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1FC390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6425835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0E2D3FE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78F8844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1051" w:type="pct"/>
            <w:tcBorders>
              <w:top w:val="nil"/>
              <w:left w:val="nil"/>
              <w:bottom w:val="single" w:sz="4" w:space="0" w:color="auto"/>
              <w:right w:val="single" w:sz="4" w:space="0" w:color="auto"/>
            </w:tcBorders>
            <w:shd w:val="clear" w:color="auto" w:fill="auto"/>
            <w:vAlign w:val="center"/>
            <w:hideMark/>
          </w:tcPr>
          <w:p w14:paraId="70F8C847"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ALINA CAMPANA DE JARRIN</w:t>
            </w:r>
          </w:p>
        </w:tc>
        <w:tc>
          <w:tcPr>
            <w:tcW w:w="1180" w:type="pct"/>
            <w:tcBorders>
              <w:top w:val="nil"/>
              <w:left w:val="nil"/>
              <w:bottom w:val="single" w:sz="4" w:space="0" w:color="auto"/>
              <w:right w:val="single" w:sz="4" w:space="0" w:color="auto"/>
            </w:tcBorders>
            <w:shd w:val="clear" w:color="auto" w:fill="auto"/>
            <w:vAlign w:val="center"/>
            <w:hideMark/>
          </w:tcPr>
          <w:p w14:paraId="1328361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10 DE AGOSTO S/N JUAN MONTALVO </w:t>
            </w:r>
          </w:p>
        </w:tc>
        <w:tc>
          <w:tcPr>
            <w:tcW w:w="343" w:type="pct"/>
            <w:tcBorders>
              <w:top w:val="nil"/>
              <w:left w:val="nil"/>
              <w:bottom w:val="single" w:sz="4" w:space="0" w:color="auto"/>
              <w:right w:val="single" w:sz="4" w:space="0" w:color="auto"/>
            </w:tcBorders>
            <w:shd w:val="clear" w:color="auto" w:fill="auto"/>
            <w:vAlign w:val="center"/>
            <w:hideMark/>
          </w:tcPr>
          <w:p w14:paraId="08B0ED2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68692E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3BDDE4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1E8401C"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9C81AC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5CB7B9F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0F659CE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484247C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1051" w:type="pct"/>
            <w:tcBorders>
              <w:top w:val="nil"/>
              <w:left w:val="nil"/>
              <w:bottom w:val="single" w:sz="4" w:space="0" w:color="auto"/>
              <w:right w:val="single" w:sz="4" w:space="0" w:color="auto"/>
            </w:tcBorders>
            <w:shd w:val="clear" w:color="auto" w:fill="auto"/>
            <w:vAlign w:val="center"/>
            <w:hideMark/>
          </w:tcPr>
          <w:p w14:paraId="31C7832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EEB  REMIGIO CRESPO TORAL</w:t>
            </w:r>
          </w:p>
        </w:tc>
        <w:tc>
          <w:tcPr>
            <w:tcW w:w="1180" w:type="pct"/>
            <w:tcBorders>
              <w:top w:val="nil"/>
              <w:left w:val="nil"/>
              <w:bottom w:val="single" w:sz="4" w:space="0" w:color="auto"/>
              <w:right w:val="single" w:sz="4" w:space="0" w:color="auto"/>
            </w:tcBorders>
            <w:shd w:val="clear" w:color="auto" w:fill="auto"/>
            <w:vAlign w:val="center"/>
            <w:hideMark/>
          </w:tcPr>
          <w:p w14:paraId="4DFFCA1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LIBERTAD OE-207 RESTAURACION </w:t>
            </w:r>
          </w:p>
        </w:tc>
        <w:tc>
          <w:tcPr>
            <w:tcW w:w="343" w:type="pct"/>
            <w:tcBorders>
              <w:top w:val="nil"/>
              <w:left w:val="nil"/>
              <w:bottom w:val="single" w:sz="4" w:space="0" w:color="auto"/>
              <w:right w:val="single" w:sz="4" w:space="0" w:color="auto"/>
            </w:tcBorders>
            <w:shd w:val="clear" w:color="auto" w:fill="auto"/>
            <w:vAlign w:val="center"/>
            <w:hideMark/>
          </w:tcPr>
          <w:p w14:paraId="68F9649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2940B0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479060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68EE5C3"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5F053A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1FC613A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0CEC830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686B4E1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1051" w:type="pct"/>
            <w:tcBorders>
              <w:top w:val="nil"/>
              <w:left w:val="nil"/>
              <w:bottom w:val="single" w:sz="4" w:space="0" w:color="auto"/>
              <w:right w:val="single" w:sz="4" w:space="0" w:color="auto"/>
            </w:tcBorders>
            <w:shd w:val="clear" w:color="auto" w:fill="auto"/>
            <w:vAlign w:val="center"/>
            <w:hideMark/>
          </w:tcPr>
          <w:p w14:paraId="77A01BE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NATALIA JARRIN DE ESPINOSA</w:t>
            </w:r>
          </w:p>
        </w:tc>
        <w:tc>
          <w:tcPr>
            <w:tcW w:w="1180" w:type="pct"/>
            <w:tcBorders>
              <w:top w:val="nil"/>
              <w:left w:val="nil"/>
              <w:bottom w:val="single" w:sz="4" w:space="0" w:color="auto"/>
              <w:right w:val="single" w:sz="4" w:space="0" w:color="auto"/>
            </w:tcBorders>
            <w:shd w:val="clear" w:color="auto" w:fill="auto"/>
            <w:vAlign w:val="center"/>
            <w:hideMark/>
          </w:tcPr>
          <w:p w14:paraId="545A57C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 NATALIA JARRIN 1201 VIVAR </w:t>
            </w:r>
          </w:p>
        </w:tc>
        <w:tc>
          <w:tcPr>
            <w:tcW w:w="343" w:type="pct"/>
            <w:tcBorders>
              <w:top w:val="nil"/>
              <w:left w:val="nil"/>
              <w:bottom w:val="single" w:sz="4" w:space="0" w:color="auto"/>
              <w:right w:val="single" w:sz="4" w:space="0" w:color="auto"/>
            </w:tcBorders>
            <w:shd w:val="clear" w:color="auto" w:fill="auto"/>
            <w:vAlign w:val="center"/>
            <w:hideMark/>
          </w:tcPr>
          <w:p w14:paraId="28E78EB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65AFF9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C0CEA8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038094E9"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31128B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44536A7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4F273DD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2F7CCC0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JUAN MONTALVO</w:t>
            </w:r>
          </w:p>
        </w:tc>
        <w:tc>
          <w:tcPr>
            <w:tcW w:w="1051" w:type="pct"/>
            <w:tcBorders>
              <w:top w:val="nil"/>
              <w:left w:val="nil"/>
              <w:bottom w:val="single" w:sz="4" w:space="0" w:color="auto"/>
              <w:right w:val="single" w:sz="4" w:space="0" w:color="auto"/>
            </w:tcBorders>
            <w:shd w:val="clear" w:color="auto" w:fill="auto"/>
            <w:vAlign w:val="center"/>
            <w:hideMark/>
          </w:tcPr>
          <w:p w14:paraId="61AB2D36"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EEB REBECA JARRIN</w:t>
            </w:r>
          </w:p>
        </w:tc>
        <w:tc>
          <w:tcPr>
            <w:tcW w:w="1180" w:type="pct"/>
            <w:tcBorders>
              <w:top w:val="nil"/>
              <w:left w:val="nil"/>
              <w:bottom w:val="single" w:sz="4" w:space="0" w:color="auto"/>
              <w:right w:val="single" w:sz="4" w:space="0" w:color="auto"/>
            </w:tcBorders>
            <w:shd w:val="clear" w:color="auto" w:fill="auto"/>
            <w:vAlign w:val="center"/>
            <w:hideMark/>
          </w:tcPr>
          <w:p w14:paraId="7EF24B3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OLMEDO 576 PICHINCHA </w:t>
            </w:r>
          </w:p>
        </w:tc>
        <w:tc>
          <w:tcPr>
            <w:tcW w:w="343" w:type="pct"/>
            <w:tcBorders>
              <w:top w:val="nil"/>
              <w:left w:val="nil"/>
              <w:bottom w:val="single" w:sz="4" w:space="0" w:color="auto"/>
              <w:right w:val="single" w:sz="4" w:space="0" w:color="auto"/>
            </w:tcBorders>
            <w:shd w:val="clear" w:color="auto" w:fill="auto"/>
            <w:vAlign w:val="center"/>
            <w:hideMark/>
          </w:tcPr>
          <w:p w14:paraId="303BFAE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81486A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67E39E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323E628"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6DD6C6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2793DF3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6EE7254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348F29D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OLMEDO (PESILLO)</w:t>
            </w:r>
          </w:p>
        </w:tc>
        <w:tc>
          <w:tcPr>
            <w:tcW w:w="1051" w:type="pct"/>
            <w:tcBorders>
              <w:top w:val="nil"/>
              <w:left w:val="nil"/>
              <w:bottom w:val="single" w:sz="4" w:space="0" w:color="auto"/>
              <w:right w:val="single" w:sz="4" w:space="0" w:color="auto"/>
            </w:tcBorders>
            <w:shd w:val="clear" w:color="auto" w:fill="auto"/>
            <w:vAlign w:val="center"/>
            <w:hideMark/>
          </w:tcPr>
          <w:p w14:paraId="73458E9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CECIB EB HUMBERTO FIERRO</w:t>
            </w:r>
          </w:p>
        </w:tc>
        <w:tc>
          <w:tcPr>
            <w:tcW w:w="1180" w:type="pct"/>
            <w:tcBorders>
              <w:top w:val="nil"/>
              <w:left w:val="nil"/>
              <w:bottom w:val="single" w:sz="4" w:space="0" w:color="auto"/>
              <w:right w:val="single" w:sz="4" w:space="0" w:color="auto"/>
            </w:tcBorders>
            <w:shd w:val="clear" w:color="auto" w:fill="auto"/>
            <w:vAlign w:val="center"/>
            <w:hideMark/>
          </w:tcPr>
          <w:p w14:paraId="4E7C6DD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COMUNIDAD SAN PABLO URCO</w:t>
            </w:r>
          </w:p>
        </w:tc>
        <w:tc>
          <w:tcPr>
            <w:tcW w:w="343" w:type="pct"/>
            <w:tcBorders>
              <w:top w:val="nil"/>
              <w:left w:val="nil"/>
              <w:bottom w:val="single" w:sz="4" w:space="0" w:color="auto"/>
              <w:right w:val="single" w:sz="4" w:space="0" w:color="auto"/>
            </w:tcBorders>
            <w:shd w:val="clear" w:color="auto" w:fill="auto"/>
            <w:vAlign w:val="center"/>
            <w:hideMark/>
          </w:tcPr>
          <w:p w14:paraId="168E4DB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C48F87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670DEE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90EAADA"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3418D1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44CF395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5CD6E9E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3BD96C4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OLMEDO (PESILLO)</w:t>
            </w:r>
          </w:p>
        </w:tc>
        <w:tc>
          <w:tcPr>
            <w:tcW w:w="1051" w:type="pct"/>
            <w:tcBorders>
              <w:top w:val="nil"/>
              <w:left w:val="nil"/>
              <w:bottom w:val="single" w:sz="4" w:space="0" w:color="auto"/>
              <w:right w:val="single" w:sz="4" w:space="0" w:color="auto"/>
            </w:tcBorders>
            <w:shd w:val="clear" w:color="auto" w:fill="auto"/>
            <w:vAlign w:val="center"/>
            <w:hideMark/>
          </w:tcPr>
          <w:p w14:paraId="1F1C0D08"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JOSE JOAQUIN OLMEDO</w:t>
            </w:r>
          </w:p>
        </w:tc>
        <w:tc>
          <w:tcPr>
            <w:tcW w:w="1180" w:type="pct"/>
            <w:tcBorders>
              <w:top w:val="nil"/>
              <w:left w:val="nil"/>
              <w:bottom w:val="single" w:sz="4" w:space="0" w:color="auto"/>
              <w:right w:val="single" w:sz="4" w:space="0" w:color="auto"/>
            </w:tcBorders>
            <w:shd w:val="clear" w:color="auto" w:fill="auto"/>
            <w:vAlign w:val="center"/>
            <w:hideMark/>
          </w:tcPr>
          <w:p w14:paraId="122C9D9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AV. CORDERO CRESPO Y ENRIQUE REYES</w:t>
            </w:r>
          </w:p>
        </w:tc>
        <w:tc>
          <w:tcPr>
            <w:tcW w:w="343" w:type="pct"/>
            <w:tcBorders>
              <w:top w:val="nil"/>
              <w:left w:val="nil"/>
              <w:bottom w:val="single" w:sz="4" w:space="0" w:color="auto"/>
              <w:right w:val="single" w:sz="4" w:space="0" w:color="auto"/>
            </w:tcBorders>
            <w:shd w:val="clear" w:color="auto" w:fill="auto"/>
            <w:vAlign w:val="center"/>
            <w:hideMark/>
          </w:tcPr>
          <w:p w14:paraId="54A6476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A0D1D7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42F63A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1AF10F6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2BD34F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0FA6351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7650484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00F225E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OLMEDO (PESILLO)</w:t>
            </w:r>
          </w:p>
        </w:tc>
        <w:tc>
          <w:tcPr>
            <w:tcW w:w="1051" w:type="pct"/>
            <w:tcBorders>
              <w:top w:val="nil"/>
              <w:left w:val="nil"/>
              <w:bottom w:val="single" w:sz="4" w:space="0" w:color="auto"/>
              <w:right w:val="single" w:sz="4" w:space="0" w:color="auto"/>
            </w:tcBorders>
            <w:shd w:val="clear" w:color="auto" w:fill="auto"/>
            <w:vAlign w:val="center"/>
            <w:hideMark/>
          </w:tcPr>
          <w:p w14:paraId="64A52C31"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DEL  MILENIO OLMEDO PESILLO</w:t>
            </w:r>
          </w:p>
        </w:tc>
        <w:tc>
          <w:tcPr>
            <w:tcW w:w="1180" w:type="pct"/>
            <w:tcBorders>
              <w:top w:val="nil"/>
              <w:left w:val="nil"/>
              <w:bottom w:val="single" w:sz="4" w:space="0" w:color="auto"/>
              <w:right w:val="single" w:sz="4" w:space="0" w:color="auto"/>
            </w:tcBorders>
            <w:shd w:val="clear" w:color="auto" w:fill="auto"/>
            <w:vAlign w:val="center"/>
            <w:hideMark/>
          </w:tcPr>
          <w:p w14:paraId="2F9D37C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 IMBABURA SN ESPAÑA </w:t>
            </w:r>
          </w:p>
        </w:tc>
        <w:tc>
          <w:tcPr>
            <w:tcW w:w="343" w:type="pct"/>
            <w:tcBorders>
              <w:top w:val="nil"/>
              <w:left w:val="nil"/>
              <w:bottom w:val="single" w:sz="4" w:space="0" w:color="auto"/>
              <w:right w:val="single" w:sz="4" w:space="0" w:color="auto"/>
            </w:tcBorders>
            <w:shd w:val="clear" w:color="auto" w:fill="auto"/>
            <w:vAlign w:val="center"/>
            <w:hideMark/>
          </w:tcPr>
          <w:p w14:paraId="3D70D84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D251A1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366D47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BB3E848"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CE9A5A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1A850EC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7D95901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6DC6608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OTÓN</w:t>
            </w:r>
          </w:p>
        </w:tc>
        <w:tc>
          <w:tcPr>
            <w:tcW w:w="1051" w:type="pct"/>
            <w:tcBorders>
              <w:top w:val="nil"/>
              <w:left w:val="nil"/>
              <w:bottom w:val="single" w:sz="4" w:space="0" w:color="auto"/>
              <w:right w:val="single" w:sz="4" w:space="0" w:color="auto"/>
            </w:tcBorders>
            <w:shd w:val="clear" w:color="auto" w:fill="auto"/>
            <w:vAlign w:val="center"/>
            <w:hideMark/>
          </w:tcPr>
          <w:p w14:paraId="6E71291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EEB MONSEÑOR LEONIDAS PROAÑO DE PAMBAMARQUITO</w:t>
            </w:r>
          </w:p>
        </w:tc>
        <w:tc>
          <w:tcPr>
            <w:tcW w:w="1180" w:type="pct"/>
            <w:tcBorders>
              <w:top w:val="nil"/>
              <w:left w:val="nil"/>
              <w:bottom w:val="single" w:sz="4" w:space="0" w:color="auto"/>
              <w:right w:val="single" w:sz="4" w:space="0" w:color="auto"/>
            </w:tcBorders>
            <w:shd w:val="clear" w:color="auto" w:fill="auto"/>
            <w:vAlign w:val="center"/>
            <w:hideMark/>
          </w:tcPr>
          <w:p w14:paraId="0641B39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COMUNIDAD PAMBAMARQUITO</w:t>
            </w:r>
          </w:p>
        </w:tc>
        <w:tc>
          <w:tcPr>
            <w:tcW w:w="343" w:type="pct"/>
            <w:tcBorders>
              <w:top w:val="nil"/>
              <w:left w:val="nil"/>
              <w:bottom w:val="single" w:sz="4" w:space="0" w:color="auto"/>
              <w:right w:val="single" w:sz="4" w:space="0" w:color="auto"/>
            </w:tcBorders>
            <w:shd w:val="clear" w:color="auto" w:fill="auto"/>
            <w:vAlign w:val="center"/>
            <w:hideMark/>
          </w:tcPr>
          <w:p w14:paraId="219475A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772B64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6C697A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E03B308"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FE3087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73C8B63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7604297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18B8667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OTÓN</w:t>
            </w:r>
          </w:p>
        </w:tc>
        <w:tc>
          <w:tcPr>
            <w:tcW w:w="1051" w:type="pct"/>
            <w:tcBorders>
              <w:top w:val="nil"/>
              <w:left w:val="nil"/>
              <w:bottom w:val="single" w:sz="4" w:space="0" w:color="auto"/>
              <w:right w:val="single" w:sz="4" w:space="0" w:color="auto"/>
            </w:tcBorders>
            <w:shd w:val="clear" w:color="auto" w:fill="auto"/>
            <w:vAlign w:val="center"/>
            <w:hideMark/>
          </w:tcPr>
          <w:p w14:paraId="753FDD2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CESAR ARROYO</w:t>
            </w:r>
          </w:p>
        </w:tc>
        <w:tc>
          <w:tcPr>
            <w:tcW w:w="1180" w:type="pct"/>
            <w:tcBorders>
              <w:top w:val="nil"/>
              <w:left w:val="nil"/>
              <w:bottom w:val="single" w:sz="4" w:space="0" w:color="auto"/>
              <w:right w:val="single" w:sz="4" w:space="0" w:color="auto"/>
            </w:tcBorders>
            <w:shd w:val="clear" w:color="auto" w:fill="auto"/>
            <w:vAlign w:val="center"/>
            <w:hideMark/>
          </w:tcPr>
          <w:p w14:paraId="2E1375D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BOLIVAR Y SUCRE PARROQUIA OTON</w:t>
            </w:r>
          </w:p>
        </w:tc>
        <w:tc>
          <w:tcPr>
            <w:tcW w:w="343" w:type="pct"/>
            <w:tcBorders>
              <w:top w:val="nil"/>
              <w:left w:val="nil"/>
              <w:bottom w:val="single" w:sz="4" w:space="0" w:color="auto"/>
              <w:right w:val="single" w:sz="4" w:space="0" w:color="auto"/>
            </w:tcBorders>
            <w:shd w:val="clear" w:color="auto" w:fill="auto"/>
            <w:vAlign w:val="center"/>
            <w:hideMark/>
          </w:tcPr>
          <w:p w14:paraId="3B9D535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D93D37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4B24CE1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6FC8D837"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EF80FD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1D84DEC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0D638E8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3F5F8BC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OTÓN</w:t>
            </w:r>
          </w:p>
        </w:tc>
        <w:tc>
          <w:tcPr>
            <w:tcW w:w="1051" w:type="pct"/>
            <w:tcBorders>
              <w:top w:val="nil"/>
              <w:left w:val="nil"/>
              <w:bottom w:val="single" w:sz="4" w:space="0" w:color="auto"/>
              <w:right w:val="single" w:sz="4" w:space="0" w:color="auto"/>
            </w:tcBorders>
            <w:shd w:val="clear" w:color="auto" w:fill="auto"/>
            <w:vAlign w:val="center"/>
            <w:hideMark/>
          </w:tcPr>
          <w:p w14:paraId="4F828771"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EEB LUIS CADENA</w:t>
            </w:r>
          </w:p>
        </w:tc>
        <w:tc>
          <w:tcPr>
            <w:tcW w:w="1180" w:type="pct"/>
            <w:tcBorders>
              <w:top w:val="nil"/>
              <w:left w:val="nil"/>
              <w:bottom w:val="single" w:sz="4" w:space="0" w:color="auto"/>
              <w:right w:val="single" w:sz="4" w:space="0" w:color="auto"/>
            </w:tcBorders>
            <w:shd w:val="clear" w:color="auto" w:fill="auto"/>
            <w:vAlign w:val="center"/>
            <w:hideMark/>
          </w:tcPr>
          <w:p w14:paraId="5D92E9B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CHAUPIESTANCIA</w:t>
            </w:r>
          </w:p>
        </w:tc>
        <w:tc>
          <w:tcPr>
            <w:tcW w:w="343" w:type="pct"/>
            <w:tcBorders>
              <w:top w:val="nil"/>
              <w:left w:val="nil"/>
              <w:bottom w:val="single" w:sz="4" w:space="0" w:color="auto"/>
              <w:right w:val="single" w:sz="4" w:space="0" w:color="auto"/>
            </w:tcBorders>
            <w:shd w:val="clear" w:color="auto" w:fill="auto"/>
            <w:vAlign w:val="center"/>
            <w:hideMark/>
          </w:tcPr>
          <w:p w14:paraId="681C1DD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9B29D1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440AA0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95DFA97"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71B9D0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4963264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7BC02F6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16E6A84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OTÓN</w:t>
            </w:r>
          </w:p>
        </w:tc>
        <w:tc>
          <w:tcPr>
            <w:tcW w:w="1051" w:type="pct"/>
            <w:tcBorders>
              <w:top w:val="nil"/>
              <w:left w:val="nil"/>
              <w:bottom w:val="single" w:sz="4" w:space="0" w:color="auto"/>
              <w:right w:val="single" w:sz="4" w:space="0" w:color="auto"/>
            </w:tcBorders>
            <w:shd w:val="clear" w:color="auto" w:fill="auto"/>
            <w:vAlign w:val="center"/>
            <w:hideMark/>
          </w:tcPr>
          <w:p w14:paraId="29D2985E"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EEB PEDRO JORGE VERA</w:t>
            </w:r>
          </w:p>
        </w:tc>
        <w:tc>
          <w:tcPr>
            <w:tcW w:w="1180" w:type="pct"/>
            <w:tcBorders>
              <w:top w:val="nil"/>
              <w:left w:val="nil"/>
              <w:bottom w:val="single" w:sz="4" w:space="0" w:color="auto"/>
              <w:right w:val="single" w:sz="4" w:space="0" w:color="auto"/>
            </w:tcBorders>
            <w:shd w:val="clear" w:color="auto" w:fill="auto"/>
            <w:vAlign w:val="center"/>
            <w:hideMark/>
          </w:tcPr>
          <w:p w14:paraId="0F2C093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CASERIO  OTONCITO C PRNC: CARRETERA VIA A PAMBAMARCA</w:t>
            </w:r>
          </w:p>
        </w:tc>
        <w:tc>
          <w:tcPr>
            <w:tcW w:w="343" w:type="pct"/>
            <w:tcBorders>
              <w:top w:val="nil"/>
              <w:left w:val="nil"/>
              <w:bottom w:val="single" w:sz="4" w:space="0" w:color="auto"/>
              <w:right w:val="single" w:sz="4" w:space="0" w:color="auto"/>
            </w:tcBorders>
            <w:shd w:val="clear" w:color="auto" w:fill="auto"/>
            <w:vAlign w:val="center"/>
            <w:hideMark/>
          </w:tcPr>
          <w:p w14:paraId="27697BB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4BCBA7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749E83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C0236BF"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5635BA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4FC1007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3A3BE8C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CAYAMBE</w:t>
            </w:r>
          </w:p>
        </w:tc>
        <w:tc>
          <w:tcPr>
            <w:tcW w:w="737" w:type="pct"/>
            <w:tcBorders>
              <w:top w:val="nil"/>
              <w:left w:val="nil"/>
              <w:bottom w:val="single" w:sz="4" w:space="0" w:color="auto"/>
              <w:right w:val="single" w:sz="4" w:space="0" w:color="auto"/>
            </w:tcBorders>
            <w:shd w:val="clear" w:color="auto" w:fill="auto"/>
            <w:vAlign w:val="center"/>
            <w:hideMark/>
          </w:tcPr>
          <w:p w14:paraId="275D73A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SANTA ROSA DE CUZUBAMBA</w:t>
            </w:r>
          </w:p>
        </w:tc>
        <w:tc>
          <w:tcPr>
            <w:tcW w:w="1051" w:type="pct"/>
            <w:tcBorders>
              <w:top w:val="nil"/>
              <w:left w:val="nil"/>
              <w:bottom w:val="single" w:sz="4" w:space="0" w:color="auto"/>
              <w:right w:val="single" w:sz="4" w:space="0" w:color="auto"/>
            </w:tcBorders>
            <w:shd w:val="clear" w:color="auto" w:fill="auto"/>
            <w:vAlign w:val="center"/>
            <w:hideMark/>
          </w:tcPr>
          <w:p w14:paraId="4729CBD1"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UNIDAD EDUCATIVA INGAPIRCA</w:t>
            </w:r>
          </w:p>
        </w:tc>
        <w:tc>
          <w:tcPr>
            <w:tcW w:w="1180" w:type="pct"/>
            <w:tcBorders>
              <w:top w:val="nil"/>
              <w:left w:val="nil"/>
              <w:bottom w:val="single" w:sz="4" w:space="0" w:color="auto"/>
              <w:right w:val="single" w:sz="4" w:space="0" w:color="auto"/>
            </w:tcBorders>
            <w:shd w:val="clear" w:color="auto" w:fill="auto"/>
            <w:vAlign w:val="center"/>
            <w:hideMark/>
          </w:tcPr>
          <w:p w14:paraId="297CF31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VELASCO IBARRA Y SANTA ROSA CUSUBAMBA</w:t>
            </w:r>
          </w:p>
        </w:tc>
        <w:tc>
          <w:tcPr>
            <w:tcW w:w="343" w:type="pct"/>
            <w:tcBorders>
              <w:top w:val="nil"/>
              <w:left w:val="nil"/>
              <w:bottom w:val="single" w:sz="4" w:space="0" w:color="auto"/>
              <w:right w:val="single" w:sz="4" w:space="0" w:color="auto"/>
            </w:tcBorders>
            <w:shd w:val="clear" w:color="auto" w:fill="auto"/>
            <w:vAlign w:val="center"/>
            <w:hideMark/>
          </w:tcPr>
          <w:p w14:paraId="3986448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EFF7EA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AA9B7E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FF060F6"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BFB1EF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2BDEF06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22BA362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PEDRO MONCAYO</w:t>
            </w:r>
          </w:p>
        </w:tc>
        <w:tc>
          <w:tcPr>
            <w:tcW w:w="737" w:type="pct"/>
            <w:tcBorders>
              <w:top w:val="nil"/>
              <w:left w:val="nil"/>
              <w:bottom w:val="single" w:sz="4" w:space="0" w:color="auto"/>
              <w:right w:val="single" w:sz="4" w:space="0" w:color="auto"/>
            </w:tcBorders>
            <w:shd w:val="clear" w:color="auto" w:fill="auto"/>
            <w:vAlign w:val="center"/>
            <w:hideMark/>
          </w:tcPr>
          <w:p w14:paraId="5CBC449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LA ESPERANZA</w:t>
            </w:r>
          </w:p>
        </w:tc>
        <w:tc>
          <w:tcPr>
            <w:tcW w:w="1051" w:type="pct"/>
            <w:tcBorders>
              <w:top w:val="nil"/>
              <w:left w:val="nil"/>
              <w:bottom w:val="single" w:sz="4" w:space="0" w:color="auto"/>
              <w:right w:val="single" w:sz="4" w:space="0" w:color="auto"/>
            </w:tcBorders>
            <w:shd w:val="clear" w:color="auto" w:fill="auto"/>
            <w:vAlign w:val="center"/>
            <w:hideMark/>
          </w:tcPr>
          <w:p w14:paraId="3DA1420E"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BASICA LEOPOLDO N CHAVEZ</w:t>
            </w:r>
          </w:p>
        </w:tc>
        <w:tc>
          <w:tcPr>
            <w:tcW w:w="1180" w:type="pct"/>
            <w:tcBorders>
              <w:top w:val="nil"/>
              <w:left w:val="nil"/>
              <w:bottom w:val="single" w:sz="4" w:space="0" w:color="auto"/>
              <w:right w:val="single" w:sz="4" w:space="0" w:color="auto"/>
            </w:tcBorders>
            <w:shd w:val="clear" w:color="auto" w:fill="auto"/>
            <w:vAlign w:val="center"/>
            <w:hideMark/>
          </w:tcPr>
          <w:p w14:paraId="6E6FF910" w14:textId="77777777" w:rsidR="00F12A53" w:rsidRPr="001472EB" w:rsidRDefault="00F12A53" w:rsidP="00F12A53">
            <w:pPr>
              <w:rPr>
                <w:rFonts w:asciiTheme="minorHAnsi" w:hAnsiTheme="minorHAnsi"/>
                <w:color w:val="000000"/>
                <w:sz w:val="16"/>
                <w:szCs w:val="16"/>
                <w:lang w:val="en-US" w:eastAsia="es-EC"/>
              </w:rPr>
            </w:pPr>
            <w:r w:rsidRPr="001472EB">
              <w:rPr>
                <w:rFonts w:asciiTheme="minorHAnsi" w:hAnsiTheme="minorHAnsi"/>
                <w:color w:val="000000"/>
                <w:sz w:val="16"/>
                <w:szCs w:val="16"/>
                <w:lang w:val="en-US" w:eastAsia="es-EC"/>
              </w:rPr>
              <w:t>PADRE BRUNING, S/N CASTRO</w:t>
            </w:r>
          </w:p>
        </w:tc>
        <w:tc>
          <w:tcPr>
            <w:tcW w:w="343" w:type="pct"/>
            <w:tcBorders>
              <w:top w:val="nil"/>
              <w:left w:val="nil"/>
              <w:bottom w:val="single" w:sz="4" w:space="0" w:color="auto"/>
              <w:right w:val="single" w:sz="4" w:space="0" w:color="auto"/>
            </w:tcBorders>
            <w:shd w:val="clear" w:color="auto" w:fill="auto"/>
            <w:vAlign w:val="center"/>
            <w:hideMark/>
          </w:tcPr>
          <w:p w14:paraId="58B2BCD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C028E3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917C51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9860629"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3C4AF4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lastRenderedPageBreak/>
              <w:t>2</w:t>
            </w:r>
          </w:p>
        </w:tc>
        <w:tc>
          <w:tcPr>
            <w:tcW w:w="331" w:type="pct"/>
            <w:tcBorders>
              <w:top w:val="nil"/>
              <w:left w:val="nil"/>
              <w:bottom w:val="single" w:sz="4" w:space="0" w:color="auto"/>
              <w:right w:val="single" w:sz="4" w:space="0" w:color="auto"/>
            </w:tcBorders>
            <w:shd w:val="clear" w:color="auto" w:fill="auto"/>
            <w:vAlign w:val="center"/>
            <w:hideMark/>
          </w:tcPr>
          <w:p w14:paraId="3B84546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5EA72D6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PEDRO MONCAYO</w:t>
            </w:r>
          </w:p>
        </w:tc>
        <w:tc>
          <w:tcPr>
            <w:tcW w:w="737" w:type="pct"/>
            <w:tcBorders>
              <w:top w:val="nil"/>
              <w:left w:val="nil"/>
              <w:bottom w:val="single" w:sz="4" w:space="0" w:color="auto"/>
              <w:right w:val="single" w:sz="4" w:space="0" w:color="auto"/>
            </w:tcBorders>
            <w:shd w:val="clear" w:color="auto" w:fill="auto"/>
            <w:vAlign w:val="center"/>
            <w:hideMark/>
          </w:tcPr>
          <w:p w14:paraId="4E8528B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MALCHINGUÍ</w:t>
            </w:r>
          </w:p>
        </w:tc>
        <w:tc>
          <w:tcPr>
            <w:tcW w:w="1051" w:type="pct"/>
            <w:tcBorders>
              <w:top w:val="nil"/>
              <w:left w:val="nil"/>
              <w:bottom w:val="single" w:sz="4" w:space="0" w:color="auto"/>
              <w:right w:val="single" w:sz="4" w:space="0" w:color="auto"/>
            </w:tcBorders>
            <w:shd w:val="clear" w:color="auto" w:fill="auto"/>
            <w:vAlign w:val="center"/>
            <w:hideMark/>
          </w:tcPr>
          <w:p w14:paraId="6578216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EEB PEDRO MONCAYO</w:t>
            </w:r>
          </w:p>
        </w:tc>
        <w:tc>
          <w:tcPr>
            <w:tcW w:w="1180" w:type="pct"/>
            <w:tcBorders>
              <w:top w:val="nil"/>
              <w:left w:val="nil"/>
              <w:bottom w:val="single" w:sz="4" w:space="0" w:color="auto"/>
              <w:right w:val="single" w:sz="4" w:space="0" w:color="auto"/>
            </w:tcBorders>
            <w:shd w:val="clear" w:color="auto" w:fill="auto"/>
            <w:vAlign w:val="center"/>
            <w:hideMark/>
          </w:tcPr>
          <w:p w14:paraId="4CA6C20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BARRIO  LA BUENA ESPERANZA SECTOR  CUATRO ESQUINAS</w:t>
            </w:r>
          </w:p>
        </w:tc>
        <w:tc>
          <w:tcPr>
            <w:tcW w:w="343" w:type="pct"/>
            <w:tcBorders>
              <w:top w:val="nil"/>
              <w:left w:val="nil"/>
              <w:bottom w:val="single" w:sz="4" w:space="0" w:color="auto"/>
              <w:right w:val="single" w:sz="4" w:space="0" w:color="auto"/>
            </w:tcBorders>
            <w:shd w:val="clear" w:color="auto" w:fill="auto"/>
            <w:vAlign w:val="center"/>
            <w:hideMark/>
          </w:tcPr>
          <w:p w14:paraId="346ECE0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9E1C41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52BB9D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CEE445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5A7398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1B57840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076FF38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PEDRO MONCAYO</w:t>
            </w:r>
          </w:p>
        </w:tc>
        <w:tc>
          <w:tcPr>
            <w:tcW w:w="737" w:type="pct"/>
            <w:tcBorders>
              <w:top w:val="nil"/>
              <w:left w:val="nil"/>
              <w:bottom w:val="single" w:sz="4" w:space="0" w:color="auto"/>
              <w:right w:val="single" w:sz="4" w:space="0" w:color="auto"/>
            </w:tcBorders>
            <w:shd w:val="clear" w:color="auto" w:fill="auto"/>
            <w:vAlign w:val="center"/>
            <w:hideMark/>
          </w:tcPr>
          <w:p w14:paraId="6CDE61B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MALCHINGUÍ</w:t>
            </w:r>
          </w:p>
        </w:tc>
        <w:tc>
          <w:tcPr>
            <w:tcW w:w="1051" w:type="pct"/>
            <w:tcBorders>
              <w:top w:val="nil"/>
              <w:left w:val="nil"/>
              <w:bottom w:val="single" w:sz="4" w:space="0" w:color="auto"/>
              <w:right w:val="single" w:sz="4" w:space="0" w:color="auto"/>
            </w:tcBorders>
            <w:shd w:val="clear" w:color="auto" w:fill="auto"/>
            <w:vAlign w:val="center"/>
            <w:hideMark/>
          </w:tcPr>
          <w:p w14:paraId="2A57F4B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MALCHINGUI</w:t>
            </w:r>
          </w:p>
        </w:tc>
        <w:tc>
          <w:tcPr>
            <w:tcW w:w="1180" w:type="pct"/>
            <w:tcBorders>
              <w:top w:val="nil"/>
              <w:left w:val="nil"/>
              <w:bottom w:val="single" w:sz="4" w:space="0" w:color="auto"/>
              <w:right w:val="single" w:sz="4" w:space="0" w:color="auto"/>
            </w:tcBorders>
            <w:shd w:val="clear" w:color="auto" w:fill="auto"/>
            <w:vAlign w:val="center"/>
            <w:hideMark/>
          </w:tcPr>
          <w:p w14:paraId="0B52CEC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AV. QUITO S/N BARRIO PICHINCHA</w:t>
            </w:r>
          </w:p>
        </w:tc>
        <w:tc>
          <w:tcPr>
            <w:tcW w:w="343" w:type="pct"/>
            <w:tcBorders>
              <w:top w:val="nil"/>
              <w:left w:val="nil"/>
              <w:bottom w:val="single" w:sz="4" w:space="0" w:color="auto"/>
              <w:right w:val="single" w:sz="4" w:space="0" w:color="auto"/>
            </w:tcBorders>
            <w:shd w:val="clear" w:color="auto" w:fill="auto"/>
            <w:vAlign w:val="center"/>
            <w:hideMark/>
          </w:tcPr>
          <w:p w14:paraId="02D406D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B16DEF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57755FE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4D96E4A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BC19D3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7DBA3E3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6CF1DD5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PEDRO MONCAYO</w:t>
            </w:r>
          </w:p>
        </w:tc>
        <w:tc>
          <w:tcPr>
            <w:tcW w:w="737" w:type="pct"/>
            <w:tcBorders>
              <w:top w:val="nil"/>
              <w:left w:val="nil"/>
              <w:bottom w:val="single" w:sz="4" w:space="0" w:color="auto"/>
              <w:right w:val="single" w:sz="4" w:space="0" w:color="auto"/>
            </w:tcBorders>
            <w:shd w:val="clear" w:color="auto" w:fill="auto"/>
            <w:vAlign w:val="center"/>
            <w:hideMark/>
          </w:tcPr>
          <w:p w14:paraId="15C5E55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TABACUNDO</w:t>
            </w:r>
          </w:p>
        </w:tc>
        <w:tc>
          <w:tcPr>
            <w:tcW w:w="1051" w:type="pct"/>
            <w:tcBorders>
              <w:top w:val="nil"/>
              <w:left w:val="nil"/>
              <w:bottom w:val="single" w:sz="4" w:space="0" w:color="auto"/>
              <w:right w:val="single" w:sz="4" w:space="0" w:color="auto"/>
            </w:tcBorders>
            <w:shd w:val="clear" w:color="auto" w:fill="auto"/>
            <w:vAlign w:val="center"/>
            <w:hideMark/>
          </w:tcPr>
          <w:p w14:paraId="63FD23FC"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CECIB EB PEDRO BEDON</w:t>
            </w:r>
          </w:p>
        </w:tc>
        <w:tc>
          <w:tcPr>
            <w:tcW w:w="1180" w:type="pct"/>
            <w:tcBorders>
              <w:top w:val="nil"/>
              <w:left w:val="nil"/>
              <w:bottom w:val="single" w:sz="4" w:space="0" w:color="auto"/>
              <w:right w:val="single" w:sz="4" w:space="0" w:color="auto"/>
            </w:tcBorders>
            <w:shd w:val="clear" w:color="auto" w:fill="auto"/>
            <w:vAlign w:val="center"/>
            <w:hideMark/>
          </w:tcPr>
          <w:p w14:paraId="015A566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COMUNIDAD  JURIDICA SAN JOSE CHICO</w:t>
            </w:r>
          </w:p>
        </w:tc>
        <w:tc>
          <w:tcPr>
            <w:tcW w:w="343" w:type="pct"/>
            <w:tcBorders>
              <w:top w:val="nil"/>
              <w:left w:val="nil"/>
              <w:bottom w:val="single" w:sz="4" w:space="0" w:color="auto"/>
              <w:right w:val="single" w:sz="4" w:space="0" w:color="auto"/>
            </w:tcBorders>
            <w:shd w:val="clear" w:color="auto" w:fill="auto"/>
            <w:vAlign w:val="center"/>
            <w:hideMark/>
          </w:tcPr>
          <w:p w14:paraId="01B1C82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C5810A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983BA8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2869FA3"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0CDDD2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64AA649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77E1772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PEDRO MONCAYO</w:t>
            </w:r>
          </w:p>
        </w:tc>
        <w:tc>
          <w:tcPr>
            <w:tcW w:w="737" w:type="pct"/>
            <w:tcBorders>
              <w:top w:val="nil"/>
              <w:left w:val="nil"/>
              <w:bottom w:val="single" w:sz="4" w:space="0" w:color="auto"/>
              <w:right w:val="single" w:sz="4" w:space="0" w:color="auto"/>
            </w:tcBorders>
            <w:shd w:val="clear" w:color="auto" w:fill="auto"/>
            <w:vAlign w:val="center"/>
            <w:hideMark/>
          </w:tcPr>
          <w:p w14:paraId="1FA5EB6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TABACUNDO</w:t>
            </w:r>
          </w:p>
        </w:tc>
        <w:tc>
          <w:tcPr>
            <w:tcW w:w="1051" w:type="pct"/>
            <w:tcBorders>
              <w:top w:val="nil"/>
              <w:left w:val="nil"/>
              <w:bottom w:val="single" w:sz="4" w:space="0" w:color="auto"/>
              <w:right w:val="single" w:sz="4" w:space="0" w:color="auto"/>
            </w:tcBorders>
            <w:shd w:val="clear" w:color="auto" w:fill="auto"/>
            <w:vAlign w:val="center"/>
            <w:hideMark/>
          </w:tcPr>
          <w:p w14:paraId="3B44207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CECIB EB FRANCISCO ROBLES</w:t>
            </w:r>
          </w:p>
        </w:tc>
        <w:tc>
          <w:tcPr>
            <w:tcW w:w="1180" w:type="pct"/>
            <w:tcBorders>
              <w:top w:val="nil"/>
              <w:left w:val="nil"/>
              <w:bottom w:val="single" w:sz="4" w:space="0" w:color="auto"/>
              <w:right w:val="single" w:sz="4" w:space="0" w:color="auto"/>
            </w:tcBorders>
            <w:shd w:val="clear" w:color="auto" w:fill="auto"/>
            <w:vAlign w:val="center"/>
            <w:hideMark/>
          </w:tcPr>
          <w:p w14:paraId="3F9F27F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COMUNIDAD  SAN JOSE GRANDE</w:t>
            </w:r>
          </w:p>
        </w:tc>
        <w:tc>
          <w:tcPr>
            <w:tcW w:w="343" w:type="pct"/>
            <w:tcBorders>
              <w:top w:val="nil"/>
              <w:left w:val="nil"/>
              <w:bottom w:val="single" w:sz="4" w:space="0" w:color="auto"/>
              <w:right w:val="single" w:sz="4" w:space="0" w:color="auto"/>
            </w:tcBorders>
            <w:shd w:val="clear" w:color="auto" w:fill="auto"/>
            <w:vAlign w:val="center"/>
            <w:hideMark/>
          </w:tcPr>
          <w:p w14:paraId="57CDE0D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036657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1DFD1F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EF6BE34"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1A6FED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4E8A602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2D97BC4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PEDRO MONCAYO</w:t>
            </w:r>
          </w:p>
        </w:tc>
        <w:tc>
          <w:tcPr>
            <w:tcW w:w="737" w:type="pct"/>
            <w:tcBorders>
              <w:top w:val="nil"/>
              <w:left w:val="nil"/>
              <w:bottom w:val="single" w:sz="4" w:space="0" w:color="auto"/>
              <w:right w:val="single" w:sz="4" w:space="0" w:color="auto"/>
            </w:tcBorders>
            <w:shd w:val="clear" w:color="auto" w:fill="auto"/>
            <w:vAlign w:val="center"/>
            <w:hideMark/>
          </w:tcPr>
          <w:p w14:paraId="311E5F7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TABACUNDO</w:t>
            </w:r>
          </w:p>
        </w:tc>
        <w:tc>
          <w:tcPr>
            <w:tcW w:w="1051" w:type="pct"/>
            <w:tcBorders>
              <w:top w:val="nil"/>
              <w:left w:val="nil"/>
              <w:bottom w:val="single" w:sz="4" w:space="0" w:color="auto"/>
              <w:right w:val="single" w:sz="4" w:space="0" w:color="auto"/>
            </w:tcBorders>
            <w:shd w:val="clear" w:color="auto" w:fill="auto"/>
            <w:vAlign w:val="center"/>
            <w:hideMark/>
          </w:tcPr>
          <w:p w14:paraId="7540F4C6"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CECIB EB  NUEVAS LUCECITAS</w:t>
            </w:r>
          </w:p>
        </w:tc>
        <w:tc>
          <w:tcPr>
            <w:tcW w:w="1180" w:type="pct"/>
            <w:tcBorders>
              <w:top w:val="nil"/>
              <w:left w:val="nil"/>
              <w:bottom w:val="single" w:sz="4" w:space="0" w:color="auto"/>
              <w:right w:val="single" w:sz="4" w:space="0" w:color="auto"/>
            </w:tcBorders>
            <w:shd w:val="clear" w:color="auto" w:fill="auto"/>
            <w:vAlign w:val="center"/>
            <w:hideMark/>
          </w:tcPr>
          <w:p w14:paraId="57FB580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BARRIO PASQUEL CALLE VICENTE ESTRELLA SECTOR INTY RAYMI  ENTRADA A LA UCCOPEM </w:t>
            </w:r>
          </w:p>
        </w:tc>
        <w:tc>
          <w:tcPr>
            <w:tcW w:w="343" w:type="pct"/>
            <w:tcBorders>
              <w:top w:val="nil"/>
              <w:left w:val="nil"/>
              <w:bottom w:val="single" w:sz="4" w:space="0" w:color="auto"/>
              <w:right w:val="single" w:sz="4" w:space="0" w:color="auto"/>
            </w:tcBorders>
            <w:shd w:val="clear" w:color="auto" w:fill="auto"/>
            <w:vAlign w:val="center"/>
            <w:hideMark/>
          </w:tcPr>
          <w:p w14:paraId="606BCC71"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228F001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303418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AFD526C"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AEB8DA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29A64BC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6BB62B1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PEDRO MONCAYO</w:t>
            </w:r>
          </w:p>
        </w:tc>
        <w:tc>
          <w:tcPr>
            <w:tcW w:w="737" w:type="pct"/>
            <w:tcBorders>
              <w:top w:val="nil"/>
              <w:left w:val="nil"/>
              <w:bottom w:val="single" w:sz="4" w:space="0" w:color="auto"/>
              <w:right w:val="single" w:sz="4" w:space="0" w:color="auto"/>
            </w:tcBorders>
            <w:shd w:val="clear" w:color="auto" w:fill="auto"/>
            <w:vAlign w:val="center"/>
            <w:hideMark/>
          </w:tcPr>
          <w:p w14:paraId="46A11A9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TABACUNDO</w:t>
            </w:r>
          </w:p>
        </w:tc>
        <w:tc>
          <w:tcPr>
            <w:tcW w:w="1051" w:type="pct"/>
            <w:tcBorders>
              <w:top w:val="nil"/>
              <w:left w:val="nil"/>
              <w:bottom w:val="single" w:sz="4" w:space="0" w:color="auto"/>
              <w:right w:val="single" w:sz="4" w:space="0" w:color="auto"/>
            </w:tcBorders>
            <w:shd w:val="clear" w:color="auto" w:fill="auto"/>
            <w:vAlign w:val="center"/>
            <w:hideMark/>
          </w:tcPr>
          <w:p w14:paraId="2D85833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UECIB CARLOS FREILE ZALDUMBIDE</w:t>
            </w:r>
          </w:p>
        </w:tc>
        <w:tc>
          <w:tcPr>
            <w:tcW w:w="1180" w:type="pct"/>
            <w:tcBorders>
              <w:top w:val="nil"/>
              <w:left w:val="nil"/>
              <w:bottom w:val="single" w:sz="4" w:space="0" w:color="auto"/>
              <w:right w:val="single" w:sz="4" w:space="0" w:color="auto"/>
            </w:tcBorders>
            <w:shd w:val="clear" w:color="auto" w:fill="auto"/>
            <w:vAlign w:val="center"/>
            <w:hideMark/>
          </w:tcPr>
          <w:p w14:paraId="7606F06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PANAMERICANA NORTE VIA CAYAMBE  TABACUNDO  CAMINO ANTIGUO </w:t>
            </w:r>
          </w:p>
        </w:tc>
        <w:tc>
          <w:tcPr>
            <w:tcW w:w="343" w:type="pct"/>
            <w:tcBorders>
              <w:top w:val="nil"/>
              <w:left w:val="nil"/>
              <w:bottom w:val="single" w:sz="4" w:space="0" w:color="auto"/>
              <w:right w:val="single" w:sz="4" w:space="0" w:color="auto"/>
            </w:tcBorders>
            <w:shd w:val="clear" w:color="auto" w:fill="auto"/>
            <w:vAlign w:val="center"/>
            <w:hideMark/>
          </w:tcPr>
          <w:p w14:paraId="0342689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5B2CDA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788825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7D38B83"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34FB4A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33D2461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24D75E2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PEDRO MONCAYO</w:t>
            </w:r>
          </w:p>
        </w:tc>
        <w:tc>
          <w:tcPr>
            <w:tcW w:w="737" w:type="pct"/>
            <w:tcBorders>
              <w:top w:val="nil"/>
              <w:left w:val="nil"/>
              <w:bottom w:val="single" w:sz="4" w:space="0" w:color="auto"/>
              <w:right w:val="single" w:sz="4" w:space="0" w:color="auto"/>
            </w:tcBorders>
            <w:shd w:val="clear" w:color="auto" w:fill="auto"/>
            <w:vAlign w:val="center"/>
            <w:hideMark/>
          </w:tcPr>
          <w:p w14:paraId="754500A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TABACUNDO</w:t>
            </w:r>
          </w:p>
        </w:tc>
        <w:tc>
          <w:tcPr>
            <w:tcW w:w="1051" w:type="pct"/>
            <w:tcBorders>
              <w:top w:val="nil"/>
              <w:left w:val="nil"/>
              <w:bottom w:val="single" w:sz="4" w:space="0" w:color="auto"/>
              <w:right w:val="single" w:sz="4" w:space="0" w:color="auto"/>
            </w:tcBorders>
            <w:shd w:val="clear" w:color="auto" w:fill="auto"/>
            <w:vAlign w:val="center"/>
            <w:hideMark/>
          </w:tcPr>
          <w:p w14:paraId="7336B665"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TABACUNDO</w:t>
            </w:r>
          </w:p>
        </w:tc>
        <w:tc>
          <w:tcPr>
            <w:tcW w:w="1180" w:type="pct"/>
            <w:tcBorders>
              <w:top w:val="nil"/>
              <w:left w:val="nil"/>
              <w:bottom w:val="single" w:sz="4" w:space="0" w:color="auto"/>
              <w:right w:val="single" w:sz="4" w:space="0" w:color="auto"/>
            </w:tcBorders>
            <w:shd w:val="clear" w:color="auto" w:fill="auto"/>
            <w:vAlign w:val="center"/>
            <w:hideMark/>
          </w:tcPr>
          <w:p w14:paraId="150035A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JUAN MONTALVO 558 GONZALEZ SUAREZ </w:t>
            </w:r>
          </w:p>
        </w:tc>
        <w:tc>
          <w:tcPr>
            <w:tcW w:w="343" w:type="pct"/>
            <w:tcBorders>
              <w:top w:val="nil"/>
              <w:left w:val="nil"/>
              <w:bottom w:val="single" w:sz="4" w:space="0" w:color="auto"/>
              <w:right w:val="single" w:sz="4" w:space="0" w:color="auto"/>
            </w:tcBorders>
            <w:shd w:val="clear" w:color="auto" w:fill="auto"/>
            <w:vAlign w:val="center"/>
            <w:hideMark/>
          </w:tcPr>
          <w:p w14:paraId="4417365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98C65F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2A2FD38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07664C8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99BD86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4ACA1A5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466198E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PEDRO MONCAYO</w:t>
            </w:r>
          </w:p>
        </w:tc>
        <w:tc>
          <w:tcPr>
            <w:tcW w:w="737" w:type="pct"/>
            <w:tcBorders>
              <w:top w:val="nil"/>
              <w:left w:val="nil"/>
              <w:bottom w:val="single" w:sz="4" w:space="0" w:color="auto"/>
              <w:right w:val="single" w:sz="4" w:space="0" w:color="auto"/>
            </w:tcBorders>
            <w:shd w:val="clear" w:color="auto" w:fill="auto"/>
            <w:vAlign w:val="center"/>
            <w:hideMark/>
          </w:tcPr>
          <w:p w14:paraId="2932D3B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TABACUNDO</w:t>
            </w:r>
          </w:p>
        </w:tc>
        <w:tc>
          <w:tcPr>
            <w:tcW w:w="1051" w:type="pct"/>
            <w:tcBorders>
              <w:top w:val="nil"/>
              <w:left w:val="nil"/>
              <w:bottom w:val="single" w:sz="4" w:space="0" w:color="auto"/>
              <w:right w:val="single" w:sz="4" w:space="0" w:color="auto"/>
            </w:tcBorders>
            <w:shd w:val="clear" w:color="auto" w:fill="auto"/>
            <w:vAlign w:val="center"/>
            <w:hideMark/>
          </w:tcPr>
          <w:p w14:paraId="1DF012F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BÁSICA PACIFICO PROAÑO</w:t>
            </w:r>
          </w:p>
        </w:tc>
        <w:tc>
          <w:tcPr>
            <w:tcW w:w="1180" w:type="pct"/>
            <w:tcBorders>
              <w:top w:val="nil"/>
              <w:left w:val="nil"/>
              <w:bottom w:val="single" w:sz="4" w:space="0" w:color="auto"/>
              <w:right w:val="single" w:sz="4" w:space="0" w:color="auto"/>
            </w:tcBorders>
            <w:shd w:val="clear" w:color="auto" w:fill="auto"/>
            <w:vAlign w:val="center"/>
            <w:hideMark/>
          </w:tcPr>
          <w:p w14:paraId="1E14ED5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SUCRE 0303016 AVENIDA AQUILES POLANCO </w:t>
            </w:r>
          </w:p>
        </w:tc>
        <w:tc>
          <w:tcPr>
            <w:tcW w:w="343" w:type="pct"/>
            <w:tcBorders>
              <w:top w:val="nil"/>
              <w:left w:val="nil"/>
              <w:bottom w:val="single" w:sz="4" w:space="0" w:color="auto"/>
              <w:right w:val="single" w:sz="4" w:space="0" w:color="auto"/>
            </w:tcBorders>
            <w:shd w:val="clear" w:color="auto" w:fill="auto"/>
            <w:vAlign w:val="center"/>
            <w:hideMark/>
          </w:tcPr>
          <w:p w14:paraId="23E116DE"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0D36FF5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1EE8B6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F7B650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A93932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0A81993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28DF764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PEDRO MONCAYO</w:t>
            </w:r>
          </w:p>
        </w:tc>
        <w:tc>
          <w:tcPr>
            <w:tcW w:w="737" w:type="pct"/>
            <w:tcBorders>
              <w:top w:val="nil"/>
              <w:left w:val="nil"/>
              <w:bottom w:val="single" w:sz="4" w:space="0" w:color="auto"/>
              <w:right w:val="single" w:sz="4" w:space="0" w:color="auto"/>
            </w:tcBorders>
            <w:shd w:val="clear" w:color="auto" w:fill="auto"/>
            <w:vAlign w:val="center"/>
            <w:hideMark/>
          </w:tcPr>
          <w:p w14:paraId="1FC9241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TABACUNDO</w:t>
            </w:r>
          </w:p>
        </w:tc>
        <w:tc>
          <w:tcPr>
            <w:tcW w:w="1051" w:type="pct"/>
            <w:tcBorders>
              <w:top w:val="nil"/>
              <w:left w:val="nil"/>
              <w:bottom w:val="single" w:sz="4" w:space="0" w:color="auto"/>
              <w:right w:val="single" w:sz="4" w:space="0" w:color="auto"/>
            </w:tcBorders>
            <w:shd w:val="clear" w:color="auto" w:fill="auto"/>
            <w:vAlign w:val="center"/>
            <w:hideMark/>
          </w:tcPr>
          <w:p w14:paraId="027B275C"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CEI  GABRIELA MISTRAL</w:t>
            </w:r>
          </w:p>
        </w:tc>
        <w:tc>
          <w:tcPr>
            <w:tcW w:w="1180" w:type="pct"/>
            <w:tcBorders>
              <w:top w:val="nil"/>
              <w:left w:val="nil"/>
              <w:bottom w:val="single" w:sz="4" w:space="0" w:color="auto"/>
              <w:right w:val="single" w:sz="4" w:space="0" w:color="auto"/>
            </w:tcBorders>
            <w:shd w:val="clear" w:color="auto" w:fill="auto"/>
            <w:vAlign w:val="center"/>
            <w:hideMark/>
          </w:tcPr>
          <w:p w14:paraId="49A1981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GONZALEZ SUAREZ 0323012 JUAN MONTALVO </w:t>
            </w:r>
          </w:p>
        </w:tc>
        <w:tc>
          <w:tcPr>
            <w:tcW w:w="343" w:type="pct"/>
            <w:tcBorders>
              <w:top w:val="nil"/>
              <w:left w:val="nil"/>
              <w:bottom w:val="single" w:sz="4" w:space="0" w:color="auto"/>
              <w:right w:val="single" w:sz="4" w:space="0" w:color="auto"/>
            </w:tcBorders>
            <w:shd w:val="clear" w:color="auto" w:fill="auto"/>
            <w:vAlign w:val="center"/>
            <w:hideMark/>
          </w:tcPr>
          <w:p w14:paraId="57546F84"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5D46FE8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079F909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093ECB3"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BE055E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384D336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04B9A2C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PEDRO MONCAYO</w:t>
            </w:r>
          </w:p>
        </w:tc>
        <w:tc>
          <w:tcPr>
            <w:tcW w:w="737" w:type="pct"/>
            <w:tcBorders>
              <w:top w:val="nil"/>
              <w:left w:val="nil"/>
              <w:bottom w:val="single" w:sz="4" w:space="0" w:color="auto"/>
              <w:right w:val="single" w:sz="4" w:space="0" w:color="auto"/>
            </w:tcBorders>
            <w:shd w:val="clear" w:color="auto" w:fill="auto"/>
            <w:vAlign w:val="center"/>
            <w:hideMark/>
          </w:tcPr>
          <w:p w14:paraId="60A6742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TABACUNDO</w:t>
            </w:r>
          </w:p>
        </w:tc>
        <w:tc>
          <w:tcPr>
            <w:tcW w:w="1051" w:type="pct"/>
            <w:tcBorders>
              <w:top w:val="nil"/>
              <w:left w:val="nil"/>
              <w:bottom w:val="single" w:sz="4" w:space="0" w:color="auto"/>
              <w:right w:val="single" w:sz="4" w:space="0" w:color="auto"/>
            </w:tcBorders>
            <w:shd w:val="clear" w:color="auto" w:fill="auto"/>
            <w:vAlign w:val="center"/>
            <w:hideMark/>
          </w:tcPr>
          <w:p w14:paraId="6CC2B70F"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EDUCACIÓN BÁSICA ECUADOR</w:t>
            </w:r>
          </w:p>
        </w:tc>
        <w:tc>
          <w:tcPr>
            <w:tcW w:w="1180" w:type="pct"/>
            <w:tcBorders>
              <w:top w:val="nil"/>
              <w:left w:val="nil"/>
              <w:bottom w:val="single" w:sz="4" w:space="0" w:color="auto"/>
              <w:right w:val="single" w:sz="4" w:space="0" w:color="auto"/>
            </w:tcBorders>
            <w:shd w:val="clear" w:color="auto" w:fill="auto"/>
            <w:vAlign w:val="center"/>
            <w:hideMark/>
          </w:tcPr>
          <w:p w14:paraId="04F5B1D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PLAZA GUTIERREZ 0313009 ENTRE SUCRE Y LUIS FREILE </w:t>
            </w:r>
          </w:p>
        </w:tc>
        <w:tc>
          <w:tcPr>
            <w:tcW w:w="343" w:type="pct"/>
            <w:tcBorders>
              <w:top w:val="nil"/>
              <w:left w:val="nil"/>
              <w:bottom w:val="single" w:sz="4" w:space="0" w:color="auto"/>
              <w:right w:val="single" w:sz="4" w:space="0" w:color="auto"/>
            </w:tcBorders>
            <w:shd w:val="clear" w:color="auto" w:fill="auto"/>
            <w:vAlign w:val="center"/>
            <w:hideMark/>
          </w:tcPr>
          <w:p w14:paraId="60B339A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6B875C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D8ACAD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A3901D9"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5EC662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691862F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6799E51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PEDRO MONCAYO</w:t>
            </w:r>
          </w:p>
        </w:tc>
        <w:tc>
          <w:tcPr>
            <w:tcW w:w="737" w:type="pct"/>
            <w:tcBorders>
              <w:top w:val="nil"/>
              <w:left w:val="nil"/>
              <w:bottom w:val="single" w:sz="4" w:space="0" w:color="auto"/>
              <w:right w:val="single" w:sz="4" w:space="0" w:color="auto"/>
            </w:tcBorders>
            <w:shd w:val="clear" w:color="auto" w:fill="auto"/>
            <w:vAlign w:val="center"/>
            <w:hideMark/>
          </w:tcPr>
          <w:p w14:paraId="15F770A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TOCACHI</w:t>
            </w:r>
          </w:p>
        </w:tc>
        <w:tc>
          <w:tcPr>
            <w:tcW w:w="1051" w:type="pct"/>
            <w:tcBorders>
              <w:top w:val="nil"/>
              <w:left w:val="nil"/>
              <w:bottom w:val="single" w:sz="4" w:space="0" w:color="auto"/>
              <w:right w:val="single" w:sz="4" w:space="0" w:color="auto"/>
            </w:tcBorders>
            <w:shd w:val="clear" w:color="auto" w:fill="auto"/>
            <w:vAlign w:val="center"/>
            <w:hideMark/>
          </w:tcPr>
          <w:p w14:paraId="50A8F4A8"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ESCUELA DE EDUCACION BÁSICA 13 DE ABRIL</w:t>
            </w:r>
          </w:p>
        </w:tc>
        <w:tc>
          <w:tcPr>
            <w:tcW w:w="1180" w:type="pct"/>
            <w:tcBorders>
              <w:top w:val="nil"/>
              <w:left w:val="nil"/>
              <w:bottom w:val="single" w:sz="4" w:space="0" w:color="auto"/>
              <w:right w:val="single" w:sz="4" w:space="0" w:color="auto"/>
            </w:tcBorders>
            <w:shd w:val="clear" w:color="auto" w:fill="auto"/>
            <w:vAlign w:val="center"/>
            <w:hideMark/>
          </w:tcPr>
          <w:p w14:paraId="7CBEA9E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COMUNIDAD COCHASQUI</w:t>
            </w:r>
          </w:p>
        </w:tc>
        <w:tc>
          <w:tcPr>
            <w:tcW w:w="343" w:type="pct"/>
            <w:tcBorders>
              <w:top w:val="nil"/>
              <w:left w:val="nil"/>
              <w:bottom w:val="single" w:sz="4" w:space="0" w:color="auto"/>
              <w:right w:val="single" w:sz="4" w:space="0" w:color="auto"/>
            </w:tcBorders>
            <w:shd w:val="clear" w:color="auto" w:fill="auto"/>
            <w:vAlign w:val="center"/>
            <w:hideMark/>
          </w:tcPr>
          <w:p w14:paraId="3988A05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97CF87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A54973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1564D7A"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808D3D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05B4FD8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0B6F3D6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PEDRO MONCAYO</w:t>
            </w:r>
          </w:p>
        </w:tc>
        <w:tc>
          <w:tcPr>
            <w:tcW w:w="737" w:type="pct"/>
            <w:tcBorders>
              <w:top w:val="nil"/>
              <w:left w:val="nil"/>
              <w:bottom w:val="single" w:sz="4" w:space="0" w:color="auto"/>
              <w:right w:val="single" w:sz="4" w:space="0" w:color="auto"/>
            </w:tcBorders>
            <w:shd w:val="clear" w:color="auto" w:fill="auto"/>
            <w:vAlign w:val="center"/>
            <w:hideMark/>
          </w:tcPr>
          <w:p w14:paraId="45942B1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TUPIGACHI</w:t>
            </w:r>
          </w:p>
        </w:tc>
        <w:tc>
          <w:tcPr>
            <w:tcW w:w="1051" w:type="pct"/>
            <w:tcBorders>
              <w:top w:val="nil"/>
              <w:left w:val="nil"/>
              <w:bottom w:val="single" w:sz="4" w:space="0" w:color="auto"/>
              <w:right w:val="single" w:sz="4" w:space="0" w:color="auto"/>
            </w:tcBorders>
            <w:shd w:val="clear" w:color="auto" w:fill="auto"/>
            <w:vAlign w:val="center"/>
            <w:hideMark/>
          </w:tcPr>
          <w:p w14:paraId="6046809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CECIB EB MARIETA DE VEINTIMILLA</w:t>
            </w:r>
          </w:p>
        </w:tc>
        <w:tc>
          <w:tcPr>
            <w:tcW w:w="1180" w:type="pct"/>
            <w:tcBorders>
              <w:top w:val="nil"/>
              <w:left w:val="nil"/>
              <w:bottom w:val="single" w:sz="4" w:space="0" w:color="auto"/>
              <w:right w:val="single" w:sz="4" w:space="0" w:color="auto"/>
            </w:tcBorders>
            <w:shd w:val="clear" w:color="auto" w:fill="auto"/>
            <w:vAlign w:val="center"/>
            <w:hideMark/>
          </w:tcPr>
          <w:p w14:paraId="0BC06CF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SECTOR CAJAS PANAMERICANA NORTE</w:t>
            </w:r>
          </w:p>
        </w:tc>
        <w:tc>
          <w:tcPr>
            <w:tcW w:w="343" w:type="pct"/>
            <w:tcBorders>
              <w:top w:val="nil"/>
              <w:left w:val="nil"/>
              <w:bottom w:val="single" w:sz="4" w:space="0" w:color="auto"/>
              <w:right w:val="single" w:sz="4" w:space="0" w:color="auto"/>
            </w:tcBorders>
            <w:shd w:val="clear" w:color="auto" w:fill="auto"/>
            <w:vAlign w:val="center"/>
            <w:hideMark/>
          </w:tcPr>
          <w:p w14:paraId="7020EB1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9E897E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B17F67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F8FB883"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6E727E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1CF26F9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1BAF767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PEDRO MONCAYO</w:t>
            </w:r>
          </w:p>
        </w:tc>
        <w:tc>
          <w:tcPr>
            <w:tcW w:w="737" w:type="pct"/>
            <w:tcBorders>
              <w:top w:val="nil"/>
              <w:left w:val="nil"/>
              <w:bottom w:val="single" w:sz="4" w:space="0" w:color="auto"/>
              <w:right w:val="single" w:sz="4" w:space="0" w:color="auto"/>
            </w:tcBorders>
            <w:shd w:val="clear" w:color="auto" w:fill="auto"/>
            <w:vAlign w:val="center"/>
            <w:hideMark/>
          </w:tcPr>
          <w:p w14:paraId="35610DD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TUPIGACHI</w:t>
            </w:r>
          </w:p>
        </w:tc>
        <w:tc>
          <w:tcPr>
            <w:tcW w:w="1051" w:type="pct"/>
            <w:tcBorders>
              <w:top w:val="nil"/>
              <w:left w:val="nil"/>
              <w:bottom w:val="single" w:sz="4" w:space="0" w:color="auto"/>
              <w:right w:val="single" w:sz="4" w:space="0" w:color="auto"/>
            </w:tcBorders>
            <w:shd w:val="clear" w:color="auto" w:fill="auto"/>
            <w:vAlign w:val="center"/>
            <w:hideMark/>
          </w:tcPr>
          <w:p w14:paraId="675DFEE6"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UECIB MISION ANDINA</w:t>
            </w:r>
          </w:p>
        </w:tc>
        <w:tc>
          <w:tcPr>
            <w:tcW w:w="1180" w:type="pct"/>
            <w:tcBorders>
              <w:top w:val="nil"/>
              <w:left w:val="nil"/>
              <w:bottom w:val="single" w:sz="4" w:space="0" w:color="auto"/>
              <w:right w:val="single" w:sz="4" w:space="0" w:color="auto"/>
            </w:tcBorders>
            <w:shd w:val="clear" w:color="auto" w:fill="auto"/>
            <w:vAlign w:val="center"/>
            <w:hideMark/>
          </w:tcPr>
          <w:p w14:paraId="1C08A40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COMUNIDAD ÑAÑOLOMA</w:t>
            </w:r>
          </w:p>
        </w:tc>
        <w:tc>
          <w:tcPr>
            <w:tcW w:w="343" w:type="pct"/>
            <w:tcBorders>
              <w:top w:val="nil"/>
              <w:left w:val="nil"/>
              <w:bottom w:val="single" w:sz="4" w:space="0" w:color="auto"/>
              <w:right w:val="single" w:sz="4" w:space="0" w:color="auto"/>
            </w:tcBorders>
            <w:shd w:val="clear" w:color="auto" w:fill="auto"/>
            <w:vAlign w:val="center"/>
            <w:hideMark/>
          </w:tcPr>
          <w:p w14:paraId="128A998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A2FE3B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A3F0AD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6BB973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7A674B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w:t>
            </w:r>
          </w:p>
        </w:tc>
        <w:tc>
          <w:tcPr>
            <w:tcW w:w="331" w:type="pct"/>
            <w:tcBorders>
              <w:top w:val="nil"/>
              <w:left w:val="nil"/>
              <w:bottom w:val="single" w:sz="4" w:space="0" w:color="auto"/>
              <w:right w:val="single" w:sz="4" w:space="0" w:color="auto"/>
            </w:tcBorders>
            <w:shd w:val="clear" w:color="auto" w:fill="auto"/>
            <w:vAlign w:val="center"/>
            <w:hideMark/>
          </w:tcPr>
          <w:p w14:paraId="47D7BB4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3A38CBA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PEDRO MONCAYO</w:t>
            </w:r>
          </w:p>
        </w:tc>
        <w:tc>
          <w:tcPr>
            <w:tcW w:w="737" w:type="pct"/>
            <w:tcBorders>
              <w:top w:val="nil"/>
              <w:left w:val="nil"/>
              <w:bottom w:val="single" w:sz="4" w:space="0" w:color="auto"/>
              <w:right w:val="single" w:sz="4" w:space="0" w:color="auto"/>
            </w:tcBorders>
            <w:shd w:val="clear" w:color="auto" w:fill="auto"/>
            <w:vAlign w:val="center"/>
            <w:hideMark/>
          </w:tcPr>
          <w:p w14:paraId="2FE9308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TUPIGACHI</w:t>
            </w:r>
          </w:p>
        </w:tc>
        <w:tc>
          <w:tcPr>
            <w:tcW w:w="1051" w:type="pct"/>
            <w:tcBorders>
              <w:top w:val="nil"/>
              <w:left w:val="nil"/>
              <w:bottom w:val="single" w:sz="4" w:space="0" w:color="auto"/>
              <w:right w:val="single" w:sz="4" w:space="0" w:color="auto"/>
            </w:tcBorders>
            <w:shd w:val="clear" w:color="auto" w:fill="auto"/>
            <w:vAlign w:val="center"/>
            <w:hideMark/>
          </w:tcPr>
          <w:p w14:paraId="1FF7EF6F"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MARIA DE LAS MERCEDES SUÁREZ</w:t>
            </w:r>
          </w:p>
        </w:tc>
        <w:tc>
          <w:tcPr>
            <w:tcW w:w="1180" w:type="pct"/>
            <w:tcBorders>
              <w:top w:val="nil"/>
              <w:left w:val="nil"/>
              <w:bottom w:val="single" w:sz="4" w:space="0" w:color="auto"/>
              <w:right w:val="single" w:sz="4" w:space="0" w:color="auto"/>
            </w:tcBorders>
            <w:shd w:val="clear" w:color="auto" w:fill="auto"/>
            <w:vAlign w:val="center"/>
            <w:hideMark/>
          </w:tcPr>
          <w:p w14:paraId="05A92BE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CENTRO POBLADO DE TUPIGACHI CALLE CABO FRANCISCO FALCÓN Y VIRGILIOILIO VALENCIA</w:t>
            </w:r>
          </w:p>
        </w:tc>
        <w:tc>
          <w:tcPr>
            <w:tcW w:w="343" w:type="pct"/>
            <w:tcBorders>
              <w:top w:val="nil"/>
              <w:left w:val="nil"/>
              <w:bottom w:val="single" w:sz="4" w:space="0" w:color="auto"/>
              <w:right w:val="single" w:sz="4" w:space="0" w:color="auto"/>
            </w:tcBorders>
            <w:shd w:val="clear" w:color="auto" w:fill="auto"/>
            <w:vAlign w:val="center"/>
            <w:hideMark/>
          </w:tcPr>
          <w:p w14:paraId="4604ECD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5FEE45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E8B07E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79213BA"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5A3FDF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6F525A9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456A7B1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2100332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ATAHUALPA (HABASPAMBA)</w:t>
            </w:r>
          </w:p>
        </w:tc>
        <w:tc>
          <w:tcPr>
            <w:tcW w:w="1051" w:type="pct"/>
            <w:tcBorders>
              <w:top w:val="nil"/>
              <w:left w:val="nil"/>
              <w:bottom w:val="single" w:sz="4" w:space="0" w:color="auto"/>
              <w:right w:val="single" w:sz="4" w:space="0" w:color="auto"/>
            </w:tcBorders>
            <w:shd w:val="clear" w:color="auto" w:fill="auto"/>
            <w:vAlign w:val="center"/>
            <w:hideMark/>
          </w:tcPr>
          <w:p w14:paraId="1FB6982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HONORATO VASQUEZ</w:t>
            </w:r>
          </w:p>
        </w:tc>
        <w:tc>
          <w:tcPr>
            <w:tcW w:w="1180" w:type="pct"/>
            <w:tcBorders>
              <w:top w:val="nil"/>
              <w:left w:val="nil"/>
              <w:bottom w:val="single" w:sz="4" w:space="0" w:color="auto"/>
              <w:right w:val="single" w:sz="4" w:space="0" w:color="auto"/>
            </w:tcBorders>
            <w:shd w:val="clear" w:color="auto" w:fill="auto"/>
            <w:vAlign w:val="center"/>
            <w:hideMark/>
          </w:tcPr>
          <w:p w14:paraId="3AF7491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CALLE INTI-ÑAN Y RANULFO LOPEZ BARRIO EL TRIUNFO</w:t>
            </w:r>
          </w:p>
        </w:tc>
        <w:tc>
          <w:tcPr>
            <w:tcW w:w="343" w:type="pct"/>
            <w:tcBorders>
              <w:top w:val="nil"/>
              <w:left w:val="nil"/>
              <w:bottom w:val="single" w:sz="4" w:space="0" w:color="auto"/>
              <w:right w:val="single" w:sz="4" w:space="0" w:color="auto"/>
            </w:tcBorders>
            <w:shd w:val="clear" w:color="auto" w:fill="auto"/>
            <w:vAlign w:val="center"/>
            <w:hideMark/>
          </w:tcPr>
          <w:p w14:paraId="3BBAB63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4EC454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72B6A1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7D8C586"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A0BADE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4D1B168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233C78A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61ECCA2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CALACALÍ</w:t>
            </w:r>
          </w:p>
        </w:tc>
        <w:tc>
          <w:tcPr>
            <w:tcW w:w="1051" w:type="pct"/>
            <w:tcBorders>
              <w:top w:val="nil"/>
              <w:left w:val="nil"/>
              <w:bottom w:val="single" w:sz="4" w:space="0" w:color="auto"/>
              <w:right w:val="single" w:sz="4" w:space="0" w:color="auto"/>
            </w:tcBorders>
            <w:shd w:val="clear" w:color="auto" w:fill="auto"/>
            <w:vAlign w:val="center"/>
            <w:hideMark/>
          </w:tcPr>
          <w:p w14:paraId="5413F1D7"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ROBERTO ANDRADE</w:t>
            </w:r>
          </w:p>
        </w:tc>
        <w:tc>
          <w:tcPr>
            <w:tcW w:w="1180" w:type="pct"/>
            <w:tcBorders>
              <w:top w:val="nil"/>
              <w:left w:val="nil"/>
              <w:bottom w:val="single" w:sz="4" w:space="0" w:color="auto"/>
              <w:right w:val="single" w:sz="4" w:space="0" w:color="auto"/>
            </w:tcBorders>
            <w:shd w:val="clear" w:color="auto" w:fill="auto"/>
            <w:vAlign w:val="center"/>
            <w:hideMark/>
          </w:tcPr>
          <w:p w14:paraId="1C319D6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RECINTO SAN JOSE DE NIEBLI VIA PULULAHUA</w:t>
            </w:r>
          </w:p>
        </w:tc>
        <w:tc>
          <w:tcPr>
            <w:tcW w:w="343" w:type="pct"/>
            <w:tcBorders>
              <w:top w:val="nil"/>
              <w:left w:val="nil"/>
              <w:bottom w:val="single" w:sz="4" w:space="0" w:color="auto"/>
              <w:right w:val="single" w:sz="4" w:space="0" w:color="auto"/>
            </w:tcBorders>
            <w:shd w:val="clear" w:color="auto" w:fill="auto"/>
            <w:vAlign w:val="center"/>
            <w:hideMark/>
          </w:tcPr>
          <w:p w14:paraId="366F1E4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FEA532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B85D21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48DD0FC"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21E560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10D66AA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0CC5B5E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17DF10D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CALACALÍ</w:t>
            </w:r>
          </w:p>
        </w:tc>
        <w:tc>
          <w:tcPr>
            <w:tcW w:w="1051" w:type="pct"/>
            <w:tcBorders>
              <w:top w:val="nil"/>
              <w:left w:val="nil"/>
              <w:bottom w:val="single" w:sz="4" w:space="0" w:color="auto"/>
              <w:right w:val="single" w:sz="4" w:space="0" w:color="auto"/>
            </w:tcBorders>
            <w:shd w:val="clear" w:color="auto" w:fill="auto"/>
            <w:vAlign w:val="center"/>
            <w:hideMark/>
          </w:tcPr>
          <w:p w14:paraId="6396DAD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CALACALI</w:t>
            </w:r>
          </w:p>
        </w:tc>
        <w:tc>
          <w:tcPr>
            <w:tcW w:w="1180" w:type="pct"/>
            <w:tcBorders>
              <w:top w:val="nil"/>
              <w:left w:val="nil"/>
              <w:bottom w:val="single" w:sz="4" w:space="0" w:color="auto"/>
              <w:right w:val="single" w:sz="4" w:space="0" w:color="auto"/>
            </w:tcBorders>
            <w:shd w:val="clear" w:color="auto" w:fill="auto"/>
            <w:vAlign w:val="center"/>
            <w:hideMark/>
          </w:tcPr>
          <w:p w14:paraId="2D56E4F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CALLE FLORES E2-69 FRENTE AL COLISEO</w:t>
            </w:r>
          </w:p>
        </w:tc>
        <w:tc>
          <w:tcPr>
            <w:tcW w:w="343" w:type="pct"/>
            <w:tcBorders>
              <w:top w:val="nil"/>
              <w:left w:val="nil"/>
              <w:bottom w:val="single" w:sz="4" w:space="0" w:color="auto"/>
              <w:right w:val="single" w:sz="4" w:space="0" w:color="auto"/>
            </w:tcBorders>
            <w:shd w:val="clear" w:color="auto" w:fill="auto"/>
            <w:vAlign w:val="center"/>
            <w:hideMark/>
          </w:tcPr>
          <w:p w14:paraId="799AB6A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F5E76E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2604E33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5A15F53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F970DC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10F7F73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13D3B8B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3C6340F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CALACALÍ</w:t>
            </w:r>
          </w:p>
        </w:tc>
        <w:tc>
          <w:tcPr>
            <w:tcW w:w="1051" w:type="pct"/>
            <w:tcBorders>
              <w:top w:val="nil"/>
              <w:left w:val="nil"/>
              <w:bottom w:val="single" w:sz="4" w:space="0" w:color="auto"/>
              <w:right w:val="single" w:sz="4" w:space="0" w:color="auto"/>
            </w:tcBorders>
            <w:shd w:val="clear" w:color="auto" w:fill="auto"/>
            <w:vAlign w:val="center"/>
            <w:hideMark/>
          </w:tcPr>
          <w:p w14:paraId="46C02BCE"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LINEA EQUINOCCIAL</w:t>
            </w:r>
          </w:p>
        </w:tc>
        <w:tc>
          <w:tcPr>
            <w:tcW w:w="1180" w:type="pct"/>
            <w:tcBorders>
              <w:top w:val="nil"/>
              <w:left w:val="nil"/>
              <w:bottom w:val="single" w:sz="4" w:space="0" w:color="auto"/>
              <w:right w:val="single" w:sz="4" w:space="0" w:color="auto"/>
            </w:tcBorders>
            <w:shd w:val="clear" w:color="auto" w:fill="auto"/>
            <w:vAlign w:val="center"/>
            <w:hideMark/>
          </w:tcPr>
          <w:p w14:paraId="555D632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CALLE  BOLIVAR S2-36 Y FLORES BARRIO LA NAVIDAD</w:t>
            </w:r>
          </w:p>
        </w:tc>
        <w:tc>
          <w:tcPr>
            <w:tcW w:w="343" w:type="pct"/>
            <w:tcBorders>
              <w:top w:val="nil"/>
              <w:left w:val="nil"/>
              <w:bottom w:val="single" w:sz="4" w:space="0" w:color="auto"/>
              <w:right w:val="single" w:sz="4" w:space="0" w:color="auto"/>
            </w:tcBorders>
            <w:shd w:val="clear" w:color="auto" w:fill="auto"/>
            <w:vAlign w:val="center"/>
            <w:hideMark/>
          </w:tcPr>
          <w:p w14:paraId="7AB125B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90165F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5B2092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FF7C566"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76CDC8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46540A1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211319C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74D0947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CALACALÍ</w:t>
            </w:r>
          </w:p>
        </w:tc>
        <w:tc>
          <w:tcPr>
            <w:tcW w:w="1051" w:type="pct"/>
            <w:tcBorders>
              <w:top w:val="nil"/>
              <w:left w:val="nil"/>
              <w:bottom w:val="single" w:sz="4" w:space="0" w:color="auto"/>
              <w:right w:val="single" w:sz="4" w:space="0" w:color="auto"/>
            </w:tcBorders>
            <w:shd w:val="clear" w:color="auto" w:fill="auto"/>
            <w:vAlign w:val="center"/>
            <w:hideMark/>
          </w:tcPr>
          <w:p w14:paraId="00DCD41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MIGUEL DE SANTIAGO</w:t>
            </w:r>
          </w:p>
        </w:tc>
        <w:tc>
          <w:tcPr>
            <w:tcW w:w="1180" w:type="pct"/>
            <w:tcBorders>
              <w:top w:val="nil"/>
              <w:left w:val="nil"/>
              <w:bottom w:val="single" w:sz="4" w:space="0" w:color="auto"/>
              <w:right w:val="single" w:sz="4" w:space="0" w:color="auto"/>
            </w:tcBorders>
            <w:shd w:val="clear" w:color="auto" w:fill="auto"/>
            <w:vAlign w:val="center"/>
            <w:hideMark/>
          </w:tcPr>
          <w:p w14:paraId="32C1C3E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YUNGUILLA VIA CRUZ LOMA</w:t>
            </w:r>
          </w:p>
        </w:tc>
        <w:tc>
          <w:tcPr>
            <w:tcW w:w="343" w:type="pct"/>
            <w:tcBorders>
              <w:top w:val="nil"/>
              <w:left w:val="nil"/>
              <w:bottom w:val="single" w:sz="4" w:space="0" w:color="auto"/>
              <w:right w:val="single" w:sz="4" w:space="0" w:color="auto"/>
            </w:tcBorders>
            <w:shd w:val="clear" w:color="auto" w:fill="auto"/>
            <w:vAlign w:val="center"/>
            <w:hideMark/>
          </w:tcPr>
          <w:p w14:paraId="4E84982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FCE20D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1CDD1D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3FF8D6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F5CBEE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4414B6D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69B7AA9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4618B4E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CHAVEZPAMBA</w:t>
            </w:r>
          </w:p>
        </w:tc>
        <w:tc>
          <w:tcPr>
            <w:tcW w:w="1051" w:type="pct"/>
            <w:tcBorders>
              <w:top w:val="nil"/>
              <w:left w:val="nil"/>
              <w:bottom w:val="single" w:sz="4" w:space="0" w:color="auto"/>
              <w:right w:val="single" w:sz="4" w:space="0" w:color="auto"/>
            </w:tcBorders>
            <w:shd w:val="clear" w:color="auto" w:fill="auto"/>
            <w:vAlign w:val="center"/>
            <w:hideMark/>
          </w:tcPr>
          <w:p w14:paraId="3CDFFAE6"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AGUSTÍN FÉLIX</w:t>
            </w:r>
          </w:p>
        </w:tc>
        <w:tc>
          <w:tcPr>
            <w:tcW w:w="1180" w:type="pct"/>
            <w:tcBorders>
              <w:top w:val="nil"/>
              <w:left w:val="nil"/>
              <w:bottom w:val="single" w:sz="4" w:space="0" w:color="auto"/>
              <w:right w:val="single" w:sz="4" w:space="0" w:color="auto"/>
            </w:tcBorders>
            <w:shd w:val="clear" w:color="auto" w:fill="auto"/>
            <w:vAlign w:val="center"/>
            <w:hideMark/>
          </w:tcPr>
          <w:p w14:paraId="77A9174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FREYLE DONOSO Y ANA CADENA</w:t>
            </w:r>
          </w:p>
        </w:tc>
        <w:tc>
          <w:tcPr>
            <w:tcW w:w="343" w:type="pct"/>
            <w:tcBorders>
              <w:top w:val="nil"/>
              <w:left w:val="nil"/>
              <w:bottom w:val="single" w:sz="4" w:space="0" w:color="auto"/>
              <w:right w:val="single" w:sz="4" w:space="0" w:color="auto"/>
            </w:tcBorders>
            <w:shd w:val="clear" w:color="auto" w:fill="auto"/>
            <w:vAlign w:val="center"/>
            <w:hideMark/>
          </w:tcPr>
          <w:p w14:paraId="2CEE005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18EE5E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21613B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E257158"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DDF8EA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4470F41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3C50D22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039AD3B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NONO</w:t>
            </w:r>
          </w:p>
        </w:tc>
        <w:tc>
          <w:tcPr>
            <w:tcW w:w="1051" w:type="pct"/>
            <w:tcBorders>
              <w:top w:val="nil"/>
              <w:left w:val="nil"/>
              <w:bottom w:val="single" w:sz="4" w:space="0" w:color="auto"/>
              <w:right w:val="single" w:sz="4" w:space="0" w:color="auto"/>
            </w:tcBorders>
            <w:shd w:val="clear" w:color="auto" w:fill="auto"/>
            <w:vAlign w:val="center"/>
            <w:hideMark/>
          </w:tcPr>
          <w:p w14:paraId="65B82FF9"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NONO</w:t>
            </w:r>
          </w:p>
        </w:tc>
        <w:tc>
          <w:tcPr>
            <w:tcW w:w="1180" w:type="pct"/>
            <w:tcBorders>
              <w:top w:val="nil"/>
              <w:left w:val="nil"/>
              <w:bottom w:val="single" w:sz="4" w:space="0" w:color="auto"/>
              <w:right w:val="single" w:sz="4" w:space="0" w:color="auto"/>
            </w:tcBorders>
            <w:shd w:val="clear" w:color="auto" w:fill="auto"/>
            <w:vAlign w:val="center"/>
            <w:hideMark/>
          </w:tcPr>
          <w:p w14:paraId="66155B4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CALLE PRINCIPAL G 1 BARRIO EL EJIDO</w:t>
            </w:r>
          </w:p>
        </w:tc>
        <w:tc>
          <w:tcPr>
            <w:tcW w:w="343" w:type="pct"/>
            <w:tcBorders>
              <w:top w:val="nil"/>
              <w:left w:val="nil"/>
              <w:bottom w:val="single" w:sz="4" w:space="0" w:color="auto"/>
              <w:right w:val="single" w:sz="4" w:space="0" w:color="auto"/>
            </w:tcBorders>
            <w:shd w:val="clear" w:color="auto" w:fill="auto"/>
            <w:vAlign w:val="center"/>
            <w:hideMark/>
          </w:tcPr>
          <w:p w14:paraId="5C5B2A8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07C3DD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95C1F3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8448D4C"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D7A0EF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1E9C027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6216D9E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21B1805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PERUCHO</w:t>
            </w:r>
          </w:p>
        </w:tc>
        <w:tc>
          <w:tcPr>
            <w:tcW w:w="1051" w:type="pct"/>
            <w:tcBorders>
              <w:top w:val="nil"/>
              <w:left w:val="nil"/>
              <w:bottom w:val="single" w:sz="4" w:space="0" w:color="auto"/>
              <w:right w:val="single" w:sz="4" w:space="0" w:color="auto"/>
            </w:tcBorders>
            <w:shd w:val="clear" w:color="auto" w:fill="auto"/>
            <w:vAlign w:val="center"/>
            <w:hideMark/>
          </w:tcPr>
          <w:p w14:paraId="3195E0F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PEDRO DE PUELLES</w:t>
            </w:r>
          </w:p>
        </w:tc>
        <w:tc>
          <w:tcPr>
            <w:tcW w:w="1180" w:type="pct"/>
            <w:tcBorders>
              <w:top w:val="nil"/>
              <w:left w:val="nil"/>
              <w:bottom w:val="single" w:sz="4" w:space="0" w:color="auto"/>
              <w:right w:val="single" w:sz="4" w:space="0" w:color="auto"/>
            </w:tcBorders>
            <w:shd w:val="clear" w:color="auto" w:fill="auto"/>
            <w:vAlign w:val="center"/>
            <w:hideMark/>
          </w:tcPr>
          <w:p w14:paraId="5DE3A57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MARISCAL SUCRE Y PEDRO DE PUELLES</w:t>
            </w:r>
          </w:p>
        </w:tc>
        <w:tc>
          <w:tcPr>
            <w:tcW w:w="343" w:type="pct"/>
            <w:tcBorders>
              <w:top w:val="nil"/>
              <w:left w:val="nil"/>
              <w:bottom w:val="single" w:sz="4" w:space="0" w:color="auto"/>
              <w:right w:val="single" w:sz="4" w:space="0" w:color="auto"/>
            </w:tcBorders>
            <w:shd w:val="clear" w:color="auto" w:fill="auto"/>
            <w:vAlign w:val="center"/>
            <w:hideMark/>
          </w:tcPr>
          <w:p w14:paraId="014FA23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710007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BEE83D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82F7126"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8ED6D7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lastRenderedPageBreak/>
              <w:t>9</w:t>
            </w:r>
          </w:p>
        </w:tc>
        <w:tc>
          <w:tcPr>
            <w:tcW w:w="331" w:type="pct"/>
            <w:tcBorders>
              <w:top w:val="nil"/>
              <w:left w:val="nil"/>
              <w:bottom w:val="single" w:sz="4" w:space="0" w:color="auto"/>
              <w:right w:val="single" w:sz="4" w:space="0" w:color="auto"/>
            </w:tcBorders>
            <w:shd w:val="clear" w:color="auto" w:fill="auto"/>
            <w:vAlign w:val="center"/>
            <w:hideMark/>
          </w:tcPr>
          <w:p w14:paraId="078CFAF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4684D14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705DCB8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POMASQUI</w:t>
            </w:r>
          </w:p>
        </w:tc>
        <w:tc>
          <w:tcPr>
            <w:tcW w:w="1051" w:type="pct"/>
            <w:tcBorders>
              <w:top w:val="nil"/>
              <w:left w:val="nil"/>
              <w:bottom w:val="single" w:sz="4" w:space="0" w:color="auto"/>
              <w:right w:val="single" w:sz="4" w:space="0" w:color="auto"/>
            </w:tcBorders>
            <w:shd w:val="clear" w:color="auto" w:fill="auto"/>
            <w:vAlign w:val="center"/>
            <w:hideMark/>
          </w:tcPr>
          <w:p w14:paraId="5955534E"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POMASQUI</w:t>
            </w:r>
          </w:p>
        </w:tc>
        <w:tc>
          <w:tcPr>
            <w:tcW w:w="1180" w:type="pct"/>
            <w:tcBorders>
              <w:top w:val="nil"/>
              <w:left w:val="nil"/>
              <w:bottom w:val="single" w:sz="4" w:space="0" w:color="auto"/>
              <w:right w:val="single" w:sz="4" w:space="0" w:color="auto"/>
            </w:tcBorders>
            <w:shd w:val="clear" w:color="auto" w:fill="auto"/>
            <w:vAlign w:val="center"/>
            <w:hideMark/>
          </w:tcPr>
          <w:p w14:paraId="3969B4C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AV MANUEL CORDOVA GALARZA Y MANUELA SAENZ</w:t>
            </w:r>
          </w:p>
        </w:tc>
        <w:tc>
          <w:tcPr>
            <w:tcW w:w="343" w:type="pct"/>
            <w:tcBorders>
              <w:top w:val="nil"/>
              <w:left w:val="nil"/>
              <w:bottom w:val="single" w:sz="4" w:space="0" w:color="auto"/>
              <w:right w:val="single" w:sz="4" w:space="0" w:color="auto"/>
            </w:tcBorders>
            <w:shd w:val="clear" w:color="auto" w:fill="auto"/>
            <w:vAlign w:val="center"/>
            <w:hideMark/>
          </w:tcPr>
          <w:p w14:paraId="2748D6D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065BCF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A0EE33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53F88689"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F14932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235EED0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0BB9056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5411400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POMASQUI</w:t>
            </w:r>
          </w:p>
        </w:tc>
        <w:tc>
          <w:tcPr>
            <w:tcW w:w="1051" w:type="pct"/>
            <w:tcBorders>
              <w:top w:val="nil"/>
              <w:left w:val="nil"/>
              <w:bottom w:val="single" w:sz="4" w:space="0" w:color="auto"/>
              <w:right w:val="single" w:sz="4" w:space="0" w:color="auto"/>
            </w:tcBorders>
            <w:shd w:val="clear" w:color="auto" w:fill="auto"/>
            <w:vAlign w:val="center"/>
            <w:hideMark/>
          </w:tcPr>
          <w:p w14:paraId="34D1E678"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MARIA  HELENA SALAZAR DE PEREZ</w:t>
            </w:r>
          </w:p>
        </w:tc>
        <w:tc>
          <w:tcPr>
            <w:tcW w:w="1180" w:type="pct"/>
            <w:tcBorders>
              <w:top w:val="nil"/>
              <w:left w:val="nil"/>
              <w:bottom w:val="single" w:sz="4" w:space="0" w:color="auto"/>
              <w:right w:val="single" w:sz="4" w:space="0" w:color="auto"/>
            </w:tcBorders>
            <w:shd w:val="clear" w:color="auto" w:fill="auto"/>
            <w:vAlign w:val="center"/>
            <w:hideMark/>
          </w:tcPr>
          <w:p w14:paraId="73835D9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POMASQUI BARRIO LAS TOLAS RIO VILLORITA Y EL QUITEÑO LIBRE</w:t>
            </w:r>
          </w:p>
        </w:tc>
        <w:tc>
          <w:tcPr>
            <w:tcW w:w="343" w:type="pct"/>
            <w:tcBorders>
              <w:top w:val="nil"/>
              <w:left w:val="nil"/>
              <w:bottom w:val="single" w:sz="4" w:space="0" w:color="auto"/>
              <w:right w:val="single" w:sz="4" w:space="0" w:color="auto"/>
            </w:tcBorders>
            <w:shd w:val="clear" w:color="auto" w:fill="auto"/>
            <w:vAlign w:val="center"/>
            <w:hideMark/>
          </w:tcPr>
          <w:p w14:paraId="11AA3516"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49C34E8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4A974F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F900233"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04E241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50CA620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7F1FE68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05DAFF6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POMASQUI</w:t>
            </w:r>
          </w:p>
        </w:tc>
        <w:tc>
          <w:tcPr>
            <w:tcW w:w="1051" w:type="pct"/>
            <w:tcBorders>
              <w:top w:val="nil"/>
              <w:left w:val="nil"/>
              <w:bottom w:val="single" w:sz="4" w:space="0" w:color="auto"/>
              <w:right w:val="single" w:sz="4" w:space="0" w:color="auto"/>
            </w:tcBorders>
            <w:shd w:val="clear" w:color="auto" w:fill="auto"/>
            <w:vAlign w:val="center"/>
            <w:hideMark/>
          </w:tcPr>
          <w:p w14:paraId="3D84640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EL QUITEÑO LIBRE</w:t>
            </w:r>
          </w:p>
        </w:tc>
        <w:tc>
          <w:tcPr>
            <w:tcW w:w="1180" w:type="pct"/>
            <w:tcBorders>
              <w:top w:val="nil"/>
              <w:left w:val="nil"/>
              <w:bottom w:val="single" w:sz="4" w:space="0" w:color="auto"/>
              <w:right w:val="single" w:sz="4" w:space="0" w:color="auto"/>
            </w:tcBorders>
            <w:shd w:val="clear" w:color="auto" w:fill="auto"/>
            <w:vAlign w:val="center"/>
            <w:hideMark/>
          </w:tcPr>
          <w:p w14:paraId="1AFE9CC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AV MANUEL CORDOVA GALARZA</w:t>
            </w:r>
          </w:p>
        </w:tc>
        <w:tc>
          <w:tcPr>
            <w:tcW w:w="343" w:type="pct"/>
            <w:tcBorders>
              <w:top w:val="nil"/>
              <w:left w:val="nil"/>
              <w:bottom w:val="single" w:sz="4" w:space="0" w:color="auto"/>
              <w:right w:val="single" w:sz="4" w:space="0" w:color="auto"/>
            </w:tcBorders>
            <w:shd w:val="clear" w:color="auto" w:fill="auto"/>
            <w:vAlign w:val="center"/>
            <w:hideMark/>
          </w:tcPr>
          <w:p w14:paraId="34D0C97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8CDD84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BEE49C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93465C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2B121E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106DE69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63351DA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07BE885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PUÉLLARO</w:t>
            </w:r>
          </w:p>
        </w:tc>
        <w:tc>
          <w:tcPr>
            <w:tcW w:w="1051" w:type="pct"/>
            <w:tcBorders>
              <w:top w:val="nil"/>
              <w:left w:val="nil"/>
              <w:bottom w:val="single" w:sz="4" w:space="0" w:color="auto"/>
              <w:right w:val="single" w:sz="4" w:space="0" w:color="auto"/>
            </w:tcBorders>
            <w:shd w:val="clear" w:color="auto" w:fill="auto"/>
            <w:vAlign w:val="center"/>
            <w:hideMark/>
          </w:tcPr>
          <w:p w14:paraId="33819686"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LUIS NAPOLEON DILLON</w:t>
            </w:r>
          </w:p>
        </w:tc>
        <w:tc>
          <w:tcPr>
            <w:tcW w:w="1180" w:type="pct"/>
            <w:tcBorders>
              <w:top w:val="nil"/>
              <w:left w:val="nil"/>
              <w:bottom w:val="single" w:sz="4" w:space="0" w:color="auto"/>
              <w:right w:val="single" w:sz="4" w:space="0" w:color="auto"/>
            </w:tcBorders>
            <w:shd w:val="clear" w:color="auto" w:fill="auto"/>
            <w:vAlign w:val="center"/>
            <w:hideMark/>
          </w:tcPr>
          <w:p w14:paraId="0D78648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MANUEL SILVA</w:t>
            </w:r>
          </w:p>
        </w:tc>
        <w:tc>
          <w:tcPr>
            <w:tcW w:w="343" w:type="pct"/>
            <w:tcBorders>
              <w:top w:val="nil"/>
              <w:left w:val="nil"/>
              <w:bottom w:val="single" w:sz="4" w:space="0" w:color="auto"/>
              <w:right w:val="single" w:sz="4" w:space="0" w:color="auto"/>
            </w:tcBorders>
            <w:shd w:val="clear" w:color="auto" w:fill="auto"/>
            <w:vAlign w:val="center"/>
            <w:hideMark/>
          </w:tcPr>
          <w:p w14:paraId="5EB469D3"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4A4CB00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7B08BC8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82ADA2C"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A32212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402E60B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4E40D88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28C02FB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PUÉLLARO</w:t>
            </w:r>
          </w:p>
        </w:tc>
        <w:tc>
          <w:tcPr>
            <w:tcW w:w="1051" w:type="pct"/>
            <w:tcBorders>
              <w:top w:val="nil"/>
              <w:left w:val="nil"/>
              <w:bottom w:val="single" w:sz="4" w:space="0" w:color="auto"/>
              <w:right w:val="single" w:sz="4" w:space="0" w:color="auto"/>
            </w:tcBorders>
            <w:shd w:val="clear" w:color="auto" w:fill="auto"/>
            <w:vAlign w:val="center"/>
            <w:hideMark/>
          </w:tcPr>
          <w:p w14:paraId="6FF2D2BF"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JOSE MEJIA DEL VALLE</w:t>
            </w:r>
          </w:p>
        </w:tc>
        <w:tc>
          <w:tcPr>
            <w:tcW w:w="1180" w:type="pct"/>
            <w:tcBorders>
              <w:top w:val="nil"/>
              <w:left w:val="nil"/>
              <w:bottom w:val="single" w:sz="4" w:space="0" w:color="auto"/>
              <w:right w:val="single" w:sz="4" w:space="0" w:color="auto"/>
            </w:tcBorders>
            <w:shd w:val="clear" w:color="auto" w:fill="auto"/>
            <w:vAlign w:val="center"/>
            <w:hideMark/>
          </w:tcPr>
          <w:p w14:paraId="518BD8B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ALOGUINCHO BARRIO EL ESTADIO</w:t>
            </w:r>
          </w:p>
        </w:tc>
        <w:tc>
          <w:tcPr>
            <w:tcW w:w="343" w:type="pct"/>
            <w:tcBorders>
              <w:top w:val="nil"/>
              <w:left w:val="nil"/>
              <w:bottom w:val="single" w:sz="4" w:space="0" w:color="auto"/>
              <w:right w:val="single" w:sz="4" w:space="0" w:color="auto"/>
            </w:tcBorders>
            <w:shd w:val="clear" w:color="auto" w:fill="auto"/>
            <w:vAlign w:val="center"/>
            <w:hideMark/>
          </w:tcPr>
          <w:p w14:paraId="7D0654C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6EF1DC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E5619D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396C4DB6"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F00AE3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5829355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3FF0736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0688B2C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PUÉLLARO</w:t>
            </w:r>
          </w:p>
        </w:tc>
        <w:tc>
          <w:tcPr>
            <w:tcW w:w="1051" w:type="pct"/>
            <w:tcBorders>
              <w:top w:val="nil"/>
              <w:left w:val="nil"/>
              <w:bottom w:val="single" w:sz="4" w:space="0" w:color="auto"/>
              <w:right w:val="single" w:sz="4" w:space="0" w:color="auto"/>
            </w:tcBorders>
            <w:shd w:val="clear" w:color="auto" w:fill="auto"/>
            <w:vAlign w:val="center"/>
            <w:hideMark/>
          </w:tcPr>
          <w:p w14:paraId="453F4D24"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QUISQUIS</w:t>
            </w:r>
          </w:p>
        </w:tc>
        <w:tc>
          <w:tcPr>
            <w:tcW w:w="1180" w:type="pct"/>
            <w:tcBorders>
              <w:top w:val="nil"/>
              <w:left w:val="nil"/>
              <w:bottom w:val="single" w:sz="4" w:space="0" w:color="auto"/>
              <w:right w:val="single" w:sz="4" w:space="0" w:color="auto"/>
            </w:tcBorders>
            <w:shd w:val="clear" w:color="auto" w:fill="auto"/>
            <w:vAlign w:val="center"/>
            <w:hideMark/>
          </w:tcPr>
          <w:p w14:paraId="287F378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VIA A PINGUILLA A 50 METROS DEL LA IGLESIA</w:t>
            </w:r>
          </w:p>
        </w:tc>
        <w:tc>
          <w:tcPr>
            <w:tcW w:w="343" w:type="pct"/>
            <w:tcBorders>
              <w:top w:val="nil"/>
              <w:left w:val="nil"/>
              <w:bottom w:val="single" w:sz="4" w:space="0" w:color="auto"/>
              <w:right w:val="single" w:sz="4" w:space="0" w:color="auto"/>
            </w:tcBorders>
            <w:shd w:val="clear" w:color="auto" w:fill="auto"/>
            <w:vAlign w:val="center"/>
            <w:hideMark/>
          </w:tcPr>
          <w:p w14:paraId="3382A4B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5F4E1E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E8C5A2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3669FE3"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AEDFF0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675DAD6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0FD2E81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291DBA3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PUÉLLARO</w:t>
            </w:r>
          </w:p>
        </w:tc>
        <w:tc>
          <w:tcPr>
            <w:tcW w:w="1051" w:type="pct"/>
            <w:tcBorders>
              <w:top w:val="nil"/>
              <w:left w:val="nil"/>
              <w:bottom w:val="single" w:sz="4" w:space="0" w:color="auto"/>
              <w:right w:val="single" w:sz="4" w:space="0" w:color="auto"/>
            </w:tcBorders>
            <w:shd w:val="clear" w:color="auto" w:fill="auto"/>
            <w:vAlign w:val="center"/>
            <w:hideMark/>
          </w:tcPr>
          <w:p w14:paraId="747E2C0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PUELLARO</w:t>
            </w:r>
          </w:p>
        </w:tc>
        <w:tc>
          <w:tcPr>
            <w:tcW w:w="1180" w:type="pct"/>
            <w:tcBorders>
              <w:top w:val="nil"/>
              <w:left w:val="nil"/>
              <w:bottom w:val="single" w:sz="4" w:space="0" w:color="auto"/>
              <w:right w:val="single" w:sz="4" w:space="0" w:color="auto"/>
            </w:tcBorders>
            <w:shd w:val="clear" w:color="auto" w:fill="auto"/>
            <w:vAlign w:val="center"/>
            <w:hideMark/>
          </w:tcPr>
          <w:p w14:paraId="276C8E3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24 DE MAYO S/N BARRIO TUQUERRES</w:t>
            </w:r>
          </w:p>
        </w:tc>
        <w:tc>
          <w:tcPr>
            <w:tcW w:w="343" w:type="pct"/>
            <w:tcBorders>
              <w:top w:val="nil"/>
              <w:left w:val="nil"/>
              <w:bottom w:val="single" w:sz="4" w:space="0" w:color="auto"/>
              <w:right w:val="single" w:sz="4" w:space="0" w:color="auto"/>
            </w:tcBorders>
            <w:shd w:val="clear" w:color="auto" w:fill="auto"/>
            <w:vAlign w:val="center"/>
            <w:hideMark/>
          </w:tcPr>
          <w:p w14:paraId="0A97D2B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D7C1D1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D75987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4AC41A36"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310AA1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41594FE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1A5A2E5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10AFF9D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4A10CF8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DR CARLOS CUEVA TAMARIZ</w:t>
            </w:r>
          </w:p>
        </w:tc>
        <w:tc>
          <w:tcPr>
            <w:tcW w:w="1180" w:type="pct"/>
            <w:tcBorders>
              <w:top w:val="nil"/>
              <w:left w:val="nil"/>
              <w:bottom w:val="single" w:sz="4" w:space="0" w:color="auto"/>
              <w:right w:val="single" w:sz="4" w:space="0" w:color="auto"/>
            </w:tcBorders>
            <w:shd w:val="clear" w:color="auto" w:fill="auto"/>
            <w:vAlign w:val="center"/>
            <w:hideMark/>
          </w:tcPr>
          <w:p w14:paraId="01F7264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CALLE PRINCIPAL R19L19 PARQUE LINEAL </w:t>
            </w:r>
          </w:p>
        </w:tc>
        <w:tc>
          <w:tcPr>
            <w:tcW w:w="343" w:type="pct"/>
            <w:tcBorders>
              <w:top w:val="nil"/>
              <w:left w:val="nil"/>
              <w:bottom w:val="single" w:sz="4" w:space="0" w:color="auto"/>
              <w:right w:val="single" w:sz="4" w:space="0" w:color="auto"/>
            </w:tcBorders>
            <w:shd w:val="clear" w:color="auto" w:fill="auto"/>
            <w:vAlign w:val="center"/>
            <w:hideMark/>
          </w:tcPr>
          <w:p w14:paraId="0183FAF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F3E82C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C2D23D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06EE4A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02E6B2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6FD263D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754D9F7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3DEBD9C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1C0E3B4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JUAN CARLOS PERALTA</w:t>
            </w:r>
          </w:p>
        </w:tc>
        <w:tc>
          <w:tcPr>
            <w:tcW w:w="1180" w:type="pct"/>
            <w:tcBorders>
              <w:top w:val="nil"/>
              <w:left w:val="nil"/>
              <w:bottom w:val="single" w:sz="4" w:space="0" w:color="auto"/>
              <w:right w:val="single" w:sz="4" w:space="0" w:color="auto"/>
            </w:tcBorders>
            <w:shd w:val="clear" w:color="auto" w:fill="auto"/>
            <w:vAlign w:val="center"/>
            <w:hideMark/>
          </w:tcPr>
          <w:p w14:paraId="6905BF8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CALLE CESAR ANDRADE 574 CALLE SEIS BARRIO SANTA MARIA </w:t>
            </w:r>
          </w:p>
        </w:tc>
        <w:tc>
          <w:tcPr>
            <w:tcW w:w="343" w:type="pct"/>
            <w:tcBorders>
              <w:top w:val="nil"/>
              <w:left w:val="nil"/>
              <w:bottom w:val="single" w:sz="4" w:space="0" w:color="auto"/>
              <w:right w:val="single" w:sz="4" w:space="0" w:color="auto"/>
            </w:tcBorders>
            <w:shd w:val="clear" w:color="auto" w:fill="auto"/>
            <w:vAlign w:val="center"/>
            <w:hideMark/>
          </w:tcPr>
          <w:p w14:paraId="1C92887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C8A544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1D0558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8D902F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947B49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5EE8B6D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20BC0F3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69A1273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66697E0E"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MANUELITA SAENZ</w:t>
            </w:r>
          </w:p>
        </w:tc>
        <w:tc>
          <w:tcPr>
            <w:tcW w:w="1180" w:type="pct"/>
            <w:tcBorders>
              <w:top w:val="nil"/>
              <w:left w:val="nil"/>
              <w:bottom w:val="single" w:sz="4" w:space="0" w:color="auto"/>
              <w:right w:val="single" w:sz="4" w:space="0" w:color="auto"/>
            </w:tcBorders>
            <w:shd w:val="clear" w:color="auto" w:fill="auto"/>
            <w:vAlign w:val="center"/>
            <w:hideMark/>
          </w:tcPr>
          <w:p w14:paraId="7815D79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CUICOCHA OE5-223 SANTA TERESA </w:t>
            </w:r>
          </w:p>
        </w:tc>
        <w:tc>
          <w:tcPr>
            <w:tcW w:w="343" w:type="pct"/>
            <w:tcBorders>
              <w:top w:val="nil"/>
              <w:left w:val="nil"/>
              <w:bottom w:val="single" w:sz="4" w:space="0" w:color="auto"/>
              <w:right w:val="single" w:sz="4" w:space="0" w:color="auto"/>
            </w:tcBorders>
            <w:shd w:val="clear" w:color="auto" w:fill="auto"/>
            <w:vAlign w:val="center"/>
            <w:hideMark/>
          </w:tcPr>
          <w:p w14:paraId="78FBD8D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0BBE54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359031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04634F3"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852B32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17B117E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7FEE95E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7EFA172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5B57622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PATRIMONIO DE LA HUMANIDAD</w:t>
            </w:r>
          </w:p>
        </w:tc>
        <w:tc>
          <w:tcPr>
            <w:tcW w:w="1180" w:type="pct"/>
            <w:tcBorders>
              <w:top w:val="nil"/>
              <w:left w:val="nil"/>
              <w:bottom w:val="single" w:sz="4" w:space="0" w:color="auto"/>
              <w:right w:val="single" w:sz="4" w:space="0" w:color="auto"/>
            </w:tcBorders>
            <w:shd w:val="clear" w:color="auto" w:fill="auto"/>
            <w:vAlign w:val="center"/>
            <w:hideMark/>
          </w:tcPr>
          <w:p w14:paraId="425C448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SANTA TERESA SN BELISARIO TORRES </w:t>
            </w:r>
          </w:p>
        </w:tc>
        <w:tc>
          <w:tcPr>
            <w:tcW w:w="343" w:type="pct"/>
            <w:tcBorders>
              <w:top w:val="nil"/>
              <w:left w:val="nil"/>
              <w:bottom w:val="single" w:sz="4" w:space="0" w:color="auto"/>
              <w:right w:val="single" w:sz="4" w:space="0" w:color="auto"/>
            </w:tcBorders>
            <w:shd w:val="clear" w:color="auto" w:fill="auto"/>
            <w:vAlign w:val="center"/>
            <w:hideMark/>
          </w:tcPr>
          <w:p w14:paraId="68BF011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29A5CE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76E9BEB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28639B7C"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069F6D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1C2E6DA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3C3214C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685335E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5B48FB66"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ATANASIO VITERI</w:t>
            </w:r>
          </w:p>
        </w:tc>
        <w:tc>
          <w:tcPr>
            <w:tcW w:w="1180" w:type="pct"/>
            <w:tcBorders>
              <w:top w:val="nil"/>
              <w:left w:val="nil"/>
              <w:bottom w:val="single" w:sz="4" w:space="0" w:color="auto"/>
              <w:right w:val="single" w:sz="4" w:space="0" w:color="auto"/>
            </w:tcBorders>
            <w:shd w:val="clear" w:color="auto" w:fill="auto"/>
            <w:vAlign w:val="center"/>
            <w:hideMark/>
          </w:tcPr>
          <w:p w14:paraId="19E14F4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CALLE A  155(E8) ENTRE 143(N92) JUNTO AL ESTADIO DE LIGA BARRIAL "CARCELEN BAJO " </w:t>
            </w:r>
          </w:p>
        </w:tc>
        <w:tc>
          <w:tcPr>
            <w:tcW w:w="343" w:type="pct"/>
            <w:tcBorders>
              <w:top w:val="nil"/>
              <w:left w:val="nil"/>
              <w:bottom w:val="single" w:sz="4" w:space="0" w:color="auto"/>
              <w:right w:val="single" w:sz="4" w:space="0" w:color="auto"/>
            </w:tcBorders>
            <w:shd w:val="clear" w:color="auto" w:fill="auto"/>
            <w:vAlign w:val="center"/>
            <w:hideMark/>
          </w:tcPr>
          <w:p w14:paraId="73AAF46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06E708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7DEC62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F47991D"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050AB9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01D2AEC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0A8718D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7BD0AF7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0FE80F4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DR JOSE RICARDO CHIRIBOGA VILLAGOMEZ</w:t>
            </w:r>
          </w:p>
        </w:tc>
        <w:tc>
          <w:tcPr>
            <w:tcW w:w="1180" w:type="pct"/>
            <w:tcBorders>
              <w:top w:val="nil"/>
              <w:left w:val="nil"/>
              <w:bottom w:val="single" w:sz="4" w:space="0" w:color="auto"/>
              <w:right w:val="single" w:sz="4" w:space="0" w:color="auto"/>
            </w:tcBorders>
            <w:shd w:val="clear" w:color="auto" w:fill="auto"/>
            <w:vAlign w:val="center"/>
            <w:hideMark/>
          </w:tcPr>
          <w:p w14:paraId="549FA9D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CALLE PEDRO MUNOZ N64-165 CALLE BELLAVISTA </w:t>
            </w:r>
          </w:p>
        </w:tc>
        <w:tc>
          <w:tcPr>
            <w:tcW w:w="343" w:type="pct"/>
            <w:tcBorders>
              <w:top w:val="nil"/>
              <w:left w:val="nil"/>
              <w:bottom w:val="single" w:sz="4" w:space="0" w:color="auto"/>
              <w:right w:val="single" w:sz="4" w:space="0" w:color="auto"/>
            </w:tcBorders>
            <w:shd w:val="clear" w:color="auto" w:fill="auto"/>
            <w:vAlign w:val="center"/>
            <w:hideMark/>
          </w:tcPr>
          <w:p w14:paraId="0C4408D5"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291397C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6FB2F40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535C19F"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8C9C3C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2F6885C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57E01C7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4BB216B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0A1F525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ROBERTO ARREGUI MOSCOSO</w:t>
            </w:r>
          </w:p>
        </w:tc>
        <w:tc>
          <w:tcPr>
            <w:tcW w:w="1180" w:type="pct"/>
            <w:tcBorders>
              <w:top w:val="nil"/>
              <w:left w:val="nil"/>
              <w:bottom w:val="single" w:sz="4" w:space="0" w:color="auto"/>
              <w:right w:val="single" w:sz="4" w:space="0" w:color="auto"/>
            </w:tcBorders>
            <w:shd w:val="clear" w:color="auto" w:fill="auto"/>
            <w:vAlign w:val="center"/>
            <w:hideMark/>
          </w:tcPr>
          <w:p w14:paraId="6EA77D5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CALLE BELLAVISTA OE3-321 DESTACAMENTO CASACAY BARRIO LA OFELIA </w:t>
            </w:r>
          </w:p>
        </w:tc>
        <w:tc>
          <w:tcPr>
            <w:tcW w:w="343" w:type="pct"/>
            <w:tcBorders>
              <w:top w:val="nil"/>
              <w:left w:val="nil"/>
              <w:bottom w:val="single" w:sz="4" w:space="0" w:color="auto"/>
              <w:right w:val="single" w:sz="4" w:space="0" w:color="auto"/>
            </w:tcBorders>
            <w:shd w:val="clear" w:color="auto" w:fill="auto"/>
            <w:vAlign w:val="center"/>
            <w:hideMark/>
          </w:tcPr>
          <w:p w14:paraId="2A81793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413BC0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421F16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A2A2F6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A51D11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0FD05C5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47744E4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53EBC23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1687DD88"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EUGENIO ESPEJO</w:t>
            </w:r>
          </w:p>
        </w:tc>
        <w:tc>
          <w:tcPr>
            <w:tcW w:w="1180" w:type="pct"/>
            <w:tcBorders>
              <w:top w:val="nil"/>
              <w:left w:val="nil"/>
              <w:bottom w:val="single" w:sz="4" w:space="0" w:color="auto"/>
              <w:right w:val="single" w:sz="4" w:space="0" w:color="auto"/>
            </w:tcBorders>
            <w:shd w:val="clear" w:color="auto" w:fill="auto"/>
            <w:vAlign w:val="center"/>
            <w:hideMark/>
          </w:tcPr>
          <w:p w14:paraId="754A5A6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AV.PASAJE Ce-2 OE4-351 PEDRO FREIRE:BARRIO SAN PEDRO CLAVER </w:t>
            </w:r>
          </w:p>
        </w:tc>
        <w:tc>
          <w:tcPr>
            <w:tcW w:w="343" w:type="pct"/>
            <w:tcBorders>
              <w:top w:val="nil"/>
              <w:left w:val="nil"/>
              <w:bottom w:val="single" w:sz="4" w:space="0" w:color="auto"/>
              <w:right w:val="single" w:sz="4" w:space="0" w:color="auto"/>
            </w:tcBorders>
            <w:shd w:val="clear" w:color="auto" w:fill="auto"/>
            <w:vAlign w:val="center"/>
            <w:hideMark/>
          </w:tcPr>
          <w:p w14:paraId="407C3EB9"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797F165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1B8937B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97C989C"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F68914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299A202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18CFECA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7BB5B75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0548C461"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JORGE GUZMAN RUEDA</w:t>
            </w:r>
          </w:p>
        </w:tc>
        <w:tc>
          <w:tcPr>
            <w:tcW w:w="1180" w:type="pct"/>
            <w:tcBorders>
              <w:top w:val="nil"/>
              <w:left w:val="nil"/>
              <w:bottom w:val="single" w:sz="4" w:space="0" w:color="auto"/>
              <w:right w:val="single" w:sz="4" w:space="0" w:color="auto"/>
            </w:tcBorders>
            <w:shd w:val="clear" w:color="auto" w:fill="auto"/>
            <w:vAlign w:val="center"/>
            <w:hideMark/>
          </w:tcPr>
          <w:p w14:paraId="53A2834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SECTOR  SAN JOSE OBRERO - VIA A NONO</w:t>
            </w:r>
          </w:p>
        </w:tc>
        <w:tc>
          <w:tcPr>
            <w:tcW w:w="343" w:type="pct"/>
            <w:tcBorders>
              <w:top w:val="nil"/>
              <w:left w:val="nil"/>
              <w:bottom w:val="single" w:sz="4" w:space="0" w:color="auto"/>
              <w:right w:val="single" w:sz="4" w:space="0" w:color="auto"/>
            </w:tcBorders>
            <w:shd w:val="clear" w:color="auto" w:fill="auto"/>
            <w:vAlign w:val="center"/>
            <w:hideMark/>
          </w:tcPr>
          <w:p w14:paraId="1C93CE15"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6D55BC7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0D2B197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674724A8"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BF7833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7171E06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38BB6A5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08EBAD6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54671BEF"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ANDRES BELLO</w:t>
            </w:r>
          </w:p>
        </w:tc>
        <w:tc>
          <w:tcPr>
            <w:tcW w:w="1180" w:type="pct"/>
            <w:tcBorders>
              <w:top w:val="nil"/>
              <w:left w:val="nil"/>
              <w:bottom w:val="single" w:sz="4" w:space="0" w:color="auto"/>
              <w:right w:val="single" w:sz="4" w:space="0" w:color="auto"/>
            </w:tcBorders>
            <w:shd w:val="clear" w:color="auto" w:fill="auto"/>
            <w:vAlign w:val="center"/>
            <w:hideMark/>
          </w:tcPr>
          <w:p w14:paraId="12A7746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BARRIO SAN JOSE DE EL CONDADO</w:t>
            </w:r>
          </w:p>
        </w:tc>
        <w:tc>
          <w:tcPr>
            <w:tcW w:w="343" w:type="pct"/>
            <w:tcBorders>
              <w:top w:val="nil"/>
              <w:left w:val="nil"/>
              <w:bottom w:val="single" w:sz="4" w:space="0" w:color="auto"/>
              <w:right w:val="single" w:sz="4" w:space="0" w:color="auto"/>
            </w:tcBorders>
            <w:shd w:val="clear" w:color="auto" w:fill="auto"/>
            <w:vAlign w:val="center"/>
            <w:hideMark/>
          </w:tcPr>
          <w:p w14:paraId="3D2A097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0BAA10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62BF7DB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53D68116"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F5623F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16AD7F0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18EF55B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30B8E27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3FD5C368"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GALO PLAZA LASSO</w:t>
            </w:r>
          </w:p>
        </w:tc>
        <w:tc>
          <w:tcPr>
            <w:tcW w:w="1180" w:type="pct"/>
            <w:tcBorders>
              <w:top w:val="nil"/>
              <w:left w:val="nil"/>
              <w:bottom w:val="single" w:sz="4" w:space="0" w:color="auto"/>
              <w:right w:val="single" w:sz="4" w:space="0" w:color="auto"/>
            </w:tcBorders>
            <w:shd w:val="clear" w:color="auto" w:fill="auto"/>
            <w:vAlign w:val="center"/>
            <w:hideMark/>
          </w:tcPr>
          <w:p w14:paraId="06B6392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GONZALO VALENCIA N60-89 BARTOLOME RUIZ </w:t>
            </w:r>
          </w:p>
        </w:tc>
        <w:tc>
          <w:tcPr>
            <w:tcW w:w="343" w:type="pct"/>
            <w:tcBorders>
              <w:top w:val="nil"/>
              <w:left w:val="nil"/>
              <w:bottom w:val="single" w:sz="4" w:space="0" w:color="auto"/>
              <w:right w:val="single" w:sz="4" w:space="0" w:color="auto"/>
            </w:tcBorders>
            <w:shd w:val="clear" w:color="auto" w:fill="auto"/>
            <w:vAlign w:val="center"/>
            <w:hideMark/>
          </w:tcPr>
          <w:p w14:paraId="17BAAAB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F33EE6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64D703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4BF605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7230F0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470501F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2629734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1F38C2D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5F9672B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TARQUINO IDROBO</w:t>
            </w:r>
          </w:p>
        </w:tc>
        <w:tc>
          <w:tcPr>
            <w:tcW w:w="1180" w:type="pct"/>
            <w:tcBorders>
              <w:top w:val="nil"/>
              <w:left w:val="nil"/>
              <w:bottom w:val="single" w:sz="4" w:space="0" w:color="auto"/>
              <w:right w:val="single" w:sz="4" w:space="0" w:color="auto"/>
            </w:tcBorders>
            <w:shd w:val="clear" w:color="auto" w:fill="auto"/>
            <w:vAlign w:val="center"/>
            <w:hideMark/>
          </w:tcPr>
          <w:p w14:paraId="29BC99F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JOSE MARIA GUERRERO 68-117 SAN IGNACIO DE LOYOLA </w:t>
            </w:r>
          </w:p>
        </w:tc>
        <w:tc>
          <w:tcPr>
            <w:tcW w:w="343" w:type="pct"/>
            <w:tcBorders>
              <w:top w:val="nil"/>
              <w:left w:val="nil"/>
              <w:bottom w:val="single" w:sz="4" w:space="0" w:color="auto"/>
              <w:right w:val="single" w:sz="4" w:space="0" w:color="auto"/>
            </w:tcBorders>
            <w:shd w:val="clear" w:color="auto" w:fill="auto"/>
            <w:vAlign w:val="center"/>
            <w:hideMark/>
          </w:tcPr>
          <w:p w14:paraId="436AB83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02A3E5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FA6956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17B4E1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CDF0EF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244D15A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3C43B8C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0D14645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625B14D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JUAN RAIMUNDO FIGUEROA</w:t>
            </w:r>
          </w:p>
        </w:tc>
        <w:tc>
          <w:tcPr>
            <w:tcW w:w="1180" w:type="pct"/>
            <w:tcBorders>
              <w:top w:val="nil"/>
              <w:left w:val="nil"/>
              <w:bottom w:val="single" w:sz="4" w:space="0" w:color="auto"/>
              <w:right w:val="single" w:sz="4" w:space="0" w:color="auto"/>
            </w:tcBorders>
            <w:shd w:val="clear" w:color="auto" w:fill="auto"/>
            <w:vAlign w:val="center"/>
            <w:hideMark/>
          </w:tcPr>
          <w:p w14:paraId="5B3C03E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LIZARDO RUIZ OE4522 DOMINGO SEGURA </w:t>
            </w:r>
          </w:p>
        </w:tc>
        <w:tc>
          <w:tcPr>
            <w:tcW w:w="343" w:type="pct"/>
            <w:tcBorders>
              <w:top w:val="nil"/>
              <w:left w:val="nil"/>
              <w:bottom w:val="single" w:sz="4" w:space="0" w:color="auto"/>
              <w:right w:val="single" w:sz="4" w:space="0" w:color="auto"/>
            </w:tcBorders>
            <w:shd w:val="clear" w:color="auto" w:fill="auto"/>
            <w:vAlign w:val="center"/>
            <w:hideMark/>
          </w:tcPr>
          <w:p w14:paraId="286F8A4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A19280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220702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2B0A978A"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26F1AC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2B63F38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34826B5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0A5BE42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024BC0C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PISULI</w:t>
            </w:r>
          </w:p>
        </w:tc>
        <w:tc>
          <w:tcPr>
            <w:tcW w:w="1180" w:type="pct"/>
            <w:tcBorders>
              <w:top w:val="nil"/>
              <w:left w:val="nil"/>
              <w:bottom w:val="single" w:sz="4" w:space="0" w:color="auto"/>
              <w:right w:val="single" w:sz="4" w:space="0" w:color="auto"/>
            </w:tcBorders>
            <w:shd w:val="clear" w:color="auto" w:fill="auto"/>
            <w:vAlign w:val="center"/>
            <w:hideMark/>
          </w:tcPr>
          <w:p w14:paraId="2F3020C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AVENIDA  JUAN ESTEBAN YEROVI SN CARLOS CONCHA </w:t>
            </w:r>
          </w:p>
        </w:tc>
        <w:tc>
          <w:tcPr>
            <w:tcW w:w="343" w:type="pct"/>
            <w:tcBorders>
              <w:top w:val="nil"/>
              <w:left w:val="nil"/>
              <w:bottom w:val="single" w:sz="4" w:space="0" w:color="auto"/>
              <w:right w:val="single" w:sz="4" w:space="0" w:color="auto"/>
            </w:tcBorders>
            <w:shd w:val="clear" w:color="auto" w:fill="auto"/>
            <w:vAlign w:val="center"/>
            <w:hideMark/>
          </w:tcPr>
          <w:p w14:paraId="64668E38"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4D6AEAF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9C4B96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05D43B2B"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064562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344A323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1D765C1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60B71FC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6C4B6EE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SIXTO DURAN BALLEN</w:t>
            </w:r>
          </w:p>
        </w:tc>
        <w:tc>
          <w:tcPr>
            <w:tcW w:w="1180" w:type="pct"/>
            <w:tcBorders>
              <w:top w:val="nil"/>
              <w:left w:val="nil"/>
              <w:bottom w:val="single" w:sz="4" w:space="0" w:color="auto"/>
              <w:right w:val="single" w:sz="4" w:space="0" w:color="auto"/>
            </w:tcBorders>
            <w:shd w:val="clear" w:color="auto" w:fill="auto"/>
            <w:vAlign w:val="center"/>
            <w:hideMark/>
          </w:tcPr>
          <w:p w14:paraId="24E9C08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JOSE DE SOTO OE4-32 AV LA PRENSA </w:t>
            </w:r>
          </w:p>
        </w:tc>
        <w:tc>
          <w:tcPr>
            <w:tcW w:w="343" w:type="pct"/>
            <w:tcBorders>
              <w:top w:val="nil"/>
              <w:left w:val="nil"/>
              <w:bottom w:val="single" w:sz="4" w:space="0" w:color="auto"/>
              <w:right w:val="single" w:sz="4" w:space="0" w:color="auto"/>
            </w:tcBorders>
            <w:shd w:val="clear" w:color="auto" w:fill="auto"/>
            <w:vAlign w:val="center"/>
            <w:hideMark/>
          </w:tcPr>
          <w:p w14:paraId="368BA83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6C180D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879057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5C17A7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9EEA14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12AE3DF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418D164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5C9BCBC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5FE5570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HUGO ALEMAN FIERRO</w:t>
            </w:r>
          </w:p>
        </w:tc>
        <w:tc>
          <w:tcPr>
            <w:tcW w:w="1180" w:type="pct"/>
            <w:tcBorders>
              <w:top w:val="nil"/>
              <w:left w:val="nil"/>
              <w:bottom w:val="single" w:sz="4" w:space="0" w:color="auto"/>
              <w:right w:val="single" w:sz="4" w:space="0" w:color="auto"/>
            </w:tcBorders>
            <w:shd w:val="clear" w:color="auto" w:fill="auto"/>
            <w:vAlign w:val="center"/>
            <w:hideMark/>
          </w:tcPr>
          <w:p w14:paraId="7C496BA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RANCHO ALTO  KM RANCHO </w:t>
            </w:r>
          </w:p>
        </w:tc>
        <w:tc>
          <w:tcPr>
            <w:tcW w:w="343" w:type="pct"/>
            <w:tcBorders>
              <w:top w:val="nil"/>
              <w:left w:val="nil"/>
              <w:bottom w:val="single" w:sz="4" w:space="0" w:color="auto"/>
              <w:right w:val="single" w:sz="4" w:space="0" w:color="auto"/>
            </w:tcBorders>
            <w:shd w:val="clear" w:color="auto" w:fill="auto"/>
            <w:vAlign w:val="center"/>
            <w:hideMark/>
          </w:tcPr>
          <w:p w14:paraId="27B4E9E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27CECF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D9CDC6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9A8443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A83457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790C250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61F5EFC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32FCD54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288FB84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NUEVE DE AGOSTO</w:t>
            </w:r>
          </w:p>
        </w:tc>
        <w:tc>
          <w:tcPr>
            <w:tcW w:w="1180" w:type="pct"/>
            <w:tcBorders>
              <w:top w:val="nil"/>
              <w:left w:val="nil"/>
              <w:bottom w:val="single" w:sz="4" w:space="0" w:color="auto"/>
              <w:right w:val="single" w:sz="4" w:space="0" w:color="auto"/>
            </w:tcBorders>
            <w:shd w:val="clear" w:color="auto" w:fill="auto"/>
            <w:vAlign w:val="center"/>
            <w:hideMark/>
          </w:tcPr>
          <w:p w14:paraId="2C9E26D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CALLE C 141-146 COOP. CAMINO A LA LIBERTAD </w:t>
            </w:r>
          </w:p>
        </w:tc>
        <w:tc>
          <w:tcPr>
            <w:tcW w:w="343" w:type="pct"/>
            <w:tcBorders>
              <w:top w:val="nil"/>
              <w:left w:val="nil"/>
              <w:bottom w:val="single" w:sz="4" w:space="0" w:color="auto"/>
              <w:right w:val="single" w:sz="4" w:space="0" w:color="auto"/>
            </w:tcBorders>
            <w:shd w:val="clear" w:color="auto" w:fill="auto"/>
            <w:vAlign w:val="center"/>
            <w:hideMark/>
          </w:tcPr>
          <w:p w14:paraId="4A44907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36641C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4F72DE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CEFB433"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74CE6C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4C3DB44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763B22F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55BA8AD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706D643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FERNANDO DAQUILEMA</w:t>
            </w:r>
          </w:p>
        </w:tc>
        <w:tc>
          <w:tcPr>
            <w:tcW w:w="1180" w:type="pct"/>
            <w:tcBorders>
              <w:top w:val="nil"/>
              <w:left w:val="nil"/>
              <w:bottom w:val="single" w:sz="4" w:space="0" w:color="auto"/>
              <w:right w:val="single" w:sz="4" w:space="0" w:color="auto"/>
            </w:tcBorders>
            <w:shd w:val="clear" w:color="auto" w:fill="auto"/>
            <w:vAlign w:val="center"/>
            <w:hideMark/>
          </w:tcPr>
          <w:p w14:paraId="2FA9C94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MACHALA OE104 BELEN </w:t>
            </w:r>
          </w:p>
        </w:tc>
        <w:tc>
          <w:tcPr>
            <w:tcW w:w="343" w:type="pct"/>
            <w:tcBorders>
              <w:top w:val="nil"/>
              <w:left w:val="nil"/>
              <w:bottom w:val="single" w:sz="4" w:space="0" w:color="auto"/>
              <w:right w:val="single" w:sz="4" w:space="0" w:color="auto"/>
            </w:tcBorders>
            <w:shd w:val="clear" w:color="auto" w:fill="auto"/>
            <w:vAlign w:val="center"/>
            <w:hideMark/>
          </w:tcPr>
          <w:p w14:paraId="1F9C619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D59D1A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9CCB2B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14E3F74"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2E0CD1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lastRenderedPageBreak/>
              <w:t>9</w:t>
            </w:r>
          </w:p>
        </w:tc>
        <w:tc>
          <w:tcPr>
            <w:tcW w:w="331" w:type="pct"/>
            <w:tcBorders>
              <w:top w:val="nil"/>
              <w:left w:val="nil"/>
              <w:bottom w:val="single" w:sz="4" w:space="0" w:color="auto"/>
              <w:right w:val="single" w:sz="4" w:space="0" w:color="auto"/>
            </w:tcBorders>
            <w:shd w:val="clear" w:color="auto" w:fill="auto"/>
            <w:vAlign w:val="center"/>
            <w:hideMark/>
          </w:tcPr>
          <w:p w14:paraId="6528A68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638A35B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483C1DD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455202A5"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DIEGO ABAD DE CEPEDA</w:t>
            </w:r>
          </w:p>
        </w:tc>
        <w:tc>
          <w:tcPr>
            <w:tcW w:w="1180" w:type="pct"/>
            <w:tcBorders>
              <w:top w:val="nil"/>
              <w:left w:val="nil"/>
              <w:bottom w:val="single" w:sz="4" w:space="0" w:color="auto"/>
              <w:right w:val="single" w:sz="4" w:space="0" w:color="auto"/>
            </w:tcBorders>
            <w:shd w:val="clear" w:color="auto" w:fill="auto"/>
            <w:vAlign w:val="center"/>
            <w:hideMark/>
          </w:tcPr>
          <w:p w14:paraId="763C549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CALLE B  COLINAS DEL NORTE S/N CALLE  B SEIS </w:t>
            </w:r>
          </w:p>
        </w:tc>
        <w:tc>
          <w:tcPr>
            <w:tcW w:w="343" w:type="pct"/>
            <w:tcBorders>
              <w:top w:val="nil"/>
              <w:left w:val="nil"/>
              <w:bottom w:val="single" w:sz="4" w:space="0" w:color="auto"/>
              <w:right w:val="single" w:sz="4" w:space="0" w:color="auto"/>
            </w:tcBorders>
            <w:shd w:val="clear" w:color="auto" w:fill="auto"/>
            <w:vAlign w:val="center"/>
            <w:hideMark/>
          </w:tcPr>
          <w:p w14:paraId="0386579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3D9EB0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A1A62D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84185B2"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1E4EFD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46D2463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0BDC01B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123AF5F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7AFAE3D0"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MARIA ANGELICA CARRILLO MATA MARTINEZ</w:t>
            </w:r>
          </w:p>
        </w:tc>
        <w:tc>
          <w:tcPr>
            <w:tcW w:w="1180" w:type="pct"/>
            <w:tcBorders>
              <w:top w:val="nil"/>
              <w:left w:val="nil"/>
              <w:bottom w:val="single" w:sz="4" w:space="0" w:color="auto"/>
              <w:right w:val="single" w:sz="4" w:space="0" w:color="auto"/>
            </w:tcBorders>
            <w:shd w:val="clear" w:color="auto" w:fill="auto"/>
            <w:vAlign w:val="center"/>
            <w:hideMark/>
          </w:tcPr>
          <w:p w14:paraId="06028FA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PASAJE PABLO HANNIBAL VELA OE5-118 CALLE PRINCIPAL </w:t>
            </w:r>
          </w:p>
        </w:tc>
        <w:tc>
          <w:tcPr>
            <w:tcW w:w="343" w:type="pct"/>
            <w:tcBorders>
              <w:top w:val="nil"/>
              <w:left w:val="nil"/>
              <w:bottom w:val="single" w:sz="4" w:space="0" w:color="auto"/>
              <w:right w:val="single" w:sz="4" w:space="0" w:color="auto"/>
            </w:tcBorders>
            <w:shd w:val="clear" w:color="auto" w:fill="auto"/>
            <w:vAlign w:val="center"/>
            <w:hideMark/>
          </w:tcPr>
          <w:p w14:paraId="2B4E0BD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C2992A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1EBA5B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4416EC4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4B2CF3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7AC32FE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2D11144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034472C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73F383CB"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MANUEL ABAD</w:t>
            </w:r>
          </w:p>
        </w:tc>
        <w:tc>
          <w:tcPr>
            <w:tcW w:w="1180" w:type="pct"/>
            <w:tcBorders>
              <w:top w:val="nil"/>
              <w:left w:val="nil"/>
              <w:bottom w:val="single" w:sz="4" w:space="0" w:color="auto"/>
              <w:right w:val="single" w:sz="4" w:space="0" w:color="auto"/>
            </w:tcBorders>
            <w:shd w:val="clear" w:color="auto" w:fill="auto"/>
            <w:vAlign w:val="center"/>
            <w:hideMark/>
          </w:tcPr>
          <w:p w14:paraId="6014049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COOPERATIVA JAIME ROLDÓS AGUILERA CALLE PRINCIPAL N83-46 FRANCISCO DE RUMIHURCO </w:t>
            </w:r>
          </w:p>
        </w:tc>
        <w:tc>
          <w:tcPr>
            <w:tcW w:w="343" w:type="pct"/>
            <w:tcBorders>
              <w:top w:val="nil"/>
              <w:left w:val="nil"/>
              <w:bottom w:val="single" w:sz="4" w:space="0" w:color="auto"/>
              <w:right w:val="single" w:sz="4" w:space="0" w:color="auto"/>
            </w:tcBorders>
            <w:shd w:val="clear" w:color="auto" w:fill="auto"/>
            <w:vAlign w:val="center"/>
            <w:hideMark/>
          </w:tcPr>
          <w:p w14:paraId="7B014A1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B84D68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228036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44919B7"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E72DDD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57B58BF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6AC6B30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63CE236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762FF70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MARIA ANGELICA IDROBO</w:t>
            </w:r>
          </w:p>
        </w:tc>
        <w:tc>
          <w:tcPr>
            <w:tcW w:w="1180" w:type="pct"/>
            <w:tcBorders>
              <w:top w:val="nil"/>
              <w:left w:val="nil"/>
              <w:bottom w:val="single" w:sz="4" w:space="0" w:color="auto"/>
              <w:right w:val="single" w:sz="4" w:space="0" w:color="auto"/>
            </w:tcBorders>
            <w:shd w:val="clear" w:color="auto" w:fill="auto"/>
            <w:vAlign w:val="center"/>
            <w:hideMark/>
          </w:tcPr>
          <w:p w14:paraId="2923FF7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CALLE A  BARRIO SAN ENRIQUE DE VELASCO EL CONDADO SN CALLE E </w:t>
            </w:r>
          </w:p>
        </w:tc>
        <w:tc>
          <w:tcPr>
            <w:tcW w:w="343" w:type="pct"/>
            <w:tcBorders>
              <w:top w:val="nil"/>
              <w:left w:val="nil"/>
              <w:bottom w:val="single" w:sz="4" w:space="0" w:color="auto"/>
              <w:right w:val="single" w:sz="4" w:space="0" w:color="auto"/>
            </w:tcBorders>
            <w:shd w:val="clear" w:color="auto" w:fill="auto"/>
            <w:vAlign w:val="center"/>
            <w:hideMark/>
          </w:tcPr>
          <w:p w14:paraId="650C35E5"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207C7ED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31AC01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55021C97"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36C3AA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7A12E2D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419571E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1D407BD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4DDCEDA2"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REPUBLICA DE RUMANIA</w:t>
            </w:r>
          </w:p>
        </w:tc>
        <w:tc>
          <w:tcPr>
            <w:tcW w:w="1180" w:type="pct"/>
            <w:tcBorders>
              <w:top w:val="nil"/>
              <w:left w:val="nil"/>
              <w:bottom w:val="single" w:sz="4" w:space="0" w:color="auto"/>
              <w:right w:val="single" w:sz="4" w:space="0" w:color="auto"/>
            </w:tcBorders>
            <w:shd w:val="clear" w:color="auto" w:fill="auto"/>
            <w:vAlign w:val="center"/>
            <w:hideMark/>
          </w:tcPr>
          <w:p w14:paraId="2F952E9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ABEL MENDEZ  FRANCISCO BURGEÑO  Y  FRANCISCO GARCIA  CARCELEN ALTO </w:t>
            </w:r>
          </w:p>
        </w:tc>
        <w:tc>
          <w:tcPr>
            <w:tcW w:w="343" w:type="pct"/>
            <w:tcBorders>
              <w:top w:val="nil"/>
              <w:left w:val="nil"/>
              <w:bottom w:val="single" w:sz="4" w:space="0" w:color="auto"/>
              <w:right w:val="single" w:sz="4" w:space="0" w:color="auto"/>
            </w:tcBorders>
            <w:shd w:val="clear" w:color="auto" w:fill="auto"/>
            <w:vAlign w:val="center"/>
            <w:hideMark/>
          </w:tcPr>
          <w:p w14:paraId="0929A01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CF04E0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9EE460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0B53DA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D0FABB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6D3B63A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1A6B8F4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2B658AA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718561B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FEDERICO GONZALEZ  SUAREZ</w:t>
            </w:r>
          </w:p>
        </w:tc>
        <w:tc>
          <w:tcPr>
            <w:tcW w:w="1180" w:type="pct"/>
            <w:tcBorders>
              <w:top w:val="nil"/>
              <w:left w:val="nil"/>
              <w:bottom w:val="single" w:sz="4" w:space="0" w:color="auto"/>
              <w:right w:val="single" w:sz="4" w:space="0" w:color="auto"/>
            </w:tcBorders>
            <w:shd w:val="clear" w:color="auto" w:fill="auto"/>
            <w:vAlign w:val="center"/>
            <w:hideMark/>
          </w:tcPr>
          <w:p w14:paraId="2503828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JOSE ORDONEZ OE2-294 LIBORIO MADERA </w:t>
            </w:r>
          </w:p>
        </w:tc>
        <w:tc>
          <w:tcPr>
            <w:tcW w:w="343" w:type="pct"/>
            <w:tcBorders>
              <w:top w:val="nil"/>
              <w:left w:val="nil"/>
              <w:bottom w:val="single" w:sz="4" w:space="0" w:color="auto"/>
              <w:right w:val="single" w:sz="4" w:space="0" w:color="auto"/>
            </w:tcBorders>
            <w:shd w:val="clear" w:color="auto" w:fill="auto"/>
            <w:vAlign w:val="center"/>
            <w:hideMark/>
          </w:tcPr>
          <w:p w14:paraId="12B33A0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0C6E9B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6A0158B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E89747A"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40ACE1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3D91187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0263FAA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50938A5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472F3C38"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CARCELEN</w:t>
            </w:r>
          </w:p>
        </w:tc>
        <w:tc>
          <w:tcPr>
            <w:tcW w:w="1180" w:type="pct"/>
            <w:tcBorders>
              <w:top w:val="nil"/>
              <w:left w:val="nil"/>
              <w:bottom w:val="single" w:sz="4" w:space="0" w:color="auto"/>
              <w:right w:val="single" w:sz="4" w:space="0" w:color="auto"/>
            </w:tcBorders>
            <w:shd w:val="clear" w:color="auto" w:fill="auto"/>
            <w:vAlign w:val="center"/>
            <w:hideMark/>
          </w:tcPr>
          <w:p w14:paraId="7A26108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FRANCISCO CHAVEZ OE3-112 JORGE GUTIERREZ  Y PEDRO DE ATIENZA </w:t>
            </w:r>
          </w:p>
        </w:tc>
        <w:tc>
          <w:tcPr>
            <w:tcW w:w="343" w:type="pct"/>
            <w:tcBorders>
              <w:top w:val="nil"/>
              <w:left w:val="nil"/>
              <w:bottom w:val="single" w:sz="4" w:space="0" w:color="auto"/>
              <w:right w:val="single" w:sz="4" w:space="0" w:color="auto"/>
            </w:tcBorders>
            <w:shd w:val="clear" w:color="auto" w:fill="auto"/>
            <w:vAlign w:val="center"/>
            <w:hideMark/>
          </w:tcPr>
          <w:p w14:paraId="2155D3C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4A9678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1F6A7A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300AA8C9"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A462D8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014CAF1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75E6D20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33148FB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36D9586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MARIA ANGELICA CARRILLO DE MATA MARTINEZ</w:t>
            </w:r>
          </w:p>
        </w:tc>
        <w:tc>
          <w:tcPr>
            <w:tcW w:w="1180" w:type="pct"/>
            <w:tcBorders>
              <w:top w:val="nil"/>
              <w:left w:val="nil"/>
              <w:bottom w:val="single" w:sz="4" w:space="0" w:color="auto"/>
              <w:right w:val="single" w:sz="4" w:space="0" w:color="auto"/>
            </w:tcBorders>
            <w:shd w:val="clear" w:color="auto" w:fill="auto"/>
            <w:vAlign w:val="center"/>
            <w:hideMark/>
          </w:tcPr>
          <w:p w14:paraId="4B2094B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PASAJE BARTOLOME CARBO N78-88 PEDRO DE AYALA  AV CLEMENTE YEROVI </w:t>
            </w:r>
          </w:p>
        </w:tc>
        <w:tc>
          <w:tcPr>
            <w:tcW w:w="343" w:type="pct"/>
            <w:tcBorders>
              <w:top w:val="nil"/>
              <w:left w:val="nil"/>
              <w:bottom w:val="single" w:sz="4" w:space="0" w:color="auto"/>
              <w:right w:val="single" w:sz="4" w:space="0" w:color="auto"/>
            </w:tcBorders>
            <w:shd w:val="clear" w:color="auto" w:fill="auto"/>
            <w:vAlign w:val="center"/>
            <w:hideMark/>
          </w:tcPr>
          <w:p w14:paraId="3BF55C7D"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4EE9E97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7EAF8EE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D9ECF43"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3F9F19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46B563F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37C943E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3F3F368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771BE707"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LIGDANO CHAVEZ</w:t>
            </w:r>
          </w:p>
        </w:tc>
        <w:tc>
          <w:tcPr>
            <w:tcW w:w="1180" w:type="pct"/>
            <w:tcBorders>
              <w:top w:val="nil"/>
              <w:left w:val="nil"/>
              <w:bottom w:val="single" w:sz="4" w:space="0" w:color="auto"/>
              <w:right w:val="single" w:sz="4" w:space="0" w:color="auto"/>
            </w:tcBorders>
            <w:shd w:val="clear" w:color="auto" w:fill="auto"/>
            <w:vAlign w:val="center"/>
            <w:hideMark/>
          </w:tcPr>
          <w:p w14:paraId="047AFFC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PASAJE GASPAR CAÑERO E1-133 HERNANDO ANDINO </w:t>
            </w:r>
          </w:p>
        </w:tc>
        <w:tc>
          <w:tcPr>
            <w:tcW w:w="343" w:type="pct"/>
            <w:tcBorders>
              <w:top w:val="nil"/>
              <w:left w:val="nil"/>
              <w:bottom w:val="single" w:sz="4" w:space="0" w:color="auto"/>
              <w:right w:val="single" w:sz="4" w:space="0" w:color="auto"/>
            </w:tcBorders>
            <w:shd w:val="clear" w:color="auto" w:fill="auto"/>
            <w:vAlign w:val="center"/>
            <w:hideMark/>
          </w:tcPr>
          <w:p w14:paraId="7DB2BE5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D3E16E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6200A3F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06BABF78"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0820E5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786CE0A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03F2E6E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1890A7A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007C5796"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REPUBLICA DE HONDURAS</w:t>
            </w:r>
          </w:p>
        </w:tc>
        <w:tc>
          <w:tcPr>
            <w:tcW w:w="1180" w:type="pct"/>
            <w:tcBorders>
              <w:top w:val="nil"/>
              <w:left w:val="nil"/>
              <w:bottom w:val="single" w:sz="4" w:space="0" w:color="auto"/>
              <w:right w:val="single" w:sz="4" w:space="0" w:color="auto"/>
            </w:tcBorders>
            <w:shd w:val="clear" w:color="auto" w:fill="auto"/>
            <w:vAlign w:val="center"/>
            <w:hideMark/>
          </w:tcPr>
          <w:p w14:paraId="3D38C58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PASAJE A N65-100 DE LOS ESCULTORES </w:t>
            </w:r>
          </w:p>
        </w:tc>
        <w:tc>
          <w:tcPr>
            <w:tcW w:w="343" w:type="pct"/>
            <w:tcBorders>
              <w:top w:val="nil"/>
              <w:left w:val="nil"/>
              <w:bottom w:val="single" w:sz="4" w:space="0" w:color="auto"/>
              <w:right w:val="single" w:sz="4" w:space="0" w:color="auto"/>
            </w:tcBorders>
            <w:shd w:val="clear" w:color="auto" w:fill="auto"/>
            <w:vAlign w:val="center"/>
            <w:hideMark/>
          </w:tcPr>
          <w:p w14:paraId="45FE69B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C2A741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3B44B5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1712FD9"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5500BE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2AE658D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61EA1BF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6D3FF553"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49B3512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DR. MANUEL BENJAMIN CARRION MORA</w:t>
            </w:r>
          </w:p>
        </w:tc>
        <w:tc>
          <w:tcPr>
            <w:tcW w:w="1180" w:type="pct"/>
            <w:tcBorders>
              <w:top w:val="nil"/>
              <w:left w:val="nil"/>
              <w:bottom w:val="single" w:sz="4" w:space="0" w:color="auto"/>
              <w:right w:val="single" w:sz="4" w:space="0" w:color="auto"/>
            </w:tcBorders>
            <w:shd w:val="clear" w:color="auto" w:fill="auto"/>
            <w:vAlign w:val="center"/>
            <w:hideMark/>
          </w:tcPr>
          <w:p w14:paraId="7F3C7969"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ADOLFO  KLINGER E12-341 JORGE ENRIQUE GARCES </w:t>
            </w:r>
          </w:p>
        </w:tc>
        <w:tc>
          <w:tcPr>
            <w:tcW w:w="343" w:type="pct"/>
            <w:tcBorders>
              <w:top w:val="nil"/>
              <w:left w:val="nil"/>
              <w:bottom w:val="single" w:sz="4" w:space="0" w:color="auto"/>
              <w:right w:val="single" w:sz="4" w:space="0" w:color="auto"/>
            </w:tcBorders>
            <w:shd w:val="clear" w:color="auto" w:fill="auto"/>
            <w:vAlign w:val="center"/>
            <w:hideMark/>
          </w:tcPr>
          <w:p w14:paraId="4E0ABF3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D563D1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072068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0461B33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E458AA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6CE3DA17"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7C32868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395F27A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128035D1"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TOMAS ABEL RIVADENEIRA</w:t>
            </w:r>
          </w:p>
        </w:tc>
        <w:tc>
          <w:tcPr>
            <w:tcW w:w="1180" w:type="pct"/>
            <w:tcBorders>
              <w:top w:val="nil"/>
              <w:left w:val="nil"/>
              <w:bottom w:val="single" w:sz="4" w:space="0" w:color="auto"/>
              <w:right w:val="single" w:sz="4" w:space="0" w:color="auto"/>
            </w:tcBorders>
            <w:shd w:val="clear" w:color="auto" w:fill="auto"/>
            <w:vAlign w:val="center"/>
            <w:hideMark/>
          </w:tcPr>
          <w:p w14:paraId="5B9D3CB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JOSE VALDIVIEZO N12360 JUAN CHIRIBOGA </w:t>
            </w:r>
          </w:p>
        </w:tc>
        <w:tc>
          <w:tcPr>
            <w:tcW w:w="343" w:type="pct"/>
            <w:tcBorders>
              <w:top w:val="nil"/>
              <w:left w:val="nil"/>
              <w:bottom w:val="single" w:sz="4" w:space="0" w:color="auto"/>
              <w:right w:val="single" w:sz="4" w:space="0" w:color="auto"/>
            </w:tcBorders>
            <w:shd w:val="clear" w:color="auto" w:fill="auto"/>
            <w:vAlign w:val="center"/>
            <w:hideMark/>
          </w:tcPr>
          <w:p w14:paraId="3A2FDFC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59A882D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0B0A97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62F36E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3240F6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0970C46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462A99C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6B5A274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QUITO </w:t>
            </w:r>
          </w:p>
        </w:tc>
        <w:tc>
          <w:tcPr>
            <w:tcW w:w="1051" w:type="pct"/>
            <w:tcBorders>
              <w:top w:val="nil"/>
              <w:left w:val="nil"/>
              <w:bottom w:val="single" w:sz="4" w:space="0" w:color="auto"/>
              <w:right w:val="single" w:sz="4" w:space="0" w:color="auto"/>
            </w:tcBorders>
            <w:shd w:val="clear" w:color="auto" w:fill="auto"/>
            <w:vAlign w:val="center"/>
            <w:hideMark/>
          </w:tcPr>
          <w:p w14:paraId="7CA1D3A3"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FRAY JODOCO RICKE</w:t>
            </w:r>
          </w:p>
        </w:tc>
        <w:tc>
          <w:tcPr>
            <w:tcW w:w="1180" w:type="pct"/>
            <w:tcBorders>
              <w:top w:val="nil"/>
              <w:left w:val="nil"/>
              <w:bottom w:val="single" w:sz="4" w:space="0" w:color="auto"/>
              <w:right w:val="single" w:sz="4" w:space="0" w:color="auto"/>
            </w:tcBorders>
            <w:shd w:val="clear" w:color="auto" w:fill="auto"/>
            <w:vAlign w:val="center"/>
            <w:hideMark/>
          </w:tcPr>
          <w:p w14:paraId="6741165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AV   LA BOTA E1666 28 DE MAYO </w:t>
            </w:r>
          </w:p>
        </w:tc>
        <w:tc>
          <w:tcPr>
            <w:tcW w:w="343" w:type="pct"/>
            <w:tcBorders>
              <w:top w:val="nil"/>
              <w:left w:val="nil"/>
              <w:bottom w:val="single" w:sz="4" w:space="0" w:color="auto"/>
              <w:right w:val="single" w:sz="4" w:space="0" w:color="auto"/>
            </w:tcBorders>
            <w:shd w:val="clear" w:color="auto" w:fill="auto"/>
            <w:vAlign w:val="center"/>
            <w:hideMark/>
          </w:tcPr>
          <w:p w14:paraId="4703DB4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9FF34E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E9DC8D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208E337E"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C5AF2DF"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3824278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5E0C7F8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2085BEC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ANTONIO</w:t>
            </w:r>
          </w:p>
        </w:tc>
        <w:tc>
          <w:tcPr>
            <w:tcW w:w="1051" w:type="pct"/>
            <w:tcBorders>
              <w:top w:val="nil"/>
              <w:left w:val="nil"/>
              <w:bottom w:val="single" w:sz="4" w:space="0" w:color="auto"/>
              <w:right w:val="single" w:sz="4" w:space="0" w:color="auto"/>
            </w:tcBorders>
            <w:shd w:val="clear" w:color="auto" w:fill="auto"/>
            <w:vAlign w:val="center"/>
            <w:hideMark/>
          </w:tcPr>
          <w:p w14:paraId="45F3C1F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CLEMENTE VALLEJO LARREA</w:t>
            </w:r>
          </w:p>
        </w:tc>
        <w:tc>
          <w:tcPr>
            <w:tcW w:w="1180" w:type="pct"/>
            <w:tcBorders>
              <w:top w:val="nil"/>
              <w:left w:val="nil"/>
              <w:bottom w:val="single" w:sz="4" w:space="0" w:color="auto"/>
              <w:right w:val="single" w:sz="4" w:space="0" w:color="auto"/>
            </w:tcBorders>
            <w:shd w:val="clear" w:color="auto" w:fill="auto"/>
            <w:vAlign w:val="center"/>
            <w:hideMark/>
          </w:tcPr>
          <w:p w14:paraId="3365D28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LULUMBAMBA N2-131 Y MISION GEODESICA FRENTE A VICUNHA</w:t>
            </w:r>
          </w:p>
        </w:tc>
        <w:tc>
          <w:tcPr>
            <w:tcW w:w="343" w:type="pct"/>
            <w:tcBorders>
              <w:top w:val="nil"/>
              <w:left w:val="nil"/>
              <w:bottom w:val="single" w:sz="4" w:space="0" w:color="auto"/>
              <w:right w:val="single" w:sz="4" w:space="0" w:color="auto"/>
            </w:tcBorders>
            <w:shd w:val="clear" w:color="auto" w:fill="auto"/>
            <w:vAlign w:val="center"/>
            <w:hideMark/>
          </w:tcPr>
          <w:p w14:paraId="6449CFF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EBD2C6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3A5D18D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438F3AA"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A5A1E4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3E48316E"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729D262B"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11CE3E5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ANTONIO</w:t>
            </w:r>
          </w:p>
        </w:tc>
        <w:tc>
          <w:tcPr>
            <w:tcW w:w="1051" w:type="pct"/>
            <w:tcBorders>
              <w:top w:val="nil"/>
              <w:left w:val="nil"/>
              <w:bottom w:val="single" w:sz="4" w:space="0" w:color="auto"/>
              <w:right w:val="single" w:sz="4" w:space="0" w:color="auto"/>
            </w:tcBorders>
            <w:shd w:val="clear" w:color="auto" w:fill="auto"/>
            <w:vAlign w:val="center"/>
            <w:hideMark/>
          </w:tcPr>
          <w:p w14:paraId="3039D5FD"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ALEXANDER  VON  HUMBOLDT</w:t>
            </w:r>
          </w:p>
        </w:tc>
        <w:tc>
          <w:tcPr>
            <w:tcW w:w="1180" w:type="pct"/>
            <w:tcBorders>
              <w:top w:val="nil"/>
              <w:left w:val="nil"/>
              <w:bottom w:val="single" w:sz="4" w:space="0" w:color="auto"/>
              <w:right w:val="single" w:sz="4" w:space="0" w:color="auto"/>
            </w:tcBorders>
            <w:shd w:val="clear" w:color="auto" w:fill="auto"/>
            <w:vAlign w:val="center"/>
            <w:hideMark/>
          </w:tcPr>
          <w:p w14:paraId="35D30A9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JOSE SEGOVIA E4D EL CALVARIO S2 - 90</w:t>
            </w:r>
          </w:p>
        </w:tc>
        <w:tc>
          <w:tcPr>
            <w:tcW w:w="343" w:type="pct"/>
            <w:tcBorders>
              <w:top w:val="nil"/>
              <w:left w:val="nil"/>
              <w:bottom w:val="single" w:sz="4" w:space="0" w:color="auto"/>
              <w:right w:val="single" w:sz="4" w:space="0" w:color="auto"/>
            </w:tcBorders>
            <w:shd w:val="clear" w:color="auto" w:fill="auto"/>
            <w:vAlign w:val="center"/>
            <w:hideMark/>
          </w:tcPr>
          <w:p w14:paraId="7C4A788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4FFFCBC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23399C9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50472068"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7E8C46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47C3A92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383D92D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2D3803A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ANTONIO</w:t>
            </w:r>
          </w:p>
        </w:tc>
        <w:tc>
          <w:tcPr>
            <w:tcW w:w="1051" w:type="pct"/>
            <w:tcBorders>
              <w:top w:val="nil"/>
              <w:left w:val="nil"/>
              <w:bottom w:val="single" w:sz="4" w:space="0" w:color="auto"/>
              <w:right w:val="single" w:sz="4" w:space="0" w:color="auto"/>
            </w:tcBorders>
            <w:shd w:val="clear" w:color="auto" w:fill="auto"/>
            <w:vAlign w:val="center"/>
            <w:hideMark/>
          </w:tcPr>
          <w:p w14:paraId="58EFD4B6"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29 DE MAYO</w:t>
            </w:r>
          </w:p>
        </w:tc>
        <w:tc>
          <w:tcPr>
            <w:tcW w:w="1180" w:type="pct"/>
            <w:tcBorders>
              <w:top w:val="nil"/>
              <w:left w:val="nil"/>
              <w:bottom w:val="single" w:sz="4" w:space="0" w:color="auto"/>
              <w:right w:val="single" w:sz="4" w:space="0" w:color="auto"/>
            </w:tcBorders>
            <w:shd w:val="clear" w:color="auto" w:fill="auto"/>
            <w:vAlign w:val="center"/>
            <w:hideMark/>
          </w:tcPr>
          <w:p w14:paraId="03C01DD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BARRIO ALCANTARILLAS 29 DE MAYO AV MANUEL CORDOVA GALARZA</w:t>
            </w:r>
          </w:p>
        </w:tc>
        <w:tc>
          <w:tcPr>
            <w:tcW w:w="343" w:type="pct"/>
            <w:tcBorders>
              <w:top w:val="nil"/>
              <w:left w:val="nil"/>
              <w:bottom w:val="single" w:sz="4" w:space="0" w:color="auto"/>
              <w:right w:val="single" w:sz="4" w:space="0" w:color="auto"/>
            </w:tcBorders>
            <w:shd w:val="clear" w:color="auto" w:fill="auto"/>
            <w:vAlign w:val="center"/>
            <w:hideMark/>
          </w:tcPr>
          <w:p w14:paraId="7C448A4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6C79BE33"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1582A6D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7283FFC"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3B3064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1603C89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2A337F6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14AA985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ANTONIO</w:t>
            </w:r>
          </w:p>
        </w:tc>
        <w:tc>
          <w:tcPr>
            <w:tcW w:w="1051" w:type="pct"/>
            <w:tcBorders>
              <w:top w:val="nil"/>
              <w:left w:val="nil"/>
              <w:bottom w:val="single" w:sz="4" w:space="0" w:color="auto"/>
              <w:right w:val="single" w:sz="4" w:space="0" w:color="auto"/>
            </w:tcBorders>
            <w:shd w:val="clear" w:color="auto" w:fill="auto"/>
            <w:vAlign w:val="center"/>
            <w:hideMark/>
          </w:tcPr>
          <w:p w14:paraId="6FA3DF61"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AURELIO AYLLON TAMAYO</w:t>
            </w:r>
          </w:p>
        </w:tc>
        <w:tc>
          <w:tcPr>
            <w:tcW w:w="1180" w:type="pct"/>
            <w:tcBorders>
              <w:top w:val="nil"/>
              <w:left w:val="nil"/>
              <w:bottom w:val="single" w:sz="4" w:space="0" w:color="auto"/>
              <w:right w:val="single" w:sz="4" w:space="0" w:color="auto"/>
            </w:tcBorders>
            <w:shd w:val="clear" w:color="auto" w:fill="auto"/>
            <w:vAlign w:val="center"/>
            <w:hideMark/>
          </w:tcPr>
          <w:p w14:paraId="7CBD83E5" w14:textId="76E88DCB" w:rsidR="00F12A53" w:rsidRPr="001472EB" w:rsidRDefault="00F12A53" w:rsidP="00D974E2">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CASPIGASI DEL CARMEN -  VIA A CALACALÍ CALLE LORENZO CH</w:t>
            </w:r>
            <w:r w:rsidR="00D974E2">
              <w:rPr>
                <w:rFonts w:asciiTheme="minorHAnsi" w:hAnsiTheme="minorHAnsi"/>
                <w:color w:val="000000"/>
                <w:sz w:val="16"/>
                <w:szCs w:val="16"/>
                <w:lang w:val="es-EC" w:eastAsia="es-EC"/>
              </w:rPr>
              <w:t>Á</w:t>
            </w:r>
            <w:r w:rsidRPr="001472EB">
              <w:rPr>
                <w:rFonts w:asciiTheme="minorHAnsi" w:hAnsiTheme="minorHAnsi"/>
                <w:color w:val="000000"/>
                <w:sz w:val="16"/>
                <w:szCs w:val="16"/>
                <w:lang w:val="es-EC" w:eastAsia="es-EC"/>
              </w:rPr>
              <w:t>VEZ S 5-25 Y EUGENIA MERA</w:t>
            </w:r>
          </w:p>
        </w:tc>
        <w:tc>
          <w:tcPr>
            <w:tcW w:w="343" w:type="pct"/>
            <w:tcBorders>
              <w:top w:val="nil"/>
              <w:left w:val="nil"/>
              <w:bottom w:val="single" w:sz="4" w:space="0" w:color="auto"/>
              <w:right w:val="single" w:sz="4" w:space="0" w:color="auto"/>
            </w:tcBorders>
            <w:shd w:val="clear" w:color="auto" w:fill="auto"/>
            <w:vAlign w:val="center"/>
            <w:hideMark/>
          </w:tcPr>
          <w:p w14:paraId="0D79EB8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194DF702"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F09D47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04697325"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E2B51D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5EF017F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3BD3939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3ED1677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ANTONIO</w:t>
            </w:r>
          </w:p>
        </w:tc>
        <w:tc>
          <w:tcPr>
            <w:tcW w:w="1051" w:type="pct"/>
            <w:tcBorders>
              <w:top w:val="nil"/>
              <w:left w:val="nil"/>
              <w:bottom w:val="single" w:sz="4" w:space="0" w:color="auto"/>
              <w:right w:val="single" w:sz="4" w:space="0" w:color="auto"/>
            </w:tcBorders>
            <w:shd w:val="clear" w:color="auto" w:fill="auto"/>
            <w:vAlign w:val="center"/>
            <w:hideMark/>
          </w:tcPr>
          <w:p w14:paraId="027BEE45"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29 DE JUNIO</w:t>
            </w:r>
          </w:p>
        </w:tc>
        <w:tc>
          <w:tcPr>
            <w:tcW w:w="1180" w:type="pct"/>
            <w:tcBorders>
              <w:top w:val="nil"/>
              <w:left w:val="nil"/>
              <w:bottom w:val="single" w:sz="4" w:space="0" w:color="auto"/>
              <w:right w:val="single" w:sz="4" w:space="0" w:color="auto"/>
            </w:tcBorders>
            <w:shd w:val="clear" w:color="auto" w:fill="auto"/>
            <w:vAlign w:val="center"/>
            <w:hideMark/>
          </w:tcPr>
          <w:p w14:paraId="677087F5"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BARRIO RUMICUCHO    AV CULTURAL Y TRANSITO AMAGUAÑA</w:t>
            </w:r>
          </w:p>
        </w:tc>
        <w:tc>
          <w:tcPr>
            <w:tcW w:w="343" w:type="pct"/>
            <w:tcBorders>
              <w:top w:val="nil"/>
              <w:left w:val="nil"/>
              <w:bottom w:val="single" w:sz="4" w:space="0" w:color="auto"/>
              <w:right w:val="single" w:sz="4" w:space="0" w:color="auto"/>
            </w:tcBorders>
            <w:shd w:val="clear" w:color="auto" w:fill="auto"/>
            <w:vAlign w:val="center"/>
            <w:hideMark/>
          </w:tcPr>
          <w:p w14:paraId="631CB95D"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6000233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052D2B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4E92D6D8"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C7317AD"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466029C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722F16B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1386AA58"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ANTONIO</w:t>
            </w:r>
          </w:p>
        </w:tc>
        <w:tc>
          <w:tcPr>
            <w:tcW w:w="1051" w:type="pct"/>
            <w:tcBorders>
              <w:top w:val="nil"/>
              <w:left w:val="nil"/>
              <w:bottom w:val="single" w:sz="4" w:space="0" w:color="auto"/>
              <w:right w:val="single" w:sz="4" w:space="0" w:color="auto"/>
            </w:tcBorders>
            <w:shd w:val="clear" w:color="auto" w:fill="auto"/>
            <w:vAlign w:val="center"/>
            <w:hideMark/>
          </w:tcPr>
          <w:p w14:paraId="3041B93A"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MITAD DEL MUNDO</w:t>
            </w:r>
          </w:p>
        </w:tc>
        <w:tc>
          <w:tcPr>
            <w:tcW w:w="1180" w:type="pct"/>
            <w:tcBorders>
              <w:top w:val="nil"/>
              <w:left w:val="nil"/>
              <w:bottom w:val="single" w:sz="4" w:space="0" w:color="auto"/>
              <w:right w:val="single" w:sz="4" w:space="0" w:color="auto"/>
            </w:tcBorders>
            <w:shd w:val="clear" w:color="auto" w:fill="auto"/>
            <w:vAlign w:val="center"/>
            <w:hideMark/>
          </w:tcPr>
          <w:p w14:paraId="646BB5F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DOS CUADRAS ANTES DE LLEGAR AL REDONDEL DE LA MITAD DEL MUNDO</w:t>
            </w:r>
          </w:p>
        </w:tc>
        <w:tc>
          <w:tcPr>
            <w:tcW w:w="343" w:type="pct"/>
            <w:tcBorders>
              <w:top w:val="nil"/>
              <w:left w:val="nil"/>
              <w:bottom w:val="single" w:sz="4" w:space="0" w:color="auto"/>
              <w:right w:val="single" w:sz="4" w:space="0" w:color="auto"/>
            </w:tcBorders>
            <w:shd w:val="clear" w:color="auto" w:fill="auto"/>
            <w:vAlign w:val="center"/>
            <w:hideMark/>
          </w:tcPr>
          <w:p w14:paraId="132FD08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2C5F3C5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C9B582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03579B79"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248F92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748B417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1D5AFBC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4678AAEC"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ANTONIO</w:t>
            </w:r>
          </w:p>
        </w:tc>
        <w:tc>
          <w:tcPr>
            <w:tcW w:w="1051" w:type="pct"/>
            <w:tcBorders>
              <w:top w:val="nil"/>
              <w:left w:val="nil"/>
              <w:bottom w:val="single" w:sz="4" w:space="0" w:color="auto"/>
              <w:right w:val="single" w:sz="4" w:space="0" w:color="auto"/>
            </w:tcBorders>
            <w:shd w:val="clear" w:color="auto" w:fill="auto"/>
            <w:vAlign w:val="center"/>
            <w:hideMark/>
          </w:tcPr>
          <w:p w14:paraId="1E420617"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MITAD DEL MUNDO</w:t>
            </w:r>
          </w:p>
        </w:tc>
        <w:tc>
          <w:tcPr>
            <w:tcW w:w="1180" w:type="pct"/>
            <w:tcBorders>
              <w:top w:val="nil"/>
              <w:left w:val="nil"/>
              <w:bottom w:val="single" w:sz="4" w:space="0" w:color="auto"/>
              <w:right w:val="single" w:sz="4" w:space="0" w:color="auto"/>
            </w:tcBorders>
            <w:shd w:val="clear" w:color="auto" w:fill="auto"/>
            <w:vAlign w:val="center"/>
            <w:hideMark/>
          </w:tcPr>
          <w:p w14:paraId="65F0587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 xml:space="preserve">DE LA CURIA  REINO DE QUITO </w:t>
            </w:r>
          </w:p>
        </w:tc>
        <w:tc>
          <w:tcPr>
            <w:tcW w:w="343" w:type="pct"/>
            <w:tcBorders>
              <w:top w:val="nil"/>
              <w:left w:val="nil"/>
              <w:bottom w:val="single" w:sz="4" w:space="0" w:color="auto"/>
              <w:right w:val="single" w:sz="4" w:space="0" w:color="auto"/>
            </w:tcBorders>
            <w:shd w:val="clear" w:color="auto" w:fill="auto"/>
            <w:vAlign w:val="center"/>
            <w:hideMark/>
          </w:tcPr>
          <w:p w14:paraId="507F1C08" w14:textId="77777777" w:rsidR="00F12A53" w:rsidRPr="001472EB" w:rsidRDefault="00F12A53" w:rsidP="00F12A53">
            <w:pPr>
              <w:jc w:val="center"/>
              <w:rPr>
                <w:rFonts w:asciiTheme="minorHAnsi" w:hAnsiTheme="minorHAnsi"/>
                <w:sz w:val="16"/>
                <w:szCs w:val="16"/>
                <w:lang w:val="es-EC" w:eastAsia="es-EC"/>
              </w:rPr>
            </w:pPr>
            <w:r w:rsidRPr="001472EB">
              <w:rPr>
                <w:rFonts w:asciiTheme="minorHAnsi" w:hAnsiTheme="minorHAnsi"/>
                <w:sz w:val="16"/>
                <w:szCs w:val="16"/>
                <w:lang w:val="es-EC" w:eastAsia="es-EC"/>
              </w:rPr>
              <w:t>1</w:t>
            </w:r>
          </w:p>
        </w:tc>
        <w:tc>
          <w:tcPr>
            <w:tcW w:w="343" w:type="pct"/>
            <w:tcBorders>
              <w:top w:val="nil"/>
              <w:left w:val="nil"/>
              <w:bottom w:val="single" w:sz="4" w:space="0" w:color="auto"/>
              <w:right w:val="single" w:sz="4" w:space="0" w:color="auto"/>
            </w:tcBorders>
            <w:shd w:val="clear" w:color="auto" w:fill="auto"/>
            <w:vAlign w:val="center"/>
            <w:hideMark/>
          </w:tcPr>
          <w:p w14:paraId="37634556"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425" w:type="pct"/>
            <w:tcBorders>
              <w:top w:val="nil"/>
              <w:left w:val="nil"/>
              <w:bottom w:val="single" w:sz="4" w:space="0" w:color="auto"/>
              <w:right w:val="single" w:sz="4" w:space="0" w:color="auto"/>
            </w:tcBorders>
            <w:shd w:val="clear" w:color="auto" w:fill="auto"/>
            <w:vAlign w:val="center"/>
            <w:hideMark/>
          </w:tcPr>
          <w:p w14:paraId="7667B354"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1A74C1C1"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2F43178"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7D1AB17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0418140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2AC42D20"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JOSÉ DE MINAS</w:t>
            </w:r>
          </w:p>
        </w:tc>
        <w:tc>
          <w:tcPr>
            <w:tcW w:w="1051" w:type="pct"/>
            <w:tcBorders>
              <w:top w:val="nil"/>
              <w:left w:val="nil"/>
              <w:bottom w:val="single" w:sz="4" w:space="0" w:color="auto"/>
              <w:right w:val="single" w:sz="4" w:space="0" w:color="auto"/>
            </w:tcBorders>
            <w:shd w:val="clear" w:color="auto" w:fill="auto"/>
            <w:vAlign w:val="center"/>
            <w:hideMark/>
          </w:tcPr>
          <w:p w14:paraId="4303F865"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ALEJANDRO LARREA</w:t>
            </w:r>
          </w:p>
        </w:tc>
        <w:tc>
          <w:tcPr>
            <w:tcW w:w="1180" w:type="pct"/>
            <w:tcBorders>
              <w:top w:val="nil"/>
              <w:left w:val="nil"/>
              <w:bottom w:val="single" w:sz="4" w:space="0" w:color="auto"/>
              <w:right w:val="single" w:sz="4" w:space="0" w:color="auto"/>
            </w:tcBorders>
            <w:shd w:val="clear" w:color="auto" w:fill="auto"/>
            <w:vAlign w:val="center"/>
            <w:hideMark/>
          </w:tcPr>
          <w:p w14:paraId="0A5D176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SEGUNDO AGUIRRE Y ELOY ALFARO</w:t>
            </w:r>
          </w:p>
        </w:tc>
        <w:tc>
          <w:tcPr>
            <w:tcW w:w="343" w:type="pct"/>
            <w:tcBorders>
              <w:top w:val="nil"/>
              <w:left w:val="nil"/>
              <w:bottom w:val="single" w:sz="4" w:space="0" w:color="auto"/>
              <w:right w:val="single" w:sz="4" w:space="0" w:color="auto"/>
            </w:tcBorders>
            <w:shd w:val="clear" w:color="auto" w:fill="auto"/>
            <w:vAlign w:val="center"/>
            <w:hideMark/>
          </w:tcPr>
          <w:p w14:paraId="3056B22A"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08FDCB81"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0B74C9F7"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F12A53" w:rsidRPr="00F12A53" w14:paraId="7C7A8607" w14:textId="77777777" w:rsidTr="00F12A53">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C39C55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9</w:t>
            </w:r>
          </w:p>
        </w:tc>
        <w:tc>
          <w:tcPr>
            <w:tcW w:w="331" w:type="pct"/>
            <w:tcBorders>
              <w:top w:val="nil"/>
              <w:left w:val="nil"/>
              <w:bottom w:val="single" w:sz="4" w:space="0" w:color="auto"/>
              <w:right w:val="single" w:sz="4" w:space="0" w:color="auto"/>
            </w:tcBorders>
            <w:shd w:val="clear" w:color="auto" w:fill="auto"/>
            <w:vAlign w:val="center"/>
            <w:hideMark/>
          </w:tcPr>
          <w:p w14:paraId="1F550F6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1D3C7FA4"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34F98A46"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JOSÉ DE MINAS</w:t>
            </w:r>
          </w:p>
        </w:tc>
        <w:tc>
          <w:tcPr>
            <w:tcW w:w="1051" w:type="pct"/>
            <w:tcBorders>
              <w:top w:val="nil"/>
              <w:left w:val="nil"/>
              <w:bottom w:val="single" w:sz="4" w:space="0" w:color="auto"/>
              <w:right w:val="single" w:sz="4" w:space="0" w:color="auto"/>
            </w:tcBorders>
            <w:shd w:val="clear" w:color="auto" w:fill="auto"/>
            <w:vAlign w:val="center"/>
            <w:hideMark/>
          </w:tcPr>
          <w:p w14:paraId="643A7525"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SAN JOSE DE MINAS</w:t>
            </w:r>
          </w:p>
        </w:tc>
        <w:tc>
          <w:tcPr>
            <w:tcW w:w="1180" w:type="pct"/>
            <w:tcBorders>
              <w:top w:val="nil"/>
              <w:left w:val="nil"/>
              <w:bottom w:val="single" w:sz="4" w:space="0" w:color="auto"/>
              <w:right w:val="single" w:sz="4" w:space="0" w:color="auto"/>
            </w:tcBorders>
            <w:shd w:val="clear" w:color="auto" w:fill="auto"/>
            <w:vAlign w:val="center"/>
            <w:hideMark/>
          </w:tcPr>
          <w:p w14:paraId="31AD04DA"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FRANCISCO CALLE ERNESTO ERAZO S/N Y GARCIA MORENO</w:t>
            </w:r>
          </w:p>
        </w:tc>
        <w:tc>
          <w:tcPr>
            <w:tcW w:w="343" w:type="pct"/>
            <w:tcBorders>
              <w:top w:val="nil"/>
              <w:left w:val="nil"/>
              <w:bottom w:val="single" w:sz="4" w:space="0" w:color="auto"/>
              <w:right w:val="single" w:sz="4" w:space="0" w:color="auto"/>
            </w:tcBorders>
            <w:shd w:val="clear" w:color="auto" w:fill="auto"/>
            <w:vAlign w:val="center"/>
            <w:hideMark/>
          </w:tcPr>
          <w:p w14:paraId="559FF510"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748946CB"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516DCDBC"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r>
      <w:tr w:rsidR="00F12A53" w:rsidRPr="00F12A53" w14:paraId="7A857159" w14:textId="77777777" w:rsidTr="00226E9B">
        <w:trPr>
          <w:trHeight w:val="284"/>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374A77E"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lastRenderedPageBreak/>
              <w:t>9</w:t>
            </w:r>
          </w:p>
        </w:tc>
        <w:tc>
          <w:tcPr>
            <w:tcW w:w="331" w:type="pct"/>
            <w:tcBorders>
              <w:top w:val="nil"/>
              <w:left w:val="nil"/>
              <w:bottom w:val="single" w:sz="4" w:space="0" w:color="auto"/>
              <w:right w:val="single" w:sz="4" w:space="0" w:color="auto"/>
            </w:tcBorders>
            <w:shd w:val="clear" w:color="auto" w:fill="auto"/>
            <w:vAlign w:val="center"/>
            <w:hideMark/>
          </w:tcPr>
          <w:p w14:paraId="2D4A4472"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PICHINCHA</w:t>
            </w:r>
          </w:p>
        </w:tc>
        <w:tc>
          <w:tcPr>
            <w:tcW w:w="395" w:type="pct"/>
            <w:tcBorders>
              <w:top w:val="nil"/>
              <w:left w:val="nil"/>
              <w:bottom w:val="single" w:sz="4" w:space="0" w:color="auto"/>
              <w:right w:val="single" w:sz="4" w:space="0" w:color="auto"/>
            </w:tcBorders>
            <w:shd w:val="clear" w:color="auto" w:fill="auto"/>
            <w:vAlign w:val="center"/>
            <w:hideMark/>
          </w:tcPr>
          <w:p w14:paraId="1530A1AF"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QUITO</w:t>
            </w:r>
          </w:p>
        </w:tc>
        <w:tc>
          <w:tcPr>
            <w:tcW w:w="737" w:type="pct"/>
            <w:tcBorders>
              <w:top w:val="nil"/>
              <w:left w:val="nil"/>
              <w:bottom w:val="single" w:sz="4" w:space="0" w:color="auto"/>
              <w:right w:val="single" w:sz="4" w:space="0" w:color="auto"/>
            </w:tcBorders>
            <w:shd w:val="clear" w:color="auto" w:fill="auto"/>
            <w:vAlign w:val="center"/>
            <w:hideMark/>
          </w:tcPr>
          <w:p w14:paraId="05B76901"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SAN JOSÉ DE MINAS</w:t>
            </w:r>
          </w:p>
        </w:tc>
        <w:tc>
          <w:tcPr>
            <w:tcW w:w="1051" w:type="pct"/>
            <w:tcBorders>
              <w:top w:val="nil"/>
              <w:left w:val="nil"/>
              <w:bottom w:val="single" w:sz="4" w:space="0" w:color="auto"/>
              <w:right w:val="single" w:sz="4" w:space="0" w:color="auto"/>
            </w:tcBorders>
            <w:shd w:val="clear" w:color="auto" w:fill="auto"/>
            <w:vAlign w:val="center"/>
            <w:hideMark/>
          </w:tcPr>
          <w:p w14:paraId="68440834" w14:textId="77777777" w:rsidR="00F12A53" w:rsidRPr="001472EB" w:rsidRDefault="00F12A53" w:rsidP="00F12A53">
            <w:pPr>
              <w:rPr>
                <w:rFonts w:asciiTheme="minorHAnsi" w:hAnsiTheme="minorHAnsi"/>
                <w:sz w:val="16"/>
                <w:szCs w:val="16"/>
                <w:lang w:val="es-EC" w:eastAsia="es-EC"/>
              </w:rPr>
            </w:pPr>
            <w:r w:rsidRPr="001472EB">
              <w:rPr>
                <w:rFonts w:asciiTheme="minorHAnsi" w:hAnsiTheme="minorHAnsi"/>
                <w:sz w:val="16"/>
                <w:szCs w:val="16"/>
                <w:lang w:val="es-EC" w:eastAsia="es-EC"/>
              </w:rPr>
              <w:t>CUMANA</w:t>
            </w:r>
          </w:p>
        </w:tc>
        <w:tc>
          <w:tcPr>
            <w:tcW w:w="1180" w:type="pct"/>
            <w:tcBorders>
              <w:top w:val="nil"/>
              <w:left w:val="nil"/>
              <w:bottom w:val="single" w:sz="4" w:space="0" w:color="auto"/>
              <w:right w:val="single" w:sz="4" w:space="0" w:color="auto"/>
            </w:tcBorders>
            <w:shd w:val="clear" w:color="auto" w:fill="auto"/>
            <w:vAlign w:val="center"/>
            <w:hideMark/>
          </w:tcPr>
          <w:p w14:paraId="14FB9F9D" w14:textId="77777777" w:rsidR="00F12A53" w:rsidRPr="001472EB" w:rsidRDefault="00F12A53" w:rsidP="00F12A53">
            <w:pP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GARCIA MORENO, 9 DE OCTUBRE, BARRIO 14 DE SEPTIEMBRE</w:t>
            </w:r>
          </w:p>
        </w:tc>
        <w:tc>
          <w:tcPr>
            <w:tcW w:w="343" w:type="pct"/>
            <w:tcBorders>
              <w:top w:val="nil"/>
              <w:left w:val="nil"/>
              <w:bottom w:val="single" w:sz="4" w:space="0" w:color="auto"/>
              <w:right w:val="single" w:sz="4" w:space="0" w:color="auto"/>
            </w:tcBorders>
            <w:shd w:val="clear" w:color="auto" w:fill="auto"/>
            <w:vAlign w:val="center"/>
            <w:hideMark/>
          </w:tcPr>
          <w:p w14:paraId="1427130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c>
          <w:tcPr>
            <w:tcW w:w="343" w:type="pct"/>
            <w:tcBorders>
              <w:top w:val="nil"/>
              <w:left w:val="nil"/>
              <w:bottom w:val="single" w:sz="4" w:space="0" w:color="auto"/>
              <w:right w:val="single" w:sz="4" w:space="0" w:color="auto"/>
            </w:tcBorders>
            <w:shd w:val="clear" w:color="auto" w:fill="auto"/>
            <w:vAlign w:val="center"/>
            <w:hideMark/>
          </w:tcPr>
          <w:p w14:paraId="3A115725"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1</w:t>
            </w:r>
          </w:p>
        </w:tc>
        <w:tc>
          <w:tcPr>
            <w:tcW w:w="425" w:type="pct"/>
            <w:tcBorders>
              <w:top w:val="nil"/>
              <w:left w:val="nil"/>
              <w:bottom w:val="single" w:sz="4" w:space="0" w:color="auto"/>
              <w:right w:val="single" w:sz="4" w:space="0" w:color="auto"/>
            </w:tcBorders>
            <w:shd w:val="clear" w:color="auto" w:fill="auto"/>
            <w:vAlign w:val="center"/>
            <w:hideMark/>
          </w:tcPr>
          <w:p w14:paraId="46490659" w14:textId="77777777" w:rsidR="00F12A53" w:rsidRPr="001472EB" w:rsidRDefault="00F12A53" w:rsidP="00F12A53">
            <w:pPr>
              <w:jc w:val="center"/>
              <w:rPr>
                <w:rFonts w:asciiTheme="minorHAnsi" w:hAnsiTheme="minorHAnsi"/>
                <w:color w:val="000000"/>
                <w:sz w:val="16"/>
                <w:szCs w:val="16"/>
                <w:lang w:val="es-EC" w:eastAsia="es-EC"/>
              </w:rPr>
            </w:pPr>
            <w:r w:rsidRPr="001472EB">
              <w:rPr>
                <w:rFonts w:asciiTheme="minorHAnsi" w:hAnsiTheme="minorHAnsi"/>
                <w:color w:val="000000"/>
                <w:sz w:val="16"/>
                <w:szCs w:val="16"/>
                <w:lang w:val="es-EC" w:eastAsia="es-EC"/>
              </w:rPr>
              <w:t>-</w:t>
            </w:r>
          </w:p>
        </w:tc>
      </w:tr>
      <w:tr w:rsidR="00226E9B" w:rsidRPr="00F12A53" w14:paraId="21514E37" w14:textId="77777777" w:rsidTr="00226E9B">
        <w:trPr>
          <w:trHeight w:val="461"/>
        </w:trPr>
        <w:tc>
          <w:tcPr>
            <w:tcW w:w="389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B6C03F5" w14:textId="15F460CE" w:rsidR="00226E9B" w:rsidRPr="00226E9B" w:rsidRDefault="00226E9B" w:rsidP="00226E9B">
            <w:pPr>
              <w:jc w:val="right"/>
              <w:rPr>
                <w:rFonts w:asciiTheme="minorHAnsi" w:hAnsiTheme="minorHAnsi"/>
                <w:b/>
                <w:color w:val="000000"/>
                <w:sz w:val="16"/>
                <w:szCs w:val="16"/>
                <w:lang w:val="es-EC" w:eastAsia="es-EC"/>
              </w:rPr>
            </w:pPr>
            <w:r w:rsidRPr="00226E9B">
              <w:rPr>
                <w:rFonts w:asciiTheme="minorHAnsi" w:hAnsiTheme="minorHAnsi"/>
                <w:b/>
                <w:color w:val="000000"/>
                <w:sz w:val="16"/>
                <w:szCs w:val="16"/>
                <w:lang w:val="es-EC" w:eastAsia="es-EC"/>
              </w:rPr>
              <w:t>TOTALES</w:t>
            </w:r>
          </w:p>
        </w:tc>
        <w:tc>
          <w:tcPr>
            <w:tcW w:w="343" w:type="pct"/>
            <w:tcBorders>
              <w:top w:val="single" w:sz="4" w:space="0" w:color="auto"/>
              <w:left w:val="nil"/>
              <w:bottom w:val="single" w:sz="4" w:space="0" w:color="auto"/>
              <w:right w:val="single" w:sz="4" w:space="0" w:color="auto"/>
            </w:tcBorders>
            <w:shd w:val="clear" w:color="auto" w:fill="auto"/>
            <w:vAlign w:val="center"/>
          </w:tcPr>
          <w:p w14:paraId="39E0A033" w14:textId="3AED8680" w:rsidR="00226E9B" w:rsidRPr="00226E9B" w:rsidRDefault="00226E9B" w:rsidP="00F12A53">
            <w:pPr>
              <w:jc w:val="center"/>
              <w:rPr>
                <w:rFonts w:asciiTheme="minorHAnsi" w:hAnsiTheme="minorHAnsi"/>
                <w:b/>
                <w:color w:val="000000"/>
                <w:sz w:val="16"/>
                <w:szCs w:val="16"/>
                <w:lang w:val="es-EC" w:eastAsia="es-EC"/>
              </w:rPr>
            </w:pPr>
            <w:r w:rsidRPr="00226E9B">
              <w:rPr>
                <w:rFonts w:asciiTheme="minorHAnsi" w:hAnsiTheme="minorHAnsi"/>
                <w:b/>
                <w:color w:val="000000"/>
                <w:sz w:val="16"/>
                <w:szCs w:val="16"/>
                <w:lang w:val="es-EC" w:eastAsia="es-EC"/>
              </w:rPr>
              <w:t>37</w:t>
            </w:r>
          </w:p>
        </w:tc>
        <w:tc>
          <w:tcPr>
            <w:tcW w:w="343" w:type="pct"/>
            <w:tcBorders>
              <w:top w:val="single" w:sz="4" w:space="0" w:color="auto"/>
              <w:left w:val="nil"/>
              <w:bottom w:val="single" w:sz="4" w:space="0" w:color="auto"/>
              <w:right w:val="single" w:sz="4" w:space="0" w:color="auto"/>
            </w:tcBorders>
            <w:shd w:val="clear" w:color="auto" w:fill="auto"/>
            <w:vAlign w:val="center"/>
          </w:tcPr>
          <w:p w14:paraId="796EA854" w14:textId="454DB045" w:rsidR="00226E9B" w:rsidRPr="00226E9B" w:rsidRDefault="00226E9B" w:rsidP="00F12A53">
            <w:pPr>
              <w:jc w:val="center"/>
              <w:rPr>
                <w:rFonts w:asciiTheme="minorHAnsi" w:hAnsiTheme="minorHAnsi"/>
                <w:b/>
                <w:color w:val="000000"/>
                <w:sz w:val="16"/>
                <w:szCs w:val="16"/>
                <w:lang w:val="es-EC" w:eastAsia="es-EC"/>
              </w:rPr>
            </w:pPr>
            <w:r w:rsidRPr="00226E9B">
              <w:rPr>
                <w:rFonts w:asciiTheme="minorHAnsi" w:hAnsiTheme="minorHAnsi"/>
                <w:b/>
                <w:color w:val="000000"/>
                <w:sz w:val="16"/>
                <w:szCs w:val="16"/>
                <w:lang w:val="es-EC" w:eastAsia="es-EC"/>
              </w:rPr>
              <w:t>418</w:t>
            </w:r>
          </w:p>
        </w:tc>
        <w:tc>
          <w:tcPr>
            <w:tcW w:w="425" w:type="pct"/>
            <w:tcBorders>
              <w:top w:val="single" w:sz="4" w:space="0" w:color="auto"/>
              <w:left w:val="nil"/>
              <w:bottom w:val="single" w:sz="4" w:space="0" w:color="auto"/>
              <w:right w:val="single" w:sz="4" w:space="0" w:color="auto"/>
            </w:tcBorders>
            <w:shd w:val="clear" w:color="auto" w:fill="auto"/>
            <w:vAlign w:val="center"/>
          </w:tcPr>
          <w:p w14:paraId="253C9C9F" w14:textId="507023C1" w:rsidR="00226E9B" w:rsidRPr="00226E9B" w:rsidRDefault="00226E9B" w:rsidP="00F12A53">
            <w:pPr>
              <w:jc w:val="center"/>
              <w:rPr>
                <w:rFonts w:asciiTheme="minorHAnsi" w:hAnsiTheme="minorHAnsi"/>
                <w:b/>
                <w:color w:val="000000"/>
                <w:sz w:val="16"/>
                <w:szCs w:val="16"/>
                <w:lang w:val="es-EC" w:eastAsia="es-EC"/>
              </w:rPr>
            </w:pPr>
            <w:r w:rsidRPr="00226E9B">
              <w:rPr>
                <w:rFonts w:asciiTheme="minorHAnsi" w:hAnsiTheme="minorHAnsi"/>
                <w:b/>
                <w:color w:val="000000"/>
                <w:sz w:val="16"/>
                <w:szCs w:val="16"/>
                <w:lang w:val="es-EC" w:eastAsia="es-EC"/>
              </w:rPr>
              <w:t>76</w:t>
            </w:r>
          </w:p>
        </w:tc>
      </w:tr>
    </w:tbl>
    <w:p w14:paraId="16413972" w14:textId="77777777" w:rsidR="0094133D" w:rsidRDefault="0094133D" w:rsidP="007B2C52">
      <w:pPr>
        <w:rPr>
          <w:i/>
          <w:iCs/>
          <w:lang w:val="es-CO"/>
        </w:rPr>
      </w:pPr>
    </w:p>
    <w:p w14:paraId="79187109" w14:textId="77777777" w:rsidR="00226E9B" w:rsidRDefault="00226E9B" w:rsidP="007B2C52">
      <w:pPr>
        <w:rPr>
          <w:i/>
          <w:iCs/>
          <w:lang w:val="es-CO"/>
        </w:rPr>
      </w:pPr>
    </w:p>
    <w:p w14:paraId="39B562E0" w14:textId="77777777" w:rsidR="00226E9B" w:rsidRDefault="00226E9B" w:rsidP="007B2C52">
      <w:pPr>
        <w:rPr>
          <w:i/>
          <w:iCs/>
          <w:lang w:val="es-CO"/>
        </w:rPr>
      </w:pPr>
    </w:p>
    <w:p w14:paraId="7E9F07E8" w14:textId="77777777" w:rsidR="00226E9B" w:rsidRDefault="00226E9B" w:rsidP="007B2C52">
      <w:pPr>
        <w:rPr>
          <w:i/>
          <w:iCs/>
          <w:lang w:val="es-CO"/>
        </w:rPr>
      </w:pPr>
    </w:p>
    <w:p w14:paraId="35FF5BFF" w14:textId="77777777" w:rsidR="00226E9B" w:rsidRDefault="00226E9B" w:rsidP="007B2C52">
      <w:pPr>
        <w:rPr>
          <w:i/>
          <w:iCs/>
          <w:lang w:val="es-CO"/>
        </w:rPr>
      </w:pPr>
    </w:p>
    <w:p w14:paraId="20792446" w14:textId="77777777" w:rsidR="00226E9B" w:rsidRDefault="00226E9B" w:rsidP="007B2C52">
      <w:pPr>
        <w:rPr>
          <w:i/>
          <w:iCs/>
          <w:lang w:val="es-CO"/>
        </w:rPr>
      </w:pPr>
    </w:p>
    <w:p w14:paraId="627154B7" w14:textId="77777777" w:rsidR="00226E9B" w:rsidRDefault="00226E9B" w:rsidP="007B2C52">
      <w:pPr>
        <w:rPr>
          <w:i/>
          <w:iCs/>
          <w:lang w:val="es-CO"/>
        </w:rPr>
      </w:pPr>
    </w:p>
    <w:p w14:paraId="30CBCEAB" w14:textId="77777777" w:rsidR="00226E9B" w:rsidRDefault="00226E9B" w:rsidP="007B2C52">
      <w:pPr>
        <w:rPr>
          <w:i/>
          <w:iCs/>
          <w:lang w:val="es-CO"/>
        </w:rPr>
      </w:pPr>
    </w:p>
    <w:p w14:paraId="15C435F7" w14:textId="77777777" w:rsidR="00226E9B" w:rsidRDefault="00226E9B" w:rsidP="007B2C52">
      <w:pPr>
        <w:rPr>
          <w:i/>
          <w:iCs/>
          <w:lang w:val="es-CO"/>
        </w:rPr>
      </w:pPr>
    </w:p>
    <w:p w14:paraId="2356EEEB" w14:textId="77777777" w:rsidR="00226E9B" w:rsidRDefault="00226E9B" w:rsidP="007B2C52">
      <w:pPr>
        <w:rPr>
          <w:i/>
          <w:iCs/>
          <w:lang w:val="es-CO"/>
        </w:rPr>
      </w:pPr>
    </w:p>
    <w:p w14:paraId="59186AF6" w14:textId="77777777" w:rsidR="00226E9B" w:rsidRDefault="00226E9B" w:rsidP="007B2C52">
      <w:pPr>
        <w:rPr>
          <w:i/>
          <w:iCs/>
          <w:lang w:val="es-CO"/>
        </w:rPr>
      </w:pPr>
    </w:p>
    <w:sectPr w:rsidR="00226E9B" w:rsidSect="00D974E2">
      <w:headerReference w:type="even" r:id="rId78"/>
      <w:headerReference w:type="default" r:id="rId79"/>
      <w:pgSz w:w="15840" w:h="12240" w:orient="landscape" w:code="1"/>
      <w:pgMar w:top="1800" w:right="1440" w:bottom="1440" w:left="1440" w:header="720" w:footer="720" w:gutter="0"/>
      <w:paperSrc w:first="15" w:other="1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C3C55C" w14:textId="77777777" w:rsidR="00503367" w:rsidRDefault="00503367" w:rsidP="00351B68">
      <w:r>
        <w:separator/>
      </w:r>
    </w:p>
  </w:endnote>
  <w:endnote w:type="continuationSeparator" w:id="0">
    <w:p w14:paraId="0A6445E9" w14:textId="77777777" w:rsidR="00503367" w:rsidRDefault="00503367" w:rsidP="0035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79C16" w14:textId="2BA78B78" w:rsidR="00DA5B65" w:rsidRDefault="00DA5B65">
    <w:pPr>
      <w:pStyle w:val="Piedepgina"/>
      <w:jc w:val="right"/>
    </w:pPr>
    <w:r>
      <w:fldChar w:fldCharType="begin"/>
    </w:r>
    <w:r>
      <w:instrText xml:space="preserve"> PAGE   \* MERGEFORMAT </w:instrText>
    </w:r>
    <w:r>
      <w:fldChar w:fldCharType="separate"/>
    </w:r>
    <w:r w:rsidR="005A5BCF">
      <w:rPr>
        <w:noProof/>
      </w:rPr>
      <w:t>3</w:t>
    </w:r>
    <w:r>
      <w:rPr>
        <w:noProof/>
      </w:rPr>
      <w:fldChar w:fldCharType="end"/>
    </w:r>
  </w:p>
  <w:p w14:paraId="2E6BDBDF" w14:textId="77777777" w:rsidR="00DA5B65" w:rsidRDefault="00DA5B6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97B05" w14:textId="77777777" w:rsidR="00DA5B65" w:rsidRDefault="00DA5B65">
    <w:pPr>
      <w:pStyle w:val="Piedepgina"/>
      <w:jc w:val="right"/>
    </w:pPr>
  </w:p>
  <w:p w14:paraId="46E159D0" w14:textId="77777777" w:rsidR="00DA5B65" w:rsidRDefault="00DA5B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B291FE" w14:textId="77777777" w:rsidR="00503367" w:rsidRDefault="00503367" w:rsidP="00351B68">
      <w:r>
        <w:separator/>
      </w:r>
    </w:p>
  </w:footnote>
  <w:footnote w:type="continuationSeparator" w:id="0">
    <w:p w14:paraId="7EC9E505" w14:textId="77777777" w:rsidR="00503367" w:rsidRDefault="00503367" w:rsidP="00351B68">
      <w:r>
        <w:continuationSeparator/>
      </w:r>
    </w:p>
  </w:footnote>
  <w:footnote w:id="1">
    <w:p w14:paraId="1C10A6D1" w14:textId="77777777" w:rsidR="00DA5B65" w:rsidRPr="00E448E9" w:rsidRDefault="00DA5B65" w:rsidP="00E448E9">
      <w:pPr>
        <w:pStyle w:val="Textonotapie"/>
        <w:rPr>
          <w:lang w:val="es-AR"/>
        </w:rPr>
      </w:pPr>
      <w:r>
        <w:rPr>
          <w:rStyle w:val="Refdenotaalpie"/>
        </w:rPr>
        <w:footnoteRef/>
      </w:r>
      <w:r>
        <w:t xml:space="preserve"> </w:t>
      </w:r>
      <w:r>
        <w:rPr>
          <w:lang w:val="es-AR"/>
        </w:rPr>
        <w:t>A ser utilizado por el Licitante de corresponder.</w:t>
      </w:r>
    </w:p>
  </w:footnote>
  <w:footnote w:id="2">
    <w:p w14:paraId="332A490D" w14:textId="77777777" w:rsidR="00DA5B65" w:rsidRPr="00E448E9" w:rsidRDefault="00DA5B65" w:rsidP="00E448E9">
      <w:pPr>
        <w:pStyle w:val="Textonotapie"/>
        <w:rPr>
          <w:lang w:val="es-AR"/>
        </w:rPr>
      </w:pPr>
      <w:r>
        <w:rPr>
          <w:rStyle w:val="Refdenotaalpie"/>
        </w:rPr>
        <w:footnoteRef/>
      </w:r>
      <w:r>
        <w:t xml:space="preserve"> </w:t>
      </w:r>
      <w:r>
        <w:rPr>
          <w:lang w:val="es-AR"/>
        </w:rPr>
        <w:t>En el caso de una Oferta presentada por una APCA especificar el nombre de la APCA como Licitante.</w:t>
      </w:r>
    </w:p>
  </w:footnote>
  <w:footnote w:id="3">
    <w:p w14:paraId="78415980" w14:textId="77777777" w:rsidR="00DA5B65" w:rsidRPr="00E448E9" w:rsidRDefault="00DA5B65" w:rsidP="00E448E9">
      <w:pPr>
        <w:pStyle w:val="Textonotapie"/>
        <w:jc w:val="both"/>
        <w:rPr>
          <w:lang w:val="es-AR"/>
        </w:rPr>
      </w:pPr>
      <w:r>
        <w:rPr>
          <w:rStyle w:val="Refdenotaalpie"/>
        </w:rPr>
        <w:footnoteRef/>
      </w:r>
      <w:r>
        <w:t xml:space="preserve"> </w:t>
      </w:r>
      <w:r>
        <w:rPr>
          <w:lang w:val="es-AR"/>
        </w:rPr>
        <w:t>La persona que firma la Oferta debe tener el poder notarial emanado del Licitante para ser adjuntado a los Formularios de la Oferta.</w:t>
      </w:r>
    </w:p>
  </w:footnote>
  <w:footnote w:id="4">
    <w:p w14:paraId="4DECBF59" w14:textId="77777777" w:rsidR="00DA5B65" w:rsidRPr="004940D5" w:rsidRDefault="00DA5B65" w:rsidP="005129A5">
      <w:pPr>
        <w:pStyle w:val="Textonotapie"/>
        <w:jc w:val="both"/>
        <w:rPr>
          <w:lang w:val="es-AR"/>
        </w:rPr>
      </w:pPr>
      <w:r>
        <w:rPr>
          <w:rStyle w:val="Refdenotaalpie"/>
        </w:rPr>
        <w:footnoteRef/>
      </w:r>
      <w:r>
        <w:t xml:space="preserve"> </w:t>
      </w:r>
      <w:r w:rsidRPr="004940D5">
        <w:rPr>
          <w:lang w:val="es-CO"/>
        </w:rPr>
        <w:t>En este contexto, cualquiera acción para influenciar el proceso de contratación o de ejecución de un contrato para adquirir una ventaja ilegítima, es impropia.</w:t>
      </w:r>
    </w:p>
  </w:footnote>
  <w:footnote w:id="5">
    <w:p w14:paraId="0E7588FC" w14:textId="77777777" w:rsidR="00DA5B65" w:rsidRPr="004940D5" w:rsidRDefault="00DA5B65" w:rsidP="005129A5">
      <w:pPr>
        <w:pStyle w:val="Textonotapie"/>
        <w:jc w:val="both"/>
        <w:rPr>
          <w:lang w:val="es-AR"/>
        </w:rPr>
      </w:pPr>
      <w:r w:rsidRPr="004940D5">
        <w:rPr>
          <w:rStyle w:val="Refdenotaalpie"/>
        </w:rPr>
        <w:footnoteRef/>
      </w:r>
      <w:r w:rsidRPr="004940D5">
        <w:t xml:space="preserve"> </w:t>
      </w:r>
      <w:r w:rsidRPr="004940D5">
        <w:rPr>
          <w:lang w:val="es-CO"/>
        </w:rPr>
        <w:t>Para los fines de este Subpárrafo, “persona” se refiere a un funcionario público que actúa con relación al proceso de contratación o la ejecución del contrato. En este contexto, “funcionario público” incluye a personal del Banco Mundial y a empleados de otras organizaciones que toman o revisan decisiones relativas a los contratos.</w:t>
      </w:r>
    </w:p>
  </w:footnote>
  <w:footnote w:id="6">
    <w:p w14:paraId="4E14E23E" w14:textId="77777777" w:rsidR="00DA5B65" w:rsidRPr="004940D5" w:rsidRDefault="00DA5B65" w:rsidP="005129A5">
      <w:pPr>
        <w:pStyle w:val="Textonotapie"/>
        <w:jc w:val="both"/>
        <w:rPr>
          <w:lang w:val="es-AR"/>
        </w:rPr>
      </w:pPr>
      <w:r w:rsidRPr="004940D5">
        <w:rPr>
          <w:rStyle w:val="Refdenotaalpie"/>
        </w:rPr>
        <w:footnoteRef/>
      </w:r>
      <w:r w:rsidRPr="004940D5">
        <w:t xml:space="preserve"> </w:t>
      </w:r>
      <w:r w:rsidRPr="004940D5">
        <w:rPr>
          <w:lang w:val="es-CO"/>
        </w:rPr>
        <w:t>Para los fines de este Subpárrafo, “persona” significa un funcionario público; los términos “beneficio” y “obligación” se refieren al proceso de contratación o a la ejecución del contrato; y el término “actuación u omisión” debe estar dirigido a influenciar el proceso de contratación o la ejecución de un contrato.</w:t>
      </w:r>
    </w:p>
  </w:footnote>
  <w:footnote w:id="7">
    <w:p w14:paraId="1238554B" w14:textId="77777777" w:rsidR="00DA5B65" w:rsidRPr="004940D5" w:rsidRDefault="00DA5B65" w:rsidP="005129A5">
      <w:pPr>
        <w:spacing w:after="200"/>
        <w:jc w:val="both"/>
        <w:rPr>
          <w:sz w:val="20"/>
          <w:szCs w:val="20"/>
          <w:lang w:val="es-CO"/>
        </w:rPr>
      </w:pPr>
      <w:r w:rsidRPr="004940D5">
        <w:rPr>
          <w:rStyle w:val="Refdenotaalpie"/>
          <w:sz w:val="20"/>
          <w:szCs w:val="20"/>
        </w:rPr>
        <w:footnoteRef/>
      </w:r>
      <w:r w:rsidRPr="004940D5">
        <w:rPr>
          <w:sz w:val="20"/>
          <w:szCs w:val="20"/>
        </w:rPr>
        <w:t xml:space="preserve"> </w:t>
      </w:r>
      <w:r w:rsidRPr="004940D5">
        <w:rPr>
          <w:sz w:val="20"/>
          <w:szCs w:val="20"/>
          <w:lang w:val="es-CO"/>
        </w:rPr>
        <w:t>Para los fines de este Subpárrafo, “personas” se refiere a los participantes en el proceso de contratación (incluyendo a funcionarios públicos) que intentan, por si mismos o por medio de otra persona o entidad no participante del proceso, establecer precios de oferta a niveles artificiales y no competitivos.</w:t>
      </w:r>
    </w:p>
  </w:footnote>
  <w:footnote w:id="8">
    <w:p w14:paraId="162CDFE3" w14:textId="77777777" w:rsidR="00DA5B65" w:rsidRPr="005129A5" w:rsidRDefault="00DA5B65" w:rsidP="005129A5">
      <w:pPr>
        <w:pStyle w:val="Textonotapie"/>
        <w:jc w:val="both"/>
        <w:rPr>
          <w:lang w:val="es-AR"/>
        </w:rPr>
      </w:pPr>
      <w:r w:rsidRPr="00455C63">
        <w:rPr>
          <w:rStyle w:val="Refdenotaalpie"/>
        </w:rPr>
        <w:footnoteRef/>
      </w:r>
      <w:r w:rsidRPr="004940D5">
        <w:rPr>
          <w:lang w:val="es-CO"/>
        </w:rPr>
        <w:t>Para los fines de este Subpárrafo, “persona” se refiere a un participante en el proceso de contratación o en la ejecución de un contrato</w:t>
      </w:r>
      <w:r w:rsidRPr="005129A5">
        <w:rPr>
          <w:sz w:val="22"/>
          <w:szCs w:val="22"/>
          <w:lang w:val="es-CO"/>
        </w:rPr>
        <w:t>.</w:t>
      </w:r>
      <w:r>
        <w:rPr>
          <w:sz w:val="22"/>
          <w:szCs w:val="22"/>
          <w:lang w:val="es-CO"/>
        </w:rPr>
        <w:t xml:space="preserve"> </w:t>
      </w:r>
    </w:p>
  </w:footnote>
  <w:footnote w:id="9">
    <w:p w14:paraId="5295BF6F" w14:textId="77777777" w:rsidR="00DA5B65" w:rsidRPr="004940D5" w:rsidRDefault="00DA5B65" w:rsidP="005129A5">
      <w:pPr>
        <w:spacing w:after="200"/>
        <w:jc w:val="both"/>
        <w:rPr>
          <w:sz w:val="20"/>
          <w:szCs w:val="20"/>
          <w:lang w:val="es-CO"/>
        </w:rPr>
      </w:pPr>
      <w:r w:rsidRPr="004940D5">
        <w:rPr>
          <w:rStyle w:val="Refdenotaalpie"/>
          <w:sz w:val="20"/>
          <w:szCs w:val="20"/>
        </w:rPr>
        <w:footnoteRef/>
      </w:r>
      <w:r w:rsidRPr="004940D5">
        <w:rPr>
          <w:sz w:val="20"/>
          <w:szCs w:val="20"/>
        </w:rPr>
        <w:t xml:space="preserve"> </w:t>
      </w:r>
      <w:r w:rsidRPr="004940D5">
        <w:rPr>
          <w:sz w:val="20"/>
          <w:szCs w:val="20"/>
          <w:lang w:val="es-CO"/>
        </w:rPr>
        <w:t xml:space="preserve">Una firma o persona podrá ser declarada inelegible para que se le adjudique un contrato financiado por el Banco: (i) al término de un procedimiento de sanciones en contra del mismo, de conformidad con el régimen de sanciones del Banco, que incluye la inhabilitación conjunta de acuerdo a lo acordado con otras Instituciones Financieras Internacionales incluyendo los Bancos Multilaterales de Desarrollo, y las sanciones corporativas del Grupo Banco Mundial para casos de fraude y corrupción en la administración de adquisiciones; y (ii) cuando se le sancione con suspensión temporal o suspensión temporal temprana en relación con un procedimiento de sanción en proceso. Véase el pie de página 14 del párrafo 8 en el Apéndice 1 de estas Normas. </w:t>
      </w:r>
    </w:p>
  </w:footnote>
  <w:footnote w:id="10">
    <w:p w14:paraId="55DDF976" w14:textId="77777777" w:rsidR="00DA5B65" w:rsidRPr="004940D5" w:rsidRDefault="00DA5B65" w:rsidP="00184EA2">
      <w:pPr>
        <w:spacing w:after="200"/>
        <w:jc w:val="both"/>
        <w:rPr>
          <w:sz w:val="20"/>
          <w:szCs w:val="20"/>
          <w:lang w:val="es-CO"/>
        </w:rPr>
      </w:pPr>
      <w:r w:rsidRPr="004940D5">
        <w:rPr>
          <w:rStyle w:val="Refdenotaalpie"/>
          <w:sz w:val="20"/>
          <w:szCs w:val="20"/>
        </w:rPr>
        <w:footnoteRef/>
      </w:r>
      <w:r w:rsidRPr="004940D5">
        <w:rPr>
          <w:sz w:val="20"/>
          <w:szCs w:val="20"/>
        </w:rPr>
        <w:t xml:space="preserve"> </w:t>
      </w:r>
      <w:r w:rsidRPr="004940D5">
        <w:rPr>
          <w:sz w:val="20"/>
          <w:szCs w:val="20"/>
          <w:lang w:val="es-CO"/>
        </w:rPr>
        <w:t xml:space="preserve">Un subcontratista, consultor, fabricante y/o un proveedor de productos o servicios (se usan diferentes nombres según el documento de licitación utilizado) nominado es aquel que ha sido: (i) incluido por el licitante en su solicitud de precalificación u oferta por cuanto aporta la experiencia clave y específica y el conocimiento que permite al licitante cumplir con los criterios de calificación para una licitación en particular; o (ii) nominado por el prestatario. </w:t>
      </w:r>
    </w:p>
    <w:p w14:paraId="3FB81289" w14:textId="77777777" w:rsidR="00DA5B65" w:rsidRPr="00837626" w:rsidRDefault="00DA5B65" w:rsidP="005129A5">
      <w:pPr>
        <w:pStyle w:val="Textonotapie"/>
        <w:rPr>
          <w:lang w:val="es-CO"/>
        </w:rPr>
      </w:pPr>
    </w:p>
  </w:footnote>
  <w:footnote w:id="11">
    <w:p w14:paraId="471B5E97" w14:textId="77777777" w:rsidR="00DA5B65" w:rsidRPr="00961425" w:rsidRDefault="00DA5B65" w:rsidP="006871E5">
      <w:pPr>
        <w:pStyle w:val="Textonotapie"/>
        <w:jc w:val="both"/>
        <w:rPr>
          <w:lang w:val="es-AR"/>
        </w:rPr>
      </w:pPr>
      <w:r w:rsidRPr="00961425">
        <w:rPr>
          <w:rStyle w:val="Refdenotaalpie"/>
        </w:rPr>
        <w:footnoteRef/>
      </w:r>
      <w:r w:rsidRPr="00961425">
        <w:t xml:space="preserve"> </w:t>
      </w:r>
      <w:r w:rsidRPr="00961425">
        <w:rPr>
          <w:lang w:val="es-CO"/>
        </w:rPr>
        <w:t>En este contexto, cualquiera acción para influenciar el proceso de contratación o de ejecución de un contrato para adquirir una ventaja ilegítima, es impropia.</w:t>
      </w:r>
    </w:p>
  </w:footnote>
  <w:footnote w:id="12">
    <w:p w14:paraId="0008B082" w14:textId="77777777" w:rsidR="00DA5B65" w:rsidRPr="00961425" w:rsidRDefault="00DA5B65" w:rsidP="006871E5">
      <w:pPr>
        <w:pStyle w:val="Textonotapie"/>
        <w:jc w:val="both"/>
        <w:rPr>
          <w:lang w:val="es-AR"/>
        </w:rPr>
      </w:pPr>
      <w:r w:rsidRPr="00961425">
        <w:rPr>
          <w:rStyle w:val="Refdenotaalpie"/>
        </w:rPr>
        <w:footnoteRef/>
      </w:r>
      <w:r w:rsidRPr="00961425">
        <w:t xml:space="preserve"> </w:t>
      </w:r>
      <w:r w:rsidRPr="00961425">
        <w:rPr>
          <w:lang w:val="es-CO"/>
        </w:rPr>
        <w:t>Para los fines de este Subpárrafo, “persona” se refiere a un funcionario público que actúa con relación al proceso de contratación o la ejecución del contrato. En este contexto, “funcionario público” incluye a personal del Banco Mundial y a empleados de otras organizaciones que toman o revisan decisiones relativas a los contratos.</w:t>
      </w:r>
    </w:p>
  </w:footnote>
  <w:footnote w:id="13">
    <w:p w14:paraId="6868230C" w14:textId="77777777" w:rsidR="00DA5B65" w:rsidRPr="00961425" w:rsidRDefault="00DA5B65" w:rsidP="006871E5">
      <w:pPr>
        <w:pStyle w:val="Textonotapie"/>
        <w:jc w:val="both"/>
        <w:rPr>
          <w:lang w:val="es-AR"/>
        </w:rPr>
      </w:pPr>
      <w:r w:rsidRPr="00961425">
        <w:rPr>
          <w:rStyle w:val="Refdenotaalpie"/>
        </w:rPr>
        <w:footnoteRef/>
      </w:r>
      <w:r w:rsidRPr="00961425">
        <w:t xml:space="preserve"> </w:t>
      </w:r>
      <w:r w:rsidRPr="00961425">
        <w:rPr>
          <w:lang w:val="es-CO"/>
        </w:rPr>
        <w:t>Para los fines de este Subpárrafo, “persona” significa un funcionario público; los términos “beneficio” y “obligación” se refieren al proceso de contratación o a la ejecución del contrato; y el término “actuación u omisión” debe estar dirigido a influenciar el proceso de contratación o la ejecución de un contrato.</w:t>
      </w:r>
    </w:p>
  </w:footnote>
  <w:footnote w:id="14">
    <w:p w14:paraId="7E15698F" w14:textId="77777777" w:rsidR="00DA5B65" w:rsidRPr="00961425" w:rsidRDefault="00DA5B65" w:rsidP="006871E5">
      <w:pPr>
        <w:spacing w:after="200"/>
        <w:jc w:val="both"/>
        <w:rPr>
          <w:sz w:val="20"/>
          <w:szCs w:val="20"/>
          <w:lang w:val="es-CO"/>
        </w:rPr>
      </w:pPr>
      <w:r w:rsidRPr="00961425">
        <w:rPr>
          <w:rStyle w:val="Refdenotaalpie"/>
          <w:sz w:val="20"/>
          <w:szCs w:val="20"/>
        </w:rPr>
        <w:footnoteRef/>
      </w:r>
      <w:r w:rsidRPr="00961425">
        <w:rPr>
          <w:sz w:val="20"/>
          <w:szCs w:val="20"/>
        </w:rPr>
        <w:t xml:space="preserve"> </w:t>
      </w:r>
      <w:r w:rsidRPr="00961425">
        <w:rPr>
          <w:sz w:val="20"/>
          <w:szCs w:val="20"/>
          <w:lang w:val="es-CO"/>
        </w:rPr>
        <w:t>Para los fines de este Subpárrafo, “personas” se refiere a los participantes en el proceso de contratación (incluyendo a funcionarios públicos) que intentan, por si mismos o por medio de otra persona o entidad no participante del proceso, establecer precios de oferta a niveles artificiales y no competitivos.</w:t>
      </w:r>
    </w:p>
  </w:footnote>
  <w:footnote w:id="15">
    <w:p w14:paraId="167F9780" w14:textId="77777777" w:rsidR="00DA5B65" w:rsidRPr="00E83B01" w:rsidRDefault="00DA5B65" w:rsidP="006871E5">
      <w:pPr>
        <w:pStyle w:val="Textonotapie"/>
        <w:jc w:val="both"/>
        <w:rPr>
          <w:lang w:val="es-AR"/>
        </w:rPr>
      </w:pPr>
      <w:r w:rsidRPr="00961425">
        <w:rPr>
          <w:rStyle w:val="Refdenotaalpie"/>
        </w:rPr>
        <w:footnoteRef/>
      </w:r>
      <w:r w:rsidRPr="00961425">
        <w:rPr>
          <w:lang w:val="es-CO"/>
        </w:rPr>
        <w:t>Para los fines de este Subpárrafo, “persona” se refiere a un participante en el proceso de contratación o en la ejecución de un contrato.</w:t>
      </w:r>
      <w:r>
        <w:rPr>
          <w:sz w:val="22"/>
          <w:szCs w:val="22"/>
          <w:lang w:val="es-CO"/>
        </w:rPr>
        <w:t xml:space="preserve"> </w:t>
      </w:r>
    </w:p>
  </w:footnote>
  <w:footnote w:id="16">
    <w:p w14:paraId="37E3C96A" w14:textId="77777777" w:rsidR="00DA5B65" w:rsidRPr="00961425" w:rsidRDefault="00DA5B65" w:rsidP="006871E5">
      <w:pPr>
        <w:spacing w:after="200"/>
        <w:jc w:val="both"/>
        <w:rPr>
          <w:sz w:val="20"/>
          <w:szCs w:val="20"/>
          <w:lang w:val="es-CO"/>
        </w:rPr>
      </w:pPr>
      <w:r w:rsidRPr="00961425">
        <w:rPr>
          <w:rStyle w:val="Refdenotaalpie"/>
          <w:sz w:val="20"/>
          <w:szCs w:val="20"/>
        </w:rPr>
        <w:footnoteRef/>
      </w:r>
      <w:r w:rsidRPr="00961425">
        <w:rPr>
          <w:sz w:val="20"/>
          <w:szCs w:val="20"/>
        </w:rPr>
        <w:t xml:space="preserve"> </w:t>
      </w:r>
      <w:r w:rsidRPr="00961425">
        <w:rPr>
          <w:sz w:val="20"/>
          <w:szCs w:val="20"/>
          <w:lang w:val="es-CO"/>
        </w:rPr>
        <w:t xml:space="preserve">Una firma o persona podrá ser declarada inelegible para que se le adjudique un contrato financiado por el Banco: (i) al término de un procedimiento de sanciones en contra del mismo, de conformidad con el régimen de sanciones del Banco, que incluye la inhabilitación conjunta de acuerdo a lo acordado con otras Instituciones Financieras Internacionales incluyendo los Bancos Multilaterales de Desarrollo, y las sanciones corporativas del Grupo Banco Mundial para casos de fraude y corrupción en la administración de adquisiciones; y (ii) cuando se le sancione con suspensión temporal o suspensión temporal temprana en relación con un procedimiento de sanción en proceso. Véase el pie de página 14 del párrafo 8 en el Apéndice 1 de estas Normas. </w:t>
      </w:r>
    </w:p>
  </w:footnote>
  <w:footnote w:id="17">
    <w:p w14:paraId="38B2BF06" w14:textId="103A8F8F" w:rsidR="00DA5B65" w:rsidRPr="00913346" w:rsidRDefault="00DA5B65" w:rsidP="00913346">
      <w:pPr>
        <w:spacing w:after="200"/>
        <w:jc w:val="both"/>
        <w:rPr>
          <w:sz w:val="20"/>
          <w:szCs w:val="20"/>
          <w:lang w:val="es-CO"/>
        </w:rPr>
      </w:pPr>
      <w:r w:rsidRPr="00913346">
        <w:rPr>
          <w:sz w:val="20"/>
          <w:szCs w:val="20"/>
          <w:lang w:val="es-CO"/>
        </w:rPr>
        <w:footnoteRef/>
      </w:r>
      <w:r w:rsidRPr="00913346">
        <w:rPr>
          <w:sz w:val="20"/>
          <w:szCs w:val="20"/>
          <w:lang w:val="es-CO"/>
        </w:rPr>
        <w:t xml:space="preserve"> Un subcontratista, consultor, fabricante y/o un proveedor de productos o servicios (se usan diferentes nombres según el documento de licitación utilizado) nominado es aquel que ha sido: (i) incluido por el licitante en su solicitud de precalificación u oferta por cuanto aporta la experiencia clave y específica y el </w:t>
      </w:r>
      <w:r w:rsidR="00913346">
        <w:rPr>
          <w:sz w:val="20"/>
          <w:szCs w:val="20"/>
          <w:lang w:val="es-CO"/>
        </w:rPr>
        <w:t>c</w:t>
      </w:r>
      <w:r w:rsidRPr="00913346">
        <w:rPr>
          <w:sz w:val="20"/>
          <w:szCs w:val="20"/>
          <w:lang w:val="es-CO"/>
        </w:rPr>
        <w:t xml:space="preserve">onocimiento que permite al licitante cumplir con los criterios de calificación para una licitación en particular; o (ii) nominado por el prestatario. </w:t>
      </w:r>
    </w:p>
    <w:p w14:paraId="3C572903" w14:textId="77777777" w:rsidR="00DA5B65" w:rsidRPr="00E83B01" w:rsidRDefault="00DA5B65" w:rsidP="006871E5">
      <w:pPr>
        <w:pStyle w:val="Textonotapie"/>
        <w:rPr>
          <w:lang w:val="es-AR"/>
        </w:rPr>
      </w:pPr>
    </w:p>
  </w:footnote>
  <w:footnote w:id="18">
    <w:p w14:paraId="76CD3E24" w14:textId="77777777" w:rsidR="00DA5B65" w:rsidRDefault="00DA5B65" w:rsidP="006871E5">
      <w:pPr>
        <w:pStyle w:val="Textonotapie"/>
        <w:tabs>
          <w:tab w:val="left" w:pos="180"/>
        </w:tabs>
        <w:ind w:left="180" w:hanging="180"/>
        <w:jc w:val="both"/>
        <w:rPr>
          <w:i/>
          <w:iCs/>
          <w:sz w:val="18"/>
          <w:szCs w:val="18"/>
        </w:rPr>
      </w:pPr>
      <w:r w:rsidRPr="00E6248D">
        <w:rPr>
          <w:rStyle w:val="Refdenotaalpie"/>
          <w:i/>
          <w:iCs/>
          <w:sz w:val="18"/>
          <w:szCs w:val="18"/>
        </w:rPr>
        <w:footnoteRef/>
      </w:r>
      <w:r w:rsidRPr="00E6248D">
        <w:rPr>
          <w:i/>
          <w:iCs/>
          <w:sz w:val="18"/>
          <w:szCs w:val="18"/>
        </w:rPr>
        <w:t xml:space="preserve"> El banco deberá insertar la suma establecida en las CEC y denominada como se establece en las CEC, ya sea en la(s) moneda(s) del Contrato o en una moneda de libre convertibilidad aceptable al Comprador. </w:t>
      </w:r>
    </w:p>
    <w:p w14:paraId="3AD5D40E" w14:textId="77777777" w:rsidR="00DA5B65" w:rsidRDefault="00DA5B65" w:rsidP="006871E5">
      <w:pPr>
        <w:pStyle w:val="Textonotapie"/>
        <w:tabs>
          <w:tab w:val="left" w:pos="180"/>
        </w:tabs>
        <w:ind w:left="180" w:hanging="180"/>
        <w:jc w:val="both"/>
        <w:rPr>
          <w:i/>
          <w:iCs/>
          <w:sz w:val="18"/>
          <w:szCs w:val="18"/>
        </w:rPr>
      </w:pPr>
    </w:p>
    <w:p w14:paraId="3834E2FF" w14:textId="77777777" w:rsidR="00DA5B65" w:rsidRPr="00A94AC0" w:rsidRDefault="00DA5B65" w:rsidP="006871E5">
      <w:pPr>
        <w:pStyle w:val="Textonotapie"/>
        <w:tabs>
          <w:tab w:val="left" w:pos="180"/>
        </w:tabs>
        <w:ind w:left="180" w:hanging="180"/>
        <w:jc w:val="both"/>
        <w:rPr>
          <w:i/>
          <w:iCs/>
          <w:sz w:val="18"/>
          <w:szCs w:val="18"/>
        </w:rPr>
      </w:pPr>
    </w:p>
  </w:footnote>
  <w:footnote w:id="19">
    <w:p w14:paraId="5FF5162B" w14:textId="77777777" w:rsidR="00DA5B65" w:rsidRPr="00A94AC0" w:rsidRDefault="00DA5B65" w:rsidP="006871E5">
      <w:pPr>
        <w:pStyle w:val="Textonotapie"/>
        <w:tabs>
          <w:tab w:val="left" w:pos="180"/>
        </w:tabs>
        <w:ind w:left="180" w:hanging="180"/>
        <w:jc w:val="both"/>
        <w:rPr>
          <w:sz w:val="18"/>
          <w:szCs w:val="18"/>
        </w:rPr>
      </w:pPr>
      <w:r w:rsidRPr="00E6248D">
        <w:rPr>
          <w:rStyle w:val="Refdenotaalpie"/>
          <w:i/>
          <w:iCs/>
          <w:sz w:val="18"/>
          <w:szCs w:val="18"/>
        </w:rPr>
        <w:footnoteRef/>
      </w:r>
      <w:r>
        <w:rPr>
          <w:i/>
          <w:iCs/>
          <w:sz w:val="18"/>
          <w:szCs w:val="18"/>
        </w:rPr>
        <w:t xml:space="preserve"> </w:t>
      </w:r>
      <w:r w:rsidRPr="00E6248D">
        <w:rPr>
          <w:i/>
          <w:iCs/>
          <w:sz w:val="18"/>
          <w:szCs w:val="18"/>
        </w:rPr>
        <w:t>Las fechas han sido establecidas de conformidad con la Cláusula 18.4 de las Condiciones Generales del Contrato (“CGC”) teniendo en cuenta cualquier otra obligación de garantía del Proveedor de conformidad con la Cláusula 16.2 de las CGC, prevista a ser obtenida con una Garantía de Cumplimento parcial. El Comprador deberá advertir que en caso de prórroga del plazo para cumplimiento del Contrato, el Comprador tendrá que solicitar al banco una extensión de esta Garantía. Dicha solicitud deberá ser por escrito y presentada antes de la fecha de expiración establecida en la Garantía. Al preparar esta Garantía el Comprador pudiera considerar agregar el siguiente texto en el Formulario, al final del penúltimo párrafo: “Nosotros convenimos en una sola extensión de esta Garantía por un plazo no superior a [seis meses] [un año], en respuesta a una solicitud por escrito de dicha extensión por el Comprador, la que nos será presentada antes de la expiración de la Garantía.”</w:t>
      </w:r>
      <w:r w:rsidRPr="00E6248D">
        <w:rPr>
          <w:sz w:val="18"/>
          <w:szCs w:val="18"/>
        </w:rPr>
        <w:t xml:space="preserve"> </w:t>
      </w:r>
    </w:p>
    <w:p w14:paraId="58605F0A" w14:textId="77777777" w:rsidR="00DA5B65" w:rsidRDefault="00DA5B65" w:rsidP="006871E5">
      <w:pPr>
        <w:numPr>
          <w:ilvl w:val="12"/>
          <w:numId w:val="0"/>
        </w:numPr>
        <w:jc w:val="both"/>
        <w:rPr>
          <w:szCs w:val="20"/>
          <w:lang w:val="es-CO"/>
        </w:rPr>
      </w:pPr>
    </w:p>
    <w:p w14:paraId="042AE04C" w14:textId="77777777" w:rsidR="00DA5B65" w:rsidRPr="003D5A30" w:rsidRDefault="00DA5B65" w:rsidP="006871E5">
      <w:pPr>
        <w:numPr>
          <w:ilvl w:val="12"/>
          <w:numId w:val="0"/>
        </w:numPr>
        <w:tabs>
          <w:tab w:val="left" w:pos="8640"/>
        </w:tabs>
        <w:ind w:right="-720"/>
        <w:jc w:val="both"/>
        <w:rPr>
          <w:i/>
          <w:iCs/>
          <w:lang w:val="es-CO"/>
        </w:rPr>
      </w:pPr>
    </w:p>
    <w:p w14:paraId="7BEB7908" w14:textId="77777777" w:rsidR="00DA5B65" w:rsidRPr="00300B87" w:rsidRDefault="00DA5B65" w:rsidP="007B2C52">
      <w:pPr>
        <w:numPr>
          <w:ilvl w:val="12"/>
          <w:numId w:val="0"/>
        </w:numPr>
        <w:ind w:right="-720"/>
        <w:jc w:val="both"/>
        <w:rPr>
          <w:i/>
          <w:sz w:val="22"/>
          <w:szCs w:val="22"/>
          <w:lang w:val="es-CO"/>
        </w:rPr>
      </w:pPr>
      <w:r w:rsidRPr="00300B87">
        <w:rPr>
          <w:i/>
          <w:sz w:val="22"/>
          <w:szCs w:val="22"/>
          <w:lang w:val="es-CO"/>
        </w:rPr>
        <w:t>Nota: Todo el texto en itálica (incluidas las notas al pie) es para uso en la preparación de los formularios y deberá ser eliminado al finalizar su elaboración.</w:t>
      </w:r>
    </w:p>
  </w:footnote>
  <w:footnote w:id="20">
    <w:p w14:paraId="138F154E" w14:textId="77777777" w:rsidR="00DA5B65" w:rsidRPr="00A94AC0" w:rsidRDefault="00DA5B65" w:rsidP="007B2C52">
      <w:pPr>
        <w:pStyle w:val="Textonotapie"/>
        <w:ind w:left="180" w:right="-720" w:hanging="180"/>
        <w:rPr>
          <w:i/>
          <w:sz w:val="18"/>
          <w:szCs w:val="18"/>
        </w:rPr>
      </w:pPr>
      <w:r w:rsidRPr="00E6248D">
        <w:rPr>
          <w:rStyle w:val="Refdenotaalpie"/>
          <w:sz w:val="18"/>
          <w:szCs w:val="18"/>
        </w:rPr>
        <w:footnoteRef/>
      </w:r>
      <w:r w:rsidRPr="00E6248D">
        <w:rPr>
          <w:sz w:val="18"/>
          <w:szCs w:val="18"/>
        </w:rPr>
        <w:t xml:space="preserve"> </w:t>
      </w:r>
      <w:r w:rsidRPr="00E6248D">
        <w:rPr>
          <w:sz w:val="18"/>
          <w:szCs w:val="18"/>
        </w:rPr>
        <w:tab/>
      </w:r>
      <w:r w:rsidRPr="00E6248D">
        <w:rPr>
          <w:i/>
          <w:sz w:val="18"/>
          <w:szCs w:val="18"/>
        </w:rPr>
        <w:t>El Banco deberá insertar la suma establecida en las CEC y denominada como se establece en las CEC, ya sea en la(s) moneda(s) denominada(s) en el Contrato o en una moneda de libre convertibilidad aceptable al Comprador.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6AB01" w14:textId="77777777" w:rsidR="00DA5B65" w:rsidRDefault="00DA5B65" w:rsidP="00437776">
    <w:pPr>
      <w:pStyle w:val="Encabezado"/>
      <w:pBdr>
        <w:bottom w:val="none" w:sz="0" w:space="0" w:color="auto"/>
      </w:pBdr>
      <w:tabs>
        <w:tab w:val="clear" w:pos="9000"/>
        <w:tab w:val="left" w:pos="6924"/>
      </w:tabs>
    </w:pP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33A05" w14:textId="2A01EF96" w:rsidR="00DA5B65" w:rsidRDefault="00DA5B65" w:rsidP="00F926EB">
    <w:pPr>
      <w:pStyle w:val="Encabezado"/>
      <w:tabs>
        <w:tab w:val="clear" w:pos="9000"/>
        <w:tab w:val="right" w:pos="9360"/>
      </w:tabs>
    </w:pPr>
    <w:r>
      <w:t>Sección VI</w:t>
    </w:r>
    <w:r>
      <w:rPr>
        <w:bCs/>
      </w:rPr>
      <w:t xml:space="preserve">. </w:t>
    </w:r>
    <w:r w:rsidRPr="00A75B05">
      <w:rPr>
        <w:lang w:val="es-CO"/>
      </w:rPr>
      <w:t>Políticas del Banco</w:t>
    </w:r>
    <w:r>
      <w:rPr>
        <w:lang w:val="es-CO"/>
      </w:rPr>
      <w:t xml:space="preserve"> -</w:t>
    </w:r>
    <w:r w:rsidRPr="00A75B05">
      <w:rPr>
        <w:lang w:val="es-CO"/>
      </w:rPr>
      <w:t xml:space="preserve"> Prácticas </w:t>
    </w:r>
    <w:r>
      <w:rPr>
        <w:lang w:val="es-CO"/>
      </w:rPr>
      <w:t>C</w:t>
    </w:r>
    <w:r w:rsidRPr="00FB5305">
      <w:rPr>
        <w:lang w:val="es-CO"/>
      </w:rPr>
      <w:t xml:space="preserve">orruptas y </w:t>
    </w:r>
    <w:r>
      <w:rPr>
        <w:lang w:val="es-CO"/>
      </w:rPr>
      <w:t>F</w:t>
    </w:r>
    <w:r w:rsidRPr="00A75B05">
      <w:rPr>
        <w:lang w:val="es-CO"/>
      </w:rPr>
      <w:t>raudulentas</w:t>
    </w:r>
    <w:r>
      <w:rPr>
        <w:lang w:val="es-CO"/>
      </w:rPr>
      <w:tab/>
    </w:r>
    <w:r w:rsidRPr="00F926EB">
      <w:rPr>
        <w:lang w:val="es-CO"/>
      </w:rPr>
      <w:fldChar w:fldCharType="begin"/>
    </w:r>
    <w:r w:rsidRPr="00F926EB">
      <w:rPr>
        <w:lang w:val="es-CO"/>
      </w:rPr>
      <w:instrText xml:space="preserve"> PAGE   \* MERGEFORMAT </w:instrText>
    </w:r>
    <w:r w:rsidRPr="00F926EB">
      <w:rPr>
        <w:lang w:val="es-CO"/>
      </w:rPr>
      <w:fldChar w:fldCharType="separate"/>
    </w:r>
    <w:r w:rsidR="005A5BCF">
      <w:rPr>
        <w:noProof/>
        <w:lang w:val="es-CO"/>
      </w:rPr>
      <w:t>65</w:t>
    </w:r>
    <w:r w:rsidRPr="00F926EB">
      <w:rPr>
        <w:noProof/>
        <w:lang w:val="es-CO"/>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304C3" w14:textId="77777777" w:rsidR="00DA5B65" w:rsidRDefault="00DA5B65">
    <w:pPr>
      <w:pStyle w:val="Encabezado"/>
    </w:pP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638A6" w14:textId="1724F968" w:rsidR="00DA5B65" w:rsidRDefault="00DA5B65" w:rsidP="00C053E7">
    <w:pPr>
      <w:pStyle w:val="Encabezado"/>
      <w:tabs>
        <w:tab w:val="clear" w:pos="9000"/>
        <w:tab w:val="left" w:pos="6765"/>
        <w:tab w:val="right" w:pos="12960"/>
      </w:tabs>
    </w:pPr>
    <w:r w:rsidRPr="00F926EB">
      <w:rPr>
        <w:lang w:val="es-CO"/>
      </w:rPr>
      <w:fldChar w:fldCharType="begin"/>
    </w:r>
    <w:r w:rsidRPr="00F926EB">
      <w:rPr>
        <w:lang w:val="es-CO"/>
      </w:rPr>
      <w:instrText xml:space="preserve"> PAGE   \* MERGEFORMAT </w:instrText>
    </w:r>
    <w:r w:rsidRPr="00F926EB">
      <w:rPr>
        <w:lang w:val="es-CO"/>
      </w:rPr>
      <w:fldChar w:fldCharType="separate"/>
    </w:r>
    <w:r w:rsidR="005A5BCF">
      <w:rPr>
        <w:noProof/>
        <w:lang w:val="es-CO"/>
      </w:rPr>
      <w:t>72</w:t>
    </w:r>
    <w:r w:rsidRPr="00F926EB">
      <w:rPr>
        <w:noProof/>
        <w:lang w:val="es-CO"/>
      </w:rPr>
      <w:fldChar w:fldCharType="end"/>
    </w:r>
    <w:r>
      <w:rPr>
        <w:noProof/>
        <w:lang w:val="es-CO"/>
      </w:rPr>
      <w:tab/>
    </w:r>
    <w:r w:rsidRPr="003D5A30">
      <w:rPr>
        <w:lang w:val="es-CO"/>
      </w:rPr>
      <w:t>Sección V</w:t>
    </w:r>
    <w:r>
      <w:rPr>
        <w:lang w:val="es-CO"/>
      </w:rPr>
      <w:t>I</w:t>
    </w:r>
    <w:r w:rsidRPr="003D5A30">
      <w:rPr>
        <w:lang w:val="es-CO"/>
      </w:rPr>
      <w:t>I.</w:t>
    </w:r>
    <w:r>
      <w:rPr>
        <w:lang w:val="es-CO"/>
      </w:rPr>
      <w:t xml:space="preserve"> </w:t>
    </w:r>
    <w:r w:rsidRPr="003D5A30">
      <w:rPr>
        <w:lang w:val="es-CO"/>
      </w:rPr>
      <w:t>Requisitos</w:t>
    </w:r>
    <w:r>
      <w:rPr>
        <w:lang w:val="es-CO"/>
      </w:rPr>
      <w:t xml:space="preserve"> de los Bienes y Servicios Conexos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851CB" w14:textId="77777777" w:rsidR="00DA5B65" w:rsidRDefault="00DA5B65" w:rsidP="000626F0">
    <w:pPr>
      <w:pStyle w:val="Encabezado"/>
      <w:tabs>
        <w:tab w:val="clear" w:pos="9000"/>
        <w:tab w:val="right" w:pos="12960"/>
      </w:tabs>
    </w:pPr>
    <w:r>
      <w:t>Sección VII</w:t>
    </w:r>
    <w:r>
      <w:rPr>
        <w:bCs/>
      </w:rPr>
      <w:t xml:space="preserve">. </w:t>
    </w:r>
    <w:r w:rsidRPr="006325CA">
      <w:rPr>
        <w:lang w:val="es-CO"/>
      </w:rPr>
      <w:t>Requisitos de los Bienes y Servicios Conexos</w:t>
    </w:r>
    <w:r>
      <w:rPr>
        <w:lang w:val="es-CO"/>
      </w:rPr>
      <w:tab/>
    </w:r>
    <w:r w:rsidRPr="00F926EB">
      <w:rPr>
        <w:lang w:val="es-CO"/>
      </w:rPr>
      <w:fldChar w:fldCharType="begin"/>
    </w:r>
    <w:r w:rsidRPr="00F926EB">
      <w:rPr>
        <w:lang w:val="es-CO"/>
      </w:rPr>
      <w:instrText xml:space="preserve"> PAGE   \* MERGEFORMAT </w:instrText>
    </w:r>
    <w:r w:rsidRPr="00F926EB">
      <w:rPr>
        <w:lang w:val="es-CO"/>
      </w:rPr>
      <w:fldChar w:fldCharType="separate"/>
    </w:r>
    <w:r>
      <w:rPr>
        <w:noProof/>
        <w:lang w:val="es-CO"/>
      </w:rPr>
      <w:t>67</w:t>
    </w:r>
    <w:r w:rsidRPr="00F926EB">
      <w:rPr>
        <w:noProof/>
        <w:lang w:val="es-CO"/>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21B68" w14:textId="0FDA6CFF" w:rsidR="00DA5B65" w:rsidRDefault="00DA5B65" w:rsidP="00F926EB">
    <w:pPr>
      <w:pStyle w:val="Encabezado"/>
      <w:tabs>
        <w:tab w:val="clear" w:pos="9000"/>
        <w:tab w:val="right" w:pos="9360"/>
        <w:tab w:val="right" w:pos="12960"/>
      </w:tabs>
    </w:pPr>
    <w:r w:rsidRPr="00F926EB">
      <w:rPr>
        <w:lang w:val="es-CO"/>
      </w:rPr>
      <w:fldChar w:fldCharType="begin"/>
    </w:r>
    <w:r w:rsidRPr="00F926EB">
      <w:rPr>
        <w:lang w:val="es-CO"/>
      </w:rPr>
      <w:instrText xml:space="preserve"> PAGE   \* MERGEFORMAT </w:instrText>
    </w:r>
    <w:r w:rsidRPr="00F926EB">
      <w:rPr>
        <w:lang w:val="es-CO"/>
      </w:rPr>
      <w:fldChar w:fldCharType="separate"/>
    </w:r>
    <w:r w:rsidR="005A5BCF">
      <w:rPr>
        <w:noProof/>
        <w:lang w:val="es-CO"/>
      </w:rPr>
      <w:t>88</w:t>
    </w:r>
    <w:r w:rsidRPr="00F926EB">
      <w:rPr>
        <w:noProof/>
        <w:lang w:val="es-CO"/>
      </w:rPr>
      <w:fldChar w:fldCharType="end"/>
    </w:r>
    <w:r>
      <w:rPr>
        <w:noProof/>
        <w:lang w:val="es-CO"/>
      </w:rPr>
      <w:tab/>
    </w:r>
    <w:r w:rsidRPr="003D5A30">
      <w:rPr>
        <w:lang w:val="es-CO"/>
      </w:rPr>
      <w:t>Sección V</w:t>
    </w:r>
    <w:r>
      <w:rPr>
        <w:lang w:val="es-CO"/>
      </w:rPr>
      <w:t>I</w:t>
    </w:r>
    <w:r w:rsidRPr="003D5A30">
      <w:rPr>
        <w:lang w:val="es-CO"/>
      </w:rPr>
      <w:t>I.</w:t>
    </w:r>
    <w:r>
      <w:rPr>
        <w:lang w:val="es-CO"/>
      </w:rPr>
      <w:t xml:space="preserve"> </w:t>
    </w:r>
    <w:r w:rsidRPr="003D5A30">
      <w:rPr>
        <w:lang w:val="es-CO"/>
      </w:rPr>
      <w:t>Requisitos</w:t>
    </w:r>
    <w:r>
      <w:rPr>
        <w:lang w:val="es-CO"/>
      </w:rPr>
      <w:t xml:space="preserve"> de los Bienes y Servicios Conexos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BAE36" w14:textId="269803C7" w:rsidR="00DA5B65" w:rsidRDefault="00DA5B65" w:rsidP="00F926EB">
    <w:pPr>
      <w:pStyle w:val="Encabezado"/>
      <w:tabs>
        <w:tab w:val="clear" w:pos="9000"/>
        <w:tab w:val="right" w:pos="9360"/>
        <w:tab w:val="right" w:pos="12960"/>
      </w:tabs>
    </w:pPr>
    <w:r>
      <w:t>Sección VII</w:t>
    </w:r>
    <w:r>
      <w:rPr>
        <w:bCs/>
      </w:rPr>
      <w:t xml:space="preserve">. </w:t>
    </w:r>
    <w:r w:rsidRPr="006325CA">
      <w:rPr>
        <w:lang w:val="es-CO"/>
      </w:rPr>
      <w:t>Requisitos de los Bienes y Servicios Conexos</w:t>
    </w:r>
    <w:r>
      <w:rPr>
        <w:lang w:val="es-CO"/>
      </w:rPr>
      <w:tab/>
    </w:r>
    <w:r w:rsidRPr="00F926EB">
      <w:rPr>
        <w:lang w:val="es-CO"/>
      </w:rPr>
      <w:fldChar w:fldCharType="begin"/>
    </w:r>
    <w:r w:rsidRPr="00F926EB">
      <w:rPr>
        <w:lang w:val="es-CO"/>
      </w:rPr>
      <w:instrText xml:space="preserve"> PAGE   \* MERGEFORMAT </w:instrText>
    </w:r>
    <w:r w:rsidRPr="00F926EB">
      <w:rPr>
        <w:lang w:val="es-CO"/>
      </w:rPr>
      <w:fldChar w:fldCharType="separate"/>
    </w:r>
    <w:r w:rsidR="005A5BCF">
      <w:rPr>
        <w:noProof/>
        <w:lang w:val="es-CO"/>
      </w:rPr>
      <w:t>87</w:t>
    </w:r>
    <w:r w:rsidRPr="00F926EB">
      <w:rPr>
        <w:noProof/>
        <w:lang w:val="es-CO"/>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496B5" w14:textId="0FD45F84" w:rsidR="00DA5B65" w:rsidRDefault="00DA5B65" w:rsidP="00F926EB">
    <w:pPr>
      <w:pStyle w:val="Encabezado"/>
      <w:tabs>
        <w:tab w:val="clear" w:pos="9000"/>
        <w:tab w:val="right" w:pos="9360"/>
        <w:tab w:val="right" w:pos="12960"/>
      </w:tabs>
    </w:pPr>
    <w:r w:rsidRPr="00F926EB">
      <w:rPr>
        <w:lang w:val="es-CO"/>
      </w:rPr>
      <w:fldChar w:fldCharType="begin"/>
    </w:r>
    <w:r w:rsidRPr="00F926EB">
      <w:rPr>
        <w:lang w:val="es-CO"/>
      </w:rPr>
      <w:instrText xml:space="preserve"> PAGE   \* MERGEFORMAT </w:instrText>
    </w:r>
    <w:r w:rsidRPr="00F926EB">
      <w:rPr>
        <w:lang w:val="es-CO"/>
      </w:rPr>
      <w:fldChar w:fldCharType="separate"/>
    </w:r>
    <w:r w:rsidR="005A5BCF">
      <w:rPr>
        <w:noProof/>
        <w:lang w:val="es-CO"/>
      </w:rPr>
      <w:t>108</w:t>
    </w:r>
    <w:r w:rsidRPr="00F926EB">
      <w:rPr>
        <w:noProof/>
        <w:lang w:val="es-CO"/>
      </w:rPr>
      <w:fldChar w:fldCharType="end"/>
    </w:r>
    <w:r>
      <w:rPr>
        <w:noProof/>
        <w:lang w:val="es-CO"/>
      </w:rPr>
      <w:tab/>
    </w:r>
    <w:r w:rsidRPr="003D5A30">
      <w:rPr>
        <w:lang w:val="es-CO"/>
      </w:rPr>
      <w:t>Sección V</w:t>
    </w:r>
    <w:r>
      <w:rPr>
        <w:lang w:val="es-CO"/>
      </w:rPr>
      <w:t>I</w:t>
    </w:r>
    <w:r w:rsidRPr="003D5A30">
      <w:rPr>
        <w:lang w:val="es-CO"/>
      </w:rPr>
      <w:t>I.</w:t>
    </w:r>
    <w:r>
      <w:rPr>
        <w:lang w:val="es-CO"/>
      </w:rPr>
      <w:t xml:space="preserve"> </w:t>
    </w:r>
    <w:r w:rsidRPr="003D5A30">
      <w:rPr>
        <w:lang w:val="es-CO"/>
      </w:rPr>
      <w:t>Requisitos</w:t>
    </w:r>
    <w:r>
      <w:rPr>
        <w:lang w:val="es-CO"/>
      </w:rPr>
      <w:t xml:space="preserve"> de los Bienes y Servicios Conexos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A4B19" w14:textId="77777777" w:rsidR="00DA5B65" w:rsidRDefault="00DA5B65">
    <w:pPr>
      <w:pStyle w:val="Encabezado"/>
    </w:pPr>
    <w:r>
      <w:tab/>
      <w:t>Sección VIII</w:t>
    </w:r>
    <w:r>
      <w:rPr>
        <w:bCs/>
      </w:rPr>
      <w:t xml:space="preserve">. </w:t>
    </w:r>
    <w:r>
      <w:rPr>
        <w:lang w:val="es-CO"/>
      </w:rPr>
      <w:t>Condiciones Generales del Contrato</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9B65B" w14:textId="77777777" w:rsidR="00DA5B65" w:rsidRDefault="00DA5B65">
    <w:pPr>
      <w:pStyle w:val="Encabezado"/>
    </w:pPr>
    <w:r>
      <w:tab/>
      <w:t>Sección VIII</w:t>
    </w:r>
    <w:r>
      <w:rPr>
        <w:bCs/>
      </w:rPr>
      <w:t xml:space="preserve">. </w:t>
    </w:r>
    <w:r>
      <w:rPr>
        <w:lang w:val="es-CO"/>
      </w:rPr>
      <w:t>Condiciones Generales del Contrato</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70EF2" w14:textId="6066DB22" w:rsidR="00DA5B65" w:rsidRPr="00EE16E1" w:rsidRDefault="00DA5B65" w:rsidP="00EE16E1">
    <w:pPr>
      <w:pBdr>
        <w:bottom w:val="single" w:sz="4" w:space="1" w:color="auto"/>
      </w:pBdr>
      <w:tabs>
        <w:tab w:val="right" w:pos="9360"/>
      </w:tabs>
      <w:rPr>
        <w:sz w:val="20"/>
        <w:lang w:val="es-CO"/>
      </w:rPr>
    </w:pPr>
    <w:r w:rsidRPr="00EE16E1">
      <w:rPr>
        <w:sz w:val="20"/>
        <w:lang w:val="es-CO"/>
      </w:rPr>
      <w:fldChar w:fldCharType="begin"/>
    </w:r>
    <w:r w:rsidRPr="00EE16E1">
      <w:rPr>
        <w:sz w:val="20"/>
        <w:lang w:val="es-CO"/>
      </w:rPr>
      <w:instrText xml:space="preserve"> PAGE   \* MERGEFORMAT </w:instrText>
    </w:r>
    <w:r w:rsidRPr="00EE16E1">
      <w:rPr>
        <w:sz w:val="20"/>
        <w:lang w:val="es-CO"/>
      </w:rPr>
      <w:fldChar w:fldCharType="separate"/>
    </w:r>
    <w:r w:rsidR="005A5BCF">
      <w:rPr>
        <w:noProof/>
        <w:sz w:val="20"/>
        <w:lang w:val="es-CO"/>
      </w:rPr>
      <w:t>114</w:t>
    </w:r>
    <w:r w:rsidRPr="00EE16E1">
      <w:rPr>
        <w:noProof/>
        <w:sz w:val="20"/>
        <w:lang w:val="es-CO"/>
      </w:rPr>
      <w:fldChar w:fldCharType="end"/>
    </w:r>
    <w:r w:rsidRPr="00EE16E1">
      <w:rPr>
        <w:noProof/>
        <w:sz w:val="20"/>
        <w:lang w:val="es-CO"/>
      </w:rPr>
      <w:tab/>
    </w:r>
    <w:r w:rsidRPr="00EE16E1">
      <w:rPr>
        <w:sz w:val="20"/>
        <w:lang w:val="es-CO"/>
      </w:rPr>
      <w:t>Sección IX. Condiciones Especiales del Contrato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CFB76" w14:textId="69A43964" w:rsidR="00DA5B65" w:rsidRDefault="00DA5B65" w:rsidP="008C6A7D">
    <w:pPr>
      <w:pStyle w:val="Encabezado"/>
      <w:tabs>
        <w:tab w:val="clear" w:pos="9000"/>
        <w:tab w:val="right" w:pos="9360"/>
      </w:tabs>
    </w:pPr>
    <w:r>
      <w:t>Sección I</w:t>
    </w:r>
    <w:r>
      <w:rPr>
        <w:bCs/>
      </w:rPr>
      <w:t xml:space="preserve">. </w:t>
    </w:r>
    <w:r>
      <w:rPr>
        <w:bCs/>
        <w:lang w:val="es-CO"/>
      </w:rPr>
      <w:t>Instrucciones a los Licitantes</w:t>
    </w:r>
    <w:r>
      <w:rPr>
        <w:bCs/>
        <w:lang w:val="es-CO"/>
      </w:rPr>
      <w:tab/>
    </w:r>
    <w:r w:rsidRPr="008C6A7D">
      <w:rPr>
        <w:bCs/>
        <w:lang w:val="es-CO"/>
      </w:rPr>
      <w:fldChar w:fldCharType="begin"/>
    </w:r>
    <w:r w:rsidRPr="008C6A7D">
      <w:rPr>
        <w:bCs/>
        <w:lang w:val="es-CO"/>
      </w:rPr>
      <w:instrText xml:space="preserve"> PAGE   \* MERGEFORMAT </w:instrText>
    </w:r>
    <w:r w:rsidRPr="008C6A7D">
      <w:rPr>
        <w:bCs/>
        <w:lang w:val="es-CO"/>
      </w:rPr>
      <w:fldChar w:fldCharType="separate"/>
    </w:r>
    <w:r w:rsidR="005A5BCF">
      <w:rPr>
        <w:bCs/>
        <w:noProof/>
        <w:lang w:val="es-CO"/>
      </w:rPr>
      <w:t>20</w:t>
    </w:r>
    <w:r w:rsidRPr="008C6A7D">
      <w:rPr>
        <w:bCs/>
        <w:noProof/>
        <w:lang w:val="es-CO"/>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8EDB6" w14:textId="2137F7FE" w:rsidR="00DA5B65" w:rsidRDefault="00DA5B65" w:rsidP="00EE16E1">
    <w:pPr>
      <w:pStyle w:val="Encabezado"/>
      <w:tabs>
        <w:tab w:val="clear" w:pos="9000"/>
        <w:tab w:val="right" w:pos="9360"/>
      </w:tabs>
    </w:pPr>
    <w:r>
      <w:t>Sección IX</w:t>
    </w:r>
    <w:r>
      <w:rPr>
        <w:bCs/>
      </w:rPr>
      <w:t xml:space="preserve">. </w:t>
    </w:r>
    <w:r>
      <w:rPr>
        <w:lang w:val="es-CO"/>
      </w:rPr>
      <w:t>Condiciones Especiales del Contrato</w:t>
    </w:r>
    <w:r>
      <w:rPr>
        <w:lang w:val="es-CO"/>
      </w:rPr>
      <w:tab/>
    </w:r>
    <w:r w:rsidRPr="00EE16E1">
      <w:rPr>
        <w:lang w:val="es-CO"/>
      </w:rPr>
      <w:fldChar w:fldCharType="begin"/>
    </w:r>
    <w:r w:rsidRPr="00EE16E1">
      <w:rPr>
        <w:lang w:val="es-CO"/>
      </w:rPr>
      <w:instrText xml:space="preserve"> PAGE   \* MERGEFORMAT </w:instrText>
    </w:r>
    <w:r w:rsidRPr="00EE16E1">
      <w:rPr>
        <w:lang w:val="es-CO"/>
      </w:rPr>
      <w:fldChar w:fldCharType="separate"/>
    </w:r>
    <w:r w:rsidR="005A5BCF">
      <w:rPr>
        <w:noProof/>
        <w:lang w:val="es-CO"/>
      </w:rPr>
      <w:t>115</w:t>
    </w:r>
    <w:r w:rsidRPr="00EE16E1">
      <w:rPr>
        <w:noProof/>
        <w:lang w:val="es-CO"/>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A4840" w14:textId="64FA95AB" w:rsidR="00DA5B65" w:rsidRPr="00EE16E1" w:rsidRDefault="00DA5B65" w:rsidP="00EE16E1">
    <w:pPr>
      <w:pBdr>
        <w:bottom w:val="single" w:sz="4" w:space="1" w:color="auto"/>
      </w:pBdr>
      <w:tabs>
        <w:tab w:val="right" w:pos="9360"/>
      </w:tabs>
      <w:rPr>
        <w:sz w:val="20"/>
        <w:lang w:val="es-CO"/>
      </w:rPr>
    </w:pPr>
    <w:r w:rsidRPr="00EE16E1">
      <w:rPr>
        <w:sz w:val="20"/>
        <w:lang w:val="es-CO"/>
      </w:rPr>
      <w:fldChar w:fldCharType="begin"/>
    </w:r>
    <w:r w:rsidRPr="00EE16E1">
      <w:rPr>
        <w:sz w:val="20"/>
        <w:lang w:val="es-CO"/>
      </w:rPr>
      <w:instrText xml:space="preserve"> PAGE   \* MERGEFORMAT </w:instrText>
    </w:r>
    <w:r w:rsidRPr="00EE16E1">
      <w:rPr>
        <w:sz w:val="20"/>
        <w:lang w:val="es-CO"/>
      </w:rPr>
      <w:fldChar w:fldCharType="separate"/>
    </w:r>
    <w:r w:rsidR="005A5BCF">
      <w:rPr>
        <w:noProof/>
        <w:sz w:val="20"/>
        <w:lang w:val="es-CO"/>
      </w:rPr>
      <w:t>128</w:t>
    </w:r>
    <w:r w:rsidRPr="00EE16E1">
      <w:rPr>
        <w:noProof/>
        <w:sz w:val="20"/>
        <w:lang w:val="es-CO"/>
      </w:rPr>
      <w:fldChar w:fldCharType="end"/>
    </w:r>
    <w:r w:rsidRPr="00EE16E1">
      <w:rPr>
        <w:noProof/>
        <w:sz w:val="20"/>
        <w:lang w:val="es-CO"/>
      </w:rPr>
      <w:tab/>
    </w:r>
    <w:r w:rsidRPr="00EE16E1">
      <w:rPr>
        <w:sz w:val="20"/>
        <w:szCs w:val="20"/>
      </w:rPr>
      <w:t>Sección X</w:t>
    </w:r>
    <w:r w:rsidRPr="00EE16E1">
      <w:rPr>
        <w:bCs/>
        <w:sz w:val="20"/>
        <w:szCs w:val="20"/>
      </w:rPr>
      <w:t xml:space="preserve">. </w:t>
    </w:r>
    <w:r w:rsidRPr="00EE16E1">
      <w:rPr>
        <w:sz w:val="20"/>
        <w:szCs w:val="20"/>
        <w:lang w:val="es-CO"/>
      </w:rPr>
      <w:t>Formularios</w:t>
    </w:r>
    <w:r>
      <w:rPr>
        <w:sz w:val="20"/>
        <w:szCs w:val="20"/>
        <w:lang w:val="es-CO"/>
      </w:rPr>
      <w:t xml:space="preserve"> </w:t>
    </w:r>
    <w:r w:rsidRPr="00EE16E1">
      <w:rPr>
        <w:sz w:val="20"/>
        <w:szCs w:val="20"/>
        <w:lang w:val="es-CO"/>
      </w:rPr>
      <w:t>del Contrato</w:t>
    </w:r>
    <w:r w:rsidRPr="00EE16E1">
      <w:rPr>
        <w:sz w:val="20"/>
        <w:lang w:val="es-CO"/>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8E256" w14:textId="2556F935" w:rsidR="00DA5B65" w:rsidRDefault="00DA5B65" w:rsidP="00EE16E1">
    <w:pPr>
      <w:pStyle w:val="Encabezado"/>
      <w:tabs>
        <w:tab w:val="clear" w:pos="9000"/>
        <w:tab w:val="right" w:pos="9360"/>
      </w:tabs>
    </w:pPr>
    <w:r>
      <w:t>Sección X</w:t>
    </w:r>
    <w:r>
      <w:rPr>
        <w:bCs/>
      </w:rPr>
      <w:t xml:space="preserve">. </w:t>
    </w:r>
    <w:r>
      <w:rPr>
        <w:lang w:val="es-CO"/>
      </w:rPr>
      <w:t>Formularios del Contrato</w:t>
    </w:r>
    <w:r>
      <w:rPr>
        <w:lang w:val="es-CO"/>
      </w:rPr>
      <w:tab/>
    </w:r>
    <w:r w:rsidRPr="00EE16E1">
      <w:rPr>
        <w:lang w:val="es-CO"/>
      </w:rPr>
      <w:fldChar w:fldCharType="begin"/>
    </w:r>
    <w:r w:rsidRPr="00EE16E1">
      <w:rPr>
        <w:lang w:val="es-CO"/>
      </w:rPr>
      <w:instrText xml:space="preserve"> PAGE   \* MERGEFORMAT </w:instrText>
    </w:r>
    <w:r w:rsidRPr="00EE16E1">
      <w:rPr>
        <w:lang w:val="es-CO"/>
      </w:rPr>
      <w:fldChar w:fldCharType="separate"/>
    </w:r>
    <w:r w:rsidR="005A5BCF">
      <w:rPr>
        <w:noProof/>
        <w:lang w:val="es-CO"/>
      </w:rPr>
      <w:t>127</w:t>
    </w:r>
    <w:r w:rsidRPr="00EE16E1">
      <w:rPr>
        <w:noProof/>
        <w:lang w:val="es-CO"/>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2A286" w14:textId="64996D2A" w:rsidR="00DA5B65" w:rsidRDefault="00DA5B65">
    <w:pPr>
      <w:pStyle w:val="Encabezado"/>
    </w:pPr>
    <w:r>
      <w:rPr>
        <w:rStyle w:val="Nmerodepgina"/>
      </w:rPr>
      <w:fldChar w:fldCharType="begin"/>
    </w:r>
    <w:r>
      <w:rPr>
        <w:rStyle w:val="Nmerodepgina"/>
      </w:rPr>
      <w:instrText xml:space="preserve"> PAGE </w:instrText>
    </w:r>
    <w:r>
      <w:rPr>
        <w:rStyle w:val="Nmerodepgina"/>
      </w:rPr>
      <w:fldChar w:fldCharType="separate"/>
    </w:r>
    <w:r w:rsidR="005A5BCF">
      <w:rPr>
        <w:rStyle w:val="Nmerodepgina"/>
        <w:noProof/>
      </w:rPr>
      <w:t>150</w:t>
    </w:r>
    <w:r>
      <w:rPr>
        <w:rStyle w:val="Nmerodepgina"/>
      </w:rPr>
      <w:fldChar w:fldCharType="end"/>
    </w:r>
    <w:r>
      <w:tab/>
      <w:t>Llamado a Licitación</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90BDF" w14:textId="25598B61" w:rsidR="00DA5B65" w:rsidRDefault="00DA5B65">
    <w:pPr>
      <w:pStyle w:val="Encabezado"/>
      <w:tabs>
        <w:tab w:val="left" w:pos="8580"/>
        <w:tab w:val="right" w:pos="9180"/>
      </w:tabs>
      <w:rPr>
        <w:lang w:val="es-CO"/>
      </w:rPr>
    </w:pPr>
    <w:r>
      <w:rPr>
        <w:lang w:val="es-CO"/>
      </w:rPr>
      <w:t xml:space="preserve">Llamado a Licitación </w:t>
    </w:r>
    <w:r>
      <w:rPr>
        <w:lang w:val="es-CO"/>
      </w:rPr>
      <w:tab/>
    </w:r>
    <w:r>
      <w:rPr>
        <w:lang w:val="es-CO"/>
      </w:rPr>
      <w:tab/>
    </w:r>
    <w:r>
      <w:rPr>
        <w:rStyle w:val="Nmerodepgina"/>
      </w:rPr>
      <w:fldChar w:fldCharType="begin"/>
    </w:r>
    <w:r>
      <w:rPr>
        <w:rStyle w:val="Nmerodepgina"/>
      </w:rPr>
      <w:instrText xml:space="preserve"> PAGE </w:instrText>
    </w:r>
    <w:r>
      <w:rPr>
        <w:rStyle w:val="Nmerodepgina"/>
      </w:rPr>
      <w:fldChar w:fldCharType="separate"/>
    </w:r>
    <w:r w:rsidR="005A5BCF">
      <w:rPr>
        <w:rStyle w:val="Nmerodepgina"/>
        <w:noProof/>
      </w:rPr>
      <w:t>149</w:t>
    </w:r>
    <w:r>
      <w:rPr>
        <w:rStyle w:val="Nmerodepgina"/>
      </w:rPr>
      <w:fldChar w:fldCharType="end"/>
    </w:r>
    <w:r>
      <w:rPr>
        <w:lang w:val="es-CO"/>
      </w:rPr>
      <w:tab/>
    </w:r>
    <w:r>
      <w:rPr>
        <w:lang w:val="es-CO"/>
      </w:rPr>
      <w:tab/>
    </w:r>
    <w:r>
      <w:rPr>
        <w:lang w:val="es-CO"/>
      </w:rPr>
      <w:tab/>
    </w:r>
    <w:r>
      <w:rPr>
        <w:lang w:val="es-CO"/>
      </w:rPr>
      <w:tab/>
    </w:r>
    <w:r>
      <w:rPr>
        <w:lang w:val="es-CO"/>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AEBE8" w14:textId="4C533DDA" w:rsidR="00DA5B65" w:rsidRDefault="00DA5B65" w:rsidP="008C6A7D">
    <w:pPr>
      <w:pStyle w:val="Encabezado"/>
      <w:tabs>
        <w:tab w:val="clear" w:pos="9000"/>
        <w:tab w:val="right" w:pos="9360"/>
      </w:tabs>
    </w:pPr>
    <w:r>
      <w:fldChar w:fldCharType="begin"/>
    </w:r>
    <w:r>
      <w:instrText xml:space="preserve"> PAGE   \* MERGEFORMAT </w:instrText>
    </w:r>
    <w:r>
      <w:fldChar w:fldCharType="separate"/>
    </w:r>
    <w:r w:rsidR="005A5BCF">
      <w:rPr>
        <w:noProof/>
      </w:rPr>
      <w:t>27</w:t>
    </w:r>
    <w:r>
      <w:rPr>
        <w:noProof/>
      </w:rPr>
      <w:fldChar w:fldCharType="end"/>
    </w:r>
    <w:r>
      <w:tab/>
      <w:t>Sección I</w:t>
    </w:r>
    <w:r>
      <w:rPr>
        <w:bCs/>
      </w:rPr>
      <w:t xml:space="preserve">. </w:t>
    </w:r>
    <w:r>
      <w:rPr>
        <w:bCs/>
        <w:lang w:val="es-CO"/>
      </w:rPr>
      <w:t>Instrucciones a los Licitantes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5ED5C" w14:textId="743D8DE9" w:rsidR="00DA5B65" w:rsidRDefault="00DA5B65" w:rsidP="008C6A7D">
    <w:pPr>
      <w:pStyle w:val="Encabezado"/>
      <w:tabs>
        <w:tab w:val="clear" w:pos="9000"/>
        <w:tab w:val="right" w:pos="9360"/>
      </w:tabs>
    </w:pPr>
    <w:r w:rsidRPr="008C6A7D">
      <w:rPr>
        <w:bCs/>
        <w:lang w:val="es-CO"/>
      </w:rPr>
      <w:fldChar w:fldCharType="begin"/>
    </w:r>
    <w:r w:rsidRPr="008C6A7D">
      <w:rPr>
        <w:bCs/>
        <w:lang w:val="es-CO"/>
      </w:rPr>
      <w:instrText xml:space="preserve"> PAGE   \* MERGEFORMAT </w:instrText>
    </w:r>
    <w:r w:rsidRPr="008C6A7D">
      <w:rPr>
        <w:bCs/>
        <w:lang w:val="es-CO"/>
      </w:rPr>
      <w:fldChar w:fldCharType="separate"/>
    </w:r>
    <w:r w:rsidR="005A5BCF">
      <w:rPr>
        <w:bCs/>
        <w:noProof/>
        <w:lang w:val="es-CO"/>
      </w:rPr>
      <w:t>32</w:t>
    </w:r>
    <w:r w:rsidRPr="008C6A7D">
      <w:rPr>
        <w:bCs/>
        <w:noProof/>
        <w:lang w:val="es-CO"/>
      </w:rPr>
      <w:fldChar w:fldCharType="end"/>
    </w:r>
    <w:r>
      <w:rPr>
        <w:bCs/>
        <w:noProof/>
        <w:lang w:val="es-CO"/>
      </w:rPr>
      <w:tab/>
    </w:r>
    <w:r w:rsidRPr="003D5A30">
      <w:rPr>
        <w:lang w:val="es-CO"/>
      </w:rPr>
      <w:t>Sección IV. Formularios de la Ofert</w:t>
    </w:r>
    <w:r>
      <w:rPr>
        <w:lang w:val="es-CO"/>
      </w:rPr>
      <w:t>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B4834" w14:textId="74E14223" w:rsidR="00DA5B65" w:rsidRDefault="00DA5B65" w:rsidP="004A2353">
    <w:pPr>
      <w:pStyle w:val="Encabezado"/>
      <w:tabs>
        <w:tab w:val="clear" w:pos="9000"/>
        <w:tab w:val="right" w:pos="9360"/>
      </w:tabs>
    </w:pPr>
    <w:r>
      <w:t>Sección IV</w:t>
    </w:r>
    <w:r>
      <w:rPr>
        <w:bCs/>
      </w:rPr>
      <w:t xml:space="preserve">. </w:t>
    </w:r>
    <w:r w:rsidRPr="006325CA">
      <w:rPr>
        <w:bCs/>
      </w:rPr>
      <w:t>Formularios de la Oferta</w:t>
    </w:r>
    <w:r>
      <w:rPr>
        <w:bCs/>
      </w:rPr>
      <w:tab/>
    </w:r>
    <w:r w:rsidRPr="004A2353">
      <w:rPr>
        <w:bCs/>
      </w:rPr>
      <w:fldChar w:fldCharType="begin"/>
    </w:r>
    <w:r w:rsidRPr="004A2353">
      <w:rPr>
        <w:bCs/>
      </w:rPr>
      <w:instrText xml:space="preserve"> PAGE   \* MERGEFORMAT </w:instrText>
    </w:r>
    <w:r w:rsidRPr="004A2353">
      <w:rPr>
        <w:bCs/>
      </w:rPr>
      <w:fldChar w:fldCharType="separate"/>
    </w:r>
    <w:r w:rsidR="005A5BCF">
      <w:rPr>
        <w:bCs/>
        <w:noProof/>
      </w:rPr>
      <w:t>33</w:t>
    </w:r>
    <w:r w:rsidRPr="004A2353">
      <w:rPr>
        <w:bCs/>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9E943" w14:textId="3EF5A4F5" w:rsidR="00DA5B65" w:rsidRDefault="00DA5B65" w:rsidP="007412E0">
    <w:pPr>
      <w:pStyle w:val="Encabezado"/>
      <w:tabs>
        <w:tab w:val="clear" w:pos="9000"/>
        <w:tab w:val="right" w:pos="12960"/>
      </w:tabs>
    </w:pPr>
    <w:r>
      <w:t>Sección IV</w:t>
    </w:r>
    <w:r>
      <w:rPr>
        <w:bCs/>
      </w:rPr>
      <w:t xml:space="preserve">. </w:t>
    </w:r>
    <w:r w:rsidRPr="006325CA">
      <w:rPr>
        <w:bCs/>
      </w:rPr>
      <w:t>Formularios de la Oferta</w:t>
    </w:r>
    <w:r>
      <w:rPr>
        <w:bCs/>
      </w:rPr>
      <w:tab/>
    </w:r>
    <w:r w:rsidRPr="004A2353">
      <w:rPr>
        <w:bCs/>
      </w:rPr>
      <w:fldChar w:fldCharType="begin"/>
    </w:r>
    <w:r w:rsidRPr="004A2353">
      <w:rPr>
        <w:bCs/>
      </w:rPr>
      <w:instrText xml:space="preserve"> PAGE   \* MERGEFORMAT </w:instrText>
    </w:r>
    <w:r w:rsidRPr="004A2353">
      <w:rPr>
        <w:bCs/>
      </w:rPr>
      <w:fldChar w:fldCharType="separate"/>
    </w:r>
    <w:r w:rsidR="005A5BCF">
      <w:rPr>
        <w:bCs/>
        <w:noProof/>
      </w:rPr>
      <w:t>57</w:t>
    </w:r>
    <w:r w:rsidRPr="004A2353">
      <w:rPr>
        <w:bCs/>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E637A" w14:textId="081F3058" w:rsidR="00DA5B65" w:rsidRDefault="00DA5B65" w:rsidP="007412E0">
    <w:pPr>
      <w:pStyle w:val="Encabezado"/>
      <w:tabs>
        <w:tab w:val="clear" w:pos="9000"/>
        <w:tab w:val="right" w:pos="9360"/>
        <w:tab w:val="right" w:pos="12960"/>
      </w:tabs>
    </w:pPr>
    <w:r>
      <w:t>Sección IV</w:t>
    </w:r>
    <w:r>
      <w:rPr>
        <w:bCs/>
      </w:rPr>
      <w:t xml:space="preserve">. </w:t>
    </w:r>
    <w:r w:rsidRPr="006325CA">
      <w:rPr>
        <w:bCs/>
      </w:rPr>
      <w:t>Formularios de la Oferta</w:t>
    </w:r>
    <w:r>
      <w:rPr>
        <w:bCs/>
      </w:rPr>
      <w:tab/>
    </w:r>
    <w:r w:rsidRPr="004A2353">
      <w:rPr>
        <w:bCs/>
      </w:rPr>
      <w:fldChar w:fldCharType="begin"/>
    </w:r>
    <w:r w:rsidRPr="004A2353">
      <w:rPr>
        <w:bCs/>
      </w:rPr>
      <w:instrText xml:space="preserve"> PAGE   \* MERGEFORMAT </w:instrText>
    </w:r>
    <w:r w:rsidRPr="004A2353">
      <w:rPr>
        <w:bCs/>
      </w:rPr>
      <w:fldChar w:fldCharType="separate"/>
    </w:r>
    <w:r w:rsidR="005A5BCF">
      <w:rPr>
        <w:bCs/>
        <w:noProof/>
      </w:rPr>
      <w:t>59</w:t>
    </w:r>
    <w:r w:rsidRPr="004A2353">
      <w:rPr>
        <w:bCs/>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ABAA4" w14:textId="77777777" w:rsidR="00DA5B65" w:rsidRDefault="00DA5B65">
    <w:pPr>
      <w:pStyle w:val="Encabezado"/>
    </w:pPr>
    <w:r>
      <w:tab/>
      <w:t>Sección V</w:t>
    </w:r>
    <w:r>
      <w:rPr>
        <w:bCs/>
      </w:rPr>
      <w:t xml:space="preserve">. </w:t>
    </w:r>
    <w:r w:rsidRPr="006325CA">
      <w:rPr>
        <w:bCs/>
      </w:rPr>
      <w:t>Países Elegibles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5B799" w14:textId="2113298C" w:rsidR="00DA5B65" w:rsidRPr="000626F0" w:rsidRDefault="00DA5B65" w:rsidP="000626F0">
    <w:pPr>
      <w:pStyle w:val="Encabezado"/>
      <w:tabs>
        <w:tab w:val="clear" w:pos="9000"/>
        <w:tab w:val="right" w:pos="9360"/>
      </w:tabs>
    </w:pPr>
    <w:r>
      <w:fldChar w:fldCharType="begin"/>
    </w:r>
    <w:r>
      <w:instrText xml:space="preserve"> PAGE   \* MERGEFORMAT </w:instrText>
    </w:r>
    <w:r>
      <w:fldChar w:fldCharType="separate"/>
    </w:r>
    <w:r w:rsidR="005A5BCF">
      <w:rPr>
        <w:noProof/>
      </w:rPr>
      <w:t>66</w:t>
    </w:r>
    <w:r>
      <w:rPr>
        <w:noProof/>
      </w:rPr>
      <w:fldChar w:fldCharType="end"/>
    </w:r>
    <w:r>
      <w:tab/>
      <w:t>Sección VI</w:t>
    </w:r>
    <w:r>
      <w:rPr>
        <w:bCs/>
      </w:rPr>
      <w:t xml:space="preserve">. </w:t>
    </w:r>
    <w:r w:rsidRPr="00A75B05">
      <w:rPr>
        <w:lang w:val="es-CO"/>
      </w:rPr>
      <w:t>Políticas del Banco</w:t>
    </w:r>
    <w:r>
      <w:rPr>
        <w:lang w:val="es-CO"/>
      </w:rPr>
      <w:t xml:space="preserve"> -</w:t>
    </w:r>
    <w:r w:rsidRPr="00A75B05">
      <w:rPr>
        <w:lang w:val="es-CO"/>
      </w:rPr>
      <w:t xml:space="preserve"> Prácticas </w:t>
    </w:r>
    <w:r>
      <w:rPr>
        <w:lang w:val="es-CO"/>
      </w:rPr>
      <w:t>C</w:t>
    </w:r>
    <w:r w:rsidRPr="00FB5305">
      <w:rPr>
        <w:lang w:val="es-CO"/>
      </w:rPr>
      <w:t xml:space="preserve">orruptas y </w:t>
    </w:r>
    <w:r>
      <w:rPr>
        <w:lang w:val="es-CO"/>
      </w:rPr>
      <w:t>F</w:t>
    </w:r>
    <w:r w:rsidRPr="00A75B05">
      <w:rPr>
        <w:lang w:val="es-CO"/>
      </w:rPr>
      <w:t>raudulentas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45260"/>
    <w:multiLevelType w:val="multilevel"/>
    <w:tmpl w:val="D9D20B94"/>
    <w:lvl w:ilvl="0">
      <w:start w:val="15"/>
      <w:numFmt w:val="decimal"/>
      <w:lvlText w:val="%1"/>
      <w:lvlJc w:val="left"/>
      <w:pPr>
        <w:ind w:left="420" w:hanging="420"/>
      </w:pPr>
      <w:rPr>
        <w:rFonts w:hint="default"/>
      </w:rPr>
    </w:lvl>
    <w:lvl w:ilvl="1">
      <w:start w:val="1"/>
      <w:numFmt w:val="decimal"/>
      <w:lvlText w:val="%1.%2"/>
      <w:lvlJc w:val="left"/>
      <w:pPr>
        <w:ind w:left="1035" w:hanging="420"/>
      </w:pPr>
      <w:rPr>
        <w:rFonts w:hint="default"/>
      </w:rPr>
    </w:lvl>
    <w:lvl w:ilvl="2">
      <w:start w:val="1"/>
      <w:numFmt w:val="decimal"/>
      <w:lvlText w:val="%1.%2.%3"/>
      <w:lvlJc w:val="left"/>
      <w:pPr>
        <w:ind w:left="1950" w:hanging="720"/>
      </w:pPr>
      <w:rPr>
        <w:rFonts w:hint="default"/>
      </w:rPr>
    </w:lvl>
    <w:lvl w:ilvl="3">
      <w:start w:val="1"/>
      <w:numFmt w:val="decimal"/>
      <w:lvlText w:val="%1.%2.%3.%4"/>
      <w:lvlJc w:val="left"/>
      <w:pPr>
        <w:ind w:left="2565" w:hanging="720"/>
      </w:pPr>
      <w:rPr>
        <w:rFonts w:hint="default"/>
      </w:rPr>
    </w:lvl>
    <w:lvl w:ilvl="4">
      <w:start w:val="1"/>
      <w:numFmt w:val="decimal"/>
      <w:lvlText w:val="%1.%2.%3.%4.%5"/>
      <w:lvlJc w:val="left"/>
      <w:pPr>
        <w:ind w:left="3540" w:hanging="1080"/>
      </w:pPr>
      <w:rPr>
        <w:rFonts w:hint="default"/>
      </w:rPr>
    </w:lvl>
    <w:lvl w:ilvl="5">
      <w:start w:val="1"/>
      <w:numFmt w:val="decimal"/>
      <w:lvlText w:val="%1.%2.%3.%4.%5.%6"/>
      <w:lvlJc w:val="left"/>
      <w:pPr>
        <w:ind w:left="4155" w:hanging="1080"/>
      </w:pPr>
      <w:rPr>
        <w:rFonts w:hint="default"/>
      </w:rPr>
    </w:lvl>
    <w:lvl w:ilvl="6">
      <w:start w:val="1"/>
      <w:numFmt w:val="decimal"/>
      <w:lvlText w:val="%1.%2.%3.%4.%5.%6.%7"/>
      <w:lvlJc w:val="left"/>
      <w:pPr>
        <w:ind w:left="5130" w:hanging="1440"/>
      </w:pPr>
      <w:rPr>
        <w:rFonts w:hint="default"/>
      </w:rPr>
    </w:lvl>
    <w:lvl w:ilvl="7">
      <w:start w:val="1"/>
      <w:numFmt w:val="decimal"/>
      <w:lvlText w:val="%1.%2.%3.%4.%5.%6.%7.%8"/>
      <w:lvlJc w:val="left"/>
      <w:pPr>
        <w:ind w:left="5745" w:hanging="1440"/>
      </w:pPr>
      <w:rPr>
        <w:rFonts w:hint="default"/>
      </w:rPr>
    </w:lvl>
    <w:lvl w:ilvl="8">
      <w:start w:val="1"/>
      <w:numFmt w:val="decimal"/>
      <w:lvlText w:val="%1.%2.%3.%4.%5.%6.%7.%8.%9"/>
      <w:lvlJc w:val="left"/>
      <w:pPr>
        <w:ind w:left="6720" w:hanging="1800"/>
      </w:pPr>
      <w:rPr>
        <w:rFonts w:hint="default"/>
      </w:rPr>
    </w:lvl>
  </w:abstractNum>
  <w:abstractNum w:abstractNumId="1">
    <w:nsid w:val="09B62A1F"/>
    <w:multiLevelType w:val="hybridMultilevel"/>
    <w:tmpl w:val="4D90F47E"/>
    <w:lvl w:ilvl="0" w:tplc="83EC8298">
      <w:start w:val="10"/>
      <w:numFmt w:val="bullet"/>
      <w:lvlText w:val="-"/>
      <w:lvlJc w:val="left"/>
      <w:pPr>
        <w:ind w:left="1260" w:hanging="360"/>
      </w:pPr>
      <w:rPr>
        <w:rFonts w:ascii="Arial" w:eastAsia="Times New Roman" w:hAnsi="Arial" w:hint="default"/>
      </w:rPr>
    </w:lvl>
    <w:lvl w:ilvl="1" w:tplc="300A0003" w:tentative="1">
      <w:start w:val="1"/>
      <w:numFmt w:val="bullet"/>
      <w:lvlText w:val="o"/>
      <w:lvlJc w:val="left"/>
      <w:pPr>
        <w:ind w:left="1980" w:hanging="360"/>
      </w:pPr>
      <w:rPr>
        <w:rFonts w:ascii="Courier New" w:hAnsi="Courier New" w:cs="Courier New" w:hint="default"/>
      </w:rPr>
    </w:lvl>
    <w:lvl w:ilvl="2" w:tplc="300A0005" w:tentative="1">
      <w:start w:val="1"/>
      <w:numFmt w:val="bullet"/>
      <w:lvlText w:val=""/>
      <w:lvlJc w:val="left"/>
      <w:pPr>
        <w:ind w:left="2700" w:hanging="360"/>
      </w:pPr>
      <w:rPr>
        <w:rFonts w:ascii="Wingdings" w:hAnsi="Wingdings" w:hint="default"/>
      </w:rPr>
    </w:lvl>
    <w:lvl w:ilvl="3" w:tplc="300A0001" w:tentative="1">
      <w:start w:val="1"/>
      <w:numFmt w:val="bullet"/>
      <w:lvlText w:val=""/>
      <w:lvlJc w:val="left"/>
      <w:pPr>
        <w:ind w:left="3420" w:hanging="360"/>
      </w:pPr>
      <w:rPr>
        <w:rFonts w:ascii="Symbol" w:hAnsi="Symbol" w:hint="default"/>
      </w:rPr>
    </w:lvl>
    <w:lvl w:ilvl="4" w:tplc="300A0003" w:tentative="1">
      <w:start w:val="1"/>
      <w:numFmt w:val="bullet"/>
      <w:lvlText w:val="o"/>
      <w:lvlJc w:val="left"/>
      <w:pPr>
        <w:ind w:left="4140" w:hanging="360"/>
      </w:pPr>
      <w:rPr>
        <w:rFonts w:ascii="Courier New" w:hAnsi="Courier New" w:cs="Courier New" w:hint="default"/>
      </w:rPr>
    </w:lvl>
    <w:lvl w:ilvl="5" w:tplc="300A0005" w:tentative="1">
      <w:start w:val="1"/>
      <w:numFmt w:val="bullet"/>
      <w:lvlText w:val=""/>
      <w:lvlJc w:val="left"/>
      <w:pPr>
        <w:ind w:left="4860" w:hanging="360"/>
      </w:pPr>
      <w:rPr>
        <w:rFonts w:ascii="Wingdings" w:hAnsi="Wingdings" w:hint="default"/>
      </w:rPr>
    </w:lvl>
    <w:lvl w:ilvl="6" w:tplc="300A0001" w:tentative="1">
      <w:start w:val="1"/>
      <w:numFmt w:val="bullet"/>
      <w:lvlText w:val=""/>
      <w:lvlJc w:val="left"/>
      <w:pPr>
        <w:ind w:left="5580" w:hanging="360"/>
      </w:pPr>
      <w:rPr>
        <w:rFonts w:ascii="Symbol" w:hAnsi="Symbol" w:hint="default"/>
      </w:rPr>
    </w:lvl>
    <w:lvl w:ilvl="7" w:tplc="300A0003" w:tentative="1">
      <w:start w:val="1"/>
      <w:numFmt w:val="bullet"/>
      <w:lvlText w:val="o"/>
      <w:lvlJc w:val="left"/>
      <w:pPr>
        <w:ind w:left="6300" w:hanging="360"/>
      </w:pPr>
      <w:rPr>
        <w:rFonts w:ascii="Courier New" w:hAnsi="Courier New" w:cs="Courier New" w:hint="default"/>
      </w:rPr>
    </w:lvl>
    <w:lvl w:ilvl="8" w:tplc="300A0005" w:tentative="1">
      <w:start w:val="1"/>
      <w:numFmt w:val="bullet"/>
      <w:lvlText w:val=""/>
      <w:lvlJc w:val="left"/>
      <w:pPr>
        <w:ind w:left="7020" w:hanging="360"/>
      </w:pPr>
      <w:rPr>
        <w:rFonts w:ascii="Wingdings" w:hAnsi="Wingdings" w:hint="default"/>
      </w:rPr>
    </w:lvl>
  </w:abstractNum>
  <w:abstractNum w:abstractNumId="2">
    <w:nsid w:val="0D495C91"/>
    <w:multiLevelType w:val="hybridMultilevel"/>
    <w:tmpl w:val="5CEC1E98"/>
    <w:lvl w:ilvl="0" w:tplc="BF3636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1661BE"/>
    <w:multiLevelType w:val="hybridMultilevel"/>
    <w:tmpl w:val="E6AA94E8"/>
    <w:lvl w:ilvl="0" w:tplc="FFFFFFFF">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18633D3F"/>
    <w:multiLevelType w:val="hybridMultilevel"/>
    <w:tmpl w:val="DA349488"/>
    <w:lvl w:ilvl="0" w:tplc="A66C0476">
      <w:start w:val="1"/>
      <w:numFmt w:val="lowerLetter"/>
      <w:lvlText w:val="(%1)"/>
      <w:lvlJc w:val="left"/>
      <w:pPr>
        <w:tabs>
          <w:tab w:val="num" w:pos="972"/>
        </w:tabs>
        <w:ind w:left="972" w:hanging="360"/>
      </w:pPr>
      <w:rPr>
        <w:rFonts w:hint="default"/>
      </w:rPr>
    </w:lvl>
    <w:lvl w:ilvl="1" w:tplc="FE5A503E">
      <w:start w:val="1"/>
      <w:numFmt w:val="lowerRoman"/>
      <w:lvlText w:val="(%2)"/>
      <w:lvlJc w:val="left"/>
      <w:pPr>
        <w:tabs>
          <w:tab w:val="num" w:pos="2052"/>
        </w:tabs>
        <w:ind w:left="2052" w:hanging="720"/>
      </w:pPr>
      <w:rPr>
        <w:rFonts w:hint="default"/>
      </w:r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5">
    <w:nsid w:val="18983FC4"/>
    <w:multiLevelType w:val="hybridMultilevel"/>
    <w:tmpl w:val="FBF48A4C"/>
    <w:lvl w:ilvl="0" w:tplc="400A0001">
      <w:start w:val="1"/>
      <w:numFmt w:val="bullet"/>
      <w:lvlText w:val=""/>
      <w:lvlJc w:val="left"/>
      <w:pPr>
        <w:ind w:left="1636" w:hanging="360"/>
      </w:pPr>
      <w:rPr>
        <w:rFonts w:ascii="Symbol" w:hAnsi="Symbol" w:hint="default"/>
      </w:rPr>
    </w:lvl>
    <w:lvl w:ilvl="1" w:tplc="400A0003" w:tentative="1">
      <w:start w:val="1"/>
      <w:numFmt w:val="bullet"/>
      <w:lvlText w:val="o"/>
      <w:lvlJc w:val="left"/>
      <w:pPr>
        <w:ind w:left="2356" w:hanging="360"/>
      </w:pPr>
      <w:rPr>
        <w:rFonts w:ascii="Courier New" w:hAnsi="Courier New" w:cs="Courier New" w:hint="default"/>
      </w:rPr>
    </w:lvl>
    <w:lvl w:ilvl="2" w:tplc="400A0005" w:tentative="1">
      <w:start w:val="1"/>
      <w:numFmt w:val="bullet"/>
      <w:lvlText w:val=""/>
      <w:lvlJc w:val="left"/>
      <w:pPr>
        <w:ind w:left="3076" w:hanging="360"/>
      </w:pPr>
      <w:rPr>
        <w:rFonts w:ascii="Wingdings" w:hAnsi="Wingdings" w:hint="default"/>
      </w:rPr>
    </w:lvl>
    <w:lvl w:ilvl="3" w:tplc="400A0001" w:tentative="1">
      <w:start w:val="1"/>
      <w:numFmt w:val="bullet"/>
      <w:lvlText w:val=""/>
      <w:lvlJc w:val="left"/>
      <w:pPr>
        <w:ind w:left="3796" w:hanging="360"/>
      </w:pPr>
      <w:rPr>
        <w:rFonts w:ascii="Symbol" w:hAnsi="Symbol" w:hint="default"/>
      </w:rPr>
    </w:lvl>
    <w:lvl w:ilvl="4" w:tplc="400A0003" w:tentative="1">
      <w:start w:val="1"/>
      <w:numFmt w:val="bullet"/>
      <w:lvlText w:val="o"/>
      <w:lvlJc w:val="left"/>
      <w:pPr>
        <w:ind w:left="4516" w:hanging="360"/>
      </w:pPr>
      <w:rPr>
        <w:rFonts w:ascii="Courier New" w:hAnsi="Courier New" w:cs="Courier New" w:hint="default"/>
      </w:rPr>
    </w:lvl>
    <w:lvl w:ilvl="5" w:tplc="400A0005" w:tentative="1">
      <w:start w:val="1"/>
      <w:numFmt w:val="bullet"/>
      <w:lvlText w:val=""/>
      <w:lvlJc w:val="left"/>
      <w:pPr>
        <w:ind w:left="5236" w:hanging="360"/>
      </w:pPr>
      <w:rPr>
        <w:rFonts w:ascii="Wingdings" w:hAnsi="Wingdings" w:hint="default"/>
      </w:rPr>
    </w:lvl>
    <w:lvl w:ilvl="6" w:tplc="400A0001" w:tentative="1">
      <w:start w:val="1"/>
      <w:numFmt w:val="bullet"/>
      <w:lvlText w:val=""/>
      <w:lvlJc w:val="left"/>
      <w:pPr>
        <w:ind w:left="5956" w:hanging="360"/>
      </w:pPr>
      <w:rPr>
        <w:rFonts w:ascii="Symbol" w:hAnsi="Symbol" w:hint="default"/>
      </w:rPr>
    </w:lvl>
    <w:lvl w:ilvl="7" w:tplc="400A0003" w:tentative="1">
      <w:start w:val="1"/>
      <w:numFmt w:val="bullet"/>
      <w:lvlText w:val="o"/>
      <w:lvlJc w:val="left"/>
      <w:pPr>
        <w:ind w:left="6676" w:hanging="360"/>
      </w:pPr>
      <w:rPr>
        <w:rFonts w:ascii="Courier New" w:hAnsi="Courier New" w:cs="Courier New" w:hint="default"/>
      </w:rPr>
    </w:lvl>
    <w:lvl w:ilvl="8" w:tplc="400A0005" w:tentative="1">
      <w:start w:val="1"/>
      <w:numFmt w:val="bullet"/>
      <w:lvlText w:val=""/>
      <w:lvlJc w:val="left"/>
      <w:pPr>
        <w:ind w:left="7396" w:hanging="360"/>
      </w:pPr>
      <w:rPr>
        <w:rFonts w:ascii="Wingdings" w:hAnsi="Wingdings" w:hint="default"/>
      </w:rPr>
    </w:lvl>
  </w:abstractNum>
  <w:abstractNum w:abstractNumId="6">
    <w:nsid w:val="18DD101A"/>
    <w:multiLevelType w:val="hybridMultilevel"/>
    <w:tmpl w:val="B0C27768"/>
    <w:lvl w:ilvl="0" w:tplc="FE5A503E">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7">
    <w:nsid w:val="1A875A8F"/>
    <w:multiLevelType w:val="hybridMultilevel"/>
    <w:tmpl w:val="D1961268"/>
    <w:lvl w:ilvl="0" w:tplc="BF363616">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1B7C2A67"/>
    <w:multiLevelType w:val="hybridMultilevel"/>
    <w:tmpl w:val="CBE83C58"/>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9">
    <w:nsid w:val="1CB449DB"/>
    <w:multiLevelType w:val="hybridMultilevel"/>
    <w:tmpl w:val="19F077D6"/>
    <w:lvl w:ilvl="0" w:tplc="FE5A503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924942"/>
    <w:multiLevelType w:val="hybridMultilevel"/>
    <w:tmpl w:val="1B70161E"/>
    <w:lvl w:ilvl="0" w:tplc="BF363616">
      <w:start w:val="1"/>
      <w:numFmt w:val="lowerLetter"/>
      <w:lvlText w:val="(%1)"/>
      <w:lvlJc w:val="left"/>
      <w:pPr>
        <w:tabs>
          <w:tab w:val="num" w:pos="1929"/>
        </w:tabs>
        <w:ind w:left="1929" w:hanging="360"/>
      </w:pPr>
      <w:rPr>
        <w:rFonts w:hint="default"/>
      </w:rPr>
    </w:lvl>
    <w:lvl w:ilvl="1" w:tplc="04090019">
      <w:start w:val="1"/>
      <w:numFmt w:val="lowerLetter"/>
      <w:lvlText w:val="%2."/>
      <w:lvlJc w:val="left"/>
      <w:pPr>
        <w:tabs>
          <w:tab w:val="num" w:pos="2649"/>
        </w:tabs>
        <w:ind w:left="2649" w:hanging="360"/>
      </w:pPr>
    </w:lvl>
    <w:lvl w:ilvl="2" w:tplc="0409001B" w:tentative="1">
      <w:start w:val="1"/>
      <w:numFmt w:val="lowerRoman"/>
      <w:lvlText w:val="%3."/>
      <w:lvlJc w:val="right"/>
      <w:pPr>
        <w:tabs>
          <w:tab w:val="num" w:pos="3369"/>
        </w:tabs>
        <w:ind w:left="3369" w:hanging="180"/>
      </w:pPr>
    </w:lvl>
    <w:lvl w:ilvl="3" w:tplc="0409000F" w:tentative="1">
      <w:start w:val="1"/>
      <w:numFmt w:val="decimal"/>
      <w:lvlText w:val="%4."/>
      <w:lvlJc w:val="left"/>
      <w:pPr>
        <w:tabs>
          <w:tab w:val="num" w:pos="4089"/>
        </w:tabs>
        <w:ind w:left="4089" w:hanging="360"/>
      </w:pPr>
    </w:lvl>
    <w:lvl w:ilvl="4" w:tplc="04090019" w:tentative="1">
      <w:start w:val="1"/>
      <w:numFmt w:val="lowerLetter"/>
      <w:lvlText w:val="%5."/>
      <w:lvlJc w:val="left"/>
      <w:pPr>
        <w:tabs>
          <w:tab w:val="num" w:pos="4809"/>
        </w:tabs>
        <w:ind w:left="4809" w:hanging="360"/>
      </w:pPr>
    </w:lvl>
    <w:lvl w:ilvl="5" w:tplc="0409001B" w:tentative="1">
      <w:start w:val="1"/>
      <w:numFmt w:val="lowerRoman"/>
      <w:lvlText w:val="%6."/>
      <w:lvlJc w:val="right"/>
      <w:pPr>
        <w:tabs>
          <w:tab w:val="num" w:pos="5529"/>
        </w:tabs>
        <w:ind w:left="5529" w:hanging="180"/>
      </w:pPr>
    </w:lvl>
    <w:lvl w:ilvl="6" w:tplc="0409000F" w:tentative="1">
      <w:start w:val="1"/>
      <w:numFmt w:val="decimal"/>
      <w:lvlText w:val="%7."/>
      <w:lvlJc w:val="left"/>
      <w:pPr>
        <w:tabs>
          <w:tab w:val="num" w:pos="6249"/>
        </w:tabs>
        <w:ind w:left="6249" w:hanging="360"/>
      </w:pPr>
    </w:lvl>
    <w:lvl w:ilvl="7" w:tplc="04090019" w:tentative="1">
      <w:start w:val="1"/>
      <w:numFmt w:val="lowerLetter"/>
      <w:lvlText w:val="%8."/>
      <w:lvlJc w:val="left"/>
      <w:pPr>
        <w:tabs>
          <w:tab w:val="num" w:pos="6969"/>
        </w:tabs>
        <w:ind w:left="6969" w:hanging="360"/>
      </w:pPr>
    </w:lvl>
    <w:lvl w:ilvl="8" w:tplc="0409001B" w:tentative="1">
      <w:start w:val="1"/>
      <w:numFmt w:val="lowerRoman"/>
      <w:lvlText w:val="%9."/>
      <w:lvlJc w:val="right"/>
      <w:pPr>
        <w:tabs>
          <w:tab w:val="num" w:pos="7689"/>
        </w:tabs>
        <w:ind w:left="7689" w:hanging="180"/>
      </w:pPr>
    </w:lvl>
  </w:abstractNum>
  <w:abstractNum w:abstractNumId="11">
    <w:nsid w:val="221400A7"/>
    <w:multiLevelType w:val="multilevel"/>
    <w:tmpl w:val="12FEE8B2"/>
    <w:lvl w:ilvl="0">
      <w:start w:val="1"/>
      <w:numFmt w:val="decimal"/>
      <w:pStyle w:val="SectionIHeader2"/>
      <w:lvlText w:val="%1."/>
      <w:lvlJc w:val="left"/>
      <w:pPr>
        <w:ind w:left="360" w:hanging="360"/>
      </w:pPr>
      <w:rPr>
        <w:b/>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23133889"/>
    <w:multiLevelType w:val="hybridMultilevel"/>
    <w:tmpl w:val="DA440C10"/>
    <w:lvl w:ilvl="0" w:tplc="090A209C">
      <w:start w:val="1"/>
      <w:numFmt w:val="bullet"/>
      <w:lvlText w:val=""/>
      <w:lvlJc w:val="left"/>
      <w:pPr>
        <w:ind w:left="288" w:hanging="360"/>
      </w:pPr>
      <w:rPr>
        <w:rFonts w:ascii="Symbol" w:hAnsi="Symbol" w:hint="default"/>
        <w:sz w:val="24"/>
        <w:szCs w:val="24"/>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3">
    <w:nsid w:val="237206A1"/>
    <w:multiLevelType w:val="hybridMultilevel"/>
    <w:tmpl w:val="0F98BDDC"/>
    <w:lvl w:ilvl="0" w:tplc="2C0A0001">
      <w:start w:val="1"/>
      <w:numFmt w:val="bullet"/>
      <w:lvlText w:val=""/>
      <w:lvlJc w:val="left"/>
      <w:pPr>
        <w:ind w:left="776" w:hanging="360"/>
      </w:pPr>
      <w:rPr>
        <w:rFonts w:ascii="Symbol" w:hAnsi="Symbol" w:hint="default"/>
      </w:rPr>
    </w:lvl>
    <w:lvl w:ilvl="1" w:tplc="2C0A0003" w:tentative="1">
      <w:start w:val="1"/>
      <w:numFmt w:val="bullet"/>
      <w:lvlText w:val="o"/>
      <w:lvlJc w:val="left"/>
      <w:pPr>
        <w:ind w:left="1496" w:hanging="360"/>
      </w:pPr>
      <w:rPr>
        <w:rFonts w:ascii="Courier New" w:hAnsi="Courier New" w:cs="Courier New" w:hint="default"/>
      </w:rPr>
    </w:lvl>
    <w:lvl w:ilvl="2" w:tplc="2C0A0005" w:tentative="1">
      <w:start w:val="1"/>
      <w:numFmt w:val="bullet"/>
      <w:lvlText w:val=""/>
      <w:lvlJc w:val="left"/>
      <w:pPr>
        <w:ind w:left="2216" w:hanging="360"/>
      </w:pPr>
      <w:rPr>
        <w:rFonts w:ascii="Wingdings" w:hAnsi="Wingdings" w:hint="default"/>
      </w:rPr>
    </w:lvl>
    <w:lvl w:ilvl="3" w:tplc="2C0A0001" w:tentative="1">
      <w:start w:val="1"/>
      <w:numFmt w:val="bullet"/>
      <w:lvlText w:val=""/>
      <w:lvlJc w:val="left"/>
      <w:pPr>
        <w:ind w:left="2936" w:hanging="360"/>
      </w:pPr>
      <w:rPr>
        <w:rFonts w:ascii="Symbol" w:hAnsi="Symbol" w:hint="default"/>
      </w:rPr>
    </w:lvl>
    <w:lvl w:ilvl="4" w:tplc="2C0A0003" w:tentative="1">
      <w:start w:val="1"/>
      <w:numFmt w:val="bullet"/>
      <w:lvlText w:val="o"/>
      <w:lvlJc w:val="left"/>
      <w:pPr>
        <w:ind w:left="3656" w:hanging="360"/>
      </w:pPr>
      <w:rPr>
        <w:rFonts w:ascii="Courier New" w:hAnsi="Courier New" w:cs="Courier New" w:hint="default"/>
      </w:rPr>
    </w:lvl>
    <w:lvl w:ilvl="5" w:tplc="2C0A0005" w:tentative="1">
      <w:start w:val="1"/>
      <w:numFmt w:val="bullet"/>
      <w:lvlText w:val=""/>
      <w:lvlJc w:val="left"/>
      <w:pPr>
        <w:ind w:left="4376" w:hanging="360"/>
      </w:pPr>
      <w:rPr>
        <w:rFonts w:ascii="Wingdings" w:hAnsi="Wingdings" w:hint="default"/>
      </w:rPr>
    </w:lvl>
    <w:lvl w:ilvl="6" w:tplc="2C0A0001" w:tentative="1">
      <w:start w:val="1"/>
      <w:numFmt w:val="bullet"/>
      <w:lvlText w:val=""/>
      <w:lvlJc w:val="left"/>
      <w:pPr>
        <w:ind w:left="5096" w:hanging="360"/>
      </w:pPr>
      <w:rPr>
        <w:rFonts w:ascii="Symbol" w:hAnsi="Symbol" w:hint="default"/>
      </w:rPr>
    </w:lvl>
    <w:lvl w:ilvl="7" w:tplc="2C0A0003" w:tentative="1">
      <w:start w:val="1"/>
      <w:numFmt w:val="bullet"/>
      <w:lvlText w:val="o"/>
      <w:lvlJc w:val="left"/>
      <w:pPr>
        <w:ind w:left="5816" w:hanging="360"/>
      </w:pPr>
      <w:rPr>
        <w:rFonts w:ascii="Courier New" w:hAnsi="Courier New" w:cs="Courier New" w:hint="default"/>
      </w:rPr>
    </w:lvl>
    <w:lvl w:ilvl="8" w:tplc="2C0A0005" w:tentative="1">
      <w:start w:val="1"/>
      <w:numFmt w:val="bullet"/>
      <w:lvlText w:val=""/>
      <w:lvlJc w:val="left"/>
      <w:pPr>
        <w:ind w:left="6536" w:hanging="360"/>
      </w:pPr>
      <w:rPr>
        <w:rFonts w:ascii="Wingdings" w:hAnsi="Wingdings" w:hint="default"/>
      </w:rPr>
    </w:lvl>
  </w:abstractNum>
  <w:abstractNum w:abstractNumId="14">
    <w:nsid w:val="24E173A8"/>
    <w:multiLevelType w:val="hybridMultilevel"/>
    <w:tmpl w:val="8EBC50C4"/>
    <w:lvl w:ilvl="0" w:tplc="1624D7A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862287"/>
    <w:multiLevelType w:val="hybridMultilevel"/>
    <w:tmpl w:val="8BEE9D6C"/>
    <w:lvl w:ilvl="0" w:tplc="300A0001">
      <w:start w:val="1"/>
      <w:numFmt w:val="bullet"/>
      <w:lvlText w:val=""/>
      <w:lvlJc w:val="left"/>
      <w:pPr>
        <w:ind w:left="2340" w:hanging="360"/>
      </w:pPr>
      <w:rPr>
        <w:rFonts w:ascii="Symbol" w:hAnsi="Symbol" w:hint="default"/>
      </w:rPr>
    </w:lvl>
    <w:lvl w:ilvl="1" w:tplc="300A0003">
      <w:start w:val="1"/>
      <w:numFmt w:val="bullet"/>
      <w:lvlText w:val="o"/>
      <w:lvlJc w:val="left"/>
      <w:pPr>
        <w:ind w:left="3060" w:hanging="360"/>
      </w:pPr>
      <w:rPr>
        <w:rFonts w:ascii="Courier New" w:hAnsi="Courier New" w:cs="Courier New" w:hint="default"/>
      </w:rPr>
    </w:lvl>
    <w:lvl w:ilvl="2" w:tplc="300A0005" w:tentative="1">
      <w:start w:val="1"/>
      <w:numFmt w:val="bullet"/>
      <w:lvlText w:val=""/>
      <w:lvlJc w:val="left"/>
      <w:pPr>
        <w:ind w:left="3780" w:hanging="360"/>
      </w:pPr>
      <w:rPr>
        <w:rFonts w:ascii="Wingdings" w:hAnsi="Wingdings" w:hint="default"/>
      </w:rPr>
    </w:lvl>
    <w:lvl w:ilvl="3" w:tplc="300A0001" w:tentative="1">
      <w:start w:val="1"/>
      <w:numFmt w:val="bullet"/>
      <w:lvlText w:val=""/>
      <w:lvlJc w:val="left"/>
      <w:pPr>
        <w:ind w:left="4500" w:hanging="360"/>
      </w:pPr>
      <w:rPr>
        <w:rFonts w:ascii="Symbol" w:hAnsi="Symbol" w:hint="default"/>
      </w:rPr>
    </w:lvl>
    <w:lvl w:ilvl="4" w:tplc="300A0003" w:tentative="1">
      <w:start w:val="1"/>
      <w:numFmt w:val="bullet"/>
      <w:lvlText w:val="o"/>
      <w:lvlJc w:val="left"/>
      <w:pPr>
        <w:ind w:left="5220" w:hanging="360"/>
      </w:pPr>
      <w:rPr>
        <w:rFonts w:ascii="Courier New" w:hAnsi="Courier New" w:cs="Courier New" w:hint="default"/>
      </w:rPr>
    </w:lvl>
    <w:lvl w:ilvl="5" w:tplc="300A0005" w:tentative="1">
      <w:start w:val="1"/>
      <w:numFmt w:val="bullet"/>
      <w:lvlText w:val=""/>
      <w:lvlJc w:val="left"/>
      <w:pPr>
        <w:ind w:left="5940" w:hanging="360"/>
      </w:pPr>
      <w:rPr>
        <w:rFonts w:ascii="Wingdings" w:hAnsi="Wingdings" w:hint="default"/>
      </w:rPr>
    </w:lvl>
    <w:lvl w:ilvl="6" w:tplc="300A0001" w:tentative="1">
      <w:start w:val="1"/>
      <w:numFmt w:val="bullet"/>
      <w:lvlText w:val=""/>
      <w:lvlJc w:val="left"/>
      <w:pPr>
        <w:ind w:left="6660" w:hanging="360"/>
      </w:pPr>
      <w:rPr>
        <w:rFonts w:ascii="Symbol" w:hAnsi="Symbol" w:hint="default"/>
      </w:rPr>
    </w:lvl>
    <w:lvl w:ilvl="7" w:tplc="300A0003" w:tentative="1">
      <w:start w:val="1"/>
      <w:numFmt w:val="bullet"/>
      <w:lvlText w:val="o"/>
      <w:lvlJc w:val="left"/>
      <w:pPr>
        <w:ind w:left="7380" w:hanging="360"/>
      </w:pPr>
      <w:rPr>
        <w:rFonts w:ascii="Courier New" w:hAnsi="Courier New" w:cs="Courier New" w:hint="default"/>
      </w:rPr>
    </w:lvl>
    <w:lvl w:ilvl="8" w:tplc="300A0005" w:tentative="1">
      <w:start w:val="1"/>
      <w:numFmt w:val="bullet"/>
      <w:lvlText w:val=""/>
      <w:lvlJc w:val="left"/>
      <w:pPr>
        <w:ind w:left="8100" w:hanging="360"/>
      </w:pPr>
      <w:rPr>
        <w:rFonts w:ascii="Wingdings" w:hAnsi="Wingdings" w:hint="default"/>
      </w:rPr>
    </w:lvl>
  </w:abstractNum>
  <w:abstractNum w:abstractNumId="16">
    <w:nsid w:val="274A786D"/>
    <w:multiLevelType w:val="multilevel"/>
    <w:tmpl w:val="8A8C7F78"/>
    <w:numStyleLink w:val="Style2"/>
  </w:abstractNum>
  <w:abstractNum w:abstractNumId="17">
    <w:nsid w:val="27941589"/>
    <w:multiLevelType w:val="hybridMultilevel"/>
    <w:tmpl w:val="77402CD0"/>
    <w:lvl w:ilvl="0" w:tplc="9FECA4A2">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2B0E059F"/>
    <w:multiLevelType w:val="hybridMultilevel"/>
    <w:tmpl w:val="9A8A18E4"/>
    <w:lvl w:ilvl="0" w:tplc="83EC8298">
      <w:start w:val="10"/>
      <w:numFmt w:val="bullet"/>
      <w:lvlText w:val="-"/>
      <w:lvlJc w:val="left"/>
      <w:pPr>
        <w:ind w:left="720" w:hanging="360"/>
      </w:pPr>
      <w:rPr>
        <w:rFonts w:ascii="Arial" w:eastAsia="Times New Roman" w:hAnsi="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2C2000BD"/>
    <w:multiLevelType w:val="multilevel"/>
    <w:tmpl w:val="FA0C6748"/>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2E1932B0"/>
    <w:multiLevelType w:val="hybridMultilevel"/>
    <w:tmpl w:val="2E1C4B78"/>
    <w:lvl w:ilvl="0" w:tplc="88DA8EF2">
      <w:start w:val="1"/>
      <w:numFmt w:val="bullet"/>
      <w:lvlText w:val=""/>
      <w:lvlJc w:val="left"/>
      <w:pPr>
        <w:ind w:left="1080" w:hanging="360"/>
      </w:pPr>
      <w:rPr>
        <w:rFonts w:ascii="Symbol" w:hAnsi="Symbol" w:hint="default"/>
      </w:rPr>
    </w:lvl>
    <w:lvl w:ilvl="1" w:tplc="A8987646">
      <w:start w:val="1"/>
      <w:numFmt w:val="lowerLetter"/>
      <w:lvlText w:val="(%2)"/>
      <w:lvlJc w:val="left"/>
      <w:pPr>
        <w:ind w:left="1800" w:hanging="360"/>
      </w:pPr>
      <w:rPr>
        <w:rFonts w:hint="default"/>
      </w:r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1">
    <w:nsid w:val="2F841316"/>
    <w:multiLevelType w:val="multilevel"/>
    <w:tmpl w:val="ABFA331E"/>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30475221"/>
    <w:multiLevelType w:val="multilevel"/>
    <w:tmpl w:val="EE221B3C"/>
    <w:lvl w:ilvl="0">
      <w:start w:val="17"/>
      <w:numFmt w:val="decimal"/>
      <w:lvlText w:val="%1"/>
      <w:lvlJc w:val="left"/>
      <w:pPr>
        <w:ind w:left="420" w:hanging="420"/>
      </w:pPr>
      <w:rPr>
        <w:rFonts w:hint="default"/>
      </w:rPr>
    </w:lvl>
    <w:lvl w:ilvl="1">
      <w:start w:val="1"/>
      <w:numFmt w:val="decimal"/>
      <w:lvlText w:val="%1.%2"/>
      <w:lvlJc w:val="left"/>
      <w:pPr>
        <w:ind w:left="990" w:hanging="42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23">
    <w:nsid w:val="31141070"/>
    <w:multiLevelType w:val="hybridMultilevel"/>
    <w:tmpl w:val="97227EF4"/>
    <w:lvl w:ilvl="0" w:tplc="BF363616">
      <w:start w:val="1"/>
      <w:numFmt w:val="lowerLetter"/>
      <w:lvlText w:val="(%1)"/>
      <w:lvlJc w:val="lef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24">
    <w:nsid w:val="31F40DB3"/>
    <w:multiLevelType w:val="hybridMultilevel"/>
    <w:tmpl w:val="3CB43F60"/>
    <w:lvl w:ilvl="0" w:tplc="ADE6BBB4">
      <w:start w:val="1"/>
      <w:numFmt w:val="upperLetter"/>
      <w:pStyle w:val="SectionIHeader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2011BA4"/>
    <w:multiLevelType w:val="multilevel"/>
    <w:tmpl w:val="577A5E7A"/>
    <w:lvl w:ilvl="0">
      <w:start w:val="4"/>
      <w:numFmt w:val="decimal"/>
      <w:lvlText w:val="%1"/>
      <w:lvlJc w:val="left"/>
      <w:pPr>
        <w:tabs>
          <w:tab w:val="num" w:pos="615"/>
        </w:tabs>
        <w:ind w:left="615" w:hanging="615"/>
      </w:pPr>
      <w:rPr>
        <w:rFonts w:hint="default"/>
      </w:rPr>
    </w:lvl>
    <w:lvl w:ilvl="1">
      <w:start w:val="2"/>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34B71849"/>
    <w:multiLevelType w:val="hybridMultilevel"/>
    <w:tmpl w:val="97227EF4"/>
    <w:lvl w:ilvl="0" w:tplc="BF363616">
      <w:start w:val="1"/>
      <w:numFmt w:val="lowerLetter"/>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7">
    <w:nsid w:val="35181ECC"/>
    <w:multiLevelType w:val="hybridMultilevel"/>
    <w:tmpl w:val="5CEC1E98"/>
    <w:lvl w:ilvl="0" w:tplc="BF3636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227B14"/>
    <w:multiLevelType w:val="hybridMultilevel"/>
    <w:tmpl w:val="010464FE"/>
    <w:lvl w:ilvl="0" w:tplc="BF3636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A337FDF"/>
    <w:multiLevelType w:val="multilevel"/>
    <w:tmpl w:val="4DD8ACE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3DA2362D"/>
    <w:multiLevelType w:val="hybridMultilevel"/>
    <w:tmpl w:val="222C6BAC"/>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1">
    <w:nsid w:val="3DDC6121"/>
    <w:multiLevelType w:val="multilevel"/>
    <w:tmpl w:val="EC424FCE"/>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3EC42680"/>
    <w:multiLevelType w:val="hybridMultilevel"/>
    <w:tmpl w:val="7B54C2CC"/>
    <w:lvl w:ilvl="0" w:tplc="469EA9B2">
      <w:start w:val="2"/>
      <w:numFmt w:val="decimal"/>
      <w:lvlText w:val="1.%1"/>
      <w:lvlJc w:val="left"/>
      <w:pPr>
        <w:ind w:left="1296" w:hanging="360"/>
      </w:pPr>
      <w:rPr>
        <w:rFonts w:hint="default"/>
        <w:b w:val="0"/>
        <w:i w:val="0"/>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3">
    <w:nsid w:val="3F4047EC"/>
    <w:multiLevelType w:val="multilevel"/>
    <w:tmpl w:val="BA722418"/>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429D48B1"/>
    <w:multiLevelType w:val="hybridMultilevel"/>
    <w:tmpl w:val="595C7EC4"/>
    <w:lvl w:ilvl="0" w:tplc="300A0001">
      <w:start w:val="1"/>
      <w:numFmt w:val="bullet"/>
      <w:lvlText w:val=""/>
      <w:lvlJc w:val="left"/>
      <w:pPr>
        <w:ind w:left="1260" w:hanging="360"/>
      </w:pPr>
      <w:rPr>
        <w:rFonts w:ascii="Symbol" w:hAnsi="Symbol" w:hint="default"/>
      </w:rPr>
    </w:lvl>
    <w:lvl w:ilvl="1" w:tplc="300A0003" w:tentative="1">
      <w:start w:val="1"/>
      <w:numFmt w:val="bullet"/>
      <w:lvlText w:val="o"/>
      <w:lvlJc w:val="left"/>
      <w:pPr>
        <w:ind w:left="1980" w:hanging="360"/>
      </w:pPr>
      <w:rPr>
        <w:rFonts w:ascii="Courier New" w:hAnsi="Courier New" w:cs="Courier New" w:hint="default"/>
      </w:rPr>
    </w:lvl>
    <w:lvl w:ilvl="2" w:tplc="300A0005" w:tentative="1">
      <w:start w:val="1"/>
      <w:numFmt w:val="bullet"/>
      <w:lvlText w:val=""/>
      <w:lvlJc w:val="left"/>
      <w:pPr>
        <w:ind w:left="2700" w:hanging="360"/>
      </w:pPr>
      <w:rPr>
        <w:rFonts w:ascii="Wingdings" w:hAnsi="Wingdings" w:hint="default"/>
      </w:rPr>
    </w:lvl>
    <w:lvl w:ilvl="3" w:tplc="300A0001" w:tentative="1">
      <w:start w:val="1"/>
      <w:numFmt w:val="bullet"/>
      <w:lvlText w:val=""/>
      <w:lvlJc w:val="left"/>
      <w:pPr>
        <w:ind w:left="3420" w:hanging="360"/>
      </w:pPr>
      <w:rPr>
        <w:rFonts w:ascii="Symbol" w:hAnsi="Symbol" w:hint="default"/>
      </w:rPr>
    </w:lvl>
    <w:lvl w:ilvl="4" w:tplc="300A0003" w:tentative="1">
      <w:start w:val="1"/>
      <w:numFmt w:val="bullet"/>
      <w:lvlText w:val="o"/>
      <w:lvlJc w:val="left"/>
      <w:pPr>
        <w:ind w:left="4140" w:hanging="360"/>
      </w:pPr>
      <w:rPr>
        <w:rFonts w:ascii="Courier New" w:hAnsi="Courier New" w:cs="Courier New" w:hint="default"/>
      </w:rPr>
    </w:lvl>
    <w:lvl w:ilvl="5" w:tplc="300A0005" w:tentative="1">
      <w:start w:val="1"/>
      <w:numFmt w:val="bullet"/>
      <w:lvlText w:val=""/>
      <w:lvlJc w:val="left"/>
      <w:pPr>
        <w:ind w:left="4860" w:hanging="360"/>
      </w:pPr>
      <w:rPr>
        <w:rFonts w:ascii="Wingdings" w:hAnsi="Wingdings" w:hint="default"/>
      </w:rPr>
    </w:lvl>
    <w:lvl w:ilvl="6" w:tplc="300A0001" w:tentative="1">
      <w:start w:val="1"/>
      <w:numFmt w:val="bullet"/>
      <w:lvlText w:val=""/>
      <w:lvlJc w:val="left"/>
      <w:pPr>
        <w:ind w:left="5580" w:hanging="360"/>
      </w:pPr>
      <w:rPr>
        <w:rFonts w:ascii="Symbol" w:hAnsi="Symbol" w:hint="default"/>
      </w:rPr>
    </w:lvl>
    <w:lvl w:ilvl="7" w:tplc="300A0003" w:tentative="1">
      <w:start w:val="1"/>
      <w:numFmt w:val="bullet"/>
      <w:lvlText w:val="o"/>
      <w:lvlJc w:val="left"/>
      <w:pPr>
        <w:ind w:left="6300" w:hanging="360"/>
      </w:pPr>
      <w:rPr>
        <w:rFonts w:ascii="Courier New" w:hAnsi="Courier New" w:cs="Courier New" w:hint="default"/>
      </w:rPr>
    </w:lvl>
    <w:lvl w:ilvl="8" w:tplc="300A0005" w:tentative="1">
      <w:start w:val="1"/>
      <w:numFmt w:val="bullet"/>
      <w:lvlText w:val=""/>
      <w:lvlJc w:val="left"/>
      <w:pPr>
        <w:ind w:left="7020" w:hanging="360"/>
      </w:pPr>
      <w:rPr>
        <w:rFonts w:ascii="Wingdings" w:hAnsi="Wingdings" w:hint="default"/>
      </w:rPr>
    </w:lvl>
  </w:abstractNum>
  <w:abstractNum w:abstractNumId="35">
    <w:nsid w:val="42AB69C0"/>
    <w:multiLevelType w:val="hybridMultilevel"/>
    <w:tmpl w:val="0B92369C"/>
    <w:lvl w:ilvl="0" w:tplc="5714FF42">
      <w:start w:val="1"/>
      <w:numFmt w:val="lowerLetter"/>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36">
    <w:nsid w:val="42F90643"/>
    <w:multiLevelType w:val="multilevel"/>
    <w:tmpl w:val="00B801FE"/>
    <w:lvl w:ilvl="0">
      <w:start w:val="19"/>
      <w:numFmt w:val="decimal"/>
      <w:lvlText w:val="%1"/>
      <w:lvlJc w:val="left"/>
      <w:pPr>
        <w:ind w:left="420" w:hanging="420"/>
      </w:pPr>
      <w:rPr>
        <w:rFonts w:hint="default"/>
      </w:rPr>
    </w:lvl>
    <w:lvl w:ilvl="1">
      <w:start w:val="1"/>
      <w:numFmt w:val="decimal"/>
      <w:lvlText w:val="%1.%2"/>
      <w:lvlJc w:val="left"/>
      <w:pPr>
        <w:ind w:left="960" w:hanging="420"/>
      </w:pPr>
      <w:rPr>
        <w:rFonts w:ascii="Times New Roman" w:hAnsi="Times New Roman"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59B05A4"/>
    <w:multiLevelType w:val="hybridMultilevel"/>
    <w:tmpl w:val="72E663C6"/>
    <w:lvl w:ilvl="0" w:tplc="252EB6C2">
      <w:start w:val="1"/>
      <w:numFmt w:val="lowerRoman"/>
      <w:lvlText w:val="(%1)"/>
      <w:lvlJc w:val="left"/>
      <w:pPr>
        <w:ind w:left="16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5C72E61"/>
    <w:multiLevelType w:val="hybridMultilevel"/>
    <w:tmpl w:val="14509F0A"/>
    <w:lvl w:ilvl="0" w:tplc="FDB4804C">
      <w:start w:val="1"/>
      <w:numFmt w:val="lowerLetter"/>
      <w:lvlText w:val="(%1)"/>
      <w:lvlJc w:val="left"/>
      <w:pPr>
        <w:tabs>
          <w:tab w:val="num" w:pos="1929"/>
        </w:tabs>
        <w:ind w:left="19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63B75CC"/>
    <w:multiLevelType w:val="multilevel"/>
    <w:tmpl w:val="C136E29A"/>
    <w:numStyleLink w:val="Style1"/>
  </w:abstractNum>
  <w:abstractNum w:abstractNumId="40">
    <w:nsid w:val="46463752"/>
    <w:multiLevelType w:val="hybridMultilevel"/>
    <w:tmpl w:val="696EFFD0"/>
    <w:lvl w:ilvl="0" w:tplc="FFFFFFFF">
      <w:start w:val="1"/>
      <w:numFmt w:val="lowerLetter"/>
      <w:lvlText w:val="(%1)"/>
      <w:lvlJc w:val="left"/>
      <w:pPr>
        <w:tabs>
          <w:tab w:val="num" w:pos="1080"/>
        </w:tabs>
        <w:ind w:left="1080" w:hanging="720"/>
      </w:pPr>
      <w:rPr>
        <w:rFonts w:ascii="Times New Roman" w:hAnsi="Times New Roman" w:cs="Times New Roman" w:hint="default"/>
        <w:b w:val="0"/>
        <w:i w:val="0"/>
        <w:color w:val="auto"/>
        <w:sz w:val="22"/>
        <w:szCs w:val="22"/>
        <w:u w:val="none"/>
      </w:rPr>
    </w:lvl>
    <w:lvl w:ilvl="1" w:tplc="04090019">
      <w:start w:val="1"/>
      <w:numFmt w:val="lowerLetter"/>
      <w:lvlText w:val="%2."/>
      <w:lvlJc w:val="left"/>
      <w:pPr>
        <w:tabs>
          <w:tab w:val="num" w:pos="1440"/>
        </w:tabs>
        <w:ind w:left="1440" w:hanging="360"/>
      </w:pPr>
    </w:lvl>
    <w:lvl w:ilvl="2" w:tplc="21D698F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6E86A79"/>
    <w:multiLevelType w:val="multilevel"/>
    <w:tmpl w:val="CE0053F4"/>
    <w:lvl w:ilvl="0">
      <w:start w:val="20"/>
      <w:numFmt w:val="decimal"/>
      <w:lvlText w:val="%1"/>
      <w:lvlJc w:val="left"/>
      <w:pPr>
        <w:ind w:left="420" w:hanging="420"/>
      </w:pPr>
      <w:rPr>
        <w:rFonts w:hint="default"/>
      </w:rPr>
    </w:lvl>
    <w:lvl w:ilvl="1">
      <w:start w:val="1"/>
      <w:numFmt w:val="decimal"/>
      <w:lvlText w:val="%1.%2"/>
      <w:lvlJc w:val="left"/>
      <w:pPr>
        <w:ind w:left="420" w:hanging="420"/>
      </w:pPr>
      <w:rPr>
        <w:rFonts w:ascii="Times New Roman" w:hAnsi="Times New Roman"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48122A96"/>
    <w:multiLevelType w:val="hybridMultilevel"/>
    <w:tmpl w:val="430EF222"/>
    <w:lvl w:ilvl="0" w:tplc="13FE4CCA">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nsid w:val="496B54B8"/>
    <w:multiLevelType w:val="multilevel"/>
    <w:tmpl w:val="1E96DB0A"/>
    <w:lvl w:ilvl="0">
      <w:start w:val="10"/>
      <w:numFmt w:val="lowerLetter"/>
      <w:lvlText w:val="(%1)"/>
      <w:lvlJc w:val="left"/>
      <w:pPr>
        <w:ind w:left="360" w:hanging="360"/>
      </w:pPr>
      <w:rPr>
        <w:rFonts w:hint="default"/>
        <w:b/>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4">
    <w:nsid w:val="4C9F3346"/>
    <w:multiLevelType w:val="multilevel"/>
    <w:tmpl w:val="BBC4BF16"/>
    <w:styleLink w:val="Style3"/>
    <w:lvl w:ilvl="0">
      <w:start w:val="35"/>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4CF6499B"/>
    <w:multiLevelType w:val="multilevel"/>
    <w:tmpl w:val="F7145C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4D75406D"/>
    <w:multiLevelType w:val="hybridMultilevel"/>
    <w:tmpl w:val="BDCA96A2"/>
    <w:lvl w:ilvl="0" w:tplc="55F40C9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069156E"/>
    <w:multiLevelType w:val="multilevel"/>
    <w:tmpl w:val="005AF442"/>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0D5533F"/>
    <w:multiLevelType w:val="hybridMultilevel"/>
    <w:tmpl w:val="430EF222"/>
    <w:lvl w:ilvl="0" w:tplc="13FE4CCA">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9">
    <w:nsid w:val="54545528"/>
    <w:multiLevelType w:val="multilevel"/>
    <w:tmpl w:val="8A8C7F78"/>
    <w:styleLink w:val="Style2"/>
    <w:lvl w:ilvl="0">
      <w:start w:val="2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590D1813"/>
    <w:multiLevelType w:val="hybridMultilevel"/>
    <w:tmpl w:val="8C9A83BC"/>
    <w:lvl w:ilvl="0" w:tplc="BF363616">
      <w:start w:val="1"/>
      <w:numFmt w:val="lowerLetter"/>
      <w:lvlText w:val="(%1)"/>
      <w:lvlJc w:val="left"/>
      <w:pPr>
        <w:ind w:left="1262" w:hanging="360"/>
      </w:pPr>
      <w:rPr>
        <w:rFonts w:hint="default"/>
      </w:rPr>
    </w:lvl>
    <w:lvl w:ilvl="1" w:tplc="04090019" w:tentative="1">
      <w:start w:val="1"/>
      <w:numFmt w:val="lowerLetter"/>
      <w:lvlText w:val="%2."/>
      <w:lvlJc w:val="left"/>
      <w:pPr>
        <w:ind w:left="1982" w:hanging="360"/>
      </w:pPr>
    </w:lvl>
    <w:lvl w:ilvl="2" w:tplc="0409001B" w:tentative="1">
      <w:start w:val="1"/>
      <w:numFmt w:val="lowerRoman"/>
      <w:lvlText w:val="%3."/>
      <w:lvlJc w:val="right"/>
      <w:pPr>
        <w:ind w:left="2702" w:hanging="180"/>
      </w:pPr>
    </w:lvl>
    <w:lvl w:ilvl="3" w:tplc="0409000F" w:tentative="1">
      <w:start w:val="1"/>
      <w:numFmt w:val="decimal"/>
      <w:lvlText w:val="%4."/>
      <w:lvlJc w:val="left"/>
      <w:pPr>
        <w:ind w:left="3422" w:hanging="360"/>
      </w:pPr>
    </w:lvl>
    <w:lvl w:ilvl="4" w:tplc="04090019" w:tentative="1">
      <w:start w:val="1"/>
      <w:numFmt w:val="lowerLetter"/>
      <w:lvlText w:val="%5."/>
      <w:lvlJc w:val="left"/>
      <w:pPr>
        <w:ind w:left="4142" w:hanging="360"/>
      </w:pPr>
    </w:lvl>
    <w:lvl w:ilvl="5" w:tplc="0409001B" w:tentative="1">
      <w:start w:val="1"/>
      <w:numFmt w:val="lowerRoman"/>
      <w:lvlText w:val="%6."/>
      <w:lvlJc w:val="right"/>
      <w:pPr>
        <w:ind w:left="4862" w:hanging="180"/>
      </w:pPr>
    </w:lvl>
    <w:lvl w:ilvl="6" w:tplc="0409000F" w:tentative="1">
      <w:start w:val="1"/>
      <w:numFmt w:val="decimal"/>
      <w:lvlText w:val="%7."/>
      <w:lvlJc w:val="left"/>
      <w:pPr>
        <w:ind w:left="5582" w:hanging="360"/>
      </w:pPr>
    </w:lvl>
    <w:lvl w:ilvl="7" w:tplc="04090019" w:tentative="1">
      <w:start w:val="1"/>
      <w:numFmt w:val="lowerLetter"/>
      <w:lvlText w:val="%8."/>
      <w:lvlJc w:val="left"/>
      <w:pPr>
        <w:ind w:left="6302" w:hanging="360"/>
      </w:pPr>
    </w:lvl>
    <w:lvl w:ilvl="8" w:tplc="0409001B" w:tentative="1">
      <w:start w:val="1"/>
      <w:numFmt w:val="lowerRoman"/>
      <w:lvlText w:val="%9."/>
      <w:lvlJc w:val="right"/>
      <w:pPr>
        <w:ind w:left="7022" w:hanging="180"/>
      </w:pPr>
    </w:lvl>
  </w:abstractNum>
  <w:abstractNum w:abstractNumId="51">
    <w:nsid w:val="5BAA5A06"/>
    <w:multiLevelType w:val="hybridMultilevel"/>
    <w:tmpl w:val="A238D8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400A9A"/>
    <w:multiLevelType w:val="hybridMultilevel"/>
    <w:tmpl w:val="2E84E2E2"/>
    <w:lvl w:ilvl="0" w:tplc="5404B5DC">
      <w:start w:val="1"/>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53">
    <w:nsid w:val="5F8237B1"/>
    <w:multiLevelType w:val="hybridMultilevel"/>
    <w:tmpl w:val="5E24FE40"/>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4">
    <w:nsid w:val="62AB0841"/>
    <w:multiLevelType w:val="multilevel"/>
    <w:tmpl w:val="410488BC"/>
    <w:lvl w:ilvl="0">
      <w:start w:val="1"/>
      <w:numFmt w:val="decimal"/>
      <w:lvlText w:val="%1."/>
      <w:lvlJc w:val="left"/>
      <w:pPr>
        <w:tabs>
          <w:tab w:val="num" w:pos="720"/>
        </w:tabs>
        <w:ind w:left="720" w:hanging="360"/>
      </w:pPr>
    </w:lvl>
    <w:lvl w:ilvl="1">
      <w:start w:val="2"/>
      <w:numFmt w:val="decimal"/>
      <w:isLgl/>
      <w:lvlText w:val="%1.%2"/>
      <w:lvlJc w:val="left"/>
      <w:pPr>
        <w:ind w:left="1044" w:hanging="6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62B763FE"/>
    <w:multiLevelType w:val="multilevel"/>
    <w:tmpl w:val="A9C0ADE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64CC2C1D"/>
    <w:multiLevelType w:val="hybridMultilevel"/>
    <w:tmpl w:val="315C1B04"/>
    <w:lvl w:ilvl="0" w:tplc="04090017">
      <w:start w:val="1"/>
      <w:numFmt w:val="lowerLetter"/>
      <w:lvlText w:val="%1)"/>
      <w:lvlJc w:val="left"/>
      <w:pPr>
        <w:ind w:left="720" w:hanging="360"/>
      </w:pPr>
    </w:lvl>
    <w:lvl w:ilvl="1" w:tplc="04090017">
      <w:start w:val="1"/>
      <w:numFmt w:val="lowerLetter"/>
      <w:lvlText w:val="%2)"/>
      <w:lvlJc w:val="left"/>
      <w:pPr>
        <w:ind w:left="1080" w:hanging="360"/>
      </w:pPr>
    </w:lvl>
    <w:lvl w:ilvl="2" w:tplc="300A000F">
      <w:start w:val="1"/>
      <w:numFmt w:val="decimal"/>
      <w:lvlText w:val="%3."/>
      <w:lvlJc w:val="left"/>
      <w:pPr>
        <w:ind w:left="2340" w:hanging="360"/>
      </w:pPr>
      <w:rPr>
        <w:rFonts w:hint="default"/>
      </w:rPr>
    </w:lvl>
    <w:lvl w:ilvl="3" w:tplc="53EE559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6232BF7"/>
    <w:multiLevelType w:val="multilevel"/>
    <w:tmpl w:val="BBC4BF16"/>
    <w:numStyleLink w:val="Style3"/>
  </w:abstractNum>
  <w:abstractNum w:abstractNumId="58">
    <w:nsid w:val="665E7153"/>
    <w:multiLevelType w:val="hybridMultilevel"/>
    <w:tmpl w:val="934C63C6"/>
    <w:lvl w:ilvl="0" w:tplc="FE5A503E">
      <w:start w:val="1"/>
      <w:numFmt w:val="lowerRoman"/>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9">
    <w:nsid w:val="66DB19D0"/>
    <w:multiLevelType w:val="hybridMultilevel"/>
    <w:tmpl w:val="035E994C"/>
    <w:lvl w:ilvl="0" w:tplc="5D784770">
      <w:start w:val="1"/>
      <w:numFmt w:val="lowerLetter"/>
      <w:lvlText w:val="(%1)"/>
      <w:lvlJc w:val="left"/>
      <w:pPr>
        <w:tabs>
          <w:tab w:val="num" w:pos="1080"/>
        </w:tabs>
        <w:ind w:left="1080" w:hanging="360"/>
      </w:pPr>
      <w:rPr>
        <w:rFonts w:hint="default"/>
        <w:i w:val="0"/>
      </w:rPr>
    </w:lvl>
    <w:lvl w:ilvl="1" w:tplc="E68AD31E">
      <w:start w:val="2"/>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0">
    <w:nsid w:val="67F27BC9"/>
    <w:multiLevelType w:val="hybridMultilevel"/>
    <w:tmpl w:val="A5183448"/>
    <w:lvl w:ilvl="0" w:tplc="65EC80C6">
      <w:start w:val="1"/>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61">
    <w:nsid w:val="68136C65"/>
    <w:multiLevelType w:val="hybridMultilevel"/>
    <w:tmpl w:val="42BC8DF4"/>
    <w:lvl w:ilvl="0" w:tplc="ACB8B23C">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2">
    <w:nsid w:val="69871C59"/>
    <w:multiLevelType w:val="hybridMultilevel"/>
    <w:tmpl w:val="3DFECA9A"/>
    <w:lvl w:ilvl="0" w:tplc="7D56AFD6">
      <w:start w:val="1"/>
      <w:numFmt w:val="lowerLetter"/>
      <w:lvlText w:val="(%1)"/>
      <w:lvlJc w:val="left"/>
      <w:pPr>
        <w:tabs>
          <w:tab w:val="num" w:pos="1353"/>
        </w:tabs>
        <w:ind w:left="1353" w:hanging="360"/>
      </w:pPr>
      <w:rPr>
        <w:rFonts w:hint="default"/>
      </w:rPr>
    </w:lvl>
    <w:lvl w:ilvl="1" w:tplc="7A3CC66C">
      <w:start w:val="2"/>
      <w:numFmt w:val="decimal"/>
      <w:lvlText w:val="%2."/>
      <w:lvlJc w:val="left"/>
      <w:pPr>
        <w:tabs>
          <w:tab w:val="num" w:pos="1710"/>
        </w:tabs>
        <w:ind w:left="1710" w:hanging="45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3">
    <w:nsid w:val="6DA3524A"/>
    <w:multiLevelType w:val="hybridMultilevel"/>
    <w:tmpl w:val="B54839DC"/>
    <w:lvl w:ilvl="0" w:tplc="0409001B">
      <w:start w:val="1"/>
      <w:numFmt w:val="lowerRoman"/>
      <w:lvlText w:val="%1."/>
      <w:lvlJc w:val="right"/>
      <w:pPr>
        <w:ind w:left="1566" w:hanging="360"/>
      </w:pPr>
    </w:lvl>
    <w:lvl w:ilvl="1" w:tplc="252EB6C2">
      <w:start w:val="1"/>
      <w:numFmt w:val="lowerRoman"/>
      <w:lvlText w:val="(%2)"/>
      <w:lvlJc w:val="left"/>
      <w:pPr>
        <w:ind w:left="2286" w:hanging="360"/>
      </w:pPr>
      <w:rPr>
        <w:rFonts w:hint="default"/>
        <w:b w:val="0"/>
        <w:i w:val="0"/>
      </w:rPr>
    </w:lvl>
    <w:lvl w:ilvl="2" w:tplc="0409001B" w:tentative="1">
      <w:start w:val="1"/>
      <w:numFmt w:val="lowerRoman"/>
      <w:lvlText w:val="%3."/>
      <w:lvlJc w:val="right"/>
      <w:pPr>
        <w:ind w:left="3006" w:hanging="180"/>
      </w:pPr>
    </w:lvl>
    <w:lvl w:ilvl="3" w:tplc="0409000F" w:tentative="1">
      <w:start w:val="1"/>
      <w:numFmt w:val="decimal"/>
      <w:lvlText w:val="%4."/>
      <w:lvlJc w:val="left"/>
      <w:pPr>
        <w:ind w:left="3726" w:hanging="360"/>
      </w:pPr>
    </w:lvl>
    <w:lvl w:ilvl="4" w:tplc="04090019" w:tentative="1">
      <w:start w:val="1"/>
      <w:numFmt w:val="lowerLetter"/>
      <w:lvlText w:val="%5."/>
      <w:lvlJc w:val="left"/>
      <w:pPr>
        <w:ind w:left="4446" w:hanging="360"/>
      </w:pPr>
    </w:lvl>
    <w:lvl w:ilvl="5" w:tplc="0409001B" w:tentative="1">
      <w:start w:val="1"/>
      <w:numFmt w:val="lowerRoman"/>
      <w:lvlText w:val="%6."/>
      <w:lvlJc w:val="right"/>
      <w:pPr>
        <w:ind w:left="5166" w:hanging="180"/>
      </w:pPr>
    </w:lvl>
    <w:lvl w:ilvl="6" w:tplc="0409000F" w:tentative="1">
      <w:start w:val="1"/>
      <w:numFmt w:val="decimal"/>
      <w:lvlText w:val="%7."/>
      <w:lvlJc w:val="left"/>
      <w:pPr>
        <w:ind w:left="5886" w:hanging="360"/>
      </w:pPr>
    </w:lvl>
    <w:lvl w:ilvl="7" w:tplc="04090019" w:tentative="1">
      <w:start w:val="1"/>
      <w:numFmt w:val="lowerLetter"/>
      <w:lvlText w:val="%8."/>
      <w:lvlJc w:val="left"/>
      <w:pPr>
        <w:ind w:left="6606" w:hanging="360"/>
      </w:pPr>
    </w:lvl>
    <w:lvl w:ilvl="8" w:tplc="0409001B" w:tentative="1">
      <w:start w:val="1"/>
      <w:numFmt w:val="lowerRoman"/>
      <w:lvlText w:val="%9."/>
      <w:lvlJc w:val="right"/>
      <w:pPr>
        <w:ind w:left="7326" w:hanging="180"/>
      </w:pPr>
    </w:lvl>
  </w:abstractNum>
  <w:abstractNum w:abstractNumId="64">
    <w:nsid w:val="6FA0131D"/>
    <w:multiLevelType w:val="multilevel"/>
    <w:tmpl w:val="E53CC606"/>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nsid w:val="6FA43177"/>
    <w:multiLevelType w:val="multilevel"/>
    <w:tmpl w:val="BE02F6AC"/>
    <w:lvl w:ilvl="0">
      <w:start w:val="3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7010727A"/>
    <w:multiLevelType w:val="multilevel"/>
    <w:tmpl w:val="0C3A7470"/>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725E521F"/>
    <w:multiLevelType w:val="hybridMultilevel"/>
    <w:tmpl w:val="D17050D0"/>
    <w:lvl w:ilvl="0" w:tplc="D8549B5E">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8">
    <w:nsid w:val="72CF44DE"/>
    <w:multiLevelType w:val="hybridMultilevel"/>
    <w:tmpl w:val="9298676E"/>
    <w:lvl w:ilvl="0" w:tplc="7618D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3A97C2C"/>
    <w:multiLevelType w:val="multilevel"/>
    <w:tmpl w:val="68CE007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nsid w:val="73C63A1C"/>
    <w:multiLevelType w:val="multilevel"/>
    <w:tmpl w:val="C136E29A"/>
    <w:styleLink w:val="Style1"/>
    <w:lvl w:ilvl="0">
      <w:start w:val="22"/>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nsid w:val="75C13B93"/>
    <w:multiLevelType w:val="hybridMultilevel"/>
    <w:tmpl w:val="686A2B6A"/>
    <w:lvl w:ilvl="0" w:tplc="D8549B5E">
      <w:start w:val="1"/>
      <w:numFmt w:val="lowerLetter"/>
      <w:lvlText w:val="(%1)"/>
      <w:lvlJc w:val="left"/>
      <w:pPr>
        <w:tabs>
          <w:tab w:val="num" w:pos="900"/>
        </w:tabs>
        <w:ind w:left="90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2">
    <w:nsid w:val="76DB0720"/>
    <w:multiLevelType w:val="multilevel"/>
    <w:tmpl w:val="BF3290D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nsid w:val="78CA337F"/>
    <w:multiLevelType w:val="hybridMultilevel"/>
    <w:tmpl w:val="3A121E10"/>
    <w:lvl w:ilvl="0" w:tplc="FDB4804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AAC6EB0"/>
    <w:multiLevelType w:val="hybridMultilevel"/>
    <w:tmpl w:val="61848AF2"/>
    <w:lvl w:ilvl="0" w:tplc="FDB480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C4A0666"/>
    <w:multiLevelType w:val="hybridMultilevel"/>
    <w:tmpl w:val="4D46C94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7C5D5031"/>
    <w:multiLevelType w:val="hybridMultilevel"/>
    <w:tmpl w:val="72E663C6"/>
    <w:lvl w:ilvl="0" w:tplc="252EB6C2">
      <w:start w:val="1"/>
      <w:numFmt w:val="lowerRoman"/>
      <w:lvlText w:val="(%1)"/>
      <w:lvlJc w:val="left"/>
      <w:pPr>
        <w:ind w:left="16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C8250C8"/>
    <w:multiLevelType w:val="hybridMultilevel"/>
    <w:tmpl w:val="3EEEC56C"/>
    <w:lvl w:ilvl="0" w:tplc="300A0001">
      <w:start w:val="1"/>
      <w:numFmt w:val="bullet"/>
      <w:lvlText w:val=""/>
      <w:lvlJc w:val="left"/>
      <w:pPr>
        <w:ind w:left="2340" w:hanging="360"/>
      </w:pPr>
      <w:rPr>
        <w:rFonts w:ascii="Symbol" w:hAnsi="Symbol" w:hint="default"/>
      </w:rPr>
    </w:lvl>
    <w:lvl w:ilvl="1" w:tplc="300A0003" w:tentative="1">
      <w:start w:val="1"/>
      <w:numFmt w:val="bullet"/>
      <w:lvlText w:val="o"/>
      <w:lvlJc w:val="left"/>
      <w:pPr>
        <w:ind w:left="3060" w:hanging="360"/>
      </w:pPr>
      <w:rPr>
        <w:rFonts w:ascii="Courier New" w:hAnsi="Courier New" w:cs="Courier New" w:hint="default"/>
      </w:rPr>
    </w:lvl>
    <w:lvl w:ilvl="2" w:tplc="300A0005" w:tentative="1">
      <w:start w:val="1"/>
      <w:numFmt w:val="bullet"/>
      <w:lvlText w:val=""/>
      <w:lvlJc w:val="left"/>
      <w:pPr>
        <w:ind w:left="3780" w:hanging="360"/>
      </w:pPr>
      <w:rPr>
        <w:rFonts w:ascii="Wingdings" w:hAnsi="Wingdings" w:hint="default"/>
      </w:rPr>
    </w:lvl>
    <w:lvl w:ilvl="3" w:tplc="300A0001" w:tentative="1">
      <w:start w:val="1"/>
      <w:numFmt w:val="bullet"/>
      <w:lvlText w:val=""/>
      <w:lvlJc w:val="left"/>
      <w:pPr>
        <w:ind w:left="4500" w:hanging="360"/>
      </w:pPr>
      <w:rPr>
        <w:rFonts w:ascii="Symbol" w:hAnsi="Symbol" w:hint="default"/>
      </w:rPr>
    </w:lvl>
    <w:lvl w:ilvl="4" w:tplc="300A0003" w:tentative="1">
      <w:start w:val="1"/>
      <w:numFmt w:val="bullet"/>
      <w:lvlText w:val="o"/>
      <w:lvlJc w:val="left"/>
      <w:pPr>
        <w:ind w:left="5220" w:hanging="360"/>
      </w:pPr>
      <w:rPr>
        <w:rFonts w:ascii="Courier New" w:hAnsi="Courier New" w:cs="Courier New" w:hint="default"/>
      </w:rPr>
    </w:lvl>
    <w:lvl w:ilvl="5" w:tplc="300A0005" w:tentative="1">
      <w:start w:val="1"/>
      <w:numFmt w:val="bullet"/>
      <w:lvlText w:val=""/>
      <w:lvlJc w:val="left"/>
      <w:pPr>
        <w:ind w:left="5940" w:hanging="360"/>
      </w:pPr>
      <w:rPr>
        <w:rFonts w:ascii="Wingdings" w:hAnsi="Wingdings" w:hint="default"/>
      </w:rPr>
    </w:lvl>
    <w:lvl w:ilvl="6" w:tplc="300A0001" w:tentative="1">
      <w:start w:val="1"/>
      <w:numFmt w:val="bullet"/>
      <w:lvlText w:val=""/>
      <w:lvlJc w:val="left"/>
      <w:pPr>
        <w:ind w:left="6660" w:hanging="360"/>
      </w:pPr>
      <w:rPr>
        <w:rFonts w:ascii="Symbol" w:hAnsi="Symbol" w:hint="default"/>
      </w:rPr>
    </w:lvl>
    <w:lvl w:ilvl="7" w:tplc="300A0003" w:tentative="1">
      <w:start w:val="1"/>
      <w:numFmt w:val="bullet"/>
      <w:lvlText w:val="o"/>
      <w:lvlJc w:val="left"/>
      <w:pPr>
        <w:ind w:left="7380" w:hanging="360"/>
      </w:pPr>
      <w:rPr>
        <w:rFonts w:ascii="Courier New" w:hAnsi="Courier New" w:cs="Courier New" w:hint="default"/>
      </w:rPr>
    </w:lvl>
    <w:lvl w:ilvl="8" w:tplc="300A0005" w:tentative="1">
      <w:start w:val="1"/>
      <w:numFmt w:val="bullet"/>
      <w:lvlText w:val=""/>
      <w:lvlJc w:val="left"/>
      <w:pPr>
        <w:ind w:left="8100" w:hanging="360"/>
      </w:pPr>
      <w:rPr>
        <w:rFonts w:ascii="Wingdings" w:hAnsi="Wingdings" w:hint="default"/>
      </w:rPr>
    </w:lvl>
  </w:abstractNum>
  <w:abstractNum w:abstractNumId="78">
    <w:nsid w:val="7C9362DF"/>
    <w:multiLevelType w:val="multilevel"/>
    <w:tmpl w:val="834EAEA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nsid w:val="7DB1520B"/>
    <w:multiLevelType w:val="hybridMultilevel"/>
    <w:tmpl w:val="72E663C6"/>
    <w:lvl w:ilvl="0" w:tplc="252EB6C2">
      <w:start w:val="1"/>
      <w:numFmt w:val="lowerRoman"/>
      <w:lvlText w:val="(%1)"/>
      <w:lvlJc w:val="left"/>
      <w:pPr>
        <w:ind w:left="16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2"/>
  </w:num>
  <w:num w:numId="3">
    <w:abstractNumId w:val="45"/>
  </w:num>
  <w:num w:numId="4">
    <w:abstractNumId w:val="78"/>
  </w:num>
  <w:num w:numId="5">
    <w:abstractNumId w:val="69"/>
  </w:num>
  <w:num w:numId="6">
    <w:abstractNumId w:val="29"/>
  </w:num>
  <w:num w:numId="7">
    <w:abstractNumId w:val="11"/>
  </w:num>
  <w:num w:numId="8">
    <w:abstractNumId w:val="72"/>
  </w:num>
  <w:num w:numId="9">
    <w:abstractNumId w:val="31"/>
  </w:num>
  <w:num w:numId="10">
    <w:abstractNumId w:val="12"/>
  </w:num>
  <w:num w:numId="11">
    <w:abstractNumId w:val="55"/>
  </w:num>
  <w:num w:numId="12">
    <w:abstractNumId w:val="66"/>
  </w:num>
  <w:num w:numId="13">
    <w:abstractNumId w:val="19"/>
  </w:num>
  <w:num w:numId="14">
    <w:abstractNumId w:val="59"/>
  </w:num>
  <w:num w:numId="15">
    <w:abstractNumId w:val="64"/>
  </w:num>
  <w:num w:numId="16">
    <w:abstractNumId w:val="21"/>
  </w:num>
  <w:num w:numId="17">
    <w:abstractNumId w:val="33"/>
  </w:num>
  <w:num w:numId="18">
    <w:abstractNumId w:val="4"/>
  </w:num>
  <w:num w:numId="19">
    <w:abstractNumId w:val="22"/>
  </w:num>
  <w:num w:numId="20">
    <w:abstractNumId w:val="56"/>
  </w:num>
  <w:num w:numId="21">
    <w:abstractNumId w:val="36"/>
  </w:num>
  <w:num w:numId="22">
    <w:abstractNumId w:val="41"/>
  </w:num>
  <w:num w:numId="23">
    <w:abstractNumId w:val="47"/>
  </w:num>
  <w:num w:numId="24">
    <w:abstractNumId w:val="51"/>
  </w:num>
  <w:num w:numId="25">
    <w:abstractNumId w:val="14"/>
  </w:num>
  <w:num w:numId="26">
    <w:abstractNumId w:val="61"/>
  </w:num>
  <w:num w:numId="27">
    <w:abstractNumId w:val="46"/>
  </w:num>
  <w:num w:numId="28">
    <w:abstractNumId w:val="13"/>
  </w:num>
  <w:num w:numId="29">
    <w:abstractNumId w:val="40"/>
  </w:num>
  <w:num w:numId="30">
    <w:abstractNumId w:val="25"/>
  </w:num>
  <w:num w:numId="31">
    <w:abstractNumId w:val="39"/>
  </w:num>
  <w:num w:numId="32">
    <w:abstractNumId w:val="52"/>
  </w:num>
  <w:num w:numId="33">
    <w:abstractNumId w:val="16"/>
  </w:num>
  <w:num w:numId="34">
    <w:abstractNumId w:val="57"/>
  </w:num>
  <w:num w:numId="35">
    <w:abstractNumId w:val="60"/>
  </w:num>
  <w:num w:numId="36">
    <w:abstractNumId w:val="54"/>
  </w:num>
  <w:num w:numId="37">
    <w:abstractNumId w:val="70"/>
  </w:num>
  <w:num w:numId="38">
    <w:abstractNumId w:val="49"/>
  </w:num>
  <w:num w:numId="39">
    <w:abstractNumId w:val="44"/>
  </w:num>
  <w:num w:numId="40">
    <w:abstractNumId w:val="17"/>
  </w:num>
  <w:num w:numId="41">
    <w:abstractNumId w:val="67"/>
  </w:num>
  <w:num w:numId="42">
    <w:abstractNumId w:val="0"/>
  </w:num>
  <w:num w:numId="43">
    <w:abstractNumId w:val="71"/>
  </w:num>
  <w:num w:numId="44">
    <w:abstractNumId w:val="24"/>
  </w:num>
  <w:num w:numId="45">
    <w:abstractNumId w:val="63"/>
  </w:num>
  <w:num w:numId="46">
    <w:abstractNumId w:val="76"/>
  </w:num>
  <w:num w:numId="47">
    <w:abstractNumId w:val="79"/>
  </w:num>
  <w:num w:numId="48">
    <w:abstractNumId w:val="37"/>
  </w:num>
  <w:num w:numId="49">
    <w:abstractNumId w:val="50"/>
  </w:num>
  <w:num w:numId="50">
    <w:abstractNumId w:val="26"/>
  </w:num>
  <w:num w:numId="51">
    <w:abstractNumId w:val="6"/>
  </w:num>
  <w:num w:numId="52">
    <w:abstractNumId w:val="23"/>
  </w:num>
  <w:num w:numId="53">
    <w:abstractNumId w:val="27"/>
  </w:num>
  <w:num w:numId="54">
    <w:abstractNumId w:val="2"/>
  </w:num>
  <w:num w:numId="55">
    <w:abstractNumId w:val="73"/>
  </w:num>
  <w:num w:numId="56">
    <w:abstractNumId w:val="28"/>
  </w:num>
  <w:num w:numId="57">
    <w:abstractNumId w:val="68"/>
  </w:num>
  <w:num w:numId="58">
    <w:abstractNumId w:val="9"/>
  </w:num>
  <w:num w:numId="59">
    <w:abstractNumId w:val="65"/>
  </w:num>
  <w:num w:numId="60">
    <w:abstractNumId w:val="62"/>
  </w:num>
  <w:num w:numId="61">
    <w:abstractNumId w:val="35"/>
  </w:num>
  <w:num w:numId="62">
    <w:abstractNumId w:val="43"/>
  </w:num>
  <w:num w:numId="63">
    <w:abstractNumId w:val="38"/>
  </w:num>
  <w:num w:numId="64">
    <w:abstractNumId w:val="74"/>
  </w:num>
  <w:num w:numId="65">
    <w:abstractNumId w:val="30"/>
  </w:num>
  <w:num w:numId="66">
    <w:abstractNumId w:val="8"/>
  </w:num>
  <w:num w:numId="67">
    <w:abstractNumId w:val="53"/>
  </w:num>
  <w:num w:numId="68">
    <w:abstractNumId w:val="75"/>
  </w:num>
  <w:num w:numId="69">
    <w:abstractNumId w:val="7"/>
  </w:num>
  <w:num w:numId="70">
    <w:abstractNumId w:val="20"/>
  </w:num>
  <w:num w:numId="71">
    <w:abstractNumId w:val="1"/>
  </w:num>
  <w:num w:numId="72">
    <w:abstractNumId w:val="77"/>
  </w:num>
  <w:num w:numId="73">
    <w:abstractNumId w:val="18"/>
  </w:num>
  <w:num w:numId="74">
    <w:abstractNumId w:val="34"/>
  </w:num>
  <w:num w:numId="75">
    <w:abstractNumId w:val="15"/>
  </w:num>
  <w:num w:numId="76">
    <w:abstractNumId w:val="58"/>
  </w:num>
  <w:num w:numId="77">
    <w:abstractNumId w:val="42"/>
  </w:num>
  <w:num w:numId="78">
    <w:abstractNumId w:val="48"/>
  </w:num>
  <w:num w:numId="79">
    <w:abstractNumId w:val="3"/>
  </w:num>
  <w:num w:numId="80">
    <w:abstractNumId w:val="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B68"/>
    <w:rsid w:val="000013BA"/>
    <w:rsid w:val="000032E5"/>
    <w:rsid w:val="0002086D"/>
    <w:rsid w:val="00023775"/>
    <w:rsid w:val="000241D7"/>
    <w:rsid w:val="00024C6F"/>
    <w:rsid w:val="00025DF0"/>
    <w:rsid w:val="00026ECC"/>
    <w:rsid w:val="000301C3"/>
    <w:rsid w:val="00034313"/>
    <w:rsid w:val="000351BB"/>
    <w:rsid w:val="00035F0E"/>
    <w:rsid w:val="000374FD"/>
    <w:rsid w:val="0004005B"/>
    <w:rsid w:val="000400FB"/>
    <w:rsid w:val="000408C2"/>
    <w:rsid w:val="000456CC"/>
    <w:rsid w:val="000461A1"/>
    <w:rsid w:val="00047A75"/>
    <w:rsid w:val="00051354"/>
    <w:rsid w:val="00057513"/>
    <w:rsid w:val="000603C8"/>
    <w:rsid w:val="00061AE5"/>
    <w:rsid w:val="00061D50"/>
    <w:rsid w:val="000626F0"/>
    <w:rsid w:val="00062BED"/>
    <w:rsid w:val="00067798"/>
    <w:rsid w:val="000716D1"/>
    <w:rsid w:val="0007451F"/>
    <w:rsid w:val="00074AA4"/>
    <w:rsid w:val="00076074"/>
    <w:rsid w:val="00076345"/>
    <w:rsid w:val="00077B67"/>
    <w:rsid w:val="00081102"/>
    <w:rsid w:val="00082455"/>
    <w:rsid w:val="00084FAC"/>
    <w:rsid w:val="0008603E"/>
    <w:rsid w:val="00087D17"/>
    <w:rsid w:val="00092299"/>
    <w:rsid w:val="000953F8"/>
    <w:rsid w:val="00095A44"/>
    <w:rsid w:val="000A7A0C"/>
    <w:rsid w:val="000B2B9E"/>
    <w:rsid w:val="000B3126"/>
    <w:rsid w:val="000B4266"/>
    <w:rsid w:val="000B47BE"/>
    <w:rsid w:val="000B4C8A"/>
    <w:rsid w:val="000B7053"/>
    <w:rsid w:val="000C3946"/>
    <w:rsid w:val="000C3C04"/>
    <w:rsid w:val="000C4FDF"/>
    <w:rsid w:val="000C571A"/>
    <w:rsid w:val="000C765F"/>
    <w:rsid w:val="000D2493"/>
    <w:rsid w:val="000E16E3"/>
    <w:rsid w:val="000E3ACC"/>
    <w:rsid w:val="000E3BD5"/>
    <w:rsid w:val="000E5D4D"/>
    <w:rsid w:val="000E64FA"/>
    <w:rsid w:val="000F3D4A"/>
    <w:rsid w:val="000F442E"/>
    <w:rsid w:val="000F5545"/>
    <w:rsid w:val="000F6A26"/>
    <w:rsid w:val="00101C3E"/>
    <w:rsid w:val="00101C91"/>
    <w:rsid w:val="00104D6C"/>
    <w:rsid w:val="0010569A"/>
    <w:rsid w:val="00107466"/>
    <w:rsid w:val="00107E63"/>
    <w:rsid w:val="00110407"/>
    <w:rsid w:val="001115BD"/>
    <w:rsid w:val="00111666"/>
    <w:rsid w:val="00113D4F"/>
    <w:rsid w:val="0011473F"/>
    <w:rsid w:val="00114DF4"/>
    <w:rsid w:val="001168EC"/>
    <w:rsid w:val="00117B31"/>
    <w:rsid w:val="00125A4F"/>
    <w:rsid w:val="00132623"/>
    <w:rsid w:val="001341DA"/>
    <w:rsid w:val="001405AA"/>
    <w:rsid w:val="0014109B"/>
    <w:rsid w:val="001433A1"/>
    <w:rsid w:val="00143B54"/>
    <w:rsid w:val="001472EB"/>
    <w:rsid w:val="00152042"/>
    <w:rsid w:val="0015344F"/>
    <w:rsid w:val="0015562B"/>
    <w:rsid w:val="00161A4F"/>
    <w:rsid w:val="00166498"/>
    <w:rsid w:val="00167491"/>
    <w:rsid w:val="001726B8"/>
    <w:rsid w:val="00172A90"/>
    <w:rsid w:val="00173BAE"/>
    <w:rsid w:val="001827C8"/>
    <w:rsid w:val="00184EA2"/>
    <w:rsid w:val="00187365"/>
    <w:rsid w:val="001921D9"/>
    <w:rsid w:val="00192CC3"/>
    <w:rsid w:val="00196A95"/>
    <w:rsid w:val="001A12A2"/>
    <w:rsid w:val="001A17FC"/>
    <w:rsid w:val="001A372B"/>
    <w:rsid w:val="001A5C71"/>
    <w:rsid w:val="001A6223"/>
    <w:rsid w:val="001C5D39"/>
    <w:rsid w:val="001D1ED4"/>
    <w:rsid w:val="001D6B13"/>
    <w:rsid w:val="001E1021"/>
    <w:rsid w:val="001E1817"/>
    <w:rsid w:val="001F1E85"/>
    <w:rsid w:val="001F25A4"/>
    <w:rsid w:val="001F3F14"/>
    <w:rsid w:val="001F4F1E"/>
    <w:rsid w:val="001F4FD8"/>
    <w:rsid w:val="00200B2A"/>
    <w:rsid w:val="00212597"/>
    <w:rsid w:val="002135B6"/>
    <w:rsid w:val="0022007F"/>
    <w:rsid w:val="00220497"/>
    <w:rsid w:val="002208BF"/>
    <w:rsid w:val="002208E4"/>
    <w:rsid w:val="0022215F"/>
    <w:rsid w:val="0022220F"/>
    <w:rsid w:val="00226380"/>
    <w:rsid w:val="00226E9B"/>
    <w:rsid w:val="00231F71"/>
    <w:rsid w:val="00234A68"/>
    <w:rsid w:val="00234C2D"/>
    <w:rsid w:val="00234D19"/>
    <w:rsid w:val="0023529B"/>
    <w:rsid w:val="00236AE4"/>
    <w:rsid w:val="00237753"/>
    <w:rsid w:val="00237961"/>
    <w:rsid w:val="0024215F"/>
    <w:rsid w:val="002444CF"/>
    <w:rsid w:val="00245D5A"/>
    <w:rsid w:val="00250832"/>
    <w:rsid w:val="0025468C"/>
    <w:rsid w:val="002560FE"/>
    <w:rsid w:val="00256360"/>
    <w:rsid w:val="00256E16"/>
    <w:rsid w:val="00260D0B"/>
    <w:rsid w:val="00261113"/>
    <w:rsid w:val="00261B64"/>
    <w:rsid w:val="002626FF"/>
    <w:rsid w:val="00263137"/>
    <w:rsid w:val="0026460B"/>
    <w:rsid w:val="002714D8"/>
    <w:rsid w:val="002738DA"/>
    <w:rsid w:val="00276CE9"/>
    <w:rsid w:val="002774B3"/>
    <w:rsid w:val="00281D69"/>
    <w:rsid w:val="00282E54"/>
    <w:rsid w:val="00284F67"/>
    <w:rsid w:val="00287224"/>
    <w:rsid w:val="002942D9"/>
    <w:rsid w:val="00294C48"/>
    <w:rsid w:val="002A1B05"/>
    <w:rsid w:val="002A21B0"/>
    <w:rsid w:val="002A33E3"/>
    <w:rsid w:val="002A4F3F"/>
    <w:rsid w:val="002A71EC"/>
    <w:rsid w:val="002A72F3"/>
    <w:rsid w:val="002B2486"/>
    <w:rsid w:val="002B4CB8"/>
    <w:rsid w:val="002B703D"/>
    <w:rsid w:val="002C07C8"/>
    <w:rsid w:val="002C3FE5"/>
    <w:rsid w:val="002C414F"/>
    <w:rsid w:val="002C7A2A"/>
    <w:rsid w:val="002C7C8D"/>
    <w:rsid w:val="002D2282"/>
    <w:rsid w:val="002D2B2F"/>
    <w:rsid w:val="002D4ADC"/>
    <w:rsid w:val="002D4C96"/>
    <w:rsid w:val="002D692D"/>
    <w:rsid w:val="002E2B02"/>
    <w:rsid w:val="002E430E"/>
    <w:rsid w:val="002F019F"/>
    <w:rsid w:val="002F0707"/>
    <w:rsid w:val="002F5AAD"/>
    <w:rsid w:val="002F73A7"/>
    <w:rsid w:val="00300B87"/>
    <w:rsid w:val="00300E6C"/>
    <w:rsid w:val="0030162F"/>
    <w:rsid w:val="00303F14"/>
    <w:rsid w:val="003059E9"/>
    <w:rsid w:val="00311480"/>
    <w:rsid w:val="00315606"/>
    <w:rsid w:val="003158ED"/>
    <w:rsid w:val="00316B15"/>
    <w:rsid w:val="00324806"/>
    <w:rsid w:val="00324EC2"/>
    <w:rsid w:val="003307DB"/>
    <w:rsid w:val="00330A01"/>
    <w:rsid w:val="003328E1"/>
    <w:rsid w:val="00332C88"/>
    <w:rsid w:val="0033418D"/>
    <w:rsid w:val="00340272"/>
    <w:rsid w:val="00341135"/>
    <w:rsid w:val="00342039"/>
    <w:rsid w:val="00346216"/>
    <w:rsid w:val="00350116"/>
    <w:rsid w:val="00351B68"/>
    <w:rsid w:val="00354039"/>
    <w:rsid w:val="003548A3"/>
    <w:rsid w:val="0035729F"/>
    <w:rsid w:val="00360527"/>
    <w:rsid w:val="003609D0"/>
    <w:rsid w:val="00361958"/>
    <w:rsid w:val="0036322E"/>
    <w:rsid w:val="00365DAE"/>
    <w:rsid w:val="00365EAD"/>
    <w:rsid w:val="003701CF"/>
    <w:rsid w:val="00373182"/>
    <w:rsid w:val="00374399"/>
    <w:rsid w:val="00375063"/>
    <w:rsid w:val="003757B9"/>
    <w:rsid w:val="003771DE"/>
    <w:rsid w:val="0037760F"/>
    <w:rsid w:val="00383848"/>
    <w:rsid w:val="00384D65"/>
    <w:rsid w:val="003868E3"/>
    <w:rsid w:val="003876F2"/>
    <w:rsid w:val="0039011F"/>
    <w:rsid w:val="00393CE3"/>
    <w:rsid w:val="003944F5"/>
    <w:rsid w:val="003A20AF"/>
    <w:rsid w:val="003A26CE"/>
    <w:rsid w:val="003A4458"/>
    <w:rsid w:val="003A79FD"/>
    <w:rsid w:val="003B106F"/>
    <w:rsid w:val="003B22CD"/>
    <w:rsid w:val="003B2315"/>
    <w:rsid w:val="003B2BE8"/>
    <w:rsid w:val="003B4488"/>
    <w:rsid w:val="003B4F48"/>
    <w:rsid w:val="003B5D2D"/>
    <w:rsid w:val="003B6C07"/>
    <w:rsid w:val="003C0471"/>
    <w:rsid w:val="003C18FB"/>
    <w:rsid w:val="003C70B2"/>
    <w:rsid w:val="003C7616"/>
    <w:rsid w:val="003C7D6B"/>
    <w:rsid w:val="003D3E2C"/>
    <w:rsid w:val="003E19D1"/>
    <w:rsid w:val="003E2E3D"/>
    <w:rsid w:val="003E4C8D"/>
    <w:rsid w:val="003E5D57"/>
    <w:rsid w:val="004011E1"/>
    <w:rsid w:val="004069BB"/>
    <w:rsid w:val="0041010A"/>
    <w:rsid w:val="00411B18"/>
    <w:rsid w:val="004134BA"/>
    <w:rsid w:val="00413540"/>
    <w:rsid w:val="004137A3"/>
    <w:rsid w:val="004227CA"/>
    <w:rsid w:val="0043022A"/>
    <w:rsid w:val="00437776"/>
    <w:rsid w:val="00437B50"/>
    <w:rsid w:val="004411B2"/>
    <w:rsid w:val="0044211C"/>
    <w:rsid w:val="00443BE2"/>
    <w:rsid w:val="004446FD"/>
    <w:rsid w:val="00444A4B"/>
    <w:rsid w:val="004459D8"/>
    <w:rsid w:val="004466B7"/>
    <w:rsid w:val="00446BB4"/>
    <w:rsid w:val="0045033A"/>
    <w:rsid w:val="004513B4"/>
    <w:rsid w:val="004525D7"/>
    <w:rsid w:val="00453134"/>
    <w:rsid w:val="00453C59"/>
    <w:rsid w:val="0045470F"/>
    <w:rsid w:val="00454B19"/>
    <w:rsid w:val="004568BC"/>
    <w:rsid w:val="004578CA"/>
    <w:rsid w:val="00466FF6"/>
    <w:rsid w:val="0047075A"/>
    <w:rsid w:val="00472857"/>
    <w:rsid w:val="00473FF6"/>
    <w:rsid w:val="00475B4A"/>
    <w:rsid w:val="0048182B"/>
    <w:rsid w:val="004839CA"/>
    <w:rsid w:val="004843B4"/>
    <w:rsid w:val="0049281F"/>
    <w:rsid w:val="004940D5"/>
    <w:rsid w:val="00497989"/>
    <w:rsid w:val="004A2353"/>
    <w:rsid w:val="004A69B3"/>
    <w:rsid w:val="004B0C9A"/>
    <w:rsid w:val="004B1A5A"/>
    <w:rsid w:val="004B4718"/>
    <w:rsid w:val="004C65A4"/>
    <w:rsid w:val="004C790E"/>
    <w:rsid w:val="004D2D89"/>
    <w:rsid w:val="004D5B94"/>
    <w:rsid w:val="004D6B01"/>
    <w:rsid w:val="004E0729"/>
    <w:rsid w:val="004E1E75"/>
    <w:rsid w:val="004E63D5"/>
    <w:rsid w:val="004E667C"/>
    <w:rsid w:val="004F0D9A"/>
    <w:rsid w:val="004F7C16"/>
    <w:rsid w:val="00500DD7"/>
    <w:rsid w:val="00503367"/>
    <w:rsid w:val="005060A3"/>
    <w:rsid w:val="005100D3"/>
    <w:rsid w:val="005129A5"/>
    <w:rsid w:val="0051491D"/>
    <w:rsid w:val="00514E3D"/>
    <w:rsid w:val="00516A35"/>
    <w:rsid w:val="005209BC"/>
    <w:rsid w:val="0052119B"/>
    <w:rsid w:val="005267F5"/>
    <w:rsid w:val="00531C5A"/>
    <w:rsid w:val="0053637E"/>
    <w:rsid w:val="005363E2"/>
    <w:rsid w:val="005423DA"/>
    <w:rsid w:val="00545FE0"/>
    <w:rsid w:val="00546ED3"/>
    <w:rsid w:val="005478E0"/>
    <w:rsid w:val="00547A5F"/>
    <w:rsid w:val="00550366"/>
    <w:rsid w:val="0055468F"/>
    <w:rsid w:val="00554DF7"/>
    <w:rsid w:val="00557E4E"/>
    <w:rsid w:val="005632F7"/>
    <w:rsid w:val="00565B33"/>
    <w:rsid w:val="005726A2"/>
    <w:rsid w:val="00573481"/>
    <w:rsid w:val="00573F12"/>
    <w:rsid w:val="0057713C"/>
    <w:rsid w:val="00577CD6"/>
    <w:rsid w:val="00581536"/>
    <w:rsid w:val="005911F8"/>
    <w:rsid w:val="005915E8"/>
    <w:rsid w:val="00596849"/>
    <w:rsid w:val="005A0B68"/>
    <w:rsid w:val="005A2916"/>
    <w:rsid w:val="005A4692"/>
    <w:rsid w:val="005A589A"/>
    <w:rsid w:val="005A5BCF"/>
    <w:rsid w:val="005A67C3"/>
    <w:rsid w:val="005B1F5E"/>
    <w:rsid w:val="005B2F58"/>
    <w:rsid w:val="005B4049"/>
    <w:rsid w:val="005B420B"/>
    <w:rsid w:val="005B587A"/>
    <w:rsid w:val="005B6B32"/>
    <w:rsid w:val="005C1F0C"/>
    <w:rsid w:val="005C249D"/>
    <w:rsid w:val="005C3398"/>
    <w:rsid w:val="005C58E8"/>
    <w:rsid w:val="005C6AC2"/>
    <w:rsid w:val="005C7E6E"/>
    <w:rsid w:val="005D14E9"/>
    <w:rsid w:val="005D3D6D"/>
    <w:rsid w:val="005D491B"/>
    <w:rsid w:val="005D606A"/>
    <w:rsid w:val="005E01E7"/>
    <w:rsid w:val="005E118A"/>
    <w:rsid w:val="005E1FD6"/>
    <w:rsid w:val="005E4E35"/>
    <w:rsid w:val="005E5852"/>
    <w:rsid w:val="005F136D"/>
    <w:rsid w:val="005F2BBB"/>
    <w:rsid w:val="005F54F7"/>
    <w:rsid w:val="005F6405"/>
    <w:rsid w:val="00600A8F"/>
    <w:rsid w:val="00603188"/>
    <w:rsid w:val="006045F1"/>
    <w:rsid w:val="00610D30"/>
    <w:rsid w:val="006112E0"/>
    <w:rsid w:val="00613750"/>
    <w:rsid w:val="00617184"/>
    <w:rsid w:val="0061761B"/>
    <w:rsid w:val="006248AF"/>
    <w:rsid w:val="00624E6E"/>
    <w:rsid w:val="00625A46"/>
    <w:rsid w:val="00627F92"/>
    <w:rsid w:val="006325CA"/>
    <w:rsid w:val="00633060"/>
    <w:rsid w:val="006332AF"/>
    <w:rsid w:val="006352F5"/>
    <w:rsid w:val="00640DDE"/>
    <w:rsid w:val="0064193A"/>
    <w:rsid w:val="00641A5F"/>
    <w:rsid w:val="006429A1"/>
    <w:rsid w:val="00643F77"/>
    <w:rsid w:val="00645723"/>
    <w:rsid w:val="00646358"/>
    <w:rsid w:val="00652825"/>
    <w:rsid w:val="00652EF5"/>
    <w:rsid w:val="00653EFD"/>
    <w:rsid w:val="0066082A"/>
    <w:rsid w:val="0066290F"/>
    <w:rsid w:val="00663B2D"/>
    <w:rsid w:val="006672F4"/>
    <w:rsid w:val="00671421"/>
    <w:rsid w:val="006719ED"/>
    <w:rsid w:val="00674D06"/>
    <w:rsid w:val="00681FC0"/>
    <w:rsid w:val="00685087"/>
    <w:rsid w:val="00686C47"/>
    <w:rsid w:val="006871E5"/>
    <w:rsid w:val="00692743"/>
    <w:rsid w:val="006937E5"/>
    <w:rsid w:val="006971DC"/>
    <w:rsid w:val="006A5D28"/>
    <w:rsid w:val="006A708F"/>
    <w:rsid w:val="006A7476"/>
    <w:rsid w:val="006B309A"/>
    <w:rsid w:val="006B47BD"/>
    <w:rsid w:val="006B5428"/>
    <w:rsid w:val="006B6B5A"/>
    <w:rsid w:val="006B741D"/>
    <w:rsid w:val="006B7668"/>
    <w:rsid w:val="006C2398"/>
    <w:rsid w:val="006D14F3"/>
    <w:rsid w:val="006D501F"/>
    <w:rsid w:val="006E2C4F"/>
    <w:rsid w:val="006E5DE1"/>
    <w:rsid w:val="006E777E"/>
    <w:rsid w:val="006E78EB"/>
    <w:rsid w:val="006F35D5"/>
    <w:rsid w:val="006F5B29"/>
    <w:rsid w:val="006F7683"/>
    <w:rsid w:val="00704FC2"/>
    <w:rsid w:val="00706A8B"/>
    <w:rsid w:val="00710021"/>
    <w:rsid w:val="00712905"/>
    <w:rsid w:val="00717B0C"/>
    <w:rsid w:val="00720275"/>
    <w:rsid w:val="00722B1D"/>
    <w:rsid w:val="00723A2F"/>
    <w:rsid w:val="00726547"/>
    <w:rsid w:val="007336D5"/>
    <w:rsid w:val="00733C6F"/>
    <w:rsid w:val="00734C57"/>
    <w:rsid w:val="00736B76"/>
    <w:rsid w:val="007412E0"/>
    <w:rsid w:val="007466BA"/>
    <w:rsid w:val="00752475"/>
    <w:rsid w:val="007558ED"/>
    <w:rsid w:val="00757AAC"/>
    <w:rsid w:val="00763B7D"/>
    <w:rsid w:val="0076428D"/>
    <w:rsid w:val="00765D20"/>
    <w:rsid w:val="0076796B"/>
    <w:rsid w:val="00773029"/>
    <w:rsid w:val="007735F1"/>
    <w:rsid w:val="00774377"/>
    <w:rsid w:val="007767E7"/>
    <w:rsid w:val="007779B3"/>
    <w:rsid w:val="00782441"/>
    <w:rsid w:val="007834F7"/>
    <w:rsid w:val="0078380D"/>
    <w:rsid w:val="00785E88"/>
    <w:rsid w:val="00786DC6"/>
    <w:rsid w:val="00791324"/>
    <w:rsid w:val="00792D49"/>
    <w:rsid w:val="007938DC"/>
    <w:rsid w:val="007955B7"/>
    <w:rsid w:val="00796E91"/>
    <w:rsid w:val="00797F57"/>
    <w:rsid w:val="007A7526"/>
    <w:rsid w:val="007B14A6"/>
    <w:rsid w:val="007B2C52"/>
    <w:rsid w:val="007B3538"/>
    <w:rsid w:val="007B506C"/>
    <w:rsid w:val="007B76B3"/>
    <w:rsid w:val="007C0E95"/>
    <w:rsid w:val="007C0EAC"/>
    <w:rsid w:val="007C244C"/>
    <w:rsid w:val="007C3DAD"/>
    <w:rsid w:val="007C41B8"/>
    <w:rsid w:val="007D398C"/>
    <w:rsid w:val="007D7D63"/>
    <w:rsid w:val="007D7F56"/>
    <w:rsid w:val="007E21F3"/>
    <w:rsid w:val="007F019D"/>
    <w:rsid w:val="007F1AEE"/>
    <w:rsid w:val="007F1F77"/>
    <w:rsid w:val="007F2CA1"/>
    <w:rsid w:val="007F302E"/>
    <w:rsid w:val="007F408E"/>
    <w:rsid w:val="007F44E5"/>
    <w:rsid w:val="007F6BEA"/>
    <w:rsid w:val="00802177"/>
    <w:rsid w:val="00803846"/>
    <w:rsid w:val="00807AF5"/>
    <w:rsid w:val="00813134"/>
    <w:rsid w:val="00816C99"/>
    <w:rsid w:val="008224E0"/>
    <w:rsid w:val="00824F2A"/>
    <w:rsid w:val="00826B4A"/>
    <w:rsid w:val="00832715"/>
    <w:rsid w:val="00834D7B"/>
    <w:rsid w:val="008353A6"/>
    <w:rsid w:val="0083575C"/>
    <w:rsid w:val="0083698D"/>
    <w:rsid w:val="00837626"/>
    <w:rsid w:val="00837D88"/>
    <w:rsid w:val="008456F4"/>
    <w:rsid w:val="00845AA8"/>
    <w:rsid w:val="0085001A"/>
    <w:rsid w:val="008548D6"/>
    <w:rsid w:val="008558E4"/>
    <w:rsid w:val="0085665A"/>
    <w:rsid w:val="008715C5"/>
    <w:rsid w:val="0087333E"/>
    <w:rsid w:val="008763F7"/>
    <w:rsid w:val="00877378"/>
    <w:rsid w:val="00881131"/>
    <w:rsid w:val="008844B8"/>
    <w:rsid w:val="008856C5"/>
    <w:rsid w:val="00887745"/>
    <w:rsid w:val="0089081D"/>
    <w:rsid w:val="00893CF3"/>
    <w:rsid w:val="00894725"/>
    <w:rsid w:val="00896282"/>
    <w:rsid w:val="008A1ACA"/>
    <w:rsid w:val="008A3915"/>
    <w:rsid w:val="008A5257"/>
    <w:rsid w:val="008A5BB3"/>
    <w:rsid w:val="008B07A9"/>
    <w:rsid w:val="008B3D31"/>
    <w:rsid w:val="008B4781"/>
    <w:rsid w:val="008B72BD"/>
    <w:rsid w:val="008C1883"/>
    <w:rsid w:val="008C4737"/>
    <w:rsid w:val="008C5A29"/>
    <w:rsid w:val="008C6A7D"/>
    <w:rsid w:val="008D06A2"/>
    <w:rsid w:val="008D0754"/>
    <w:rsid w:val="008D63E5"/>
    <w:rsid w:val="008E00BA"/>
    <w:rsid w:val="008E07E8"/>
    <w:rsid w:val="008E4C28"/>
    <w:rsid w:val="008F0B9C"/>
    <w:rsid w:val="008F0F0C"/>
    <w:rsid w:val="008F221A"/>
    <w:rsid w:val="008F2F96"/>
    <w:rsid w:val="008F454B"/>
    <w:rsid w:val="008F4EF7"/>
    <w:rsid w:val="008F747C"/>
    <w:rsid w:val="00903688"/>
    <w:rsid w:val="009051DD"/>
    <w:rsid w:val="00905AF6"/>
    <w:rsid w:val="009130A1"/>
    <w:rsid w:val="00913346"/>
    <w:rsid w:val="00913774"/>
    <w:rsid w:val="009146B2"/>
    <w:rsid w:val="00915C4A"/>
    <w:rsid w:val="00917AAE"/>
    <w:rsid w:val="009209B0"/>
    <w:rsid w:val="009351D4"/>
    <w:rsid w:val="009360A1"/>
    <w:rsid w:val="0094133D"/>
    <w:rsid w:val="00941B95"/>
    <w:rsid w:val="00945532"/>
    <w:rsid w:val="00946BDC"/>
    <w:rsid w:val="009507E4"/>
    <w:rsid w:val="0095250B"/>
    <w:rsid w:val="00952D31"/>
    <w:rsid w:val="00952FD8"/>
    <w:rsid w:val="00954E58"/>
    <w:rsid w:val="00957880"/>
    <w:rsid w:val="00961319"/>
    <w:rsid w:val="00961425"/>
    <w:rsid w:val="0096217D"/>
    <w:rsid w:val="00967221"/>
    <w:rsid w:val="00967321"/>
    <w:rsid w:val="00971C97"/>
    <w:rsid w:val="00974813"/>
    <w:rsid w:val="00977C4A"/>
    <w:rsid w:val="009871B6"/>
    <w:rsid w:val="009904CF"/>
    <w:rsid w:val="00995F3E"/>
    <w:rsid w:val="009A2A98"/>
    <w:rsid w:val="009A3A68"/>
    <w:rsid w:val="009A5801"/>
    <w:rsid w:val="009B716A"/>
    <w:rsid w:val="009C3895"/>
    <w:rsid w:val="009D4EA7"/>
    <w:rsid w:val="009D569D"/>
    <w:rsid w:val="009D5AB3"/>
    <w:rsid w:val="009D5D49"/>
    <w:rsid w:val="009D7CE2"/>
    <w:rsid w:val="009E1368"/>
    <w:rsid w:val="009E3817"/>
    <w:rsid w:val="009E4869"/>
    <w:rsid w:val="009E6B64"/>
    <w:rsid w:val="009E7214"/>
    <w:rsid w:val="009F3235"/>
    <w:rsid w:val="009F4CA9"/>
    <w:rsid w:val="009F4D84"/>
    <w:rsid w:val="009F4DAA"/>
    <w:rsid w:val="009F5C35"/>
    <w:rsid w:val="009F64CA"/>
    <w:rsid w:val="009F741A"/>
    <w:rsid w:val="009F7555"/>
    <w:rsid w:val="00A01AC8"/>
    <w:rsid w:val="00A01D74"/>
    <w:rsid w:val="00A0461B"/>
    <w:rsid w:val="00A049AD"/>
    <w:rsid w:val="00A071BB"/>
    <w:rsid w:val="00A111C8"/>
    <w:rsid w:val="00A128DE"/>
    <w:rsid w:val="00A13CDD"/>
    <w:rsid w:val="00A14886"/>
    <w:rsid w:val="00A158F7"/>
    <w:rsid w:val="00A15962"/>
    <w:rsid w:val="00A161EA"/>
    <w:rsid w:val="00A225F0"/>
    <w:rsid w:val="00A22CFD"/>
    <w:rsid w:val="00A2501D"/>
    <w:rsid w:val="00A269A8"/>
    <w:rsid w:val="00A27A10"/>
    <w:rsid w:val="00A305DE"/>
    <w:rsid w:val="00A30A2F"/>
    <w:rsid w:val="00A30B20"/>
    <w:rsid w:val="00A3193F"/>
    <w:rsid w:val="00A320A4"/>
    <w:rsid w:val="00A35E13"/>
    <w:rsid w:val="00A3630B"/>
    <w:rsid w:val="00A42D08"/>
    <w:rsid w:val="00A43BB0"/>
    <w:rsid w:val="00A45100"/>
    <w:rsid w:val="00A54B1A"/>
    <w:rsid w:val="00A54C2C"/>
    <w:rsid w:val="00A57D43"/>
    <w:rsid w:val="00A65C9F"/>
    <w:rsid w:val="00A6703C"/>
    <w:rsid w:val="00A71CE9"/>
    <w:rsid w:val="00A7203A"/>
    <w:rsid w:val="00A73DAB"/>
    <w:rsid w:val="00A808FB"/>
    <w:rsid w:val="00A80BD7"/>
    <w:rsid w:val="00A83EB1"/>
    <w:rsid w:val="00A900EB"/>
    <w:rsid w:val="00A90F30"/>
    <w:rsid w:val="00A91785"/>
    <w:rsid w:val="00A91DA1"/>
    <w:rsid w:val="00A942B9"/>
    <w:rsid w:val="00AA10D9"/>
    <w:rsid w:val="00AA1C3F"/>
    <w:rsid w:val="00AA4B02"/>
    <w:rsid w:val="00AA5A57"/>
    <w:rsid w:val="00AA6E0E"/>
    <w:rsid w:val="00AB0F63"/>
    <w:rsid w:val="00AB542E"/>
    <w:rsid w:val="00AC321C"/>
    <w:rsid w:val="00AC3258"/>
    <w:rsid w:val="00AC3E06"/>
    <w:rsid w:val="00AC52E1"/>
    <w:rsid w:val="00AC59B9"/>
    <w:rsid w:val="00AC64F2"/>
    <w:rsid w:val="00AC76E4"/>
    <w:rsid w:val="00AC7E0F"/>
    <w:rsid w:val="00AD060B"/>
    <w:rsid w:val="00AD0916"/>
    <w:rsid w:val="00AD562D"/>
    <w:rsid w:val="00AD6113"/>
    <w:rsid w:val="00AD7F91"/>
    <w:rsid w:val="00AE16E6"/>
    <w:rsid w:val="00AE64A1"/>
    <w:rsid w:val="00AE6DE3"/>
    <w:rsid w:val="00AE706F"/>
    <w:rsid w:val="00AF04F5"/>
    <w:rsid w:val="00AF06C1"/>
    <w:rsid w:val="00AF3B64"/>
    <w:rsid w:val="00B004C0"/>
    <w:rsid w:val="00B04433"/>
    <w:rsid w:val="00B10511"/>
    <w:rsid w:val="00B17914"/>
    <w:rsid w:val="00B2155A"/>
    <w:rsid w:val="00B22A3E"/>
    <w:rsid w:val="00B25FA8"/>
    <w:rsid w:val="00B30948"/>
    <w:rsid w:val="00B41CB7"/>
    <w:rsid w:val="00B4272C"/>
    <w:rsid w:val="00B45FAC"/>
    <w:rsid w:val="00B4639C"/>
    <w:rsid w:val="00B469CB"/>
    <w:rsid w:val="00B46B0E"/>
    <w:rsid w:val="00B54520"/>
    <w:rsid w:val="00B552FA"/>
    <w:rsid w:val="00B55FC4"/>
    <w:rsid w:val="00B56B90"/>
    <w:rsid w:val="00B57F7F"/>
    <w:rsid w:val="00B60243"/>
    <w:rsid w:val="00B60FB3"/>
    <w:rsid w:val="00B63B28"/>
    <w:rsid w:val="00B64AB1"/>
    <w:rsid w:val="00B7089F"/>
    <w:rsid w:val="00B708C0"/>
    <w:rsid w:val="00B72112"/>
    <w:rsid w:val="00B73448"/>
    <w:rsid w:val="00B7578C"/>
    <w:rsid w:val="00B775F6"/>
    <w:rsid w:val="00B83886"/>
    <w:rsid w:val="00B84977"/>
    <w:rsid w:val="00B87310"/>
    <w:rsid w:val="00B90EA6"/>
    <w:rsid w:val="00B92413"/>
    <w:rsid w:val="00B93829"/>
    <w:rsid w:val="00B951F4"/>
    <w:rsid w:val="00B95BF9"/>
    <w:rsid w:val="00B965F3"/>
    <w:rsid w:val="00BA2D87"/>
    <w:rsid w:val="00BA3304"/>
    <w:rsid w:val="00BA4B02"/>
    <w:rsid w:val="00BA7391"/>
    <w:rsid w:val="00BB1B86"/>
    <w:rsid w:val="00BC101D"/>
    <w:rsid w:val="00BC3118"/>
    <w:rsid w:val="00BC5F1F"/>
    <w:rsid w:val="00BD271C"/>
    <w:rsid w:val="00BD7EF3"/>
    <w:rsid w:val="00BF0956"/>
    <w:rsid w:val="00BF27D3"/>
    <w:rsid w:val="00BF63CB"/>
    <w:rsid w:val="00BF654F"/>
    <w:rsid w:val="00BF6779"/>
    <w:rsid w:val="00C02552"/>
    <w:rsid w:val="00C02EC9"/>
    <w:rsid w:val="00C03078"/>
    <w:rsid w:val="00C03AD3"/>
    <w:rsid w:val="00C04587"/>
    <w:rsid w:val="00C053E7"/>
    <w:rsid w:val="00C11E45"/>
    <w:rsid w:val="00C137B3"/>
    <w:rsid w:val="00C13996"/>
    <w:rsid w:val="00C15B0A"/>
    <w:rsid w:val="00C16895"/>
    <w:rsid w:val="00C173E9"/>
    <w:rsid w:val="00C20BAF"/>
    <w:rsid w:val="00C20BDE"/>
    <w:rsid w:val="00C2147F"/>
    <w:rsid w:val="00C23C57"/>
    <w:rsid w:val="00C26802"/>
    <w:rsid w:val="00C31EA3"/>
    <w:rsid w:val="00C34B58"/>
    <w:rsid w:val="00C356AA"/>
    <w:rsid w:val="00C360CB"/>
    <w:rsid w:val="00C41690"/>
    <w:rsid w:val="00C4362E"/>
    <w:rsid w:val="00C44598"/>
    <w:rsid w:val="00C44785"/>
    <w:rsid w:val="00C44D33"/>
    <w:rsid w:val="00C45372"/>
    <w:rsid w:val="00C50BE0"/>
    <w:rsid w:val="00C516CA"/>
    <w:rsid w:val="00C51CEB"/>
    <w:rsid w:val="00C51EEB"/>
    <w:rsid w:val="00C52A26"/>
    <w:rsid w:val="00C548CD"/>
    <w:rsid w:val="00C55D26"/>
    <w:rsid w:val="00C608C7"/>
    <w:rsid w:val="00C60F4D"/>
    <w:rsid w:val="00C648AD"/>
    <w:rsid w:val="00C669B5"/>
    <w:rsid w:val="00C72F83"/>
    <w:rsid w:val="00C81C98"/>
    <w:rsid w:val="00C91CA9"/>
    <w:rsid w:val="00C93139"/>
    <w:rsid w:val="00C97003"/>
    <w:rsid w:val="00CA3D40"/>
    <w:rsid w:val="00CA4EAA"/>
    <w:rsid w:val="00CA6634"/>
    <w:rsid w:val="00CB1835"/>
    <w:rsid w:val="00CB238E"/>
    <w:rsid w:val="00CB260C"/>
    <w:rsid w:val="00CB2D5B"/>
    <w:rsid w:val="00CB49D2"/>
    <w:rsid w:val="00CB738B"/>
    <w:rsid w:val="00CC5052"/>
    <w:rsid w:val="00CC6809"/>
    <w:rsid w:val="00CD0E4F"/>
    <w:rsid w:val="00CD5063"/>
    <w:rsid w:val="00CE3550"/>
    <w:rsid w:val="00CE75D6"/>
    <w:rsid w:val="00CE7C21"/>
    <w:rsid w:val="00CF03CF"/>
    <w:rsid w:val="00CF18CE"/>
    <w:rsid w:val="00CF446C"/>
    <w:rsid w:val="00CF7F3F"/>
    <w:rsid w:val="00D00EDF"/>
    <w:rsid w:val="00D011E4"/>
    <w:rsid w:val="00D06578"/>
    <w:rsid w:val="00D06B63"/>
    <w:rsid w:val="00D1119E"/>
    <w:rsid w:val="00D12088"/>
    <w:rsid w:val="00D12DAA"/>
    <w:rsid w:val="00D14D15"/>
    <w:rsid w:val="00D16095"/>
    <w:rsid w:val="00D17978"/>
    <w:rsid w:val="00D17B23"/>
    <w:rsid w:val="00D208B5"/>
    <w:rsid w:val="00D27FAE"/>
    <w:rsid w:val="00D306DE"/>
    <w:rsid w:val="00D308D6"/>
    <w:rsid w:val="00D36256"/>
    <w:rsid w:val="00D44102"/>
    <w:rsid w:val="00D44B17"/>
    <w:rsid w:val="00D4557E"/>
    <w:rsid w:val="00D47561"/>
    <w:rsid w:val="00D47B16"/>
    <w:rsid w:val="00D50B31"/>
    <w:rsid w:val="00D51872"/>
    <w:rsid w:val="00D528F9"/>
    <w:rsid w:val="00D53446"/>
    <w:rsid w:val="00D57536"/>
    <w:rsid w:val="00D576FF"/>
    <w:rsid w:val="00D635F8"/>
    <w:rsid w:val="00D6469E"/>
    <w:rsid w:val="00D67491"/>
    <w:rsid w:val="00D74A9D"/>
    <w:rsid w:val="00D76632"/>
    <w:rsid w:val="00D76EF7"/>
    <w:rsid w:val="00D775F1"/>
    <w:rsid w:val="00D82003"/>
    <w:rsid w:val="00D908AC"/>
    <w:rsid w:val="00D91B03"/>
    <w:rsid w:val="00D94F64"/>
    <w:rsid w:val="00D96DA0"/>
    <w:rsid w:val="00D974E2"/>
    <w:rsid w:val="00D9770F"/>
    <w:rsid w:val="00DA1342"/>
    <w:rsid w:val="00DA170E"/>
    <w:rsid w:val="00DA2B43"/>
    <w:rsid w:val="00DA5B65"/>
    <w:rsid w:val="00DA7C67"/>
    <w:rsid w:val="00DB53D9"/>
    <w:rsid w:val="00DC2098"/>
    <w:rsid w:val="00DE00CE"/>
    <w:rsid w:val="00DE371A"/>
    <w:rsid w:val="00DE3AA7"/>
    <w:rsid w:val="00DF26D0"/>
    <w:rsid w:val="00DF2908"/>
    <w:rsid w:val="00DF582E"/>
    <w:rsid w:val="00DF636F"/>
    <w:rsid w:val="00DF6529"/>
    <w:rsid w:val="00DF6600"/>
    <w:rsid w:val="00E05711"/>
    <w:rsid w:val="00E05D23"/>
    <w:rsid w:val="00E1459C"/>
    <w:rsid w:val="00E20C8A"/>
    <w:rsid w:val="00E21F60"/>
    <w:rsid w:val="00E26822"/>
    <w:rsid w:val="00E27C66"/>
    <w:rsid w:val="00E315EF"/>
    <w:rsid w:val="00E40BD0"/>
    <w:rsid w:val="00E4143E"/>
    <w:rsid w:val="00E41AF2"/>
    <w:rsid w:val="00E42DAB"/>
    <w:rsid w:val="00E43625"/>
    <w:rsid w:val="00E448E9"/>
    <w:rsid w:val="00E44EFB"/>
    <w:rsid w:val="00E46E52"/>
    <w:rsid w:val="00E503F1"/>
    <w:rsid w:val="00E5495A"/>
    <w:rsid w:val="00E57F14"/>
    <w:rsid w:val="00E60829"/>
    <w:rsid w:val="00E61814"/>
    <w:rsid w:val="00E61FE8"/>
    <w:rsid w:val="00E630EA"/>
    <w:rsid w:val="00E6556E"/>
    <w:rsid w:val="00E701FA"/>
    <w:rsid w:val="00E709FA"/>
    <w:rsid w:val="00E74089"/>
    <w:rsid w:val="00E811F2"/>
    <w:rsid w:val="00E82EFA"/>
    <w:rsid w:val="00E91F6D"/>
    <w:rsid w:val="00E93415"/>
    <w:rsid w:val="00E93A61"/>
    <w:rsid w:val="00EA0813"/>
    <w:rsid w:val="00EA3D54"/>
    <w:rsid w:val="00EA6466"/>
    <w:rsid w:val="00EA6CDA"/>
    <w:rsid w:val="00EC2865"/>
    <w:rsid w:val="00ED07B1"/>
    <w:rsid w:val="00ED0C52"/>
    <w:rsid w:val="00ED36E4"/>
    <w:rsid w:val="00ED4199"/>
    <w:rsid w:val="00EE16E1"/>
    <w:rsid w:val="00EE1CEB"/>
    <w:rsid w:val="00EE7DA0"/>
    <w:rsid w:val="00EF0534"/>
    <w:rsid w:val="00EF40F5"/>
    <w:rsid w:val="00F00068"/>
    <w:rsid w:val="00F0477F"/>
    <w:rsid w:val="00F04EB6"/>
    <w:rsid w:val="00F07990"/>
    <w:rsid w:val="00F12A53"/>
    <w:rsid w:val="00F13B96"/>
    <w:rsid w:val="00F14052"/>
    <w:rsid w:val="00F145AF"/>
    <w:rsid w:val="00F167E7"/>
    <w:rsid w:val="00F20769"/>
    <w:rsid w:val="00F21C99"/>
    <w:rsid w:val="00F23640"/>
    <w:rsid w:val="00F23AE1"/>
    <w:rsid w:val="00F27F71"/>
    <w:rsid w:val="00F310BB"/>
    <w:rsid w:val="00F3262B"/>
    <w:rsid w:val="00F34007"/>
    <w:rsid w:val="00F34B3A"/>
    <w:rsid w:val="00F40140"/>
    <w:rsid w:val="00F402B5"/>
    <w:rsid w:val="00F542F1"/>
    <w:rsid w:val="00F54361"/>
    <w:rsid w:val="00F5658A"/>
    <w:rsid w:val="00F60C6C"/>
    <w:rsid w:val="00F61DF2"/>
    <w:rsid w:val="00F61F02"/>
    <w:rsid w:val="00F65A6C"/>
    <w:rsid w:val="00F6754B"/>
    <w:rsid w:val="00F71D99"/>
    <w:rsid w:val="00F72B7A"/>
    <w:rsid w:val="00F72FA1"/>
    <w:rsid w:val="00F745B7"/>
    <w:rsid w:val="00F756DC"/>
    <w:rsid w:val="00F84B37"/>
    <w:rsid w:val="00F87522"/>
    <w:rsid w:val="00F901A5"/>
    <w:rsid w:val="00F90772"/>
    <w:rsid w:val="00F92447"/>
    <w:rsid w:val="00F926EB"/>
    <w:rsid w:val="00F940DD"/>
    <w:rsid w:val="00F94B83"/>
    <w:rsid w:val="00F94CA5"/>
    <w:rsid w:val="00F964EC"/>
    <w:rsid w:val="00FA0294"/>
    <w:rsid w:val="00FA0B6E"/>
    <w:rsid w:val="00FA5F16"/>
    <w:rsid w:val="00FA5F1F"/>
    <w:rsid w:val="00FB0D9A"/>
    <w:rsid w:val="00FB3BA2"/>
    <w:rsid w:val="00FC090B"/>
    <w:rsid w:val="00FC4355"/>
    <w:rsid w:val="00FC4597"/>
    <w:rsid w:val="00FC634C"/>
    <w:rsid w:val="00FC7CA5"/>
    <w:rsid w:val="00FD2F1A"/>
    <w:rsid w:val="00FD4EEC"/>
    <w:rsid w:val="00FD5741"/>
    <w:rsid w:val="00FD6C9E"/>
    <w:rsid w:val="00FD732B"/>
    <w:rsid w:val="00FE1DCF"/>
    <w:rsid w:val="00FE1E5B"/>
    <w:rsid w:val="00FF0AFA"/>
    <w:rsid w:val="00FF16FF"/>
    <w:rsid w:val="00FF2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35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Subtitle" w:semiHidden="0" w:uiPriority="0"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466"/>
    <w:rPr>
      <w:rFonts w:ascii="Times New Roman" w:eastAsia="Times New Roman" w:hAnsi="Times New Roman"/>
      <w:sz w:val="24"/>
      <w:szCs w:val="24"/>
      <w:lang w:val="es-ES_tradnl"/>
    </w:rPr>
  </w:style>
  <w:style w:type="paragraph" w:styleId="Ttulo1">
    <w:name w:val="heading 1"/>
    <w:basedOn w:val="Normal"/>
    <w:next w:val="Normal"/>
    <w:link w:val="Ttulo1Car"/>
    <w:uiPriority w:val="9"/>
    <w:qFormat/>
    <w:rsid w:val="00351B68"/>
    <w:pPr>
      <w:keepNext/>
      <w:jc w:val="center"/>
      <w:outlineLvl w:val="0"/>
    </w:pPr>
    <w:rPr>
      <w:sz w:val="40"/>
      <w:lang w:val="en-US"/>
    </w:rPr>
  </w:style>
  <w:style w:type="paragraph" w:styleId="Ttulo2">
    <w:name w:val="heading 2"/>
    <w:basedOn w:val="Normal"/>
    <w:next w:val="Normal"/>
    <w:link w:val="Ttulo2Car"/>
    <w:uiPriority w:val="9"/>
    <w:unhideWhenUsed/>
    <w:qFormat/>
    <w:rsid w:val="00351B68"/>
    <w:pPr>
      <w:keepNext/>
      <w:keepLines/>
      <w:spacing w:before="200"/>
      <w:outlineLvl w:val="1"/>
    </w:pPr>
    <w:rPr>
      <w:rFonts w:ascii="Cambria" w:eastAsia="MS Gothic" w:hAnsi="Cambria"/>
      <w:b/>
      <w:bCs/>
      <w:color w:val="4F81BD"/>
      <w:sz w:val="26"/>
      <w:szCs w:val="26"/>
    </w:rPr>
  </w:style>
  <w:style w:type="paragraph" w:styleId="Ttulo3">
    <w:name w:val="heading 3"/>
    <w:basedOn w:val="Normal"/>
    <w:next w:val="Normal"/>
    <w:link w:val="Ttulo3Car"/>
    <w:uiPriority w:val="9"/>
    <w:semiHidden/>
    <w:unhideWhenUsed/>
    <w:qFormat/>
    <w:rsid w:val="00107466"/>
    <w:pPr>
      <w:keepNext/>
      <w:spacing w:before="240" w:after="60"/>
      <w:outlineLvl w:val="2"/>
    </w:pPr>
    <w:rPr>
      <w:rFonts w:ascii="Cambria" w:hAnsi="Cambria"/>
      <w:b/>
      <w:bCs/>
      <w:sz w:val="26"/>
      <w:szCs w:val="26"/>
    </w:rPr>
  </w:style>
  <w:style w:type="paragraph" w:styleId="Ttulo4">
    <w:name w:val="heading 4"/>
    <w:aliases w:val=" Sub-Clause Sub-paragraph"/>
    <w:basedOn w:val="Normal"/>
    <w:next w:val="Normal"/>
    <w:link w:val="Ttulo4Car"/>
    <w:qFormat/>
    <w:rsid w:val="00351B68"/>
    <w:pPr>
      <w:keepNext/>
      <w:jc w:val="center"/>
      <w:outlineLvl w:val="3"/>
    </w:pPr>
    <w:rPr>
      <w:b/>
      <w:bCs/>
      <w:sz w:val="40"/>
    </w:rPr>
  </w:style>
  <w:style w:type="paragraph" w:styleId="Ttulo5">
    <w:name w:val="heading 5"/>
    <w:basedOn w:val="Normal"/>
    <w:next w:val="Normal"/>
    <w:link w:val="Ttulo5Car"/>
    <w:uiPriority w:val="9"/>
    <w:semiHidden/>
    <w:unhideWhenUsed/>
    <w:qFormat/>
    <w:rsid w:val="00351B68"/>
    <w:pPr>
      <w:keepNext/>
      <w:keepLines/>
      <w:spacing w:before="200"/>
      <w:outlineLvl w:val="4"/>
    </w:pPr>
    <w:rPr>
      <w:rFonts w:ascii="Cambria" w:eastAsia="MS Gothic" w:hAnsi="Cambria"/>
      <w:color w:val="243F60"/>
    </w:rPr>
  </w:style>
  <w:style w:type="paragraph" w:styleId="Ttulo6">
    <w:name w:val="heading 6"/>
    <w:basedOn w:val="Normal"/>
    <w:next w:val="Normal"/>
    <w:link w:val="Ttulo6Car"/>
    <w:unhideWhenUsed/>
    <w:qFormat/>
    <w:rsid w:val="00351B68"/>
    <w:pPr>
      <w:keepNext/>
      <w:keepLines/>
      <w:spacing w:before="200"/>
      <w:outlineLvl w:val="5"/>
    </w:pPr>
    <w:rPr>
      <w:rFonts w:ascii="Cambria" w:eastAsia="MS Gothic" w:hAnsi="Cambria"/>
      <w:i/>
      <w:iCs/>
      <w:color w:val="243F60"/>
    </w:rPr>
  </w:style>
  <w:style w:type="paragraph" w:styleId="Ttulo7">
    <w:name w:val="heading 7"/>
    <w:basedOn w:val="Normal"/>
    <w:next w:val="Normal"/>
    <w:link w:val="Ttulo7Car"/>
    <w:unhideWhenUsed/>
    <w:qFormat/>
    <w:rsid w:val="00351B68"/>
    <w:pPr>
      <w:keepNext/>
      <w:keepLines/>
      <w:spacing w:before="200"/>
      <w:outlineLvl w:val="6"/>
    </w:pPr>
    <w:rPr>
      <w:rFonts w:ascii="Cambria" w:eastAsia="MS Gothic" w:hAnsi="Cambria"/>
      <w:i/>
      <w:iCs/>
      <w:color w:val="404040"/>
    </w:rPr>
  </w:style>
  <w:style w:type="paragraph" w:styleId="Ttulo8">
    <w:name w:val="heading 8"/>
    <w:basedOn w:val="Normal"/>
    <w:next w:val="Normal"/>
    <w:link w:val="Ttulo8Car"/>
    <w:unhideWhenUsed/>
    <w:qFormat/>
    <w:rsid w:val="00351B68"/>
    <w:pPr>
      <w:keepNext/>
      <w:keepLines/>
      <w:spacing w:before="200"/>
      <w:outlineLvl w:val="7"/>
    </w:pPr>
    <w:rPr>
      <w:rFonts w:ascii="Cambria" w:eastAsia="MS Gothic" w:hAnsi="Cambria"/>
      <w:color w:val="404040"/>
      <w:sz w:val="20"/>
      <w:szCs w:val="20"/>
    </w:rPr>
  </w:style>
  <w:style w:type="paragraph" w:styleId="Ttulo9">
    <w:name w:val="heading 9"/>
    <w:basedOn w:val="Normal"/>
    <w:next w:val="Normal"/>
    <w:link w:val="Ttulo9Car"/>
    <w:unhideWhenUsed/>
    <w:qFormat/>
    <w:rsid w:val="00351B68"/>
    <w:pPr>
      <w:keepNext/>
      <w:keepLines/>
      <w:spacing w:before="200"/>
      <w:outlineLvl w:val="8"/>
    </w:pPr>
    <w:rPr>
      <w:rFonts w:ascii="Cambria" w:eastAsia="MS Gothic"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51B68"/>
    <w:rPr>
      <w:rFonts w:ascii="Times New Roman" w:eastAsia="Times New Roman" w:hAnsi="Times New Roman" w:cs="Times New Roman"/>
      <w:sz w:val="40"/>
      <w:szCs w:val="24"/>
    </w:rPr>
  </w:style>
  <w:style w:type="character" w:customStyle="1" w:styleId="Ttulo4Car">
    <w:name w:val="Título 4 Car"/>
    <w:aliases w:val=" Sub-Clause Sub-paragraph Car"/>
    <w:link w:val="Ttulo4"/>
    <w:uiPriority w:val="9"/>
    <w:rsid w:val="00351B68"/>
    <w:rPr>
      <w:rFonts w:ascii="Times New Roman" w:eastAsia="Times New Roman" w:hAnsi="Times New Roman" w:cs="Times New Roman"/>
      <w:b/>
      <w:bCs/>
      <w:sz w:val="40"/>
      <w:szCs w:val="24"/>
      <w:lang w:val="es-ES_tradnl"/>
    </w:rPr>
  </w:style>
  <w:style w:type="paragraph" w:styleId="Textodeglobo">
    <w:name w:val="Balloon Text"/>
    <w:basedOn w:val="Normal"/>
    <w:link w:val="TextodegloboCar"/>
    <w:uiPriority w:val="99"/>
    <w:semiHidden/>
    <w:unhideWhenUsed/>
    <w:rsid w:val="00351B68"/>
    <w:rPr>
      <w:rFonts w:ascii="Tahoma" w:hAnsi="Tahoma" w:cs="Tahoma"/>
      <w:sz w:val="16"/>
      <w:szCs w:val="16"/>
    </w:rPr>
  </w:style>
  <w:style w:type="character" w:customStyle="1" w:styleId="TextodegloboCar">
    <w:name w:val="Texto de globo Car"/>
    <w:link w:val="Textodeglobo"/>
    <w:uiPriority w:val="99"/>
    <w:semiHidden/>
    <w:rsid w:val="00351B68"/>
    <w:rPr>
      <w:rFonts w:ascii="Tahoma" w:eastAsia="Times New Roman" w:hAnsi="Tahoma" w:cs="Tahoma"/>
      <w:sz w:val="16"/>
      <w:szCs w:val="16"/>
      <w:lang w:val="es-ES_tradnl"/>
    </w:rPr>
  </w:style>
  <w:style w:type="paragraph" w:customStyle="1" w:styleId="Outline">
    <w:name w:val="Outline"/>
    <w:basedOn w:val="Normal"/>
    <w:rsid w:val="00351B68"/>
    <w:pPr>
      <w:spacing w:before="240"/>
    </w:pPr>
    <w:rPr>
      <w:kern w:val="28"/>
      <w:szCs w:val="20"/>
      <w:lang w:val="en-US"/>
    </w:rPr>
  </w:style>
  <w:style w:type="character" w:styleId="Hipervnculo">
    <w:name w:val="Hyperlink"/>
    <w:uiPriority w:val="99"/>
    <w:rsid w:val="00351B68"/>
    <w:rPr>
      <w:color w:val="0000FF"/>
      <w:u w:val="single"/>
    </w:rPr>
  </w:style>
  <w:style w:type="paragraph" w:customStyle="1" w:styleId="Default">
    <w:name w:val="Default"/>
    <w:rsid w:val="00351B68"/>
    <w:pPr>
      <w:autoSpaceDE w:val="0"/>
      <w:autoSpaceDN w:val="0"/>
      <w:adjustRightInd w:val="0"/>
    </w:pPr>
    <w:rPr>
      <w:rFonts w:ascii="Times New Roman" w:eastAsia="Times New Roman" w:hAnsi="Times New Roman"/>
      <w:color w:val="000000"/>
      <w:sz w:val="24"/>
      <w:szCs w:val="24"/>
      <w:lang w:val="es-AR"/>
    </w:rPr>
  </w:style>
  <w:style w:type="character" w:customStyle="1" w:styleId="Ttulo5Car">
    <w:name w:val="Título 5 Car"/>
    <w:link w:val="Ttulo5"/>
    <w:uiPriority w:val="9"/>
    <w:semiHidden/>
    <w:rsid w:val="00351B68"/>
    <w:rPr>
      <w:rFonts w:ascii="Cambria" w:eastAsia="MS Gothic" w:hAnsi="Cambria" w:cs="Times New Roman"/>
      <w:color w:val="243F60"/>
      <w:sz w:val="24"/>
      <w:szCs w:val="24"/>
      <w:lang w:val="es-ES_tradnl"/>
    </w:rPr>
  </w:style>
  <w:style w:type="character" w:customStyle="1" w:styleId="Ttulo6Car">
    <w:name w:val="Título 6 Car"/>
    <w:link w:val="Ttulo6"/>
    <w:rsid w:val="00351B68"/>
    <w:rPr>
      <w:rFonts w:ascii="Cambria" w:eastAsia="MS Gothic" w:hAnsi="Cambria" w:cs="Times New Roman"/>
      <w:i/>
      <w:iCs/>
      <w:color w:val="243F60"/>
      <w:sz w:val="24"/>
      <w:szCs w:val="24"/>
      <w:lang w:val="es-ES_tradnl"/>
    </w:rPr>
  </w:style>
  <w:style w:type="character" w:customStyle="1" w:styleId="Ttulo7Car">
    <w:name w:val="Título 7 Car"/>
    <w:link w:val="Ttulo7"/>
    <w:rsid w:val="00351B68"/>
    <w:rPr>
      <w:rFonts w:ascii="Cambria" w:eastAsia="MS Gothic" w:hAnsi="Cambria" w:cs="Times New Roman"/>
      <w:i/>
      <w:iCs/>
      <w:color w:val="404040"/>
      <w:sz w:val="24"/>
      <w:szCs w:val="24"/>
      <w:lang w:val="es-ES_tradnl"/>
    </w:rPr>
  </w:style>
  <w:style w:type="character" w:customStyle="1" w:styleId="Ttulo8Car">
    <w:name w:val="Título 8 Car"/>
    <w:link w:val="Ttulo8"/>
    <w:rsid w:val="00351B68"/>
    <w:rPr>
      <w:rFonts w:ascii="Cambria" w:eastAsia="MS Gothic" w:hAnsi="Cambria" w:cs="Times New Roman"/>
      <w:color w:val="404040"/>
      <w:sz w:val="20"/>
      <w:szCs w:val="20"/>
      <w:lang w:val="es-ES_tradnl"/>
    </w:rPr>
  </w:style>
  <w:style w:type="paragraph" w:styleId="Sangradetextonormal">
    <w:name w:val="Body Text Indent"/>
    <w:basedOn w:val="Normal"/>
    <w:link w:val="SangradetextonormalCar"/>
    <w:uiPriority w:val="99"/>
    <w:rsid w:val="00351B68"/>
    <w:pPr>
      <w:ind w:left="1440" w:hanging="1440"/>
    </w:pPr>
  </w:style>
  <w:style w:type="character" w:customStyle="1" w:styleId="SangradetextonormalCar">
    <w:name w:val="Sangría de texto normal Car"/>
    <w:link w:val="Sangradetextonormal"/>
    <w:uiPriority w:val="99"/>
    <w:rsid w:val="00351B68"/>
    <w:rPr>
      <w:rFonts w:ascii="Times New Roman" w:eastAsia="Times New Roman" w:hAnsi="Times New Roman" w:cs="Times New Roman"/>
      <w:sz w:val="24"/>
      <w:szCs w:val="24"/>
      <w:lang w:val="es-ES_tradnl"/>
    </w:rPr>
  </w:style>
  <w:style w:type="character" w:customStyle="1" w:styleId="Ttulo2Car">
    <w:name w:val="Título 2 Car"/>
    <w:link w:val="Ttulo2"/>
    <w:uiPriority w:val="9"/>
    <w:rsid w:val="00351B68"/>
    <w:rPr>
      <w:rFonts w:ascii="Cambria" w:eastAsia="MS Gothic" w:hAnsi="Cambria" w:cs="Times New Roman"/>
      <w:b/>
      <w:bCs/>
      <w:color w:val="4F81BD"/>
      <w:sz w:val="26"/>
      <w:szCs w:val="26"/>
      <w:lang w:val="es-ES_tradnl"/>
    </w:rPr>
  </w:style>
  <w:style w:type="paragraph" w:styleId="TDC1">
    <w:name w:val="toc 1"/>
    <w:basedOn w:val="Normal"/>
    <w:next w:val="Normal"/>
    <w:uiPriority w:val="39"/>
    <w:rsid w:val="006672F4"/>
    <w:pPr>
      <w:spacing w:before="120"/>
    </w:pPr>
    <w:rPr>
      <w:rFonts w:ascii="Times New Roman Bold" w:hAnsi="Times New Roman Bold"/>
    </w:rPr>
  </w:style>
  <w:style w:type="paragraph" w:styleId="TDC2">
    <w:name w:val="toc 2"/>
    <w:basedOn w:val="Normal"/>
    <w:next w:val="Normal"/>
    <w:uiPriority w:val="39"/>
    <w:rsid w:val="00351B68"/>
    <w:pPr>
      <w:ind w:left="576" w:hanging="576"/>
    </w:pPr>
  </w:style>
  <w:style w:type="character" w:customStyle="1" w:styleId="Ttulo9Car">
    <w:name w:val="Título 9 Car"/>
    <w:link w:val="Ttulo9"/>
    <w:rsid w:val="00351B68"/>
    <w:rPr>
      <w:rFonts w:ascii="Cambria" w:eastAsia="MS Gothic" w:hAnsi="Cambria" w:cs="Times New Roman"/>
      <w:i/>
      <w:iCs/>
      <w:color w:val="404040"/>
      <w:sz w:val="20"/>
      <w:szCs w:val="20"/>
      <w:lang w:val="es-ES_tradnl"/>
    </w:rPr>
  </w:style>
  <w:style w:type="paragraph" w:styleId="Subttulo">
    <w:name w:val="Subtitle"/>
    <w:basedOn w:val="Normal"/>
    <w:link w:val="SubttuloCar"/>
    <w:qFormat/>
    <w:rsid w:val="000C765F"/>
    <w:rPr>
      <w:rFonts w:ascii="Times New Roman Bold" w:hAnsi="Times New Roman Bold"/>
      <w:b/>
      <w:sz w:val="32"/>
      <w:szCs w:val="20"/>
      <w:lang w:val="en-US"/>
    </w:rPr>
  </w:style>
  <w:style w:type="character" w:customStyle="1" w:styleId="SubttuloCar">
    <w:name w:val="Subtítulo Car"/>
    <w:link w:val="Subttulo"/>
    <w:rsid w:val="000C765F"/>
    <w:rPr>
      <w:rFonts w:ascii="Times New Roman Bold" w:eastAsia="Times New Roman" w:hAnsi="Times New Roman Bold" w:cs="Times New Roman"/>
      <w:b/>
      <w:sz w:val="32"/>
      <w:szCs w:val="20"/>
    </w:rPr>
  </w:style>
  <w:style w:type="paragraph" w:styleId="Textoindependiente2">
    <w:name w:val="Body Text 2"/>
    <w:basedOn w:val="Normal"/>
    <w:link w:val="Textoindependiente2Car"/>
    <w:uiPriority w:val="99"/>
    <w:semiHidden/>
    <w:unhideWhenUsed/>
    <w:rsid w:val="00351B68"/>
    <w:pPr>
      <w:spacing w:after="120" w:line="480" w:lineRule="auto"/>
    </w:pPr>
  </w:style>
  <w:style w:type="character" w:customStyle="1" w:styleId="Textoindependiente2Car">
    <w:name w:val="Texto independiente 2 Car"/>
    <w:link w:val="Textoindependiente2"/>
    <w:uiPriority w:val="99"/>
    <w:semiHidden/>
    <w:rsid w:val="00351B68"/>
    <w:rPr>
      <w:rFonts w:ascii="Times New Roman" w:eastAsia="Times New Roman" w:hAnsi="Times New Roman" w:cs="Times New Roman"/>
      <w:sz w:val="24"/>
      <w:szCs w:val="24"/>
      <w:lang w:val="es-ES_tradnl"/>
    </w:rPr>
  </w:style>
  <w:style w:type="paragraph" w:styleId="Sangra2detindependiente">
    <w:name w:val="Body Text Indent 2"/>
    <w:basedOn w:val="Normal"/>
    <w:link w:val="Sangra2detindependienteCar"/>
    <w:uiPriority w:val="99"/>
    <w:unhideWhenUsed/>
    <w:rsid w:val="00351B68"/>
    <w:pPr>
      <w:spacing w:after="120" w:line="480" w:lineRule="auto"/>
      <w:ind w:left="360"/>
    </w:pPr>
  </w:style>
  <w:style w:type="character" w:customStyle="1" w:styleId="Sangra2detindependienteCar">
    <w:name w:val="Sangría 2 de t. independiente Car"/>
    <w:link w:val="Sangra2detindependiente"/>
    <w:uiPriority w:val="99"/>
    <w:rsid w:val="00351B68"/>
    <w:rPr>
      <w:rFonts w:ascii="Times New Roman" w:eastAsia="Times New Roman" w:hAnsi="Times New Roman" w:cs="Times New Roman"/>
      <w:sz w:val="24"/>
      <w:szCs w:val="24"/>
      <w:lang w:val="es-ES_tradnl"/>
    </w:rPr>
  </w:style>
  <w:style w:type="paragraph" w:styleId="Sangra3detindependiente">
    <w:name w:val="Body Text Indent 3"/>
    <w:basedOn w:val="Normal"/>
    <w:link w:val="Sangra3detindependienteCar"/>
    <w:unhideWhenUsed/>
    <w:rsid w:val="00351B68"/>
    <w:pPr>
      <w:spacing w:after="120"/>
      <w:ind w:left="360"/>
    </w:pPr>
    <w:rPr>
      <w:sz w:val="16"/>
      <w:szCs w:val="16"/>
    </w:rPr>
  </w:style>
  <w:style w:type="character" w:customStyle="1" w:styleId="Sangra3detindependienteCar">
    <w:name w:val="Sangría 3 de t. independiente Car"/>
    <w:link w:val="Sangra3detindependiente"/>
    <w:rsid w:val="00351B68"/>
    <w:rPr>
      <w:rFonts w:ascii="Times New Roman" w:eastAsia="Times New Roman" w:hAnsi="Times New Roman" w:cs="Times New Roman"/>
      <w:sz w:val="16"/>
      <w:szCs w:val="16"/>
      <w:lang w:val="es-ES_tradnl"/>
    </w:rPr>
  </w:style>
  <w:style w:type="table" w:styleId="Tablaconcuadrcula">
    <w:name w:val="Table Grid"/>
    <w:basedOn w:val="Tablanormal"/>
    <w:uiPriority w:val="59"/>
    <w:rsid w:val="00351B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TIT 2 IND,tEXTO,AATITULO,Titulo 1,Subtitulo1,INDICE,Titulo 2,Lista Documento,Titulo parrafo,Párrafo de Viñeta,Lista vistosa - Énfasis 11,Lista vistosa - Énfasis 12,Colorful List - Accent 11"/>
    <w:basedOn w:val="Normal"/>
    <w:link w:val="PrrafodelistaCar"/>
    <w:qFormat/>
    <w:rsid w:val="00351B68"/>
    <w:pPr>
      <w:ind w:left="720"/>
      <w:contextualSpacing/>
    </w:pPr>
  </w:style>
  <w:style w:type="paragraph" w:customStyle="1" w:styleId="Sub-ClauseText">
    <w:name w:val="Sub-Clause Text"/>
    <w:basedOn w:val="Normal"/>
    <w:rsid w:val="00351B68"/>
    <w:pPr>
      <w:spacing w:before="120" w:after="120"/>
      <w:jc w:val="both"/>
    </w:pPr>
    <w:rPr>
      <w:spacing w:val="-4"/>
      <w:szCs w:val="20"/>
      <w:lang w:val="en-US"/>
    </w:rPr>
  </w:style>
  <w:style w:type="paragraph" w:customStyle="1" w:styleId="titulo">
    <w:name w:val="titulo"/>
    <w:basedOn w:val="Ttulo5"/>
    <w:rsid w:val="00AC59B9"/>
    <w:pPr>
      <w:keepNext w:val="0"/>
      <w:keepLines w:val="0"/>
      <w:spacing w:before="0" w:after="240"/>
      <w:jc w:val="center"/>
    </w:pPr>
    <w:rPr>
      <w:rFonts w:ascii="Times New Roman Bold" w:eastAsia="Times New Roman" w:hAnsi="Times New Roman Bold"/>
      <w:b/>
      <w:color w:val="auto"/>
      <w:szCs w:val="20"/>
      <w:lang w:val="en-US"/>
    </w:rPr>
  </w:style>
  <w:style w:type="paragraph" w:customStyle="1" w:styleId="Heading1-Clausename">
    <w:name w:val="Heading 1- Clause name"/>
    <w:basedOn w:val="Normal"/>
    <w:rsid w:val="00AC59B9"/>
    <w:pPr>
      <w:spacing w:after="200"/>
    </w:pPr>
    <w:rPr>
      <w:b/>
      <w:szCs w:val="20"/>
      <w:lang w:val="en-US"/>
    </w:rPr>
  </w:style>
  <w:style w:type="paragraph" w:styleId="Textodebloque">
    <w:name w:val="Block Text"/>
    <w:basedOn w:val="Normal"/>
    <w:rsid w:val="004D6B01"/>
    <w:pPr>
      <w:tabs>
        <w:tab w:val="left" w:pos="612"/>
      </w:tabs>
      <w:suppressAutoHyphens/>
      <w:ind w:left="1152" w:right="-72" w:hanging="540"/>
      <w:jc w:val="both"/>
    </w:pPr>
    <w:rPr>
      <w:lang w:val="es-MX"/>
    </w:rPr>
  </w:style>
  <w:style w:type="paragraph" w:customStyle="1" w:styleId="P3Header1-Clauses">
    <w:name w:val="P3 Header1-Clauses"/>
    <w:basedOn w:val="Heading1-Clausename"/>
    <w:rsid w:val="002774B3"/>
    <w:pPr>
      <w:spacing w:before="120" w:after="120"/>
    </w:pPr>
    <w:rPr>
      <w:b w:val="0"/>
    </w:rPr>
  </w:style>
  <w:style w:type="paragraph" w:styleId="Textoindependiente3">
    <w:name w:val="Body Text 3"/>
    <w:basedOn w:val="Normal"/>
    <w:link w:val="Textoindependiente3Car"/>
    <w:uiPriority w:val="99"/>
    <w:semiHidden/>
    <w:unhideWhenUsed/>
    <w:rsid w:val="00A73DAB"/>
    <w:pPr>
      <w:spacing w:after="120"/>
    </w:pPr>
    <w:rPr>
      <w:sz w:val="16"/>
      <w:szCs w:val="16"/>
    </w:rPr>
  </w:style>
  <w:style w:type="character" w:customStyle="1" w:styleId="Textoindependiente3Car">
    <w:name w:val="Texto independiente 3 Car"/>
    <w:link w:val="Textoindependiente3"/>
    <w:uiPriority w:val="99"/>
    <w:semiHidden/>
    <w:rsid w:val="00A73DAB"/>
    <w:rPr>
      <w:rFonts w:ascii="Times New Roman" w:eastAsia="Times New Roman" w:hAnsi="Times New Roman" w:cs="Times New Roman"/>
      <w:sz w:val="16"/>
      <w:szCs w:val="16"/>
      <w:lang w:val="es-ES_tradnl"/>
    </w:rPr>
  </w:style>
  <w:style w:type="paragraph" w:styleId="Textoindependiente">
    <w:name w:val="Body Text"/>
    <w:basedOn w:val="Normal"/>
    <w:link w:val="TextoindependienteCar"/>
    <w:uiPriority w:val="99"/>
    <w:unhideWhenUsed/>
    <w:rsid w:val="00E448E9"/>
    <w:pPr>
      <w:spacing w:after="120"/>
    </w:pPr>
  </w:style>
  <w:style w:type="character" w:customStyle="1" w:styleId="TextoindependienteCar">
    <w:name w:val="Texto independiente Car"/>
    <w:link w:val="Textoindependiente"/>
    <w:uiPriority w:val="99"/>
    <w:rsid w:val="00E448E9"/>
    <w:rPr>
      <w:rFonts w:ascii="Times New Roman" w:eastAsia="Times New Roman" w:hAnsi="Times New Roman" w:cs="Times New Roman"/>
      <w:sz w:val="24"/>
      <w:szCs w:val="24"/>
      <w:lang w:val="es-ES_tradnl"/>
    </w:rPr>
  </w:style>
  <w:style w:type="character" w:styleId="Refdenotaalpie">
    <w:name w:val="footnote reference"/>
    <w:aliases w:val="Ref,de nota al pie"/>
    <w:uiPriority w:val="99"/>
    <w:rsid w:val="00E448E9"/>
    <w:rPr>
      <w:vertAlign w:val="superscript"/>
    </w:rPr>
  </w:style>
  <w:style w:type="paragraph" w:styleId="Textonotapie">
    <w:name w:val="footnote text"/>
    <w:basedOn w:val="Normal"/>
    <w:link w:val="TextonotapieCar"/>
    <w:uiPriority w:val="99"/>
    <w:rsid w:val="00E448E9"/>
    <w:pPr>
      <w:overflowPunct w:val="0"/>
      <w:autoSpaceDE w:val="0"/>
      <w:autoSpaceDN w:val="0"/>
      <w:adjustRightInd w:val="0"/>
      <w:textAlignment w:val="baseline"/>
    </w:pPr>
    <w:rPr>
      <w:sz w:val="20"/>
      <w:szCs w:val="20"/>
    </w:rPr>
  </w:style>
  <w:style w:type="character" w:customStyle="1" w:styleId="TextonotapieCar">
    <w:name w:val="Texto nota pie Car"/>
    <w:link w:val="Textonotapie"/>
    <w:uiPriority w:val="99"/>
    <w:rsid w:val="00E448E9"/>
    <w:rPr>
      <w:rFonts w:ascii="Times New Roman" w:eastAsia="Times New Roman" w:hAnsi="Times New Roman" w:cs="Times New Roman"/>
      <w:sz w:val="20"/>
      <w:szCs w:val="20"/>
      <w:lang w:val="es-ES_tradnl"/>
    </w:rPr>
  </w:style>
  <w:style w:type="paragraph" w:customStyle="1" w:styleId="SectionIVHeader">
    <w:name w:val="Section IV. Header"/>
    <w:basedOn w:val="Normal"/>
    <w:rsid w:val="00E448E9"/>
    <w:pPr>
      <w:spacing w:before="120" w:after="240"/>
      <w:jc w:val="center"/>
    </w:pPr>
    <w:rPr>
      <w:b/>
      <w:sz w:val="36"/>
      <w:szCs w:val="20"/>
      <w:lang w:val="en-US"/>
    </w:rPr>
  </w:style>
  <w:style w:type="paragraph" w:styleId="Textocomentario">
    <w:name w:val="annotation text"/>
    <w:basedOn w:val="Normal"/>
    <w:link w:val="TextocomentarioCar"/>
    <w:semiHidden/>
    <w:rsid w:val="00AD562D"/>
    <w:rPr>
      <w:sz w:val="20"/>
      <w:szCs w:val="20"/>
      <w:lang w:val="en-US"/>
    </w:rPr>
  </w:style>
  <w:style w:type="character" w:customStyle="1" w:styleId="TextocomentarioCar">
    <w:name w:val="Texto comentario Car"/>
    <w:link w:val="Textocomentario"/>
    <w:semiHidden/>
    <w:rsid w:val="00AD562D"/>
    <w:rPr>
      <w:rFonts w:ascii="Times New Roman" w:eastAsia="Times New Roman" w:hAnsi="Times New Roman" w:cs="Times New Roman"/>
      <w:sz w:val="20"/>
      <w:szCs w:val="20"/>
    </w:rPr>
  </w:style>
  <w:style w:type="paragraph" w:styleId="TDC6">
    <w:name w:val="toc 6"/>
    <w:basedOn w:val="Normal"/>
    <w:next w:val="Normal"/>
    <w:autoRedefine/>
    <w:uiPriority w:val="39"/>
    <w:unhideWhenUsed/>
    <w:rsid w:val="005129A5"/>
    <w:pPr>
      <w:spacing w:after="100"/>
      <w:ind w:left="1200"/>
    </w:pPr>
  </w:style>
  <w:style w:type="paragraph" w:customStyle="1" w:styleId="SectionVIHeader">
    <w:name w:val="Section VI. Header"/>
    <w:basedOn w:val="Normal"/>
    <w:rsid w:val="005129A5"/>
    <w:pPr>
      <w:spacing w:before="120" w:after="240"/>
      <w:jc w:val="center"/>
    </w:pPr>
    <w:rPr>
      <w:b/>
      <w:sz w:val="36"/>
      <w:szCs w:val="20"/>
      <w:lang w:val="en-US"/>
    </w:rPr>
  </w:style>
  <w:style w:type="paragraph" w:customStyle="1" w:styleId="sec7-clauses">
    <w:name w:val="sec7-clauses"/>
    <w:basedOn w:val="Heading1-Clausename"/>
    <w:rsid w:val="00B17914"/>
    <w:rPr>
      <w:rFonts w:ascii="Times New Roman Bold" w:hAnsi="Times New Roman Bold"/>
    </w:rPr>
  </w:style>
  <w:style w:type="paragraph" w:customStyle="1" w:styleId="2AutoList1">
    <w:name w:val="2AutoList1"/>
    <w:basedOn w:val="Normal"/>
    <w:rsid w:val="00B17914"/>
    <w:rPr>
      <w:szCs w:val="20"/>
    </w:rPr>
  </w:style>
  <w:style w:type="numbering" w:customStyle="1" w:styleId="Style1">
    <w:name w:val="Style1"/>
    <w:uiPriority w:val="99"/>
    <w:rsid w:val="006871E5"/>
    <w:pPr>
      <w:numPr>
        <w:numId w:val="37"/>
      </w:numPr>
    </w:pPr>
  </w:style>
  <w:style w:type="numbering" w:customStyle="1" w:styleId="Style2">
    <w:name w:val="Style2"/>
    <w:uiPriority w:val="99"/>
    <w:rsid w:val="006871E5"/>
    <w:pPr>
      <w:numPr>
        <w:numId w:val="38"/>
      </w:numPr>
    </w:pPr>
  </w:style>
  <w:style w:type="numbering" w:customStyle="1" w:styleId="Style3">
    <w:name w:val="Style3"/>
    <w:uiPriority w:val="99"/>
    <w:rsid w:val="006871E5"/>
    <w:pPr>
      <w:numPr>
        <w:numId w:val="39"/>
      </w:numPr>
    </w:pPr>
  </w:style>
  <w:style w:type="paragraph" w:customStyle="1" w:styleId="SectionIXHeader">
    <w:name w:val="Section IX. Header"/>
    <w:basedOn w:val="SectionVIHeader"/>
    <w:rsid w:val="006871E5"/>
    <w:pPr>
      <w:numPr>
        <w:ilvl w:val="12"/>
      </w:numPr>
      <w:spacing w:before="0" w:after="0"/>
    </w:pPr>
    <w:rPr>
      <w:rFonts w:ascii="Times New Roman Bold" w:hAnsi="Times New Roman Bold"/>
      <w:lang w:val="es-ES_tradnl"/>
    </w:rPr>
  </w:style>
  <w:style w:type="paragraph" w:customStyle="1" w:styleId="BankNormal">
    <w:name w:val="BankNormal"/>
    <w:basedOn w:val="Normal"/>
    <w:rsid w:val="006871E5"/>
    <w:pPr>
      <w:spacing w:after="240"/>
    </w:pPr>
    <w:rPr>
      <w:szCs w:val="20"/>
      <w:lang w:val="en-US"/>
    </w:rPr>
  </w:style>
  <w:style w:type="paragraph" w:styleId="NormalWeb">
    <w:name w:val="Normal (Web)"/>
    <w:basedOn w:val="Normal"/>
    <w:uiPriority w:val="99"/>
    <w:rsid w:val="007B2C52"/>
    <w:pPr>
      <w:spacing w:before="100" w:beforeAutospacing="1" w:after="100" w:afterAutospacing="1"/>
    </w:pPr>
    <w:rPr>
      <w:rFonts w:ascii="Arial Unicode MS" w:eastAsia="Arial Unicode MS" w:hAnsi="Arial Unicode MS" w:cs="Arial Unicode MS"/>
      <w:lang w:val="es-CO"/>
    </w:rPr>
  </w:style>
  <w:style w:type="character" w:styleId="Nmerodepgina">
    <w:name w:val="page number"/>
    <w:basedOn w:val="Fuentedeprrafopredeter"/>
    <w:rsid w:val="007B2C52"/>
  </w:style>
  <w:style w:type="paragraph" w:styleId="Encabezado">
    <w:name w:val="header"/>
    <w:basedOn w:val="Normal"/>
    <w:link w:val="EncabezadoCar"/>
    <w:uiPriority w:val="99"/>
    <w:rsid w:val="007B2C52"/>
    <w:pPr>
      <w:pBdr>
        <w:bottom w:val="single" w:sz="4" w:space="1" w:color="auto"/>
      </w:pBdr>
      <w:tabs>
        <w:tab w:val="right" w:pos="9000"/>
      </w:tabs>
      <w:overflowPunct w:val="0"/>
      <w:autoSpaceDE w:val="0"/>
      <w:autoSpaceDN w:val="0"/>
      <w:adjustRightInd w:val="0"/>
      <w:textAlignment w:val="baseline"/>
    </w:pPr>
    <w:rPr>
      <w:sz w:val="20"/>
      <w:szCs w:val="20"/>
    </w:rPr>
  </w:style>
  <w:style w:type="character" w:customStyle="1" w:styleId="EncabezadoCar">
    <w:name w:val="Encabezado Car"/>
    <w:link w:val="Encabezado"/>
    <w:uiPriority w:val="99"/>
    <w:rsid w:val="007B2C52"/>
    <w:rPr>
      <w:rFonts w:ascii="Times New Roman" w:eastAsia="Times New Roman" w:hAnsi="Times New Roman" w:cs="Times New Roman"/>
      <w:sz w:val="20"/>
      <w:szCs w:val="20"/>
      <w:lang w:val="es-ES_tradnl"/>
    </w:rPr>
  </w:style>
  <w:style w:type="paragraph" w:styleId="Piedepgina">
    <w:name w:val="footer"/>
    <w:basedOn w:val="Normal"/>
    <w:link w:val="PiedepginaCar"/>
    <w:uiPriority w:val="99"/>
    <w:unhideWhenUsed/>
    <w:rsid w:val="007B2C52"/>
    <w:pPr>
      <w:tabs>
        <w:tab w:val="center" w:pos="4680"/>
        <w:tab w:val="right" w:pos="9360"/>
      </w:tabs>
    </w:pPr>
  </w:style>
  <w:style w:type="character" w:customStyle="1" w:styleId="PiedepginaCar">
    <w:name w:val="Pie de página Car"/>
    <w:link w:val="Piedepgina"/>
    <w:uiPriority w:val="99"/>
    <w:rsid w:val="007B2C52"/>
    <w:rPr>
      <w:rFonts w:ascii="Times New Roman" w:eastAsia="Times New Roman" w:hAnsi="Times New Roman" w:cs="Times New Roman"/>
      <w:sz w:val="24"/>
      <w:szCs w:val="24"/>
      <w:lang w:val="es-ES_tradnl"/>
    </w:rPr>
  </w:style>
  <w:style w:type="paragraph" w:styleId="TtulodeTDC">
    <w:name w:val="TOC Heading"/>
    <w:basedOn w:val="Ttulo1"/>
    <w:next w:val="Normal"/>
    <w:uiPriority w:val="39"/>
    <w:semiHidden/>
    <w:unhideWhenUsed/>
    <w:qFormat/>
    <w:rsid w:val="000C765F"/>
    <w:pPr>
      <w:keepLines/>
      <w:spacing w:before="480" w:line="276" w:lineRule="auto"/>
      <w:jc w:val="left"/>
      <w:outlineLvl w:val="9"/>
    </w:pPr>
    <w:rPr>
      <w:rFonts w:ascii="Cambria" w:eastAsia="MS Gothic" w:hAnsi="Cambria"/>
      <w:b/>
      <w:bCs/>
      <w:color w:val="365F91"/>
      <w:sz w:val="28"/>
      <w:szCs w:val="28"/>
      <w:lang w:eastAsia="ja-JP"/>
    </w:rPr>
  </w:style>
  <w:style w:type="paragraph" w:styleId="TDC3">
    <w:name w:val="toc 3"/>
    <w:basedOn w:val="Normal"/>
    <w:next w:val="Normal"/>
    <w:autoRedefine/>
    <w:uiPriority w:val="39"/>
    <w:unhideWhenUsed/>
    <w:rsid w:val="000C765F"/>
    <w:pPr>
      <w:spacing w:after="100"/>
      <w:ind w:left="480"/>
    </w:pPr>
  </w:style>
  <w:style w:type="paragraph" w:styleId="Tabladeilustraciones">
    <w:name w:val="table of figures"/>
    <w:aliases w:val="Indice"/>
    <w:basedOn w:val="Normal"/>
    <w:next w:val="Normal"/>
    <w:uiPriority w:val="99"/>
    <w:unhideWhenUsed/>
    <w:rsid w:val="000C765F"/>
  </w:style>
  <w:style w:type="paragraph" w:customStyle="1" w:styleId="SecIII">
    <w:name w:val="Sec III"/>
    <w:basedOn w:val="Subttulo"/>
    <w:qFormat/>
    <w:rsid w:val="00107466"/>
    <w:rPr>
      <w:sz w:val="28"/>
      <w:szCs w:val="28"/>
      <w:lang w:val="es-ES"/>
    </w:rPr>
  </w:style>
  <w:style w:type="character" w:customStyle="1" w:styleId="Ttulo3Car">
    <w:name w:val="Título 3 Car"/>
    <w:link w:val="Ttulo3"/>
    <w:uiPriority w:val="9"/>
    <w:semiHidden/>
    <w:rsid w:val="00107466"/>
    <w:rPr>
      <w:rFonts w:ascii="Cambria" w:eastAsia="Times New Roman" w:hAnsi="Cambria" w:cs="Times New Roman"/>
      <w:b/>
      <w:bCs/>
      <w:sz w:val="26"/>
      <w:szCs w:val="26"/>
      <w:lang w:val="es-ES_tradnl"/>
    </w:rPr>
  </w:style>
  <w:style w:type="paragraph" w:customStyle="1" w:styleId="SectionXHeader">
    <w:name w:val="Section X. Header"/>
    <w:basedOn w:val="SectionIXHeader"/>
    <w:qFormat/>
    <w:rsid w:val="00EE16E1"/>
    <w:rPr>
      <w:lang w:val="es-CO"/>
    </w:rPr>
  </w:style>
  <w:style w:type="paragraph" w:customStyle="1" w:styleId="SectionIHeader1">
    <w:name w:val="Section I. Header 1"/>
    <w:basedOn w:val="Prrafodelista"/>
    <w:qFormat/>
    <w:rsid w:val="000B2B9E"/>
    <w:pPr>
      <w:numPr>
        <w:numId w:val="44"/>
      </w:numPr>
      <w:spacing w:after="240"/>
      <w:jc w:val="center"/>
    </w:pPr>
    <w:rPr>
      <w:b/>
      <w:sz w:val="28"/>
      <w:szCs w:val="28"/>
      <w:lang w:val="es-CO"/>
    </w:rPr>
  </w:style>
  <w:style w:type="paragraph" w:customStyle="1" w:styleId="SectionIHeader2">
    <w:name w:val="Section I. Header 2"/>
    <w:basedOn w:val="Prrafodelista"/>
    <w:qFormat/>
    <w:rsid w:val="000B2B9E"/>
    <w:pPr>
      <w:numPr>
        <w:numId w:val="7"/>
      </w:numPr>
      <w:ind w:left="342" w:hanging="342"/>
    </w:pPr>
    <w:rPr>
      <w:b/>
      <w:bCs/>
      <w:sz w:val="22"/>
      <w:szCs w:val="22"/>
      <w:lang w:val="es-CO"/>
    </w:rPr>
  </w:style>
  <w:style w:type="paragraph" w:customStyle="1" w:styleId="i">
    <w:name w:val="(i)"/>
    <w:basedOn w:val="Normal"/>
    <w:rsid w:val="005478E0"/>
    <w:pPr>
      <w:suppressAutoHyphens/>
      <w:jc w:val="both"/>
    </w:pPr>
    <w:rPr>
      <w:rFonts w:ascii="Tms Rmn" w:hAnsi="Tms Rmn"/>
      <w:szCs w:val="20"/>
      <w:lang w:val="en-US"/>
    </w:rPr>
  </w:style>
  <w:style w:type="paragraph" w:styleId="Ttulo">
    <w:name w:val="Title"/>
    <w:basedOn w:val="Normal"/>
    <w:link w:val="TtuloCar"/>
    <w:qFormat/>
    <w:rsid w:val="005478E0"/>
    <w:pPr>
      <w:jc w:val="center"/>
    </w:pPr>
    <w:rPr>
      <w:b/>
      <w:sz w:val="48"/>
      <w:szCs w:val="20"/>
      <w:lang w:val="en-US"/>
    </w:rPr>
  </w:style>
  <w:style w:type="character" w:customStyle="1" w:styleId="TtuloCar">
    <w:name w:val="Título Car"/>
    <w:basedOn w:val="Fuentedeprrafopredeter"/>
    <w:link w:val="Ttulo"/>
    <w:rsid w:val="005478E0"/>
    <w:rPr>
      <w:rFonts w:ascii="Times New Roman" w:eastAsia="Times New Roman" w:hAnsi="Times New Roman"/>
      <w:b/>
      <w:sz w:val="48"/>
    </w:rPr>
  </w:style>
  <w:style w:type="table" w:customStyle="1" w:styleId="TableGrid1">
    <w:name w:val="Table Grid1"/>
    <w:basedOn w:val="Tablanormal"/>
    <w:next w:val="Tablaconcuadrcula"/>
    <w:uiPriority w:val="59"/>
    <w:rsid w:val="005478E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utline1">
    <w:name w:val="Outline1"/>
    <w:basedOn w:val="Outline"/>
    <w:next w:val="Outline2"/>
    <w:rsid w:val="005478E0"/>
    <w:pPr>
      <w:keepNext/>
      <w:tabs>
        <w:tab w:val="num" w:pos="360"/>
      </w:tabs>
      <w:ind w:left="360" w:hanging="360"/>
    </w:pPr>
  </w:style>
  <w:style w:type="paragraph" w:customStyle="1" w:styleId="Outline2">
    <w:name w:val="Outline2"/>
    <w:basedOn w:val="Normal"/>
    <w:rsid w:val="005478E0"/>
    <w:pPr>
      <w:tabs>
        <w:tab w:val="num" w:pos="864"/>
      </w:tabs>
      <w:spacing w:before="240"/>
      <w:ind w:left="864" w:hanging="504"/>
    </w:pPr>
    <w:rPr>
      <w:kern w:val="28"/>
      <w:szCs w:val="20"/>
      <w:lang w:val="en-US"/>
    </w:rPr>
  </w:style>
  <w:style w:type="paragraph" w:customStyle="1" w:styleId="Outline3">
    <w:name w:val="Outline3"/>
    <w:basedOn w:val="Normal"/>
    <w:rsid w:val="005478E0"/>
    <w:pPr>
      <w:tabs>
        <w:tab w:val="num" w:pos="1368"/>
      </w:tabs>
      <w:spacing w:before="240"/>
      <w:ind w:left="1368" w:hanging="504"/>
    </w:pPr>
    <w:rPr>
      <w:kern w:val="28"/>
      <w:szCs w:val="20"/>
      <w:lang w:val="en-US"/>
    </w:rPr>
  </w:style>
  <w:style w:type="paragraph" w:customStyle="1" w:styleId="Normali">
    <w:name w:val="Normal(i)"/>
    <w:basedOn w:val="Normal"/>
    <w:rsid w:val="005478E0"/>
    <w:pPr>
      <w:keepLines/>
      <w:tabs>
        <w:tab w:val="left" w:pos="1843"/>
      </w:tabs>
      <w:spacing w:after="120"/>
      <w:jc w:val="both"/>
    </w:pPr>
    <w:rPr>
      <w:szCs w:val="20"/>
      <w:lang w:val="en-GB" w:eastAsia="en-GB"/>
    </w:rPr>
  </w:style>
  <w:style w:type="character" w:customStyle="1" w:styleId="DeltaViewInsertion">
    <w:name w:val="DeltaView Insertion"/>
    <w:uiPriority w:val="99"/>
    <w:rsid w:val="005478E0"/>
    <w:rPr>
      <w:color w:val="0000FF"/>
      <w:u w:val="double"/>
    </w:rPr>
  </w:style>
  <w:style w:type="paragraph" w:customStyle="1" w:styleId="StyleHeader1-ClausesAfter0pt">
    <w:name w:val="Style Header 1 - Clauses + After:  0 pt"/>
    <w:basedOn w:val="Normal"/>
    <w:rsid w:val="005478E0"/>
    <w:pPr>
      <w:spacing w:after="200"/>
      <w:jc w:val="both"/>
    </w:pPr>
    <w:rPr>
      <w:bCs/>
      <w:szCs w:val="20"/>
    </w:rPr>
  </w:style>
  <w:style w:type="paragraph" w:customStyle="1" w:styleId="StyleHeader2-SubClausesBold">
    <w:name w:val="Style Header 2 - SubClauses + Bold"/>
    <w:basedOn w:val="Normal"/>
    <w:link w:val="StyleHeader2-SubClausesBoldChar"/>
    <w:autoRedefine/>
    <w:rsid w:val="005478E0"/>
    <w:pPr>
      <w:tabs>
        <w:tab w:val="left" w:pos="576"/>
      </w:tabs>
      <w:spacing w:after="200"/>
      <w:ind w:left="612"/>
      <w:jc w:val="both"/>
    </w:pPr>
    <w:rPr>
      <w:b/>
      <w:bCs/>
      <w:szCs w:val="20"/>
    </w:rPr>
  </w:style>
  <w:style w:type="character" w:customStyle="1" w:styleId="StyleHeader2-SubClausesBoldChar">
    <w:name w:val="Style Header 2 - SubClauses + Bold Char"/>
    <w:link w:val="StyleHeader2-SubClausesBold"/>
    <w:rsid w:val="005478E0"/>
    <w:rPr>
      <w:rFonts w:ascii="Times New Roman" w:eastAsia="Times New Roman" w:hAnsi="Times New Roman"/>
      <w:b/>
      <w:bCs/>
      <w:sz w:val="24"/>
      <w:lang w:val="es-ES_tradnl"/>
    </w:rPr>
  </w:style>
  <w:style w:type="paragraph" w:customStyle="1" w:styleId="SectionVHeader">
    <w:name w:val="Section V. Header"/>
    <w:basedOn w:val="Normal"/>
    <w:rsid w:val="005478E0"/>
    <w:pPr>
      <w:jc w:val="center"/>
    </w:pPr>
    <w:rPr>
      <w:b/>
      <w:sz w:val="36"/>
      <w:szCs w:val="20"/>
      <w:lang w:val="en-US"/>
    </w:rPr>
  </w:style>
  <w:style w:type="paragraph" w:styleId="TDC4">
    <w:name w:val="toc 4"/>
    <w:basedOn w:val="Normal"/>
    <w:next w:val="Normal"/>
    <w:autoRedefine/>
    <w:uiPriority w:val="39"/>
    <w:unhideWhenUsed/>
    <w:rsid w:val="005478E0"/>
    <w:pPr>
      <w:spacing w:after="100" w:line="276" w:lineRule="auto"/>
      <w:ind w:left="660"/>
    </w:pPr>
    <w:rPr>
      <w:rFonts w:asciiTheme="minorHAnsi" w:eastAsiaTheme="minorEastAsia" w:hAnsiTheme="minorHAnsi" w:cstheme="minorBidi"/>
      <w:sz w:val="22"/>
      <w:szCs w:val="22"/>
      <w:lang w:val="en-US"/>
    </w:rPr>
  </w:style>
  <w:style w:type="paragraph" w:styleId="TDC5">
    <w:name w:val="toc 5"/>
    <w:basedOn w:val="Normal"/>
    <w:next w:val="Normal"/>
    <w:autoRedefine/>
    <w:uiPriority w:val="39"/>
    <w:unhideWhenUsed/>
    <w:rsid w:val="005478E0"/>
    <w:pPr>
      <w:spacing w:after="100" w:line="276" w:lineRule="auto"/>
      <w:ind w:left="880"/>
    </w:pPr>
    <w:rPr>
      <w:rFonts w:asciiTheme="minorHAnsi" w:eastAsiaTheme="minorEastAsia" w:hAnsiTheme="minorHAnsi" w:cstheme="minorBidi"/>
      <w:sz w:val="22"/>
      <w:szCs w:val="22"/>
      <w:lang w:val="en-US"/>
    </w:rPr>
  </w:style>
  <w:style w:type="paragraph" w:styleId="TDC7">
    <w:name w:val="toc 7"/>
    <w:basedOn w:val="Normal"/>
    <w:next w:val="Normal"/>
    <w:autoRedefine/>
    <w:uiPriority w:val="39"/>
    <w:unhideWhenUsed/>
    <w:rsid w:val="005478E0"/>
    <w:pPr>
      <w:spacing w:after="100" w:line="276" w:lineRule="auto"/>
      <w:ind w:left="1320"/>
    </w:pPr>
    <w:rPr>
      <w:rFonts w:asciiTheme="minorHAnsi" w:eastAsiaTheme="minorEastAsia" w:hAnsiTheme="minorHAnsi" w:cstheme="minorBidi"/>
      <w:sz w:val="22"/>
      <w:szCs w:val="22"/>
      <w:lang w:val="en-US"/>
    </w:rPr>
  </w:style>
  <w:style w:type="paragraph" w:styleId="TDC8">
    <w:name w:val="toc 8"/>
    <w:basedOn w:val="Normal"/>
    <w:next w:val="Normal"/>
    <w:autoRedefine/>
    <w:uiPriority w:val="39"/>
    <w:unhideWhenUsed/>
    <w:rsid w:val="005478E0"/>
    <w:pPr>
      <w:spacing w:after="100" w:line="276" w:lineRule="auto"/>
      <w:ind w:left="1540"/>
    </w:pPr>
    <w:rPr>
      <w:rFonts w:asciiTheme="minorHAnsi" w:eastAsiaTheme="minorEastAsia" w:hAnsiTheme="minorHAnsi" w:cstheme="minorBidi"/>
      <w:sz w:val="22"/>
      <w:szCs w:val="22"/>
      <w:lang w:val="en-US"/>
    </w:rPr>
  </w:style>
  <w:style w:type="paragraph" w:styleId="TDC9">
    <w:name w:val="toc 9"/>
    <w:basedOn w:val="Normal"/>
    <w:next w:val="Normal"/>
    <w:autoRedefine/>
    <w:uiPriority w:val="39"/>
    <w:unhideWhenUsed/>
    <w:rsid w:val="005478E0"/>
    <w:pPr>
      <w:spacing w:after="100" w:line="276" w:lineRule="auto"/>
      <w:ind w:left="1760"/>
    </w:pPr>
    <w:rPr>
      <w:rFonts w:asciiTheme="minorHAnsi" w:eastAsiaTheme="minorEastAsia" w:hAnsiTheme="minorHAnsi" w:cstheme="minorBidi"/>
      <w:sz w:val="22"/>
      <w:szCs w:val="22"/>
      <w:lang w:val="en-US"/>
    </w:rPr>
  </w:style>
  <w:style w:type="paragraph" w:customStyle="1" w:styleId="Document1">
    <w:name w:val="Document 1"/>
    <w:rsid w:val="005478E0"/>
    <w:pPr>
      <w:keepNext/>
      <w:keepLines/>
      <w:tabs>
        <w:tab w:val="left" w:pos="-720"/>
      </w:tabs>
      <w:suppressAutoHyphens/>
    </w:pPr>
    <w:rPr>
      <w:rFonts w:ascii="Courier" w:eastAsia="Times New Roman" w:hAnsi="Courier"/>
      <w:sz w:val="24"/>
    </w:rPr>
  </w:style>
  <w:style w:type="paragraph" w:customStyle="1" w:styleId="SectionIXHeader0">
    <w:name w:val="Section IX Header"/>
    <w:basedOn w:val="Normal"/>
    <w:rsid w:val="005478E0"/>
    <w:pPr>
      <w:spacing w:before="240" w:after="240"/>
      <w:jc w:val="center"/>
    </w:pPr>
    <w:rPr>
      <w:rFonts w:ascii="Times New Roman Bold" w:hAnsi="Times New Roman Bold"/>
      <w:b/>
      <w:sz w:val="36"/>
      <w:szCs w:val="20"/>
      <w:lang w:val="en-US"/>
    </w:rPr>
  </w:style>
  <w:style w:type="paragraph" w:styleId="Encabezadodelista">
    <w:name w:val="toa heading"/>
    <w:basedOn w:val="Normal"/>
    <w:next w:val="Normal"/>
    <w:rsid w:val="005478E0"/>
    <w:pPr>
      <w:tabs>
        <w:tab w:val="left" w:pos="9000"/>
        <w:tab w:val="right" w:pos="9360"/>
      </w:tabs>
      <w:suppressAutoHyphens/>
      <w:jc w:val="both"/>
    </w:pPr>
    <w:rPr>
      <w:szCs w:val="20"/>
      <w:lang w:val="en-US"/>
    </w:rPr>
  </w:style>
  <w:style w:type="paragraph" w:customStyle="1" w:styleId="Header2-SubClauses">
    <w:name w:val="Header 2 - SubClauses"/>
    <w:basedOn w:val="Normal"/>
    <w:rsid w:val="005478E0"/>
    <w:pPr>
      <w:tabs>
        <w:tab w:val="num" w:pos="504"/>
      </w:tabs>
      <w:spacing w:after="200"/>
      <w:ind w:left="504" w:hanging="504"/>
      <w:jc w:val="both"/>
    </w:pPr>
    <w:rPr>
      <w:rFonts w:cs="Arial"/>
      <w:lang w:val="en-US"/>
    </w:rPr>
  </w:style>
  <w:style w:type="paragraph" w:styleId="Textonotaalfinal">
    <w:name w:val="endnote text"/>
    <w:basedOn w:val="Normal"/>
    <w:link w:val="TextonotaalfinalCar"/>
    <w:semiHidden/>
    <w:rsid w:val="005478E0"/>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rPr>
      <w:szCs w:val="20"/>
      <w:lang w:val="en-US"/>
    </w:rPr>
  </w:style>
  <w:style w:type="character" w:customStyle="1" w:styleId="TextonotaalfinalCar">
    <w:name w:val="Texto nota al final Car"/>
    <w:basedOn w:val="Fuentedeprrafopredeter"/>
    <w:link w:val="Textonotaalfinal"/>
    <w:semiHidden/>
    <w:rsid w:val="005478E0"/>
    <w:rPr>
      <w:rFonts w:ascii="Times New Roman" w:eastAsia="Times New Roman" w:hAnsi="Times New Roman"/>
      <w:sz w:val="24"/>
    </w:rPr>
  </w:style>
  <w:style w:type="paragraph" w:customStyle="1" w:styleId="ChapterNumber">
    <w:name w:val="ChapterNumber"/>
    <w:rsid w:val="005478E0"/>
    <w:pPr>
      <w:tabs>
        <w:tab w:val="left" w:pos="-720"/>
      </w:tabs>
      <w:suppressAutoHyphens/>
    </w:pPr>
    <w:rPr>
      <w:rFonts w:ascii="CG Times" w:eastAsia="Times New Roman" w:hAnsi="CG Times"/>
      <w:sz w:val="22"/>
    </w:rPr>
  </w:style>
  <w:style w:type="paragraph" w:customStyle="1" w:styleId="TextBox">
    <w:name w:val="Text Box"/>
    <w:rsid w:val="005478E0"/>
    <w:pPr>
      <w:keepNext/>
      <w:keepLines/>
      <w:tabs>
        <w:tab w:val="left" w:pos="-720"/>
      </w:tabs>
      <w:suppressAutoHyphens/>
      <w:jc w:val="both"/>
    </w:pPr>
    <w:rPr>
      <w:rFonts w:ascii="Times New Roman" w:eastAsia="Times New Roman" w:hAnsi="Times New Roman"/>
      <w:spacing w:val="-2"/>
      <w:sz w:val="22"/>
    </w:rPr>
  </w:style>
  <w:style w:type="paragraph" w:customStyle="1" w:styleId="Heading1a">
    <w:name w:val="Heading 1a"/>
    <w:rsid w:val="005478E0"/>
    <w:pPr>
      <w:keepNext/>
      <w:keepLines/>
      <w:tabs>
        <w:tab w:val="left" w:pos="-720"/>
      </w:tabs>
      <w:suppressAutoHyphens/>
      <w:jc w:val="center"/>
    </w:pPr>
    <w:rPr>
      <w:rFonts w:ascii="Times New Roman" w:eastAsia="Times New Roman" w:hAnsi="Times New Roman"/>
      <w:b/>
      <w:smallCaps/>
      <w:sz w:val="32"/>
    </w:rPr>
  </w:style>
  <w:style w:type="character" w:styleId="Refdenotaalfinal">
    <w:name w:val="endnote reference"/>
    <w:basedOn w:val="Fuentedeprrafopredeter"/>
    <w:uiPriority w:val="99"/>
    <w:semiHidden/>
    <w:unhideWhenUsed/>
    <w:rsid w:val="005478E0"/>
    <w:rPr>
      <w:vertAlign w:val="superscript"/>
    </w:rPr>
  </w:style>
  <w:style w:type="character" w:customStyle="1" w:styleId="PrrafodelistaCar">
    <w:name w:val="Párrafo de lista Car"/>
    <w:aliases w:val="TIT 2 IND Car,tEXTO Car,AATITULO Car,Titulo 1 Car,Subtitulo1 Car,INDICE Car,Titulo 2 Car,Lista Documento Car,Titulo parrafo Car,Párrafo de Viñeta Car,Lista vistosa - Énfasis 11 Car,Lista vistosa - Énfasis 12 Car"/>
    <w:link w:val="Prrafodelista"/>
    <w:uiPriority w:val="34"/>
    <w:locked/>
    <w:rsid w:val="005478E0"/>
    <w:rPr>
      <w:rFonts w:ascii="Times New Roman" w:eastAsia="Times New Roman" w:hAnsi="Times New Roman"/>
      <w:sz w:val="24"/>
      <w:szCs w:val="24"/>
      <w:lang w:val="es-ES_tradnl"/>
    </w:rPr>
  </w:style>
  <w:style w:type="character" w:customStyle="1" w:styleId="SinespaciadoCar">
    <w:name w:val="Sin espaciado Car"/>
    <w:link w:val="Sinespaciado2"/>
    <w:locked/>
    <w:rsid w:val="005478E0"/>
    <w:rPr>
      <w:rFonts w:eastAsia="Times New Roman"/>
      <w:lang w:val="es-ES"/>
    </w:rPr>
  </w:style>
  <w:style w:type="paragraph" w:customStyle="1" w:styleId="Sinespaciado2">
    <w:name w:val="Sin espaciado2"/>
    <w:link w:val="SinespaciadoCar"/>
    <w:qFormat/>
    <w:rsid w:val="005478E0"/>
    <w:rPr>
      <w:rFonts w:eastAsia="Times New Roman"/>
      <w:lang w:val="es-ES"/>
    </w:rPr>
  </w:style>
  <w:style w:type="character" w:styleId="Refdecomentario">
    <w:name w:val="annotation reference"/>
    <w:basedOn w:val="Fuentedeprrafopredeter"/>
    <w:uiPriority w:val="99"/>
    <w:semiHidden/>
    <w:unhideWhenUsed/>
    <w:rsid w:val="005478E0"/>
    <w:rPr>
      <w:sz w:val="16"/>
      <w:szCs w:val="16"/>
    </w:rPr>
  </w:style>
  <w:style w:type="paragraph" w:styleId="Asuntodelcomentario">
    <w:name w:val="annotation subject"/>
    <w:basedOn w:val="Textocomentario"/>
    <w:next w:val="Textocomentario"/>
    <w:link w:val="AsuntodelcomentarioCar"/>
    <w:uiPriority w:val="99"/>
    <w:semiHidden/>
    <w:unhideWhenUsed/>
    <w:rsid w:val="005478E0"/>
    <w:pPr>
      <w:spacing w:after="200"/>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5478E0"/>
    <w:rPr>
      <w:rFonts w:asciiTheme="minorHAnsi" w:eastAsiaTheme="minorHAnsi" w:hAnsiTheme="minorHAnsi" w:cstheme="minorBidi"/>
      <w:b/>
      <w:bCs/>
      <w:sz w:val="20"/>
      <w:szCs w:val="20"/>
    </w:rPr>
  </w:style>
  <w:style w:type="paragraph" w:styleId="Revisin">
    <w:name w:val="Revision"/>
    <w:hidden/>
    <w:uiPriority w:val="99"/>
    <w:semiHidden/>
    <w:rsid w:val="005478E0"/>
    <w:rPr>
      <w:rFonts w:asciiTheme="minorHAnsi" w:eastAsiaTheme="minorHAnsi" w:hAnsiTheme="minorHAnsi" w:cstheme="minorBidi"/>
      <w:sz w:val="22"/>
      <w:szCs w:val="22"/>
    </w:rPr>
  </w:style>
  <w:style w:type="character" w:customStyle="1" w:styleId="st">
    <w:name w:val="st"/>
    <w:basedOn w:val="Fuentedeprrafopredeter"/>
    <w:rsid w:val="005478E0"/>
  </w:style>
  <w:style w:type="character" w:styleId="Hipervnculovisitado">
    <w:name w:val="FollowedHyperlink"/>
    <w:basedOn w:val="Fuentedeprrafopredeter"/>
    <w:uiPriority w:val="99"/>
    <w:semiHidden/>
    <w:unhideWhenUsed/>
    <w:rsid w:val="00077B67"/>
    <w:rPr>
      <w:color w:val="800080"/>
      <w:u w:val="single"/>
    </w:rPr>
  </w:style>
  <w:style w:type="paragraph" w:customStyle="1" w:styleId="xl65">
    <w:name w:val="xl65"/>
    <w:basedOn w:val="Normal"/>
    <w:rsid w:val="00077B67"/>
    <w:pPr>
      <w:spacing w:before="100" w:beforeAutospacing="1" w:after="100" w:afterAutospacing="1"/>
      <w:textAlignment w:val="top"/>
    </w:pPr>
    <w:rPr>
      <w:lang w:val="es-EC" w:eastAsia="es-EC"/>
    </w:rPr>
  </w:style>
  <w:style w:type="paragraph" w:customStyle="1" w:styleId="xl66">
    <w:name w:val="xl66"/>
    <w:basedOn w:val="Normal"/>
    <w:rsid w:val="00077B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s-EC" w:eastAsia="es-EC"/>
    </w:rPr>
  </w:style>
  <w:style w:type="paragraph" w:customStyle="1" w:styleId="xl67">
    <w:name w:val="xl67"/>
    <w:basedOn w:val="Normal"/>
    <w:rsid w:val="00077B67"/>
    <w:pPr>
      <w:spacing w:before="100" w:beforeAutospacing="1" w:after="100" w:afterAutospacing="1"/>
      <w:textAlignment w:val="center"/>
    </w:pPr>
    <w:rPr>
      <w:lang w:val="es-EC" w:eastAsia="es-EC"/>
    </w:rPr>
  </w:style>
  <w:style w:type="paragraph" w:customStyle="1" w:styleId="xl68">
    <w:name w:val="xl68"/>
    <w:basedOn w:val="Normal"/>
    <w:rsid w:val="00077B67"/>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top"/>
    </w:pPr>
    <w:rPr>
      <w:lang w:val="es-EC" w:eastAsia="es-EC"/>
    </w:rPr>
  </w:style>
  <w:style w:type="paragraph" w:customStyle="1" w:styleId="xl69">
    <w:name w:val="xl69"/>
    <w:basedOn w:val="Normal"/>
    <w:rsid w:val="00077B67"/>
    <w:pPr>
      <w:spacing w:before="100" w:beforeAutospacing="1" w:after="100" w:afterAutospacing="1"/>
      <w:ind w:firstLineChars="100" w:firstLine="100"/>
      <w:textAlignment w:val="top"/>
    </w:pPr>
    <w:rPr>
      <w:lang w:val="es-EC" w:eastAsia="es-EC"/>
    </w:rPr>
  </w:style>
  <w:style w:type="paragraph" w:customStyle="1" w:styleId="xl70">
    <w:name w:val="xl70"/>
    <w:basedOn w:val="Normal"/>
    <w:rsid w:val="00077B67"/>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top"/>
    </w:pPr>
    <w:rPr>
      <w:lang w:val="es-EC" w:eastAsia="es-EC"/>
    </w:rPr>
  </w:style>
  <w:style w:type="paragraph" w:customStyle="1" w:styleId="xl71">
    <w:name w:val="xl71"/>
    <w:basedOn w:val="Normal"/>
    <w:rsid w:val="00077B67"/>
    <w:pPr>
      <w:spacing w:before="100" w:beforeAutospacing="1" w:after="100" w:afterAutospacing="1"/>
      <w:ind w:firstLineChars="100" w:firstLine="100"/>
      <w:textAlignment w:val="top"/>
    </w:pPr>
    <w:rPr>
      <w:lang w:val="es-EC" w:eastAsia="es-EC"/>
    </w:rPr>
  </w:style>
  <w:style w:type="paragraph" w:customStyle="1" w:styleId="xl72">
    <w:name w:val="xl72"/>
    <w:basedOn w:val="Normal"/>
    <w:rsid w:val="00077B67"/>
    <w:pPr>
      <w:spacing w:before="100" w:beforeAutospacing="1" w:after="100" w:afterAutospacing="1"/>
      <w:textAlignment w:val="top"/>
    </w:pPr>
    <w:rPr>
      <w:lang w:val="es-EC" w:eastAsia="es-EC"/>
    </w:rPr>
  </w:style>
  <w:style w:type="paragraph" w:customStyle="1" w:styleId="xl73">
    <w:name w:val="xl73"/>
    <w:basedOn w:val="Normal"/>
    <w:rsid w:val="00077B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s-EC" w:eastAsia="es-EC"/>
    </w:rPr>
  </w:style>
  <w:style w:type="paragraph" w:customStyle="1" w:styleId="xl74">
    <w:name w:val="xl74"/>
    <w:basedOn w:val="Normal"/>
    <w:rsid w:val="00077B67"/>
    <w:pPr>
      <w:spacing w:before="100" w:beforeAutospacing="1" w:after="100" w:afterAutospacing="1"/>
      <w:jc w:val="center"/>
      <w:textAlignment w:val="top"/>
    </w:pPr>
    <w:rPr>
      <w:lang w:val="es-EC" w:eastAsia="es-EC"/>
    </w:rPr>
  </w:style>
  <w:style w:type="paragraph" w:customStyle="1" w:styleId="xl75">
    <w:name w:val="xl75"/>
    <w:basedOn w:val="Normal"/>
    <w:rsid w:val="00077B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s-EC" w:eastAsia="es-EC"/>
    </w:rPr>
  </w:style>
  <w:style w:type="paragraph" w:customStyle="1" w:styleId="xl76">
    <w:name w:val="xl76"/>
    <w:basedOn w:val="Normal"/>
    <w:rsid w:val="00077B67"/>
    <w:pPr>
      <w:spacing w:before="100" w:beforeAutospacing="1" w:after="100" w:afterAutospacing="1"/>
      <w:jc w:val="center"/>
      <w:textAlignment w:val="top"/>
    </w:pPr>
    <w:rPr>
      <w:lang w:val="es-EC" w:eastAsia="es-EC"/>
    </w:rPr>
  </w:style>
  <w:style w:type="paragraph" w:customStyle="1" w:styleId="xl77">
    <w:name w:val="xl77"/>
    <w:basedOn w:val="Normal"/>
    <w:rsid w:val="00077B67"/>
    <w:pPr>
      <w:spacing w:before="100" w:beforeAutospacing="1" w:after="100" w:afterAutospacing="1"/>
      <w:jc w:val="center"/>
      <w:textAlignment w:val="center"/>
    </w:pPr>
    <w:rPr>
      <w:lang w:val="es-EC" w:eastAsia="es-EC"/>
    </w:rPr>
  </w:style>
  <w:style w:type="paragraph" w:customStyle="1" w:styleId="xl78">
    <w:name w:val="xl78"/>
    <w:basedOn w:val="Normal"/>
    <w:rsid w:val="00077B67"/>
    <w:pPr>
      <w:pBdr>
        <w:left w:val="single" w:sz="4" w:space="7" w:color="auto"/>
        <w:bottom w:val="single" w:sz="4" w:space="0" w:color="auto"/>
        <w:right w:val="single" w:sz="4" w:space="0" w:color="auto"/>
      </w:pBdr>
      <w:spacing w:before="100" w:beforeAutospacing="1" w:after="100" w:afterAutospacing="1"/>
      <w:ind w:firstLineChars="100" w:firstLine="100"/>
      <w:textAlignment w:val="top"/>
    </w:pPr>
    <w:rPr>
      <w:lang w:val="es-EC" w:eastAsia="es-EC"/>
    </w:rPr>
  </w:style>
  <w:style w:type="paragraph" w:customStyle="1" w:styleId="xl79">
    <w:name w:val="xl79"/>
    <w:basedOn w:val="Normal"/>
    <w:rsid w:val="00077B67"/>
    <w:pPr>
      <w:pBdr>
        <w:left w:val="single" w:sz="4" w:space="7" w:color="auto"/>
        <w:bottom w:val="single" w:sz="4" w:space="0" w:color="auto"/>
        <w:right w:val="single" w:sz="4" w:space="0" w:color="auto"/>
      </w:pBdr>
      <w:spacing w:before="100" w:beforeAutospacing="1" w:after="100" w:afterAutospacing="1"/>
      <w:ind w:firstLineChars="100" w:firstLine="100"/>
      <w:textAlignment w:val="top"/>
    </w:pPr>
    <w:rPr>
      <w:lang w:val="es-EC" w:eastAsia="es-EC"/>
    </w:rPr>
  </w:style>
  <w:style w:type="paragraph" w:customStyle="1" w:styleId="xl80">
    <w:name w:val="xl80"/>
    <w:basedOn w:val="Normal"/>
    <w:rsid w:val="00077B67"/>
    <w:pPr>
      <w:pBdr>
        <w:left w:val="single" w:sz="4" w:space="0" w:color="auto"/>
        <w:bottom w:val="single" w:sz="4" w:space="0" w:color="auto"/>
        <w:right w:val="single" w:sz="4" w:space="0" w:color="auto"/>
      </w:pBdr>
      <w:spacing w:before="100" w:beforeAutospacing="1" w:after="100" w:afterAutospacing="1"/>
      <w:jc w:val="center"/>
      <w:textAlignment w:val="top"/>
    </w:pPr>
    <w:rPr>
      <w:lang w:val="es-EC" w:eastAsia="es-EC"/>
    </w:rPr>
  </w:style>
  <w:style w:type="paragraph" w:customStyle="1" w:styleId="xl81">
    <w:name w:val="xl81"/>
    <w:basedOn w:val="Normal"/>
    <w:rsid w:val="00077B67"/>
    <w:pPr>
      <w:pBdr>
        <w:left w:val="single" w:sz="4" w:space="0" w:color="auto"/>
        <w:bottom w:val="single" w:sz="4" w:space="0" w:color="auto"/>
        <w:right w:val="single" w:sz="4" w:space="0" w:color="auto"/>
      </w:pBdr>
      <w:spacing w:before="100" w:beforeAutospacing="1" w:after="100" w:afterAutospacing="1"/>
      <w:jc w:val="center"/>
      <w:textAlignment w:val="top"/>
    </w:pPr>
    <w:rPr>
      <w:lang w:val="es-EC" w:eastAsia="es-EC"/>
    </w:rPr>
  </w:style>
  <w:style w:type="paragraph" w:customStyle="1" w:styleId="xl82">
    <w:name w:val="xl82"/>
    <w:basedOn w:val="Normal"/>
    <w:rsid w:val="00077B67"/>
    <w:pPr>
      <w:pBdr>
        <w:left w:val="single" w:sz="4" w:space="0" w:color="auto"/>
        <w:bottom w:val="single" w:sz="4" w:space="0" w:color="auto"/>
        <w:right w:val="single" w:sz="4" w:space="0" w:color="auto"/>
      </w:pBdr>
      <w:spacing w:before="100" w:beforeAutospacing="1" w:after="100" w:afterAutospacing="1"/>
      <w:jc w:val="center"/>
      <w:textAlignment w:val="top"/>
    </w:pPr>
    <w:rPr>
      <w:lang w:val="es-EC" w:eastAsia="es-EC"/>
    </w:rPr>
  </w:style>
  <w:style w:type="paragraph" w:customStyle="1" w:styleId="xl83">
    <w:name w:val="xl83"/>
    <w:basedOn w:val="Normal"/>
    <w:rsid w:val="00077B67"/>
    <w:pPr>
      <w:pBdr>
        <w:top w:val="single" w:sz="8" w:space="0" w:color="auto"/>
        <w:left w:val="single" w:sz="8" w:space="0" w:color="auto"/>
        <w:bottom w:val="single" w:sz="8" w:space="0" w:color="auto"/>
        <w:right w:val="single" w:sz="4" w:space="0" w:color="auto"/>
      </w:pBdr>
      <w:shd w:val="clear" w:color="000000" w:fill="1F497D"/>
      <w:spacing w:before="100" w:beforeAutospacing="1" w:after="100" w:afterAutospacing="1"/>
      <w:jc w:val="center"/>
      <w:textAlignment w:val="center"/>
    </w:pPr>
    <w:rPr>
      <w:b/>
      <w:bCs/>
      <w:color w:val="FFFFFF"/>
      <w:lang w:val="es-EC" w:eastAsia="es-EC"/>
    </w:rPr>
  </w:style>
  <w:style w:type="paragraph" w:customStyle="1" w:styleId="xl84">
    <w:name w:val="xl84"/>
    <w:basedOn w:val="Normal"/>
    <w:rsid w:val="00077B67"/>
    <w:pPr>
      <w:pBdr>
        <w:top w:val="single" w:sz="8" w:space="0" w:color="auto"/>
        <w:left w:val="single" w:sz="4" w:space="0" w:color="auto"/>
        <w:bottom w:val="single" w:sz="8" w:space="0" w:color="auto"/>
        <w:right w:val="single" w:sz="4" w:space="0" w:color="auto"/>
      </w:pBdr>
      <w:shd w:val="clear" w:color="000000" w:fill="1F497D"/>
      <w:spacing w:before="100" w:beforeAutospacing="1" w:after="100" w:afterAutospacing="1"/>
      <w:jc w:val="center"/>
      <w:textAlignment w:val="center"/>
    </w:pPr>
    <w:rPr>
      <w:b/>
      <w:bCs/>
      <w:color w:val="FFFFFF"/>
      <w:lang w:val="es-EC" w:eastAsia="es-EC"/>
    </w:rPr>
  </w:style>
  <w:style w:type="paragraph" w:customStyle="1" w:styleId="xl85">
    <w:name w:val="xl85"/>
    <w:basedOn w:val="Normal"/>
    <w:rsid w:val="00077B67"/>
    <w:pPr>
      <w:pBdr>
        <w:top w:val="single" w:sz="8" w:space="0" w:color="auto"/>
        <w:left w:val="single" w:sz="4" w:space="31" w:color="auto"/>
        <w:bottom w:val="single" w:sz="8" w:space="0" w:color="auto"/>
        <w:right w:val="single" w:sz="4" w:space="0" w:color="auto"/>
      </w:pBdr>
      <w:shd w:val="clear" w:color="000000" w:fill="1F497D"/>
      <w:spacing w:before="100" w:beforeAutospacing="1" w:after="100" w:afterAutospacing="1"/>
      <w:ind w:firstLineChars="1000" w:firstLine="1000"/>
      <w:textAlignment w:val="center"/>
    </w:pPr>
    <w:rPr>
      <w:b/>
      <w:bCs/>
      <w:color w:val="FFFFFF"/>
      <w:lang w:val="es-EC" w:eastAsia="es-EC"/>
    </w:rPr>
  </w:style>
  <w:style w:type="paragraph" w:customStyle="1" w:styleId="xl86">
    <w:name w:val="xl86"/>
    <w:basedOn w:val="Normal"/>
    <w:rsid w:val="00077B67"/>
    <w:pPr>
      <w:pBdr>
        <w:top w:val="single" w:sz="8" w:space="0" w:color="auto"/>
        <w:left w:val="single" w:sz="4" w:space="31" w:color="auto"/>
        <w:bottom w:val="single" w:sz="8" w:space="0" w:color="auto"/>
        <w:right w:val="single" w:sz="4" w:space="0" w:color="auto"/>
      </w:pBdr>
      <w:shd w:val="clear" w:color="000000" w:fill="1F497D"/>
      <w:spacing w:before="100" w:beforeAutospacing="1" w:after="100" w:afterAutospacing="1"/>
      <w:ind w:firstLineChars="500" w:firstLine="500"/>
      <w:textAlignment w:val="center"/>
    </w:pPr>
    <w:rPr>
      <w:b/>
      <w:bCs/>
      <w:color w:val="FFFFFF"/>
      <w:lang w:val="es-EC" w:eastAsia="es-EC"/>
    </w:rPr>
  </w:style>
  <w:style w:type="paragraph" w:customStyle="1" w:styleId="xl87">
    <w:name w:val="xl87"/>
    <w:basedOn w:val="Normal"/>
    <w:rsid w:val="00077B67"/>
    <w:pPr>
      <w:pBdr>
        <w:top w:val="single" w:sz="8" w:space="0" w:color="auto"/>
        <w:left w:val="single" w:sz="4" w:space="0" w:color="auto"/>
        <w:bottom w:val="single" w:sz="8" w:space="0" w:color="auto"/>
        <w:right w:val="single" w:sz="4" w:space="0" w:color="auto"/>
      </w:pBdr>
      <w:shd w:val="clear" w:color="000000" w:fill="1F497D"/>
      <w:spacing w:before="100" w:beforeAutospacing="1" w:after="100" w:afterAutospacing="1"/>
      <w:jc w:val="center"/>
      <w:textAlignment w:val="center"/>
    </w:pPr>
    <w:rPr>
      <w:b/>
      <w:bCs/>
      <w:color w:val="FFFFFF"/>
      <w:lang w:val="es-EC" w:eastAsia="es-EC"/>
    </w:rPr>
  </w:style>
  <w:style w:type="paragraph" w:customStyle="1" w:styleId="xl88">
    <w:name w:val="xl88"/>
    <w:basedOn w:val="Normal"/>
    <w:rsid w:val="00077B67"/>
    <w:pPr>
      <w:pBdr>
        <w:top w:val="single" w:sz="8" w:space="0" w:color="auto"/>
        <w:left w:val="single" w:sz="4" w:space="7" w:color="auto"/>
        <w:bottom w:val="single" w:sz="8" w:space="0" w:color="auto"/>
        <w:right w:val="single" w:sz="4" w:space="0" w:color="auto"/>
      </w:pBdr>
      <w:shd w:val="clear" w:color="000000" w:fill="1F497D"/>
      <w:spacing w:before="100" w:beforeAutospacing="1" w:after="100" w:afterAutospacing="1"/>
      <w:ind w:firstLineChars="100" w:firstLine="100"/>
      <w:textAlignment w:val="center"/>
    </w:pPr>
    <w:rPr>
      <w:b/>
      <w:bCs/>
      <w:color w:val="FFFFFF"/>
      <w:lang w:val="es-EC" w:eastAsia="es-EC"/>
    </w:rPr>
  </w:style>
  <w:style w:type="paragraph" w:customStyle="1" w:styleId="xl89">
    <w:name w:val="xl89"/>
    <w:basedOn w:val="Normal"/>
    <w:rsid w:val="00077B67"/>
    <w:pPr>
      <w:pBdr>
        <w:left w:val="single" w:sz="8" w:space="0" w:color="auto"/>
        <w:bottom w:val="single" w:sz="4" w:space="0" w:color="auto"/>
        <w:right w:val="single" w:sz="4" w:space="0" w:color="auto"/>
      </w:pBdr>
      <w:spacing w:before="100" w:beforeAutospacing="1" w:after="100" w:afterAutospacing="1"/>
      <w:jc w:val="center"/>
      <w:textAlignment w:val="top"/>
    </w:pPr>
    <w:rPr>
      <w:lang w:val="es-EC" w:eastAsia="es-EC"/>
    </w:rPr>
  </w:style>
  <w:style w:type="paragraph" w:customStyle="1" w:styleId="xl90">
    <w:name w:val="xl90"/>
    <w:basedOn w:val="Normal"/>
    <w:rsid w:val="00077B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lang w:val="es-EC" w:eastAsia="es-EC"/>
    </w:rPr>
  </w:style>
  <w:style w:type="paragraph" w:customStyle="1" w:styleId="xl91">
    <w:name w:val="xl91"/>
    <w:basedOn w:val="Normal"/>
    <w:rsid w:val="00077B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lang w:val="es-EC" w:eastAsia="es-EC"/>
    </w:rPr>
  </w:style>
  <w:style w:type="paragraph" w:customStyle="1" w:styleId="xl92">
    <w:name w:val="xl92"/>
    <w:basedOn w:val="Normal"/>
    <w:rsid w:val="00077B67"/>
    <w:pPr>
      <w:pBdr>
        <w:top w:val="single" w:sz="4" w:space="0" w:color="auto"/>
        <w:left w:val="single" w:sz="4" w:space="7" w:color="auto"/>
        <w:bottom w:val="single" w:sz="8" w:space="0" w:color="auto"/>
        <w:right w:val="single" w:sz="4" w:space="0" w:color="auto"/>
      </w:pBdr>
      <w:spacing w:before="100" w:beforeAutospacing="1" w:after="100" w:afterAutospacing="1"/>
      <w:ind w:firstLineChars="100" w:firstLine="100"/>
      <w:textAlignment w:val="top"/>
    </w:pPr>
    <w:rPr>
      <w:lang w:val="es-EC" w:eastAsia="es-EC"/>
    </w:rPr>
  </w:style>
  <w:style w:type="paragraph" w:customStyle="1" w:styleId="xl93">
    <w:name w:val="xl93"/>
    <w:basedOn w:val="Normal"/>
    <w:rsid w:val="00077B67"/>
    <w:pPr>
      <w:pBdr>
        <w:top w:val="single" w:sz="4" w:space="0" w:color="auto"/>
        <w:left w:val="single" w:sz="4" w:space="7" w:color="auto"/>
        <w:bottom w:val="single" w:sz="8" w:space="0" w:color="auto"/>
        <w:right w:val="single" w:sz="4" w:space="0" w:color="auto"/>
      </w:pBdr>
      <w:spacing w:before="100" w:beforeAutospacing="1" w:after="100" w:afterAutospacing="1"/>
      <w:ind w:firstLineChars="100" w:firstLine="100"/>
      <w:textAlignment w:val="top"/>
    </w:pPr>
    <w:rPr>
      <w:lang w:val="es-EC" w:eastAsia="es-EC"/>
    </w:rPr>
  </w:style>
  <w:style w:type="paragraph" w:customStyle="1" w:styleId="xl94">
    <w:name w:val="xl94"/>
    <w:basedOn w:val="Normal"/>
    <w:rsid w:val="00077B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lang w:val="es-EC" w:eastAsia="es-EC"/>
    </w:rPr>
  </w:style>
  <w:style w:type="paragraph" w:customStyle="1" w:styleId="xl95">
    <w:name w:val="xl95"/>
    <w:basedOn w:val="Normal"/>
    <w:rsid w:val="00077B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lang w:val="es-EC" w:eastAsia="es-EC"/>
    </w:rPr>
  </w:style>
  <w:style w:type="paragraph" w:customStyle="1" w:styleId="xl96">
    <w:name w:val="xl96"/>
    <w:basedOn w:val="Normal"/>
    <w:rsid w:val="00077B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lang w:val="es-EC" w:eastAsia="es-EC"/>
    </w:rPr>
  </w:style>
  <w:style w:type="paragraph" w:customStyle="1" w:styleId="xl97">
    <w:name w:val="xl97"/>
    <w:basedOn w:val="Normal"/>
    <w:rsid w:val="00077B67"/>
    <w:pPr>
      <w:pBdr>
        <w:top w:val="single" w:sz="8" w:space="0" w:color="auto"/>
        <w:left w:val="single" w:sz="8" w:space="0" w:color="auto"/>
        <w:bottom w:val="single" w:sz="8" w:space="0" w:color="auto"/>
      </w:pBdr>
      <w:spacing w:before="100" w:beforeAutospacing="1" w:after="100" w:afterAutospacing="1"/>
      <w:jc w:val="center"/>
      <w:textAlignment w:val="center"/>
    </w:pPr>
    <w:rPr>
      <w:b/>
      <w:bCs/>
      <w:lang w:val="es-EC" w:eastAsia="es-EC"/>
    </w:rPr>
  </w:style>
  <w:style w:type="paragraph" w:customStyle="1" w:styleId="xl98">
    <w:name w:val="xl98"/>
    <w:basedOn w:val="Normal"/>
    <w:rsid w:val="00077B67"/>
    <w:pPr>
      <w:pBdr>
        <w:top w:val="single" w:sz="8" w:space="0" w:color="auto"/>
        <w:bottom w:val="single" w:sz="8" w:space="0" w:color="auto"/>
      </w:pBdr>
      <w:spacing w:before="100" w:beforeAutospacing="1" w:after="100" w:afterAutospacing="1"/>
      <w:jc w:val="center"/>
      <w:textAlignment w:val="center"/>
    </w:pPr>
    <w:rPr>
      <w:b/>
      <w:bCs/>
      <w:lang w:val="es-EC" w:eastAsia="es-EC"/>
    </w:rPr>
  </w:style>
  <w:style w:type="paragraph" w:customStyle="1" w:styleId="xl99">
    <w:name w:val="xl99"/>
    <w:basedOn w:val="Normal"/>
    <w:rsid w:val="00077B67"/>
    <w:pPr>
      <w:pBdr>
        <w:top w:val="single" w:sz="8" w:space="0" w:color="auto"/>
        <w:bottom w:val="single" w:sz="8" w:space="0" w:color="auto"/>
        <w:right w:val="single" w:sz="4" w:space="0" w:color="auto"/>
      </w:pBdr>
      <w:spacing w:before="100" w:beforeAutospacing="1" w:after="100" w:afterAutospacing="1"/>
      <w:jc w:val="center"/>
      <w:textAlignment w:val="center"/>
    </w:pPr>
    <w:rPr>
      <w:b/>
      <w:bCs/>
      <w:lang w:val="es-EC" w:eastAsia="es-EC"/>
    </w:rPr>
  </w:style>
  <w:style w:type="paragraph" w:customStyle="1" w:styleId="xl100">
    <w:name w:val="xl100"/>
    <w:basedOn w:val="Normal"/>
    <w:rsid w:val="00077B67"/>
    <w:pPr>
      <w:pBdr>
        <w:top w:val="single" w:sz="8" w:space="0" w:color="auto"/>
        <w:left w:val="single" w:sz="4" w:space="0" w:color="auto"/>
        <w:bottom w:val="single" w:sz="8" w:space="0" w:color="auto"/>
        <w:right w:val="single" w:sz="8" w:space="0" w:color="auto"/>
      </w:pBdr>
      <w:shd w:val="clear" w:color="000000" w:fill="366092"/>
      <w:spacing w:before="100" w:beforeAutospacing="1" w:after="100" w:afterAutospacing="1"/>
      <w:jc w:val="center"/>
      <w:textAlignment w:val="center"/>
    </w:pPr>
    <w:rPr>
      <w:b/>
      <w:bCs/>
      <w:color w:val="FFFFFF"/>
      <w:lang w:val="es-EC" w:eastAsia="es-EC"/>
    </w:rPr>
  </w:style>
  <w:style w:type="paragraph" w:customStyle="1" w:styleId="xl101">
    <w:name w:val="xl101"/>
    <w:basedOn w:val="Normal"/>
    <w:rsid w:val="00077B67"/>
    <w:pPr>
      <w:pBdr>
        <w:left w:val="single" w:sz="4" w:space="0" w:color="auto"/>
        <w:bottom w:val="single" w:sz="4" w:space="0" w:color="auto"/>
        <w:right w:val="single" w:sz="8" w:space="0" w:color="auto"/>
      </w:pBdr>
      <w:spacing w:before="100" w:beforeAutospacing="1" w:after="100" w:afterAutospacing="1"/>
      <w:jc w:val="center"/>
      <w:textAlignment w:val="top"/>
    </w:pPr>
    <w:rPr>
      <w:lang w:val="es-EC" w:eastAsia="es-EC"/>
    </w:rPr>
  </w:style>
  <w:style w:type="paragraph" w:customStyle="1" w:styleId="xl102">
    <w:name w:val="xl102"/>
    <w:basedOn w:val="Normal"/>
    <w:rsid w:val="00077B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lang w:val="es-EC" w:eastAsia="es-EC"/>
    </w:rPr>
  </w:style>
  <w:style w:type="paragraph" w:customStyle="1" w:styleId="xl103">
    <w:name w:val="xl103"/>
    <w:basedOn w:val="Normal"/>
    <w:rsid w:val="00077B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lang w:val="es-EC" w:eastAsia="es-EC"/>
    </w:rPr>
  </w:style>
  <w:style w:type="paragraph" w:customStyle="1" w:styleId="xl104">
    <w:name w:val="xl104"/>
    <w:basedOn w:val="Normal"/>
    <w:rsid w:val="00077B67"/>
    <w:pPr>
      <w:pBdr>
        <w:left w:val="single" w:sz="4" w:space="0" w:color="auto"/>
        <w:bottom w:val="single" w:sz="8" w:space="0" w:color="auto"/>
        <w:right w:val="single" w:sz="8" w:space="0" w:color="auto"/>
      </w:pBdr>
      <w:spacing w:before="100" w:beforeAutospacing="1" w:after="100" w:afterAutospacing="1"/>
      <w:jc w:val="center"/>
      <w:textAlignment w:val="center"/>
    </w:pPr>
    <w:rPr>
      <w:b/>
      <w:bCs/>
      <w:lang w:val="es-EC" w:eastAsia="es-EC"/>
    </w:rPr>
  </w:style>
  <w:style w:type="paragraph" w:customStyle="1" w:styleId="xl105">
    <w:name w:val="xl105"/>
    <w:basedOn w:val="Normal"/>
    <w:rsid w:val="00077B67"/>
    <w:pPr>
      <w:spacing w:before="100" w:beforeAutospacing="1" w:after="100" w:afterAutospacing="1"/>
      <w:textAlignment w:val="top"/>
    </w:pPr>
    <w:rPr>
      <w:lang w:val="es-EC" w:eastAsia="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Subtitle" w:semiHidden="0" w:uiPriority="0"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466"/>
    <w:rPr>
      <w:rFonts w:ascii="Times New Roman" w:eastAsia="Times New Roman" w:hAnsi="Times New Roman"/>
      <w:sz w:val="24"/>
      <w:szCs w:val="24"/>
      <w:lang w:val="es-ES_tradnl"/>
    </w:rPr>
  </w:style>
  <w:style w:type="paragraph" w:styleId="Ttulo1">
    <w:name w:val="heading 1"/>
    <w:basedOn w:val="Normal"/>
    <w:next w:val="Normal"/>
    <w:link w:val="Ttulo1Car"/>
    <w:uiPriority w:val="9"/>
    <w:qFormat/>
    <w:rsid w:val="00351B68"/>
    <w:pPr>
      <w:keepNext/>
      <w:jc w:val="center"/>
      <w:outlineLvl w:val="0"/>
    </w:pPr>
    <w:rPr>
      <w:sz w:val="40"/>
      <w:lang w:val="en-US"/>
    </w:rPr>
  </w:style>
  <w:style w:type="paragraph" w:styleId="Ttulo2">
    <w:name w:val="heading 2"/>
    <w:basedOn w:val="Normal"/>
    <w:next w:val="Normal"/>
    <w:link w:val="Ttulo2Car"/>
    <w:uiPriority w:val="9"/>
    <w:unhideWhenUsed/>
    <w:qFormat/>
    <w:rsid w:val="00351B68"/>
    <w:pPr>
      <w:keepNext/>
      <w:keepLines/>
      <w:spacing w:before="200"/>
      <w:outlineLvl w:val="1"/>
    </w:pPr>
    <w:rPr>
      <w:rFonts w:ascii="Cambria" w:eastAsia="MS Gothic" w:hAnsi="Cambria"/>
      <w:b/>
      <w:bCs/>
      <w:color w:val="4F81BD"/>
      <w:sz w:val="26"/>
      <w:szCs w:val="26"/>
    </w:rPr>
  </w:style>
  <w:style w:type="paragraph" w:styleId="Ttulo3">
    <w:name w:val="heading 3"/>
    <w:basedOn w:val="Normal"/>
    <w:next w:val="Normal"/>
    <w:link w:val="Ttulo3Car"/>
    <w:uiPriority w:val="9"/>
    <w:semiHidden/>
    <w:unhideWhenUsed/>
    <w:qFormat/>
    <w:rsid w:val="00107466"/>
    <w:pPr>
      <w:keepNext/>
      <w:spacing w:before="240" w:after="60"/>
      <w:outlineLvl w:val="2"/>
    </w:pPr>
    <w:rPr>
      <w:rFonts w:ascii="Cambria" w:hAnsi="Cambria"/>
      <w:b/>
      <w:bCs/>
      <w:sz w:val="26"/>
      <w:szCs w:val="26"/>
    </w:rPr>
  </w:style>
  <w:style w:type="paragraph" w:styleId="Ttulo4">
    <w:name w:val="heading 4"/>
    <w:aliases w:val=" Sub-Clause Sub-paragraph"/>
    <w:basedOn w:val="Normal"/>
    <w:next w:val="Normal"/>
    <w:link w:val="Ttulo4Car"/>
    <w:qFormat/>
    <w:rsid w:val="00351B68"/>
    <w:pPr>
      <w:keepNext/>
      <w:jc w:val="center"/>
      <w:outlineLvl w:val="3"/>
    </w:pPr>
    <w:rPr>
      <w:b/>
      <w:bCs/>
      <w:sz w:val="40"/>
    </w:rPr>
  </w:style>
  <w:style w:type="paragraph" w:styleId="Ttulo5">
    <w:name w:val="heading 5"/>
    <w:basedOn w:val="Normal"/>
    <w:next w:val="Normal"/>
    <w:link w:val="Ttulo5Car"/>
    <w:uiPriority w:val="9"/>
    <w:semiHidden/>
    <w:unhideWhenUsed/>
    <w:qFormat/>
    <w:rsid w:val="00351B68"/>
    <w:pPr>
      <w:keepNext/>
      <w:keepLines/>
      <w:spacing w:before="200"/>
      <w:outlineLvl w:val="4"/>
    </w:pPr>
    <w:rPr>
      <w:rFonts w:ascii="Cambria" w:eastAsia="MS Gothic" w:hAnsi="Cambria"/>
      <w:color w:val="243F60"/>
    </w:rPr>
  </w:style>
  <w:style w:type="paragraph" w:styleId="Ttulo6">
    <w:name w:val="heading 6"/>
    <w:basedOn w:val="Normal"/>
    <w:next w:val="Normal"/>
    <w:link w:val="Ttulo6Car"/>
    <w:unhideWhenUsed/>
    <w:qFormat/>
    <w:rsid w:val="00351B68"/>
    <w:pPr>
      <w:keepNext/>
      <w:keepLines/>
      <w:spacing w:before="200"/>
      <w:outlineLvl w:val="5"/>
    </w:pPr>
    <w:rPr>
      <w:rFonts w:ascii="Cambria" w:eastAsia="MS Gothic" w:hAnsi="Cambria"/>
      <w:i/>
      <w:iCs/>
      <w:color w:val="243F60"/>
    </w:rPr>
  </w:style>
  <w:style w:type="paragraph" w:styleId="Ttulo7">
    <w:name w:val="heading 7"/>
    <w:basedOn w:val="Normal"/>
    <w:next w:val="Normal"/>
    <w:link w:val="Ttulo7Car"/>
    <w:unhideWhenUsed/>
    <w:qFormat/>
    <w:rsid w:val="00351B68"/>
    <w:pPr>
      <w:keepNext/>
      <w:keepLines/>
      <w:spacing w:before="200"/>
      <w:outlineLvl w:val="6"/>
    </w:pPr>
    <w:rPr>
      <w:rFonts w:ascii="Cambria" w:eastAsia="MS Gothic" w:hAnsi="Cambria"/>
      <w:i/>
      <w:iCs/>
      <w:color w:val="404040"/>
    </w:rPr>
  </w:style>
  <w:style w:type="paragraph" w:styleId="Ttulo8">
    <w:name w:val="heading 8"/>
    <w:basedOn w:val="Normal"/>
    <w:next w:val="Normal"/>
    <w:link w:val="Ttulo8Car"/>
    <w:unhideWhenUsed/>
    <w:qFormat/>
    <w:rsid w:val="00351B68"/>
    <w:pPr>
      <w:keepNext/>
      <w:keepLines/>
      <w:spacing w:before="200"/>
      <w:outlineLvl w:val="7"/>
    </w:pPr>
    <w:rPr>
      <w:rFonts w:ascii="Cambria" w:eastAsia="MS Gothic" w:hAnsi="Cambria"/>
      <w:color w:val="404040"/>
      <w:sz w:val="20"/>
      <w:szCs w:val="20"/>
    </w:rPr>
  </w:style>
  <w:style w:type="paragraph" w:styleId="Ttulo9">
    <w:name w:val="heading 9"/>
    <w:basedOn w:val="Normal"/>
    <w:next w:val="Normal"/>
    <w:link w:val="Ttulo9Car"/>
    <w:unhideWhenUsed/>
    <w:qFormat/>
    <w:rsid w:val="00351B68"/>
    <w:pPr>
      <w:keepNext/>
      <w:keepLines/>
      <w:spacing w:before="200"/>
      <w:outlineLvl w:val="8"/>
    </w:pPr>
    <w:rPr>
      <w:rFonts w:ascii="Cambria" w:eastAsia="MS Gothic"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51B68"/>
    <w:rPr>
      <w:rFonts w:ascii="Times New Roman" w:eastAsia="Times New Roman" w:hAnsi="Times New Roman" w:cs="Times New Roman"/>
      <w:sz w:val="40"/>
      <w:szCs w:val="24"/>
    </w:rPr>
  </w:style>
  <w:style w:type="character" w:customStyle="1" w:styleId="Ttulo4Car">
    <w:name w:val="Título 4 Car"/>
    <w:aliases w:val=" Sub-Clause Sub-paragraph Car"/>
    <w:link w:val="Ttulo4"/>
    <w:uiPriority w:val="9"/>
    <w:rsid w:val="00351B68"/>
    <w:rPr>
      <w:rFonts w:ascii="Times New Roman" w:eastAsia="Times New Roman" w:hAnsi="Times New Roman" w:cs="Times New Roman"/>
      <w:b/>
      <w:bCs/>
      <w:sz w:val="40"/>
      <w:szCs w:val="24"/>
      <w:lang w:val="es-ES_tradnl"/>
    </w:rPr>
  </w:style>
  <w:style w:type="paragraph" w:styleId="Textodeglobo">
    <w:name w:val="Balloon Text"/>
    <w:basedOn w:val="Normal"/>
    <w:link w:val="TextodegloboCar"/>
    <w:uiPriority w:val="99"/>
    <w:semiHidden/>
    <w:unhideWhenUsed/>
    <w:rsid w:val="00351B68"/>
    <w:rPr>
      <w:rFonts w:ascii="Tahoma" w:hAnsi="Tahoma" w:cs="Tahoma"/>
      <w:sz w:val="16"/>
      <w:szCs w:val="16"/>
    </w:rPr>
  </w:style>
  <w:style w:type="character" w:customStyle="1" w:styleId="TextodegloboCar">
    <w:name w:val="Texto de globo Car"/>
    <w:link w:val="Textodeglobo"/>
    <w:uiPriority w:val="99"/>
    <w:semiHidden/>
    <w:rsid w:val="00351B68"/>
    <w:rPr>
      <w:rFonts w:ascii="Tahoma" w:eastAsia="Times New Roman" w:hAnsi="Tahoma" w:cs="Tahoma"/>
      <w:sz w:val="16"/>
      <w:szCs w:val="16"/>
      <w:lang w:val="es-ES_tradnl"/>
    </w:rPr>
  </w:style>
  <w:style w:type="paragraph" w:customStyle="1" w:styleId="Outline">
    <w:name w:val="Outline"/>
    <w:basedOn w:val="Normal"/>
    <w:rsid w:val="00351B68"/>
    <w:pPr>
      <w:spacing w:before="240"/>
    </w:pPr>
    <w:rPr>
      <w:kern w:val="28"/>
      <w:szCs w:val="20"/>
      <w:lang w:val="en-US"/>
    </w:rPr>
  </w:style>
  <w:style w:type="character" w:styleId="Hipervnculo">
    <w:name w:val="Hyperlink"/>
    <w:uiPriority w:val="99"/>
    <w:rsid w:val="00351B68"/>
    <w:rPr>
      <w:color w:val="0000FF"/>
      <w:u w:val="single"/>
    </w:rPr>
  </w:style>
  <w:style w:type="paragraph" w:customStyle="1" w:styleId="Default">
    <w:name w:val="Default"/>
    <w:rsid w:val="00351B68"/>
    <w:pPr>
      <w:autoSpaceDE w:val="0"/>
      <w:autoSpaceDN w:val="0"/>
      <w:adjustRightInd w:val="0"/>
    </w:pPr>
    <w:rPr>
      <w:rFonts w:ascii="Times New Roman" w:eastAsia="Times New Roman" w:hAnsi="Times New Roman"/>
      <w:color w:val="000000"/>
      <w:sz w:val="24"/>
      <w:szCs w:val="24"/>
      <w:lang w:val="es-AR"/>
    </w:rPr>
  </w:style>
  <w:style w:type="character" w:customStyle="1" w:styleId="Ttulo5Car">
    <w:name w:val="Título 5 Car"/>
    <w:link w:val="Ttulo5"/>
    <w:uiPriority w:val="9"/>
    <w:semiHidden/>
    <w:rsid w:val="00351B68"/>
    <w:rPr>
      <w:rFonts w:ascii="Cambria" w:eastAsia="MS Gothic" w:hAnsi="Cambria" w:cs="Times New Roman"/>
      <w:color w:val="243F60"/>
      <w:sz w:val="24"/>
      <w:szCs w:val="24"/>
      <w:lang w:val="es-ES_tradnl"/>
    </w:rPr>
  </w:style>
  <w:style w:type="character" w:customStyle="1" w:styleId="Ttulo6Car">
    <w:name w:val="Título 6 Car"/>
    <w:link w:val="Ttulo6"/>
    <w:rsid w:val="00351B68"/>
    <w:rPr>
      <w:rFonts w:ascii="Cambria" w:eastAsia="MS Gothic" w:hAnsi="Cambria" w:cs="Times New Roman"/>
      <w:i/>
      <w:iCs/>
      <w:color w:val="243F60"/>
      <w:sz w:val="24"/>
      <w:szCs w:val="24"/>
      <w:lang w:val="es-ES_tradnl"/>
    </w:rPr>
  </w:style>
  <w:style w:type="character" w:customStyle="1" w:styleId="Ttulo7Car">
    <w:name w:val="Título 7 Car"/>
    <w:link w:val="Ttulo7"/>
    <w:rsid w:val="00351B68"/>
    <w:rPr>
      <w:rFonts w:ascii="Cambria" w:eastAsia="MS Gothic" w:hAnsi="Cambria" w:cs="Times New Roman"/>
      <w:i/>
      <w:iCs/>
      <w:color w:val="404040"/>
      <w:sz w:val="24"/>
      <w:szCs w:val="24"/>
      <w:lang w:val="es-ES_tradnl"/>
    </w:rPr>
  </w:style>
  <w:style w:type="character" w:customStyle="1" w:styleId="Ttulo8Car">
    <w:name w:val="Título 8 Car"/>
    <w:link w:val="Ttulo8"/>
    <w:rsid w:val="00351B68"/>
    <w:rPr>
      <w:rFonts w:ascii="Cambria" w:eastAsia="MS Gothic" w:hAnsi="Cambria" w:cs="Times New Roman"/>
      <w:color w:val="404040"/>
      <w:sz w:val="20"/>
      <w:szCs w:val="20"/>
      <w:lang w:val="es-ES_tradnl"/>
    </w:rPr>
  </w:style>
  <w:style w:type="paragraph" w:styleId="Sangradetextonormal">
    <w:name w:val="Body Text Indent"/>
    <w:basedOn w:val="Normal"/>
    <w:link w:val="SangradetextonormalCar"/>
    <w:uiPriority w:val="99"/>
    <w:rsid w:val="00351B68"/>
    <w:pPr>
      <w:ind w:left="1440" w:hanging="1440"/>
    </w:pPr>
  </w:style>
  <w:style w:type="character" w:customStyle="1" w:styleId="SangradetextonormalCar">
    <w:name w:val="Sangría de texto normal Car"/>
    <w:link w:val="Sangradetextonormal"/>
    <w:uiPriority w:val="99"/>
    <w:rsid w:val="00351B68"/>
    <w:rPr>
      <w:rFonts w:ascii="Times New Roman" w:eastAsia="Times New Roman" w:hAnsi="Times New Roman" w:cs="Times New Roman"/>
      <w:sz w:val="24"/>
      <w:szCs w:val="24"/>
      <w:lang w:val="es-ES_tradnl"/>
    </w:rPr>
  </w:style>
  <w:style w:type="character" w:customStyle="1" w:styleId="Ttulo2Car">
    <w:name w:val="Título 2 Car"/>
    <w:link w:val="Ttulo2"/>
    <w:uiPriority w:val="9"/>
    <w:rsid w:val="00351B68"/>
    <w:rPr>
      <w:rFonts w:ascii="Cambria" w:eastAsia="MS Gothic" w:hAnsi="Cambria" w:cs="Times New Roman"/>
      <w:b/>
      <w:bCs/>
      <w:color w:val="4F81BD"/>
      <w:sz w:val="26"/>
      <w:szCs w:val="26"/>
      <w:lang w:val="es-ES_tradnl"/>
    </w:rPr>
  </w:style>
  <w:style w:type="paragraph" w:styleId="TDC1">
    <w:name w:val="toc 1"/>
    <w:basedOn w:val="Normal"/>
    <w:next w:val="Normal"/>
    <w:uiPriority w:val="39"/>
    <w:rsid w:val="006672F4"/>
    <w:pPr>
      <w:spacing w:before="120"/>
    </w:pPr>
    <w:rPr>
      <w:rFonts w:ascii="Times New Roman Bold" w:hAnsi="Times New Roman Bold"/>
    </w:rPr>
  </w:style>
  <w:style w:type="paragraph" w:styleId="TDC2">
    <w:name w:val="toc 2"/>
    <w:basedOn w:val="Normal"/>
    <w:next w:val="Normal"/>
    <w:uiPriority w:val="39"/>
    <w:rsid w:val="00351B68"/>
    <w:pPr>
      <w:ind w:left="576" w:hanging="576"/>
    </w:pPr>
  </w:style>
  <w:style w:type="character" w:customStyle="1" w:styleId="Ttulo9Car">
    <w:name w:val="Título 9 Car"/>
    <w:link w:val="Ttulo9"/>
    <w:rsid w:val="00351B68"/>
    <w:rPr>
      <w:rFonts w:ascii="Cambria" w:eastAsia="MS Gothic" w:hAnsi="Cambria" w:cs="Times New Roman"/>
      <w:i/>
      <w:iCs/>
      <w:color w:val="404040"/>
      <w:sz w:val="20"/>
      <w:szCs w:val="20"/>
      <w:lang w:val="es-ES_tradnl"/>
    </w:rPr>
  </w:style>
  <w:style w:type="paragraph" w:styleId="Subttulo">
    <w:name w:val="Subtitle"/>
    <w:basedOn w:val="Normal"/>
    <w:link w:val="SubttuloCar"/>
    <w:qFormat/>
    <w:rsid w:val="000C765F"/>
    <w:rPr>
      <w:rFonts w:ascii="Times New Roman Bold" w:hAnsi="Times New Roman Bold"/>
      <w:b/>
      <w:sz w:val="32"/>
      <w:szCs w:val="20"/>
      <w:lang w:val="en-US"/>
    </w:rPr>
  </w:style>
  <w:style w:type="character" w:customStyle="1" w:styleId="SubttuloCar">
    <w:name w:val="Subtítulo Car"/>
    <w:link w:val="Subttulo"/>
    <w:rsid w:val="000C765F"/>
    <w:rPr>
      <w:rFonts w:ascii="Times New Roman Bold" w:eastAsia="Times New Roman" w:hAnsi="Times New Roman Bold" w:cs="Times New Roman"/>
      <w:b/>
      <w:sz w:val="32"/>
      <w:szCs w:val="20"/>
    </w:rPr>
  </w:style>
  <w:style w:type="paragraph" w:styleId="Textoindependiente2">
    <w:name w:val="Body Text 2"/>
    <w:basedOn w:val="Normal"/>
    <w:link w:val="Textoindependiente2Car"/>
    <w:uiPriority w:val="99"/>
    <w:semiHidden/>
    <w:unhideWhenUsed/>
    <w:rsid w:val="00351B68"/>
    <w:pPr>
      <w:spacing w:after="120" w:line="480" w:lineRule="auto"/>
    </w:pPr>
  </w:style>
  <w:style w:type="character" w:customStyle="1" w:styleId="Textoindependiente2Car">
    <w:name w:val="Texto independiente 2 Car"/>
    <w:link w:val="Textoindependiente2"/>
    <w:uiPriority w:val="99"/>
    <w:semiHidden/>
    <w:rsid w:val="00351B68"/>
    <w:rPr>
      <w:rFonts w:ascii="Times New Roman" w:eastAsia="Times New Roman" w:hAnsi="Times New Roman" w:cs="Times New Roman"/>
      <w:sz w:val="24"/>
      <w:szCs w:val="24"/>
      <w:lang w:val="es-ES_tradnl"/>
    </w:rPr>
  </w:style>
  <w:style w:type="paragraph" w:styleId="Sangra2detindependiente">
    <w:name w:val="Body Text Indent 2"/>
    <w:basedOn w:val="Normal"/>
    <w:link w:val="Sangra2detindependienteCar"/>
    <w:uiPriority w:val="99"/>
    <w:unhideWhenUsed/>
    <w:rsid w:val="00351B68"/>
    <w:pPr>
      <w:spacing w:after="120" w:line="480" w:lineRule="auto"/>
      <w:ind w:left="360"/>
    </w:pPr>
  </w:style>
  <w:style w:type="character" w:customStyle="1" w:styleId="Sangra2detindependienteCar">
    <w:name w:val="Sangría 2 de t. independiente Car"/>
    <w:link w:val="Sangra2detindependiente"/>
    <w:uiPriority w:val="99"/>
    <w:rsid w:val="00351B68"/>
    <w:rPr>
      <w:rFonts w:ascii="Times New Roman" w:eastAsia="Times New Roman" w:hAnsi="Times New Roman" w:cs="Times New Roman"/>
      <w:sz w:val="24"/>
      <w:szCs w:val="24"/>
      <w:lang w:val="es-ES_tradnl"/>
    </w:rPr>
  </w:style>
  <w:style w:type="paragraph" w:styleId="Sangra3detindependiente">
    <w:name w:val="Body Text Indent 3"/>
    <w:basedOn w:val="Normal"/>
    <w:link w:val="Sangra3detindependienteCar"/>
    <w:unhideWhenUsed/>
    <w:rsid w:val="00351B68"/>
    <w:pPr>
      <w:spacing w:after="120"/>
      <w:ind w:left="360"/>
    </w:pPr>
    <w:rPr>
      <w:sz w:val="16"/>
      <w:szCs w:val="16"/>
    </w:rPr>
  </w:style>
  <w:style w:type="character" w:customStyle="1" w:styleId="Sangra3detindependienteCar">
    <w:name w:val="Sangría 3 de t. independiente Car"/>
    <w:link w:val="Sangra3detindependiente"/>
    <w:rsid w:val="00351B68"/>
    <w:rPr>
      <w:rFonts w:ascii="Times New Roman" w:eastAsia="Times New Roman" w:hAnsi="Times New Roman" w:cs="Times New Roman"/>
      <w:sz w:val="16"/>
      <w:szCs w:val="16"/>
      <w:lang w:val="es-ES_tradnl"/>
    </w:rPr>
  </w:style>
  <w:style w:type="table" w:styleId="Tablaconcuadrcula">
    <w:name w:val="Table Grid"/>
    <w:basedOn w:val="Tablanormal"/>
    <w:uiPriority w:val="59"/>
    <w:rsid w:val="00351B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TIT 2 IND,tEXTO,AATITULO,Titulo 1,Subtitulo1,INDICE,Titulo 2,Lista Documento,Titulo parrafo,Párrafo de Viñeta,Lista vistosa - Énfasis 11,Lista vistosa - Énfasis 12,Colorful List - Accent 11"/>
    <w:basedOn w:val="Normal"/>
    <w:link w:val="PrrafodelistaCar"/>
    <w:qFormat/>
    <w:rsid w:val="00351B68"/>
    <w:pPr>
      <w:ind w:left="720"/>
      <w:contextualSpacing/>
    </w:pPr>
  </w:style>
  <w:style w:type="paragraph" w:customStyle="1" w:styleId="Sub-ClauseText">
    <w:name w:val="Sub-Clause Text"/>
    <w:basedOn w:val="Normal"/>
    <w:rsid w:val="00351B68"/>
    <w:pPr>
      <w:spacing w:before="120" w:after="120"/>
      <w:jc w:val="both"/>
    </w:pPr>
    <w:rPr>
      <w:spacing w:val="-4"/>
      <w:szCs w:val="20"/>
      <w:lang w:val="en-US"/>
    </w:rPr>
  </w:style>
  <w:style w:type="paragraph" w:customStyle="1" w:styleId="titulo">
    <w:name w:val="titulo"/>
    <w:basedOn w:val="Ttulo5"/>
    <w:rsid w:val="00AC59B9"/>
    <w:pPr>
      <w:keepNext w:val="0"/>
      <w:keepLines w:val="0"/>
      <w:spacing w:before="0" w:after="240"/>
      <w:jc w:val="center"/>
    </w:pPr>
    <w:rPr>
      <w:rFonts w:ascii="Times New Roman Bold" w:eastAsia="Times New Roman" w:hAnsi="Times New Roman Bold"/>
      <w:b/>
      <w:color w:val="auto"/>
      <w:szCs w:val="20"/>
      <w:lang w:val="en-US"/>
    </w:rPr>
  </w:style>
  <w:style w:type="paragraph" w:customStyle="1" w:styleId="Heading1-Clausename">
    <w:name w:val="Heading 1- Clause name"/>
    <w:basedOn w:val="Normal"/>
    <w:rsid w:val="00AC59B9"/>
    <w:pPr>
      <w:spacing w:after="200"/>
    </w:pPr>
    <w:rPr>
      <w:b/>
      <w:szCs w:val="20"/>
      <w:lang w:val="en-US"/>
    </w:rPr>
  </w:style>
  <w:style w:type="paragraph" w:styleId="Textodebloque">
    <w:name w:val="Block Text"/>
    <w:basedOn w:val="Normal"/>
    <w:rsid w:val="004D6B01"/>
    <w:pPr>
      <w:tabs>
        <w:tab w:val="left" w:pos="612"/>
      </w:tabs>
      <w:suppressAutoHyphens/>
      <w:ind w:left="1152" w:right="-72" w:hanging="540"/>
      <w:jc w:val="both"/>
    </w:pPr>
    <w:rPr>
      <w:lang w:val="es-MX"/>
    </w:rPr>
  </w:style>
  <w:style w:type="paragraph" w:customStyle="1" w:styleId="P3Header1-Clauses">
    <w:name w:val="P3 Header1-Clauses"/>
    <w:basedOn w:val="Heading1-Clausename"/>
    <w:rsid w:val="002774B3"/>
    <w:pPr>
      <w:spacing w:before="120" w:after="120"/>
    </w:pPr>
    <w:rPr>
      <w:b w:val="0"/>
    </w:rPr>
  </w:style>
  <w:style w:type="paragraph" w:styleId="Textoindependiente3">
    <w:name w:val="Body Text 3"/>
    <w:basedOn w:val="Normal"/>
    <w:link w:val="Textoindependiente3Car"/>
    <w:uiPriority w:val="99"/>
    <w:semiHidden/>
    <w:unhideWhenUsed/>
    <w:rsid w:val="00A73DAB"/>
    <w:pPr>
      <w:spacing w:after="120"/>
    </w:pPr>
    <w:rPr>
      <w:sz w:val="16"/>
      <w:szCs w:val="16"/>
    </w:rPr>
  </w:style>
  <w:style w:type="character" w:customStyle="1" w:styleId="Textoindependiente3Car">
    <w:name w:val="Texto independiente 3 Car"/>
    <w:link w:val="Textoindependiente3"/>
    <w:uiPriority w:val="99"/>
    <w:semiHidden/>
    <w:rsid w:val="00A73DAB"/>
    <w:rPr>
      <w:rFonts w:ascii="Times New Roman" w:eastAsia="Times New Roman" w:hAnsi="Times New Roman" w:cs="Times New Roman"/>
      <w:sz w:val="16"/>
      <w:szCs w:val="16"/>
      <w:lang w:val="es-ES_tradnl"/>
    </w:rPr>
  </w:style>
  <w:style w:type="paragraph" w:styleId="Textoindependiente">
    <w:name w:val="Body Text"/>
    <w:basedOn w:val="Normal"/>
    <w:link w:val="TextoindependienteCar"/>
    <w:uiPriority w:val="99"/>
    <w:unhideWhenUsed/>
    <w:rsid w:val="00E448E9"/>
    <w:pPr>
      <w:spacing w:after="120"/>
    </w:pPr>
  </w:style>
  <w:style w:type="character" w:customStyle="1" w:styleId="TextoindependienteCar">
    <w:name w:val="Texto independiente Car"/>
    <w:link w:val="Textoindependiente"/>
    <w:uiPriority w:val="99"/>
    <w:rsid w:val="00E448E9"/>
    <w:rPr>
      <w:rFonts w:ascii="Times New Roman" w:eastAsia="Times New Roman" w:hAnsi="Times New Roman" w:cs="Times New Roman"/>
      <w:sz w:val="24"/>
      <w:szCs w:val="24"/>
      <w:lang w:val="es-ES_tradnl"/>
    </w:rPr>
  </w:style>
  <w:style w:type="character" w:styleId="Refdenotaalpie">
    <w:name w:val="footnote reference"/>
    <w:aliases w:val="Ref,de nota al pie"/>
    <w:uiPriority w:val="99"/>
    <w:rsid w:val="00E448E9"/>
    <w:rPr>
      <w:vertAlign w:val="superscript"/>
    </w:rPr>
  </w:style>
  <w:style w:type="paragraph" w:styleId="Textonotapie">
    <w:name w:val="footnote text"/>
    <w:basedOn w:val="Normal"/>
    <w:link w:val="TextonotapieCar"/>
    <w:uiPriority w:val="99"/>
    <w:rsid w:val="00E448E9"/>
    <w:pPr>
      <w:overflowPunct w:val="0"/>
      <w:autoSpaceDE w:val="0"/>
      <w:autoSpaceDN w:val="0"/>
      <w:adjustRightInd w:val="0"/>
      <w:textAlignment w:val="baseline"/>
    </w:pPr>
    <w:rPr>
      <w:sz w:val="20"/>
      <w:szCs w:val="20"/>
    </w:rPr>
  </w:style>
  <w:style w:type="character" w:customStyle="1" w:styleId="TextonotapieCar">
    <w:name w:val="Texto nota pie Car"/>
    <w:link w:val="Textonotapie"/>
    <w:uiPriority w:val="99"/>
    <w:rsid w:val="00E448E9"/>
    <w:rPr>
      <w:rFonts w:ascii="Times New Roman" w:eastAsia="Times New Roman" w:hAnsi="Times New Roman" w:cs="Times New Roman"/>
      <w:sz w:val="20"/>
      <w:szCs w:val="20"/>
      <w:lang w:val="es-ES_tradnl"/>
    </w:rPr>
  </w:style>
  <w:style w:type="paragraph" w:customStyle="1" w:styleId="SectionIVHeader">
    <w:name w:val="Section IV. Header"/>
    <w:basedOn w:val="Normal"/>
    <w:rsid w:val="00E448E9"/>
    <w:pPr>
      <w:spacing w:before="120" w:after="240"/>
      <w:jc w:val="center"/>
    </w:pPr>
    <w:rPr>
      <w:b/>
      <w:sz w:val="36"/>
      <w:szCs w:val="20"/>
      <w:lang w:val="en-US"/>
    </w:rPr>
  </w:style>
  <w:style w:type="paragraph" w:styleId="Textocomentario">
    <w:name w:val="annotation text"/>
    <w:basedOn w:val="Normal"/>
    <w:link w:val="TextocomentarioCar"/>
    <w:semiHidden/>
    <w:rsid w:val="00AD562D"/>
    <w:rPr>
      <w:sz w:val="20"/>
      <w:szCs w:val="20"/>
      <w:lang w:val="en-US"/>
    </w:rPr>
  </w:style>
  <w:style w:type="character" w:customStyle="1" w:styleId="TextocomentarioCar">
    <w:name w:val="Texto comentario Car"/>
    <w:link w:val="Textocomentario"/>
    <w:semiHidden/>
    <w:rsid w:val="00AD562D"/>
    <w:rPr>
      <w:rFonts w:ascii="Times New Roman" w:eastAsia="Times New Roman" w:hAnsi="Times New Roman" w:cs="Times New Roman"/>
      <w:sz w:val="20"/>
      <w:szCs w:val="20"/>
    </w:rPr>
  </w:style>
  <w:style w:type="paragraph" w:styleId="TDC6">
    <w:name w:val="toc 6"/>
    <w:basedOn w:val="Normal"/>
    <w:next w:val="Normal"/>
    <w:autoRedefine/>
    <w:uiPriority w:val="39"/>
    <w:unhideWhenUsed/>
    <w:rsid w:val="005129A5"/>
    <w:pPr>
      <w:spacing w:after="100"/>
      <w:ind w:left="1200"/>
    </w:pPr>
  </w:style>
  <w:style w:type="paragraph" w:customStyle="1" w:styleId="SectionVIHeader">
    <w:name w:val="Section VI. Header"/>
    <w:basedOn w:val="Normal"/>
    <w:rsid w:val="005129A5"/>
    <w:pPr>
      <w:spacing w:before="120" w:after="240"/>
      <w:jc w:val="center"/>
    </w:pPr>
    <w:rPr>
      <w:b/>
      <w:sz w:val="36"/>
      <w:szCs w:val="20"/>
      <w:lang w:val="en-US"/>
    </w:rPr>
  </w:style>
  <w:style w:type="paragraph" w:customStyle="1" w:styleId="sec7-clauses">
    <w:name w:val="sec7-clauses"/>
    <w:basedOn w:val="Heading1-Clausename"/>
    <w:rsid w:val="00B17914"/>
    <w:rPr>
      <w:rFonts w:ascii="Times New Roman Bold" w:hAnsi="Times New Roman Bold"/>
    </w:rPr>
  </w:style>
  <w:style w:type="paragraph" w:customStyle="1" w:styleId="2AutoList1">
    <w:name w:val="2AutoList1"/>
    <w:basedOn w:val="Normal"/>
    <w:rsid w:val="00B17914"/>
    <w:rPr>
      <w:szCs w:val="20"/>
    </w:rPr>
  </w:style>
  <w:style w:type="numbering" w:customStyle="1" w:styleId="Style1">
    <w:name w:val="Style1"/>
    <w:uiPriority w:val="99"/>
    <w:rsid w:val="006871E5"/>
    <w:pPr>
      <w:numPr>
        <w:numId w:val="37"/>
      </w:numPr>
    </w:pPr>
  </w:style>
  <w:style w:type="numbering" w:customStyle="1" w:styleId="Style2">
    <w:name w:val="Style2"/>
    <w:uiPriority w:val="99"/>
    <w:rsid w:val="006871E5"/>
    <w:pPr>
      <w:numPr>
        <w:numId w:val="38"/>
      </w:numPr>
    </w:pPr>
  </w:style>
  <w:style w:type="numbering" w:customStyle="1" w:styleId="Style3">
    <w:name w:val="Style3"/>
    <w:uiPriority w:val="99"/>
    <w:rsid w:val="006871E5"/>
    <w:pPr>
      <w:numPr>
        <w:numId w:val="39"/>
      </w:numPr>
    </w:pPr>
  </w:style>
  <w:style w:type="paragraph" w:customStyle="1" w:styleId="SectionIXHeader">
    <w:name w:val="Section IX. Header"/>
    <w:basedOn w:val="SectionVIHeader"/>
    <w:rsid w:val="006871E5"/>
    <w:pPr>
      <w:numPr>
        <w:ilvl w:val="12"/>
      </w:numPr>
      <w:spacing w:before="0" w:after="0"/>
    </w:pPr>
    <w:rPr>
      <w:rFonts w:ascii="Times New Roman Bold" w:hAnsi="Times New Roman Bold"/>
      <w:lang w:val="es-ES_tradnl"/>
    </w:rPr>
  </w:style>
  <w:style w:type="paragraph" w:customStyle="1" w:styleId="BankNormal">
    <w:name w:val="BankNormal"/>
    <w:basedOn w:val="Normal"/>
    <w:rsid w:val="006871E5"/>
    <w:pPr>
      <w:spacing w:after="240"/>
    </w:pPr>
    <w:rPr>
      <w:szCs w:val="20"/>
      <w:lang w:val="en-US"/>
    </w:rPr>
  </w:style>
  <w:style w:type="paragraph" w:styleId="NormalWeb">
    <w:name w:val="Normal (Web)"/>
    <w:basedOn w:val="Normal"/>
    <w:uiPriority w:val="99"/>
    <w:rsid w:val="007B2C52"/>
    <w:pPr>
      <w:spacing w:before="100" w:beforeAutospacing="1" w:after="100" w:afterAutospacing="1"/>
    </w:pPr>
    <w:rPr>
      <w:rFonts w:ascii="Arial Unicode MS" w:eastAsia="Arial Unicode MS" w:hAnsi="Arial Unicode MS" w:cs="Arial Unicode MS"/>
      <w:lang w:val="es-CO"/>
    </w:rPr>
  </w:style>
  <w:style w:type="character" w:styleId="Nmerodepgina">
    <w:name w:val="page number"/>
    <w:basedOn w:val="Fuentedeprrafopredeter"/>
    <w:rsid w:val="007B2C52"/>
  </w:style>
  <w:style w:type="paragraph" w:styleId="Encabezado">
    <w:name w:val="header"/>
    <w:basedOn w:val="Normal"/>
    <w:link w:val="EncabezadoCar"/>
    <w:uiPriority w:val="99"/>
    <w:rsid w:val="007B2C52"/>
    <w:pPr>
      <w:pBdr>
        <w:bottom w:val="single" w:sz="4" w:space="1" w:color="auto"/>
      </w:pBdr>
      <w:tabs>
        <w:tab w:val="right" w:pos="9000"/>
      </w:tabs>
      <w:overflowPunct w:val="0"/>
      <w:autoSpaceDE w:val="0"/>
      <w:autoSpaceDN w:val="0"/>
      <w:adjustRightInd w:val="0"/>
      <w:textAlignment w:val="baseline"/>
    </w:pPr>
    <w:rPr>
      <w:sz w:val="20"/>
      <w:szCs w:val="20"/>
    </w:rPr>
  </w:style>
  <w:style w:type="character" w:customStyle="1" w:styleId="EncabezadoCar">
    <w:name w:val="Encabezado Car"/>
    <w:link w:val="Encabezado"/>
    <w:uiPriority w:val="99"/>
    <w:rsid w:val="007B2C52"/>
    <w:rPr>
      <w:rFonts w:ascii="Times New Roman" w:eastAsia="Times New Roman" w:hAnsi="Times New Roman" w:cs="Times New Roman"/>
      <w:sz w:val="20"/>
      <w:szCs w:val="20"/>
      <w:lang w:val="es-ES_tradnl"/>
    </w:rPr>
  </w:style>
  <w:style w:type="paragraph" w:styleId="Piedepgina">
    <w:name w:val="footer"/>
    <w:basedOn w:val="Normal"/>
    <w:link w:val="PiedepginaCar"/>
    <w:uiPriority w:val="99"/>
    <w:unhideWhenUsed/>
    <w:rsid w:val="007B2C52"/>
    <w:pPr>
      <w:tabs>
        <w:tab w:val="center" w:pos="4680"/>
        <w:tab w:val="right" w:pos="9360"/>
      </w:tabs>
    </w:pPr>
  </w:style>
  <w:style w:type="character" w:customStyle="1" w:styleId="PiedepginaCar">
    <w:name w:val="Pie de página Car"/>
    <w:link w:val="Piedepgina"/>
    <w:uiPriority w:val="99"/>
    <w:rsid w:val="007B2C52"/>
    <w:rPr>
      <w:rFonts w:ascii="Times New Roman" w:eastAsia="Times New Roman" w:hAnsi="Times New Roman" w:cs="Times New Roman"/>
      <w:sz w:val="24"/>
      <w:szCs w:val="24"/>
      <w:lang w:val="es-ES_tradnl"/>
    </w:rPr>
  </w:style>
  <w:style w:type="paragraph" w:styleId="TtulodeTDC">
    <w:name w:val="TOC Heading"/>
    <w:basedOn w:val="Ttulo1"/>
    <w:next w:val="Normal"/>
    <w:uiPriority w:val="39"/>
    <w:semiHidden/>
    <w:unhideWhenUsed/>
    <w:qFormat/>
    <w:rsid w:val="000C765F"/>
    <w:pPr>
      <w:keepLines/>
      <w:spacing w:before="480" w:line="276" w:lineRule="auto"/>
      <w:jc w:val="left"/>
      <w:outlineLvl w:val="9"/>
    </w:pPr>
    <w:rPr>
      <w:rFonts w:ascii="Cambria" w:eastAsia="MS Gothic" w:hAnsi="Cambria"/>
      <w:b/>
      <w:bCs/>
      <w:color w:val="365F91"/>
      <w:sz w:val="28"/>
      <w:szCs w:val="28"/>
      <w:lang w:eastAsia="ja-JP"/>
    </w:rPr>
  </w:style>
  <w:style w:type="paragraph" w:styleId="TDC3">
    <w:name w:val="toc 3"/>
    <w:basedOn w:val="Normal"/>
    <w:next w:val="Normal"/>
    <w:autoRedefine/>
    <w:uiPriority w:val="39"/>
    <w:unhideWhenUsed/>
    <w:rsid w:val="000C765F"/>
    <w:pPr>
      <w:spacing w:after="100"/>
      <w:ind w:left="480"/>
    </w:pPr>
  </w:style>
  <w:style w:type="paragraph" w:styleId="Tabladeilustraciones">
    <w:name w:val="table of figures"/>
    <w:aliases w:val="Indice"/>
    <w:basedOn w:val="Normal"/>
    <w:next w:val="Normal"/>
    <w:uiPriority w:val="99"/>
    <w:unhideWhenUsed/>
    <w:rsid w:val="000C765F"/>
  </w:style>
  <w:style w:type="paragraph" w:customStyle="1" w:styleId="SecIII">
    <w:name w:val="Sec III"/>
    <w:basedOn w:val="Subttulo"/>
    <w:qFormat/>
    <w:rsid w:val="00107466"/>
    <w:rPr>
      <w:sz w:val="28"/>
      <w:szCs w:val="28"/>
      <w:lang w:val="es-ES"/>
    </w:rPr>
  </w:style>
  <w:style w:type="character" w:customStyle="1" w:styleId="Ttulo3Car">
    <w:name w:val="Título 3 Car"/>
    <w:link w:val="Ttulo3"/>
    <w:uiPriority w:val="9"/>
    <w:semiHidden/>
    <w:rsid w:val="00107466"/>
    <w:rPr>
      <w:rFonts w:ascii="Cambria" w:eastAsia="Times New Roman" w:hAnsi="Cambria" w:cs="Times New Roman"/>
      <w:b/>
      <w:bCs/>
      <w:sz w:val="26"/>
      <w:szCs w:val="26"/>
      <w:lang w:val="es-ES_tradnl"/>
    </w:rPr>
  </w:style>
  <w:style w:type="paragraph" w:customStyle="1" w:styleId="SectionXHeader">
    <w:name w:val="Section X. Header"/>
    <w:basedOn w:val="SectionIXHeader"/>
    <w:qFormat/>
    <w:rsid w:val="00EE16E1"/>
    <w:rPr>
      <w:lang w:val="es-CO"/>
    </w:rPr>
  </w:style>
  <w:style w:type="paragraph" w:customStyle="1" w:styleId="SectionIHeader1">
    <w:name w:val="Section I. Header 1"/>
    <w:basedOn w:val="Prrafodelista"/>
    <w:qFormat/>
    <w:rsid w:val="000B2B9E"/>
    <w:pPr>
      <w:numPr>
        <w:numId w:val="44"/>
      </w:numPr>
      <w:spacing w:after="240"/>
      <w:jc w:val="center"/>
    </w:pPr>
    <w:rPr>
      <w:b/>
      <w:sz w:val="28"/>
      <w:szCs w:val="28"/>
      <w:lang w:val="es-CO"/>
    </w:rPr>
  </w:style>
  <w:style w:type="paragraph" w:customStyle="1" w:styleId="SectionIHeader2">
    <w:name w:val="Section I. Header 2"/>
    <w:basedOn w:val="Prrafodelista"/>
    <w:qFormat/>
    <w:rsid w:val="000B2B9E"/>
    <w:pPr>
      <w:numPr>
        <w:numId w:val="7"/>
      </w:numPr>
      <w:ind w:left="342" w:hanging="342"/>
    </w:pPr>
    <w:rPr>
      <w:b/>
      <w:bCs/>
      <w:sz w:val="22"/>
      <w:szCs w:val="22"/>
      <w:lang w:val="es-CO"/>
    </w:rPr>
  </w:style>
  <w:style w:type="paragraph" w:customStyle="1" w:styleId="i">
    <w:name w:val="(i)"/>
    <w:basedOn w:val="Normal"/>
    <w:rsid w:val="005478E0"/>
    <w:pPr>
      <w:suppressAutoHyphens/>
      <w:jc w:val="both"/>
    </w:pPr>
    <w:rPr>
      <w:rFonts w:ascii="Tms Rmn" w:hAnsi="Tms Rmn"/>
      <w:szCs w:val="20"/>
      <w:lang w:val="en-US"/>
    </w:rPr>
  </w:style>
  <w:style w:type="paragraph" w:styleId="Ttulo">
    <w:name w:val="Title"/>
    <w:basedOn w:val="Normal"/>
    <w:link w:val="TtuloCar"/>
    <w:qFormat/>
    <w:rsid w:val="005478E0"/>
    <w:pPr>
      <w:jc w:val="center"/>
    </w:pPr>
    <w:rPr>
      <w:b/>
      <w:sz w:val="48"/>
      <w:szCs w:val="20"/>
      <w:lang w:val="en-US"/>
    </w:rPr>
  </w:style>
  <w:style w:type="character" w:customStyle="1" w:styleId="TtuloCar">
    <w:name w:val="Título Car"/>
    <w:basedOn w:val="Fuentedeprrafopredeter"/>
    <w:link w:val="Ttulo"/>
    <w:rsid w:val="005478E0"/>
    <w:rPr>
      <w:rFonts w:ascii="Times New Roman" w:eastAsia="Times New Roman" w:hAnsi="Times New Roman"/>
      <w:b/>
      <w:sz w:val="48"/>
    </w:rPr>
  </w:style>
  <w:style w:type="table" w:customStyle="1" w:styleId="TableGrid1">
    <w:name w:val="Table Grid1"/>
    <w:basedOn w:val="Tablanormal"/>
    <w:next w:val="Tablaconcuadrcula"/>
    <w:uiPriority w:val="59"/>
    <w:rsid w:val="005478E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utline1">
    <w:name w:val="Outline1"/>
    <w:basedOn w:val="Outline"/>
    <w:next w:val="Outline2"/>
    <w:rsid w:val="005478E0"/>
    <w:pPr>
      <w:keepNext/>
      <w:tabs>
        <w:tab w:val="num" w:pos="360"/>
      </w:tabs>
      <w:ind w:left="360" w:hanging="360"/>
    </w:pPr>
  </w:style>
  <w:style w:type="paragraph" w:customStyle="1" w:styleId="Outline2">
    <w:name w:val="Outline2"/>
    <w:basedOn w:val="Normal"/>
    <w:rsid w:val="005478E0"/>
    <w:pPr>
      <w:tabs>
        <w:tab w:val="num" w:pos="864"/>
      </w:tabs>
      <w:spacing w:before="240"/>
      <w:ind w:left="864" w:hanging="504"/>
    </w:pPr>
    <w:rPr>
      <w:kern w:val="28"/>
      <w:szCs w:val="20"/>
      <w:lang w:val="en-US"/>
    </w:rPr>
  </w:style>
  <w:style w:type="paragraph" w:customStyle="1" w:styleId="Outline3">
    <w:name w:val="Outline3"/>
    <w:basedOn w:val="Normal"/>
    <w:rsid w:val="005478E0"/>
    <w:pPr>
      <w:tabs>
        <w:tab w:val="num" w:pos="1368"/>
      </w:tabs>
      <w:spacing w:before="240"/>
      <w:ind w:left="1368" w:hanging="504"/>
    </w:pPr>
    <w:rPr>
      <w:kern w:val="28"/>
      <w:szCs w:val="20"/>
      <w:lang w:val="en-US"/>
    </w:rPr>
  </w:style>
  <w:style w:type="paragraph" w:customStyle="1" w:styleId="Normali">
    <w:name w:val="Normal(i)"/>
    <w:basedOn w:val="Normal"/>
    <w:rsid w:val="005478E0"/>
    <w:pPr>
      <w:keepLines/>
      <w:tabs>
        <w:tab w:val="left" w:pos="1843"/>
      </w:tabs>
      <w:spacing w:after="120"/>
      <w:jc w:val="both"/>
    </w:pPr>
    <w:rPr>
      <w:szCs w:val="20"/>
      <w:lang w:val="en-GB" w:eastAsia="en-GB"/>
    </w:rPr>
  </w:style>
  <w:style w:type="character" w:customStyle="1" w:styleId="DeltaViewInsertion">
    <w:name w:val="DeltaView Insertion"/>
    <w:uiPriority w:val="99"/>
    <w:rsid w:val="005478E0"/>
    <w:rPr>
      <w:color w:val="0000FF"/>
      <w:u w:val="double"/>
    </w:rPr>
  </w:style>
  <w:style w:type="paragraph" w:customStyle="1" w:styleId="StyleHeader1-ClausesAfter0pt">
    <w:name w:val="Style Header 1 - Clauses + After:  0 pt"/>
    <w:basedOn w:val="Normal"/>
    <w:rsid w:val="005478E0"/>
    <w:pPr>
      <w:spacing w:after="200"/>
      <w:jc w:val="both"/>
    </w:pPr>
    <w:rPr>
      <w:bCs/>
      <w:szCs w:val="20"/>
    </w:rPr>
  </w:style>
  <w:style w:type="paragraph" w:customStyle="1" w:styleId="StyleHeader2-SubClausesBold">
    <w:name w:val="Style Header 2 - SubClauses + Bold"/>
    <w:basedOn w:val="Normal"/>
    <w:link w:val="StyleHeader2-SubClausesBoldChar"/>
    <w:autoRedefine/>
    <w:rsid w:val="005478E0"/>
    <w:pPr>
      <w:tabs>
        <w:tab w:val="left" w:pos="576"/>
      </w:tabs>
      <w:spacing w:after="200"/>
      <w:ind w:left="612"/>
      <w:jc w:val="both"/>
    </w:pPr>
    <w:rPr>
      <w:b/>
      <w:bCs/>
      <w:szCs w:val="20"/>
    </w:rPr>
  </w:style>
  <w:style w:type="character" w:customStyle="1" w:styleId="StyleHeader2-SubClausesBoldChar">
    <w:name w:val="Style Header 2 - SubClauses + Bold Char"/>
    <w:link w:val="StyleHeader2-SubClausesBold"/>
    <w:rsid w:val="005478E0"/>
    <w:rPr>
      <w:rFonts w:ascii="Times New Roman" w:eastAsia="Times New Roman" w:hAnsi="Times New Roman"/>
      <w:b/>
      <w:bCs/>
      <w:sz w:val="24"/>
      <w:lang w:val="es-ES_tradnl"/>
    </w:rPr>
  </w:style>
  <w:style w:type="paragraph" w:customStyle="1" w:styleId="SectionVHeader">
    <w:name w:val="Section V. Header"/>
    <w:basedOn w:val="Normal"/>
    <w:rsid w:val="005478E0"/>
    <w:pPr>
      <w:jc w:val="center"/>
    </w:pPr>
    <w:rPr>
      <w:b/>
      <w:sz w:val="36"/>
      <w:szCs w:val="20"/>
      <w:lang w:val="en-US"/>
    </w:rPr>
  </w:style>
  <w:style w:type="paragraph" w:styleId="TDC4">
    <w:name w:val="toc 4"/>
    <w:basedOn w:val="Normal"/>
    <w:next w:val="Normal"/>
    <w:autoRedefine/>
    <w:uiPriority w:val="39"/>
    <w:unhideWhenUsed/>
    <w:rsid w:val="005478E0"/>
    <w:pPr>
      <w:spacing w:after="100" w:line="276" w:lineRule="auto"/>
      <w:ind w:left="660"/>
    </w:pPr>
    <w:rPr>
      <w:rFonts w:asciiTheme="minorHAnsi" w:eastAsiaTheme="minorEastAsia" w:hAnsiTheme="minorHAnsi" w:cstheme="minorBidi"/>
      <w:sz w:val="22"/>
      <w:szCs w:val="22"/>
      <w:lang w:val="en-US"/>
    </w:rPr>
  </w:style>
  <w:style w:type="paragraph" w:styleId="TDC5">
    <w:name w:val="toc 5"/>
    <w:basedOn w:val="Normal"/>
    <w:next w:val="Normal"/>
    <w:autoRedefine/>
    <w:uiPriority w:val="39"/>
    <w:unhideWhenUsed/>
    <w:rsid w:val="005478E0"/>
    <w:pPr>
      <w:spacing w:after="100" w:line="276" w:lineRule="auto"/>
      <w:ind w:left="880"/>
    </w:pPr>
    <w:rPr>
      <w:rFonts w:asciiTheme="minorHAnsi" w:eastAsiaTheme="minorEastAsia" w:hAnsiTheme="minorHAnsi" w:cstheme="minorBidi"/>
      <w:sz w:val="22"/>
      <w:szCs w:val="22"/>
      <w:lang w:val="en-US"/>
    </w:rPr>
  </w:style>
  <w:style w:type="paragraph" w:styleId="TDC7">
    <w:name w:val="toc 7"/>
    <w:basedOn w:val="Normal"/>
    <w:next w:val="Normal"/>
    <w:autoRedefine/>
    <w:uiPriority w:val="39"/>
    <w:unhideWhenUsed/>
    <w:rsid w:val="005478E0"/>
    <w:pPr>
      <w:spacing w:after="100" w:line="276" w:lineRule="auto"/>
      <w:ind w:left="1320"/>
    </w:pPr>
    <w:rPr>
      <w:rFonts w:asciiTheme="minorHAnsi" w:eastAsiaTheme="minorEastAsia" w:hAnsiTheme="minorHAnsi" w:cstheme="minorBidi"/>
      <w:sz w:val="22"/>
      <w:szCs w:val="22"/>
      <w:lang w:val="en-US"/>
    </w:rPr>
  </w:style>
  <w:style w:type="paragraph" w:styleId="TDC8">
    <w:name w:val="toc 8"/>
    <w:basedOn w:val="Normal"/>
    <w:next w:val="Normal"/>
    <w:autoRedefine/>
    <w:uiPriority w:val="39"/>
    <w:unhideWhenUsed/>
    <w:rsid w:val="005478E0"/>
    <w:pPr>
      <w:spacing w:after="100" w:line="276" w:lineRule="auto"/>
      <w:ind w:left="1540"/>
    </w:pPr>
    <w:rPr>
      <w:rFonts w:asciiTheme="minorHAnsi" w:eastAsiaTheme="minorEastAsia" w:hAnsiTheme="minorHAnsi" w:cstheme="minorBidi"/>
      <w:sz w:val="22"/>
      <w:szCs w:val="22"/>
      <w:lang w:val="en-US"/>
    </w:rPr>
  </w:style>
  <w:style w:type="paragraph" w:styleId="TDC9">
    <w:name w:val="toc 9"/>
    <w:basedOn w:val="Normal"/>
    <w:next w:val="Normal"/>
    <w:autoRedefine/>
    <w:uiPriority w:val="39"/>
    <w:unhideWhenUsed/>
    <w:rsid w:val="005478E0"/>
    <w:pPr>
      <w:spacing w:after="100" w:line="276" w:lineRule="auto"/>
      <w:ind w:left="1760"/>
    </w:pPr>
    <w:rPr>
      <w:rFonts w:asciiTheme="minorHAnsi" w:eastAsiaTheme="minorEastAsia" w:hAnsiTheme="minorHAnsi" w:cstheme="minorBidi"/>
      <w:sz w:val="22"/>
      <w:szCs w:val="22"/>
      <w:lang w:val="en-US"/>
    </w:rPr>
  </w:style>
  <w:style w:type="paragraph" w:customStyle="1" w:styleId="Document1">
    <w:name w:val="Document 1"/>
    <w:rsid w:val="005478E0"/>
    <w:pPr>
      <w:keepNext/>
      <w:keepLines/>
      <w:tabs>
        <w:tab w:val="left" w:pos="-720"/>
      </w:tabs>
      <w:suppressAutoHyphens/>
    </w:pPr>
    <w:rPr>
      <w:rFonts w:ascii="Courier" w:eastAsia="Times New Roman" w:hAnsi="Courier"/>
      <w:sz w:val="24"/>
    </w:rPr>
  </w:style>
  <w:style w:type="paragraph" w:customStyle="1" w:styleId="SectionIXHeader0">
    <w:name w:val="Section IX Header"/>
    <w:basedOn w:val="Normal"/>
    <w:rsid w:val="005478E0"/>
    <w:pPr>
      <w:spacing w:before="240" w:after="240"/>
      <w:jc w:val="center"/>
    </w:pPr>
    <w:rPr>
      <w:rFonts w:ascii="Times New Roman Bold" w:hAnsi="Times New Roman Bold"/>
      <w:b/>
      <w:sz w:val="36"/>
      <w:szCs w:val="20"/>
      <w:lang w:val="en-US"/>
    </w:rPr>
  </w:style>
  <w:style w:type="paragraph" w:styleId="Encabezadodelista">
    <w:name w:val="toa heading"/>
    <w:basedOn w:val="Normal"/>
    <w:next w:val="Normal"/>
    <w:rsid w:val="005478E0"/>
    <w:pPr>
      <w:tabs>
        <w:tab w:val="left" w:pos="9000"/>
        <w:tab w:val="right" w:pos="9360"/>
      </w:tabs>
      <w:suppressAutoHyphens/>
      <w:jc w:val="both"/>
    </w:pPr>
    <w:rPr>
      <w:szCs w:val="20"/>
      <w:lang w:val="en-US"/>
    </w:rPr>
  </w:style>
  <w:style w:type="paragraph" w:customStyle="1" w:styleId="Header2-SubClauses">
    <w:name w:val="Header 2 - SubClauses"/>
    <w:basedOn w:val="Normal"/>
    <w:rsid w:val="005478E0"/>
    <w:pPr>
      <w:tabs>
        <w:tab w:val="num" w:pos="504"/>
      </w:tabs>
      <w:spacing w:after="200"/>
      <w:ind w:left="504" w:hanging="504"/>
      <w:jc w:val="both"/>
    </w:pPr>
    <w:rPr>
      <w:rFonts w:cs="Arial"/>
      <w:lang w:val="en-US"/>
    </w:rPr>
  </w:style>
  <w:style w:type="paragraph" w:styleId="Textonotaalfinal">
    <w:name w:val="endnote text"/>
    <w:basedOn w:val="Normal"/>
    <w:link w:val="TextonotaalfinalCar"/>
    <w:semiHidden/>
    <w:rsid w:val="005478E0"/>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rPr>
      <w:szCs w:val="20"/>
      <w:lang w:val="en-US"/>
    </w:rPr>
  </w:style>
  <w:style w:type="character" w:customStyle="1" w:styleId="TextonotaalfinalCar">
    <w:name w:val="Texto nota al final Car"/>
    <w:basedOn w:val="Fuentedeprrafopredeter"/>
    <w:link w:val="Textonotaalfinal"/>
    <w:semiHidden/>
    <w:rsid w:val="005478E0"/>
    <w:rPr>
      <w:rFonts w:ascii="Times New Roman" w:eastAsia="Times New Roman" w:hAnsi="Times New Roman"/>
      <w:sz w:val="24"/>
    </w:rPr>
  </w:style>
  <w:style w:type="paragraph" w:customStyle="1" w:styleId="ChapterNumber">
    <w:name w:val="ChapterNumber"/>
    <w:rsid w:val="005478E0"/>
    <w:pPr>
      <w:tabs>
        <w:tab w:val="left" w:pos="-720"/>
      </w:tabs>
      <w:suppressAutoHyphens/>
    </w:pPr>
    <w:rPr>
      <w:rFonts w:ascii="CG Times" w:eastAsia="Times New Roman" w:hAnsi="CG Times"/>
      <w:sz w:val="22"/>
    </w:rPr>
  </w:style>
  <w:style w:type="paragraph" w:customStyle="1" w:styleId="TextBox">
    <w:name w:val="Text Box"/>
    <w:rsid w:val="005478E0"/>
    <w:pPr>
      <w:keepNext/>
      <w:keepLines/>
      <w:tabs>
        <w:tab w:val="left" w:pos="-720"/>
      </w:tabs>
      <w:suppressAutoHyphens/>
      <w:jc w:val="both"/>
    </w:pPr>
    <w:rPr>
      <w:rFonts w:ascii="Times New Roman" w:eastAsia="Times New Roman" w:hAnsi="Times New Roman"/>
      <w:spacing w:val="-2"/>
      <w:sz w:val="22"/>
    </w:rPr>
  </w:style>
  <w:style w:type="paragraph" w:customStyle="1" w:styleId="Heading1a">
    <w:name w:val="Heading 1a"/>
    <w:rsid w:val="005478E0"/>
    <w:pPr>
      <w:keepNext/>
      <w:keepLines/>
      <w:tabs>
        <w:tab w:val="left" w:pos="-720"/>
      </w:tabs>
      <w:suppressAutoHyphens/>
      <w:jc w:val="center"/>
    </w:pPr>
    <w:rPr>
      <w:rFonts w:ascii="Times New Roman" w:eastAsia="Times New Roman" w:hAnsi="Times New Roman"/>
      <w:b/>
      <w:smallCaps/>
      <w:sz w:val="32"/>
    </w:rPr>
  </w:style>
  <w:style w:type="character" w:styleId="Refdenotaalfinal">
    <w:name w:val="endnote reference"/>
    <w:basedOn w:val="Fuentedeprrafopredeter"/>
    <w:uiPriority w:val="99"/>
    <w:semiHidden/>
    <w:unhideWhenUsed/>
    <w:rsid w:val="005478E0"/>
    <w:rPr>
      <w:vertAlign w:val="superscript"/>
    </w:rPr>
  </w:style>
  <w:style w:type="character" w:customStyle="1" w:styleId="PrrafodelistaCar">
    <w:name w:val="Párrafo de lista Car"/>
    <w:aliases w:val="TIT 2 IND Car,tEXTO Car,AATITULO Car,Titulo 1 Car,Subtitulo1 Car,INDICE Car,Titulo 2 Car,Lista Documento Car,Titulo parrafo Car,Párrafo de Viñeta Car,Lista vistosa - Énfasis 11 Car,Lista vistosa - Énfasis 12 Car"/>
    <w:link w:val="Prrafodelista"/>
    <w:uiPriority w:val="34"/>
    <w:locked/>
    <w:rsid w:val="005478E0"/>
    <w:rPr>
      <w:rFonts w:ascii="Times New Roman" w:eastAsia="Times New Roman" w:hAnsi="Times New Roman"/>
      <w:sz w:val="24"/>
      <w:szCs w:val="24"/>
      <w:lang w:val="es-ES_tradnl"/>
    </w:rPr>
  </w:style>
  <w:style w:type="character" w:customStyle="1" w:styleId="SinespaciadoCar">
    <w:name w:val="Sin espaciado Car"/>
    <w:link w:val="Sinespaciado2"/>
    <w:locked/>
    <w:rsid w:val="005478E0"/>
    <w:rPr>
      <w:rFonts w:eastAsia="Times New Roman"/>
      <w:lang w:val="es-ES"/>
    </w:rPr>
  </w:style>
  <w:style w:type="paragraph" w:customStyle="1" w:styleId="Sinespaciado2">
    <w:name w:val="Sin espaciado2"/>
    <w:link w:val="SinespaciadoCar"/>
    <w:qFormat/>
    <w:rsid w:val="005478E0"/>
    <w:rPr>
      <w:rFonts w:eastAsia="Times New Roman"/>
      <w:lang w:val="es-ES"/>
    </w:rPr>
  </w:style>
  <w:style w:type="character" w:styleId="Refdecomentario">
    <w:name w:val="annotation reference"/>
    <w:basedOn w:val="Fuentedeprrafopredeter"/>
    <w:uiPriority w:val="99"/>
    <w:semiHidden/>
    <w:unhideWhenUsed/>
    <w:rsid w:val="005478E0"/>
    <w:rPr>
      <w:sz w:val="16"/>
      <w:szCs w:val="16"/>
    </w:rPr>
  </w:style>
  <w:style w:type="paragraph" w:styleId="Asuntodelcomentario">
    <w:name w:val="annotation subject"/>
    <w:basedOn w:val="Textocomentario"/>
    <w:next w:val="Textocomentario"/>
    <w:link w:val="AsuntodelcomentarioCar"/>
    <w:uiPriority w:val="99"/>
    <w:semiHidden/>
    <w:unhideWhenUsed/>
    <w:rsid w:val="005478E0"/>
    <w:pPr>
      <w:spacing w:after="200"/>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5478E0"/>
    <w:rPr>
      <w:rFonts w:asciiTheme="minorHAnsi" w:eastAsiaTheme="minorHAnsi" w:hAnsiTheme="minorHAnsi" w:cstheme="minorBidi"/>
      <w:b/>
      <w:bCs/>
      <w:sz w:val="20"/>
      <w:szCs w:val="20"/>
    </w:rPr>
  </w:style>
  <w:style w:type="paragraph" w:styleId="Revisin">
    <w:name w:val="Revision"/>
    <w:hidden/>
    <w:uiPriority w:val="99"/>
    <w:semiHidden/>
    <w:rsid w:val="005478E0"/>
    <w:rPr>
      <w:rFonts w:asciiTheme="minorHAnsi" w:eastAsiaTheme="minorHAnsi" w:hAnsiTheme="minorHAnsi" w:cstheme="minorBidi"/>
      <w:sz w:val="22"/>
      <w:szCs w:val="22"/>
    </w:rPr>
  </w:style>
  <w:style w:type="character" w:customStyle="1" w:styleId="st">
    <w:name w:val="st"/>
    <w:basedOn w:val="Fuentedeprrafopredeter"/>
    <w:rsid w:val="005478E0"/>
  </w:style>
  <w:style w:type="character" w:styleId="Hipervnculovisitado">
    <w:name w:val="FollowedHyperlink"/>
    <w:basedOn w:val="Fuentedeprrafopredeter"/>
    <w:uiPriority w:val="99"/>
    <w:semiHidden/>
    <w:unhideWhenUsed/>
    <w:rsid w:val="00077B67"/>
    <w:rPr>
      <w:color w:val="800080"/>
      <w:u w:val="single"/>
    </w:rPr>
  </w:style>
  <w:style w:type="paragraph" w:customStyle="1" w:styleId="xl65">
    <w:name w:val="xl65"/>
    <w:basedOn w:val="Normal"/>
    <w:rsid w:val="00077B67"/>
    <w:pPr>
      <w:spacing w:before="100" w:beforeAutospacing="1" w:after="100" w:afterAutospacing="1"/>
      <w:textAlignment w:val="top"/>
    </w:pPr>
    <w:rPr>
      <w:lang w:val="es-EC" w:eastAsia="es-EC"/>
    </w:rPr>
  </w:style>
  <w:style w:type="paragraph" w:customStyle="1" w:styleId="xl66">
    <w:name w:val="xl66"/>
    <w:basedOn w:val="Normal"/>
    <w:rsid w:val="00077B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s-EC" w:eastAsia="es-EC"/>
    </w:rPr>
  </w:style>
  <w:style w:type="paragraph" w:customStyle="1" w:styleId="xl67">
    <w:name w:val="xl67"/>
    <w:basedOn w:val="Normal"/>
    <w:rsid w:val="00077B67"/>
    <w:pPr>
      <w:spacing w:before="100" w:beforeAutospacing="1" w:after="100" w:afterAutospacing="1"/>
      <w:textAlignment w:val="center"/>
    </w:pPr>
    <w:rPr>
      <w:lang w:val="es-EC" w:eastAsia="es-EC"/>
    </w:rPr>
  </w:style>
  <w:style w:type="paragraph" w:customStyle="1" w:styleId="xl68">
    <w:name w:val="xl68"/>
    <w:basedOn w:val="Normal"/>
    <w:rsid w:val="00077B67"/>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top"/>
    </w:pPr>
    <w:rPr>
      <w:lang w:val="es-EC" w:eastAsia="es-EC"/>
    </w:rPr>
  </w:style>
  <w:style w:type="paragraph" w:customStyle="1" w:styleId="xl69">
    <w:name w:val="xl69"/>
    <w:basedOn w:val="Normal"/>
    <w:rsid w:val="00077B67"/>
    <w:pPr>
      <w:spacing w:before="100" w:beforeAutospacing="1" w:after="100" w:afterAutospacing="1"/>
      <w:ind w:firstLineChars="100" w:firstLine="100"/>
      <w:textAlignment w:val="top"/>
    </w:pPr>
    <w:rPr>
      <w:lang w:val="es-EC" w:eastAsia="es-EC"/>
    </w:rPr>
  </w:style>
  <w:style w:type="paragraph" w:customStyle="1" w:styleId="xl70">
    <w:name w:val="xl70"/>
    <w:basedOn w:val="Normal"/>
    <w:rsid w:val="00077B67"/>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top"/>
    </w:pPr>
    <w:rPr>
      <w:lang w:val="es-EC" w:eastAsia="es-EC"/>
    </w:rPr>
  </w:style>
  <w:style w:type="paragraph" w:customStyle="1" w:styleId="xl71">
    <w:name w:val="xl71"/>
    <w:basedOn w:val="Normal"/>
    <w:rsid w:val="00077B67"/>
    <w:pPr>
      <w:spacing w:before="100" w:beforeAutospacing="1" w:after="100" w:afterAutospacing="1"/>
      <w:ind w:firstLineChars="100" w:firstLine="100"/>
      <w:textAlignment w:val="top"/>
    </w:pPr>
    <w:rPr>
      <w:lang w:val="es-EC" w:eastAsia="es-EC"/>
    </w:rPr>
  </w:style>
  <w:style w:type="paragraph" w:customStyle="1" w:styleId="xl72">
    <w:name w:val="xl72"/>
    <w:basedOn w:val="Normal"/>
    <w:rsid w:val="00077B67"/>
    <w:pPr>
      <w:spacing w:before="100" w:beforeAutospacing="1" w:after="100" w:afterAutospacing="1"/>
      <w:textAlignment w:val="top"/>
    </w:pPr>
    <w:rPr>
      <w:lang w:val="es-EC" w:eastAsia="es-EC"/>
    </w:rPr>
  </w:style>
  <w:style w:type="paragraph" w:customStyle="1" w:styleId="xl73">
    <w:name w:val="xl73"/>
    <w:basedOn w:val="Normal"/>
    <w:rsid w:val="00077B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s-EC" w:eastAsia="es-EC"/>
    </w:rPr>
  </w:style>
  <w:style w:type="paragraph" w:customStyle="1" w:styleId="xl74">
    <w:name w:val="xl74"/>
    <w:basedOn w:val="Normal"/>
    <w:rsid w:val="00077B67"/>
    <w:pPr>
      <w:spacing w:before="100" w:beforeAutospacing="1" w:after="100" w:afterAutospacing="1"/>
      <w:jc w:val="center"/>
      <w:textAlignment w:val="top"/>
    </w:pPr>
    <w:rPr>
      <w:lang w:val="es-EC" w:eastAsia="es-EC"/>
    </w:rPr>
  </w:style>
  <w:style w:type="paragraph" w:customStyle="1" w:styleId="xl75">
    <w:name w:val="xl75"/>
    <w:basedOn w:val="Normal"/>
    <w:rsid w:val="00077B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s-EC" w:eastAsia="es-EC"/>
    </w:rPr>
  </w:style>
  <w:style w:type="paragraph" w:customStyle="1" w:styleId="xl76">
    <w:name w:val="xl76"/>
    <w:basedOn w:val="Normal"/>
    <w:rsid w:val="00077B67"/>
    <w:pPr>
      <w:spacing w:before="100" w:beforeAutospacing="1" w:after="100" w:afterAutospacing="1"/>
      <w:jc w:val="center"/>
      <w:textAlignment w:val="top"/>
    </w:pPr>
    <w:rPr>
      <w:lang w:val="es-EC" w:eastAsia="es-EC"/>
    </w:rPr>
  </w:style>
  <w:style w:type="paragraph" w:customStyle="1" w:styleId="xl77">
    <w:name w:val="xl77"/>
    <w:basedOn w:val="Normal"/>
    <w:rsid w:val="00077B67"/>
    <w:pPr>
      <w:spacing w:before="100" w:beforeAutospacing="1" w:after="100" w:afterAutospacing="1"/>
      <w:jc w:val="center"/>
      <w:textAlignment w:val="center"/>
    </w:pPr>
    <w:rPr>
      <w:lang w:val="es-EC" w:eastAsia="es-EC"/>
    </w:rPr>
  </w:style>
  <w:style w:type="paragraph" w:customStyle="1" w:styleId="xl78">
    <w:name w:val="xl78"/>
    <w:basedOn w:val="Normal"/>
    <w:rsid w:val="00077B67"/>
    <w:pPr>
      <w:pBdr>
        <w:left w:val="single" w:sz="4" w:space="7" w:color="auto"/>
        <w:bottom w:val="single" w:sz="4" w:space="0" w:color="auto"/>
        <w:right w:val="single" w:sz="4" w:space="0" w:color="auto"/>
      </w:pBdr>
      <w:spacing w:before="100" w:beforeAutospacing="1" w:after="100" w:afterAutospacing="1"/>
      <w:ind w:firstLineChars="100" w:firstLine="100"/>
      <w:textAlignment w:val="top"/>
    </w:pPr>
    <w:rPr>
      <w:lang w:val="es-EC" w:eastAsia="es-EC"/>
    </w:rPr>
  </w:style>
  <w:style w:type="paragraph" w:customStyle="1" w:styleId="xl79">
    <w:name w:val="xl79"/>
    <w:basedOn w:val="Normal"/>
    <w:rsid w:val="00077B67"/>
    <w:pPr>
      <w:pBdr>
        <w:left w:val="single" w:sz="4" w:space="7" w:color="auto"/>
        <w:bottom w:val="single" w:sz="4" w:space="0" w:color="auto"/>
        <w:right w:val="single" w:sz="4" w:space="0" w:color="auto"/>
      </w:pBdr>
      <w:spacing w:before="100" w:beforeAutospacing="1" w:after="100" w:afterAutospacing="1"/>
      <w:ind w:firstLineChars="100" w:firstLine="100"/>
      <w:textAlignment w:val="top"/>
    </w:pPr>
    <w:rPr>
      <w:lang w:val="es-EC" w:eastAsia="es-EC"/>
    </w:rPr>
  </w:style>
  <w:style w:type="paragraph" w:customStyle="1" w:styleId="xl80">
    <w:name w:val="xl80"/>
    <w:basedOn w:val="Normal"/>
    <w:rsid w:val="00077B67"/>
    <w:pPr>
      <w:pBdr>
        <w:left w:val="single" w:sz="4" w:space="0" w:color="auto"/>
        <w:bottom w:val="single" w:sz="4" w:space="0" w:color="auto"/>
        <w:right w:val="single" w:sz="4" w:space="0" w:color="auto"/>
      </w:pBdr>
      <w:spacing w:before="100" w:beforeAutospacing="1" w:after="100" w:afterAutospacing="1"/>
      <w:jc w:val="center"/>
      <w:textAlignment w:val="top"/>
    </w:pPr>
    <w:rPr>
      <w:lang w:val="es-EC" w:eastAsia="es-EC"/>
    </w:rPr>
  </w:style>
  <w:style w:type="paragraph" w:customStyle="1" w:styleId="xl81">
    <w:name w:val="xl81"/>
    <w:basedOn w:val="Normal"/>
    <w:rsid w:val="00077B67"/>
    <w:pPr>
      <w:pBdr>
        <w:left w:val="single" w:sz="4" w:space="0" w:color="auto"/>
        <w:bottom w:val="single" w:sz="4" w:space="0" w:color="auto"/>
        <w:right w:val="single" w:sz="4" w:space="0" w:color="auto"/>
      </w:pBdr>
      <w:spacing w:before="100" w:beforeAutospacing="1" w:after="100" w:afterAutospacing="1"/>
      <w:jc w:val="center"/>
      <w:textAlignment w:val="top"/>
    </w:pPr>
    <w:rPr>
      <w:lang w:val="es-EC" w:eastAsia="es-EC"/>
    </w:rPr>
  </w:style>
  <w:style w:type="paragraph" w:customStyle="1" w:styleId="xl82">
    <w:name w:val="xl82"/>
    <w:basedOn w:val="Normal"/>
    <w:rsid w:val="00077B67"/>
    <w:pPr>
      <w:pBdr>
        <w:left w:val="single" w:sz="4" w:space="0" w:color="auto"/>
        <w:bottom w:val="single" w:sz="4" w:space="0" w:color="auto"/>
        <w:right w:val="single" w:sz="4" w:space="0" w:color="auto"/>
      </w:pBdr>
      <w:spacing w:before="100" w:beforeAutospacing="1" w:after="100" w:afterAutospacing="1"/>
      <w:jc w:val="center"/>
      <w:textAlignment w:val="top"/>
    </w:pPr>
    <w:rPr>
      <w:lang w:val="es-EC" w:eastAsia="es-EC"/>
    </w:rPr>
  </w:style>
  <w:style w:type="paragraph" w:customStyle="1" w:styleId="xl83">
    <w:name w:val="xl83"/>
    <w:basedOn w:val="Normal"/>
    <w:rsid w:val="00077B67"/>
    <w:pPr>
      <w:pBdr>
        <w:top w:val="single" w:sz="8" w:space="0" w:color="auto"/>
        <w:left w:val="single" w:sz="8" w:space="0" w:color="auto"/>
        <w:bottom w:val="single" w:sz="8" w:space="0" w:color="auto"/>
        <w:right w:val="single" w:sz="4" w:space="0" w:color="auto"/>
      </w:pBdr>
      <w:shd w:val="clear" w:color="000000" w:fill="1F497D"/>
      <w:spacing w:before="100" w:beforeAutospacing="1" w:after="100" w:afterAutospacing="1"/>
      <w:jc w:val="center"/>
      <w:textAlignment w:val="center"/>
    </w:pPr>
    <w:rPr>
      <w:b/>
      <w:bCs/>
      <w:color w:val="FFFFFF"/>
      <w:lang w:val="es-EC" w:eastAsia="es-EC"/>
    </w:rPr>
  </w:style>
  <w:style w:type="paragraph" w:customStyle="1" w:styleId="xl84">
    <w:name w:val="xl84"/>
    <w:basedOn w:val="Normal"/>
    <w:rsid w:val="00077B67"/>
    <w:pPr>
      <w:pBdr>
        <w:top w:val="single" w:sz="8" w:space="0" w:color="auto"/>
        <w:left w:val="single" w:sz="4" w:space="0" w:color="auto"/>
        <w:bottom w:val="single" w:sz="8" w:space="0" w:color="auto"/>
        <w:right w:val="single" w:sz="4" w:space="0" w:color="auto"/>
      </w:pBdr>
      <w:shd w:val="clear" w:color="000000" w:fill="1F497D"/>
      <w:spacing w:before="100" w:beforeAutospacing="1" w:after="100" w:afterAutospacing="1"/>
      <w:jc w:val="center"/>
      <w:textAlignment w:val="center"/>
    </w:pPr>
    <w:rPr>
      <w:b/>
      <w:bCs/>
      <w:color w:val="FFFFFF"/>
      <w:lang w:val="es-EC" w:eastAsia="es-EC"/>
    </w:rPr>
  </w:style>
  <w:style w:type="paragraph" w:customStyle="1" w:styleId="xl85">
    <w:name w:val="xl85"/>
    <w:basedOn w:val="Normal"/>
    <w:rsid w:val="00077B67"/>
    <w:pPr>
      <w:pBdr>
        <w:top w:val="single" w:sz="8" w:space="0" w:color="auto"/>
        <w:left w:val="single" w:sz="4" w:space="31" w:color="auto"/>
        <w:bottom w:val="single" w:sz="8" w:space="0" w:color="auto"/>
        <w:right w:val="single" w:sz="4" w:space="0" w:color="auto"/>
      </w:pBdr>
      <w:shd w:val="clear" w:color="000000" w:fill="1F497D"/>
      <w:spacing w:before="100" w:beforeAutospacing="1" w:after="100" w:afterAutospacing="1"/>
      <w:ind w:firstLineChars="1000" w:firstLine="1000"/>
      <w:textAlignment w:val="center"/>
    </w:pPr>
    <w:rPr>
      <w:b/>
      <w:bCs/>
      <w:color w:val="FFFFFF"/>
      <w:lang w:val="es-EC" w:eastAsia="es-EC"/>
    </w:rPr>
  </w:style>
  <w:style w:type="paragraph" w:customStyle="1" w:styleId="xl86">
    <w:name w:val="xl86"/>
    <w:basedOn w:val="Normal"/>
    <w:rsid w:val="00077B67"/>
    <w:pPr>
      <w:pBdr>
        <w:top w:val="single" w:sz="8" w:space="0" w:color="auto"/>
        <w:left w:val="single" w:sz="4" w:space="31" w:color="auto"/>
        <w:bottom w:val="single" w:sz="8" w:space="0" w:color="auto"/>
        <w:right w:val="single" w:sz="4" w:space="0" w:color="auto"/>
      </w:pBdr>
      <w:shd w:val="clear" w:color="000000" w:fill="1F497D"/>
      <w:spacing w:before="100" w:beforeAutospacing="1" w:after="100" w:afterAutospacing="1"/>
      <w:ind w:firstLineChars="500" w:firstLine="500"/>
      <w:textAlignment w:val="center"/>
    </w:pPr>
    <w:rPr>
      <w:b/>
      <w:bCs/>
      <w:color w:val="FFFFFF"/>
      <w:lang w:val="es-EC" w:eastAsia="es-EC"/>
    </w:rPr>
  </w:style>
  <w:style w:type="paragraph" w:customStyle="1" w:styleId="xl87">
    <w:name w:val="xl87"/>
    <w:basedOn w:val="Normal"/>
    <w:rsid w:val="00077B67"/>
    <w:pPr>
      <w:pBdr>
        <w:top w:val="single" w:sz="8" w:space="0" w:color="auto"/>
        <w:left w:val="single" w:sz="4" w:space="0" w:color="auto"/>
        <w:bottom w:val="single" w:sz="8" w:space="0" w:color="auto"/>
        <w:right w:val="single" w:sz="4" w:space="0" w:color="auto"/>
      </w:pBdr>
      <w:shd w:val="clear" w:color="000000" w:fill="1F497D"/>
      <w:spacing w:before="100" w:beforeAutospacing="1" w:after="100" w:afterAutospacing="1"/>
      <w:jc w:val="center"/>
      <w:textAlignment w:val="center"/>
    </w:pPr>
    <w:rPr>
      <w:b/>
      <w:bCs/>
      <w:color w:val="FFFFFF"/>
      <w:lang w:val="es-EC" w:eastAsia="es-EC"/>
    </w:rPr>
  </w:style>
  <w:style w:type="paragraph" w:customStyle="1" w:styleId="xl88">
    <w:name w:val="xl88"/>
    <w:basedOn w:val="Normal"/>
    <w:rsid w:val="00077B67"/>
    <w:pPr>
      <w:pBdr>
        <w:top w:val="single" w:sz="8" w:space="0" w:color="auto"/>
        <w:left w:val="single" w:sz="4" w:space="7" w:color="auto"/>
        <w:bottom w:val="single" w:sz="8" w:space="0" w:color="auto"/>
        <w:right w:val="single" w:sz="4" w:space="0" w:color="auto"/>
      </w:pBdr>
      <w:shd w:val="clear" w:color="000000" w:fill="1F497D"/>
      <w:spacing w:before="100" w:beforeAutospacing="1" w:after="100" w:afterAutospacing="1"/>
      <w:ind w:firstLineChars="100" w:firstLine="100"/>
      <w:textAlignment w:val="center"/>
    </w:pPr>
    <w:rPr>
      <w:b/>
      <w:bCs/>
      <w:color w:val="FFFFFF"/>
      <w:lang w:val="es-EC" w:eastAsia="es-EC"/>
    </w:rPr>
  </w:style>
  <w:style w:type="paragraph" w:customStyle="1" w:styleId="xl89">
    <w:name w:val="xl89"/>
    <w:basedOn w:val="Normal"/>
    <w:rsid w:val="00077B67"/>
    <w:pPr>
      <w:pBdr>
        <w:left w:val="single" w:sz="8" w:space="0" w:color="auto"/>
        <w:bottom w:val="single" w:sz="4" w:space="0" w:color="auto"/>
        <w:right w:val="single" w:sz="4" w:space="0" w:color="auto"/>
      </w:pBdr>
      <w:spacing w:before="100" w:beforeAutospacing="1" w:after="100" w:afterAutospacing="1"/>
      <w:jc w:val="center"/>
      <w:textAlignment w:val="top"/>
    </w:pPr>
    <w:rPr>
      <w:lang w:val="es-EC" w:eastAsia="es-EC"/>
    </w:rPr>
  </w:style>
  <w:style w:type="paragraph" w:customStyle="1" w:styleId="xl90">
    <w:name w:val="xl90"/>
    <w:basedOn w:val="Normal"/>
    <w:rsid w:val="00077B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lang w:val="es-EC" w:eastAsia="es-EC"/>
    </w:rPr>
  </w:style>
  <w:style w:type="paragraph" w:customStyle="1" w:styleId="xl91">
    <w:name w:val="xl91"/>
    <w:basedOn w:val="Normal"/>
    <w:rsid w:val="00077B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lang w:val="es-EC" w:eastAsia="es-EC"/>
    </w:rPr>
  </w:style>
  <w:style w:type="paragraph" w:customStyle="1" w:styleId="xl92">
    <w:name w:val="xl92"/>
    <w:basedOn w:val="Normal"/>
    <w:rsid w:val="00077B67"/>
    <w:pPr>
      <w:pBdr>
        <w:top w:val="single" w:sz="4" w:space="0" w:color="auto"/>
        <w:left w:val="single" w:sz="4" w:space="7" w:color="auto"/>
        <w:bottom w:val="single" w:sz="8" w:space="0" w:color="auto"/>
        <w:right w:val="single" w:sz="4" w:space="0" w:color="auto"/>
      </w:pBdr>
      <w:spacing w:before="100" w:beforeAutospacing="1" w:after="100" w:afterAutospacing="1"/>
      <w:ind w:firstLineChars="100" w:firstLine="100"/>
      <w:textAlignment w:val="top"/>
    </w:pPr>
    <w:rPr>
      <w:lang w:val="es-EC" w:eastAsia="es-EC"/>
    </w:rPr>
  </w:style>
  <w:style w:type="paragraph" w:customStyle="1" w:styleId="xl93">
    <w:name w:val="xl93"/>
    <w:basedOn w:val="Normal"/>
    <w:rsid w:val="00077B67"/>
    <w:pPr>
      <w:pBdr>
        <w:top w:val="single" w:sz="4" w:space="0" w:color="auto"/>
        <w:left w:val="single" w:sz="4" w:space="7" w:color="auto"/>
        <w:bottom w:val="single" w:sz="8" w:space="0" w:color="auto"/>
        <w:right w:val="single" w:sz="4" w:space="0" w:color="auto"/>
      </w:pBdr>
      <w:spacing w:before="100" w:beforeAutospacing="1" w:after="100" w:afterAutospacing="1"/>
      <w:ind w:firstLineChars="100" w:firstLine="100"/>
      <w:textAlignment w:val="top"/>
    </w:pPr>
    <w:rPr>
      <w:lang w:val="es-EC" w:eastAsia="es-EC"/>
    </w:rPr>
  </w:style>
  <w:style w:type="paragraph" w:customStyle="1" w:styleId="xl94">
    <w:name w:val="xl94"/>
    <w:basedOn w:val="Normal"/>
    <w:rsid w:val="00077B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lang w:val="es-EC" w:eastAsia="es-EC"/>
    </w:rPr>
  </w:style>
  <w:style w:type="paragraph" w:customStyle="1" w:styleId="xl95">
    <w:name w:val="xl95"/>
    <w:basedOn w:val="Normal"/>
    <w:rsid w:val="00077B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lang w:val="es-EC" w:eastAsia="es-EC"/>
    </w:rPr>
  </w:style>
  <w:style w:type="paragraph" w:customStyle="1" w:styleId="xl96">
    <w:name w:val="xl96"/>
    <w:basedOn w:val="Normal"/>
    <w:rsid w:val="00077B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lang w:val="es-EC" w:eastAsia="es-EC"/>
    </w:rPr>
  </w:style>
  <w:style w:type="paragraph" w:customStyle="1" w:styleId="xl97">
    <w:name w:val="xl97"/>
    <w:basedOn w:val="Normal"/>
    <w:rsid w:val="00077B67"/>
    <w:pPr>
      <w:pBdr>
        <w:top w:val="single" w:sz="8" w:space="0" w:color="auto"/>
        <w:left w:val="single" w:sz="8" w:space="0" w:color="auto"/>
        <w:bottom w:val="single" w:sz="8" w:space="0" w:color="auto"/>
      </w:pBdr>
      <w:spacing w:before="100" w:beforeAutospacing="1" w:after="100" w:afterAutospacing="1"/>
      <w:jc w:val="center"/>
      <w:textAlignment w:val="center"/>
    </w:pPr>
    <w:rPr>
      <w:b/>
      <w:bCs/>
      <w:lang w:val="es-EC" w:eastAsia="es-EC"/>
    </w:rPr>
  </w:style>
  <w:style w:type="paragraph" w:customStyle="1" w:styleId="xl98">
    <w:name w:val="xl98"/>
    <w:basedOn w:val="Normal"/>
    <w:rsid w:val="00077B67"/>
    <w:pPr>
      <w:pBdr>
        <w:top w:val="single" w:sz="8" w:space="0" w:color="auto"/>
        <w:bottom w:val="single" w:sz="8" w:space="0" w:color="auto"/>
      </w:pBdr>
      <w:spacing w:before="100" w:beforeAutospacing="1" w:after="100" w:afterAutospacing="1"/>
      <w:jc w:val="center"/>
      <w:textAlignment w:val="center"/>
    </w:pPr>
    <w:rPr>
      <w:b/>
      <w:bCs/>
      <w:lang w:val="es-EC" w:eastAsia="es-EC"/>
    </w:rPr>
  </w:style>
  <w:style w:type="paragraph" w:customStyle="1" w:styleId="xl99">
    <w:name w:val="xl99"/>
    <w:basedOn w:val="Normal"/>
    <w:rsid w:val="00077B67"/>
    <w:pPr>
      <w:pBdr>
        <w:top w:val="single" w:sz="8" w:space="0" w:color="auto"/>
        <w:bottom w:val="single" w:sz="8" w:space="0" w:color="auto"/>
        <w:right w:val="single" w:sz="4" w:space="0" w:color="auto"/>
      </w:pBdr>
      <w:spacing w:before="100" w:beforeAutospacing="1" w:after="100" w:afterAutospacing="1"/>
      <w:jc w:val="center"/>
      <w:textAlignment w:val="center"/>
    </w:pPr>
    <w:rPr>
      <w:b/>
      <w:bCs/>
      <w:lang w:val="es-EC" w:eastAsia="es-EC"/>
    </w:rPr>
  </w:style>
  <w:style w:type="paragraph" w:customStyle="1" w:styleId="xl100">
    <w:name w:val="xl100"/>
    <w:basedOn w:val="Normal"/>
    <w:rsid w:val="00077B67"/>
    <w:pPr>
      <w:pBdr>
        <w:top w:val="single" w:sz="8" w:space="0" w:color="auto"/>
        <w:left w:val="single" w:sz="4" w:space="0" w:color="auto"/>
        <w:bottom w:val="single" w:sz="8" w:space="0" w:color="auto"/>
        <w:right w:val="single" w:sz="8" w:space="0" w:color="auto"/>
      </w:pBdr>
      <w:shd w:val="clear" w:color="000000" w:fill="366092"/>
      <w:spacing w:before="100" w:beforeAutospacing="1" w:after="100" w:afterAutospacing="1"/>
      <w:jc w:val="center"/>
      <w:textAlignment w:val="center"/>
    </w:pPr>
    <w:rPr>
      <w:b/>
      <w:bCs/>
      <w:color w:val="FFFFFF"/>
      <w:lang w:val="es-EC" w:eastAsia="es-EC"/>
    </w:rPr>
  </w:style>
  <w:style w:type="paragraph" w:customStyle="1" w:styleId="xl101">
    <w:name w:val="xl101"/>
    <w:basedOn w:val="Normal"/>
    <w:rsid w:val="00077B67"/>
    <w:pPr>
      <w:pBdr>
        <w:left w:val="single" w:sz="4" w:space="0" w:color="auto"/>
        <w:bottom w:val="single" w:sz="4" w:space="0" w:color="auto"/>
        <w:right w:val="single" w:sz="8" w:space="0" w:color="auto"/>
      </w:pBdr>
      <w:spacing w:before="100" w:beforeAutospacing="1" w:after="100" w:afterAutospacing="1"/>
      <w:jc w:val="center"/>
      <w:textAlignment w:val="top"/>
    </w:pPr>
    <w:rPr>
      <w:lang w:val="es-EC" w:eastAsia="es-EC"/>
    </w:rPr>
  </w:style>
  <w:style w:type="paragraph" w:customStyle="1" w:styleId="xl102">
    <w:name w:val="xl102"/>
    <w:basedOn w:val="Normal"/>
    <w:rsid w:val="00077B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lang w:val="es-EC" w:eastAsia="es-EC"/>
    </w:rPr>
  </w:style>
  <w:style w:type="paragraph" w:customStyle="1" w:styleId="xl103">
    <w:name w:val="xl103"/>
    <w:basedOn w:val="Normal"/>
    <w:rsid w:val="00077B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lang w:val="es-EC" w:eastAsia="es-EC"/>
    </w:rPr>
  </w:style>
  <w:style w:type="paragraph" w:customStyle="1" w:styleId="xl104">
    <w:name w:val="xl104"/>
    <w:basedOn w:val="Normal"/>
    <w:rsid w:val="00077B67"/>
    <w:pPr>
      <w:pBdr>
        <w:left w:val="single" w:sz="4" w:space="0" w:color="auto"/>
        <w:bottom w:val="single" w:sz="8" w:space="0" w:color="auto"/>
        <w:right w:val="single" w:sz="8" w:space="0" w:color="auto"/>
      </w:pBdr>
      <w:spacing w:before="100" w:beforeAutospacing="1" w:after="100" w:afterAutospacing="1"/>
      <w:jc w:val="center"/>
      <w:textAlignment w:val="center"/>
    </w:pPr>
    <w:rPr>
      <w:b/>
      <w:bCs/>
      <w:lang w:val="es-EC" w:eastAsia="es-EC"/>
    </w:rPr>
  </w:style>
  <w:style w:type="paragraph" w:customStyle="1" w:styleId="xl105">
    <w:name w:val="xl105"/>
    <w:basedOn w:val="Normal"/>
    <w:rsid w:val="00077B67"/>
    <w:pPr>
      <w:spacing w:before="100" w:beforeAutospacing="1" w:after="100" w:afterAutospacing="1"/>
      <w:textAlignment w:val="top"/>
    </w:pPr>
    <w:rPr>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571574">
      <w:bodyDiv w:val="1"/>
      <w:marLeft w:val="0"/>
      <w:marRight w:val="0"/>
      <w:marTop w:val="0"/>
      <w:marBottom w:val="0"/>
      <w:divBdr>
        <w:top w:val="none" w:sz="0" w:space="0" w:color="auto"/>
        <w:left w:val="none" w:sz="0" w:space="0" w:color="auto"/>
        <w:bottom w:val="none" w:sz="0" w:space="0" w:color="auto"/>
        <w:right w:val="none" w:sz="0" w:space="0" w:color="auto"/>
      </w:divBdr>
    </w:div>
    <w:div w:id="337192743">
      <w:bodyDiv w:val="1"/>
      <w:marLeft w:val="0"/>
      <w:marRight w:val="0"/>
      <w:marTop w:val="0"/>
      <w:marBottom w:val="0"/>
      <w:divBdr>
        <w:top w:val="none" w:sz="0" w:space="0" w:color="auto"/>
        <w:left w:val="none" w:sz="0" w:space="0" w:color="auto"/>
        <w:bottom w:val="none" w:sz="0" w:space="0" w:color="auto"/>
        <w:right w:val="none" w:sz="0" w:space="0" w:color="auto"/>
      </w:divBdr>
    </w:div>
    <w:div w:id="349525511">
      <w:bodyDiv w:val="1"/>
      <w:marLeft w:val="0"/>
      <w:marRight w:val="0"/>
      <w:marTop w:val="0"/>
      <w:marBottom w:val="0"/>
      <w:divBdr>
        <w:top w:val="none" w:sz="0" w:space="0" w:color="auto"/>
        <w:left w:val="none" w:sz="0" w:space="0" w:color="auto"/>
        <w:bottom w:val="none" w:sz="0" w:space="0" w:color="auto"/>
        <w:right w:val="none" w:sz="0" w:space="0" w:color="auto"/>
      </w:divBdr>
    </w:div>
    <w:div w:id="395279841">
      <w:bodyDiv w:val="1"/>
      <w:marLeft w:val="0"/>
      <w:marRight w:val="0"/>
      <w:marTop w:val="0"/>
      <w:marBottom w:val="0"/>
      <w:divBdr>
        <w:top w:val="none" w:sz="0" w:space="0" w:color="auto"/>
        <w:left w:val="none" w:sz="0" w:space="0" w:color="auto"/>
        <w:bottom w:val="none" w:sz="0" w:space="0" w:color="auto"/>
        <w:right w:val="none" w:sz="0" w:space="0" w:color="auto"/>
      </w:divBdr>
    </w:div>
    <w:div w:id="446853552">
      <w:bodyDiv w:val="1"/>
      <w:marLeft w:val="0"/>
      <w:marRight w:val="0"/>
      <w:marTop w:val="0"/>
      <w:marBottom w:val="0"/>
      <w:divBdr>
        <w:top w:val="none" w:sz="0" w:space="0" w:color="auto"/>
        <w:left w:val="none" w:sz="0" w:space="0" w:color="auto"/>
        <w:bottom w:val="none" w:sz="0" w:space="0" w:color="auto"/>
        <w:right w:val="none" w:sz="0" w:space="0" w:color="auto"/>
      </w:divBdr>
    </w:div>
    <w:div w:id="448207397">
      <w:bodyDiv w:val="1"/>
      <w:marLeft w:val="0"/>
      <w:marRight w:val="0"/>
      <w:marTop w:val="0"/>
      <w:marBottom w:val="0"/>
      <w:divBdr>
        <w:top w:val="none" w:sz="0" w:space="0" w:color="auto"/>
        <w:left w:val="none" w:sz="0" w:space="0" w:color="auto"/>
        <w:bottom w:val="none" w:sz="0" w:space="0" w:color="auto"/>
        <w:right w:val="none" w:sz="0" w:space="0" w:color="auto"/>
      </w:divBdr>
    </w:div>
    <w:div w:id="540240815">
      <w:bodyDiv w:val="1"/>
      <w:marLeft w:val="0"/>
      <w:marRight w:val="0"/>
      <w:marTop w:val="0"/>
      <w:marBottom w:val="0"/>
      <w:divBdr>
        <w:top w:val="none" w:sz="0" w:space="0" w:color="auto"/>
        <w:left w:val="none" w:sz="0" w:space="0" w:color="auto"/>
        <w:bottom w:val="none" w:sz="0" w:space="0" w:color="auto"/>
        <w:right w:val="none" w:sz="0" w:space="0" w:color="auto"/>
      </w:divBdr>
    </w:div>
    <w:div w:id="569389000">
      <w:bodyDiv w:val="1"/>
      <w:marLeft w:val="0"/>
      <w:marRight w:val="0"/>
      <w:marTop w:val="0"/>
      <w:marBottom w:val="0"/>
      <w:divBdr>
        <w:top w:val="none" w:sz="0" w:space="0" w:color="auto"/>
        <w:left w:val="none" w:sz="0" w:space="0" w:color="auto"/>
        <w:bottom w:val="none" w:sz="0" w:space="0" w:color="auto"/>
        <w:right w:val="none" w:sz="0" w:space="0" w:color="auto"/>
      </w:divBdr>
    </w:div>
    <w:div w:id="618680978">
      <w:bodyDiv w:val="1"/>
      <w:marLeft w:val="0"/>
      <w:marRight w:val="0"/>
      <w:marTop w:val="0"/>
      <w:marBottom w:val="0"/>
      <w:divBdr>
        <w:top w:val="none" w:sz="0" w:space="0" w:color="auto"/>
        <w:left w:val="none" w:sz="0" w:space="0" w:color="auto"/>
        <w:bottom w:val="none" w:sz="0" w:space="0" w:color="auto"/>
        <w:right w:val="none" w:sz="0" w:space="0" w:color="auto"/>
      </w:divBdr>
    </w:div>
    <w:div w:id="630090610">
      <w:bodyDiv w:val="1"/>
      <w:marLeft w:val="0"/>
      <w:marRight w:val="0"/>
      <w:marTop w:val="0"/>
      <w:marBottom w:val="0"/>
      <w:divBdr>
        <w:top w:val="none" w:sz="0" w:space="0" w:color="auto"/>
        <w:left w:val="none" w:sz="0" w:space="0" w:color="auto"/>
        <w:bottom w:val="none" w:sz="0" w:space="0" w:color="auto"/>
        <w:right w:val="none" w:sz="0" w:space="0" w:color="auto"/>
      </w:divBdr>
    </w:div>
    <w:div w:id="771971124">
      <w:bodyDiv w:val="1"/>
      <w:marLeft w:val="0"/>
      <w:marRight w:val="0"/>
      <w:marTop w:val="0"/>
      <w:marBottom w:val="0"/>
      <w:divBdr>
        <w:top w:val="none" w:sz="0" w:space="0" w:color="auto"/>
        <w:left w:val="none" w:sz="0" w:space="0" w:color="auto"/>
        <w:bottom w:val="none" w:sz="0" w:space="0" w:color="auto"/>
        <w:right w:val="none" w:sz="0" w:space="0" w:color="auto"/>
      </w:divBdr>
    </w:div>
    <w:div w:id="884757410">
      <w:bodyDiv w:val="1"/>
      <w:marLeft w:val="0"/>
      <w:marRight w:val="0"/>
      <w:marTop w:val="0"/>
      <w:marBottom w:val="0"/>
      <w:divBdr>
        <w:top w:val="none" w:sz="0" w:space="0" w:color="auto"/>
        <w:left w:val="none" w:sz="0" w:space="0" w:color="auto"/>
        <w:bottom w:val="none" w:sz="0" w:space="0" w:color="auto"/>
        <w:right w:val="none" w:sz="0" w:space="0" w:color="auto"/>
      </w:divBdr>
    </w:div>
    <w:div w:id="888423314">
      <w:bodyDiv w:val="1"/>
      <w:marLeft w:val="0"/>
      <w:marRight w:val="0"/>
      <w:marTop w:val="0"/>
      <w:marBottom w:val="0"/>
      <w:divBdr>
        <w:top w:val="none" w:sz="0" w:space="0" w:color="auto"/>
        <w:left w:val="none" w:sz="0" w:space="0" w:color="auto"/>
        <w:bottom w:val="none" w:sz="0" w:space="0" w:color="auto"/>
        <w:right w:val="none" w:sz="0" w:space="0" w:color="auto"/>
      </w:divBdr>
    </w:div>
    <w:div w:id="1042678636">
      <w:bodyDiv w:val="1"/>
      <w:marLeft w:val="0"/>
      <w:marRight w:val="0"/>
      <w:marTop w:val="0"/>
      <w:marBottom w:val="0"/>
      <w:divBdr>
        <w:top w:val="none" w:sz="0" w:space="0" w:color="auto"/>
        <w:left w:val="none" w:sz="0" w:space="0" w:color="auto"/>
        <w:bottom w:val="none" w:sz="0" w:space="0" w:color="auto"/>
        <w:right w:val="none" w:sz="0" w:space="0" w:color="auto"/>
      </w:divBdr>
    </w:div>
    <w:div w:id="1206914086">
      <w:bodyDiv w:val="1"/>
      <w:marLeft w:val="0"/>
      <w:marRight w:val="0"/>
      <w:marTop w:val="0"/>
      <w:marBottom w:val="0"/>
      <w:divBdr>
        <w:top w:val="none" w:sz="0" w:space="0" w:color="auto"/>
        <w:left w:val="none" w:sz="0" w:space="0" w:color="auto"/>
        <w:bottom w:val="none" w:sz="0" w:space="0" w:color="auto"/>
        <w:right w:val="none" w:sz="0" w:space="0" w:color="auto"/>
      </w:divBdr>
    </w:div>
    <w:div w:id="1460880074">
      <w:bodyDiv w:val="1"/>
      <w:marLeft w:val="0"/>
      <w:marRight w:val="0"/>
      <w:marTop w:val="0"/>
      <w:marBottom w:val="0"/>
      <w:divBdr>
        <w:top w:val="none" w:sz="0" w:space="0" w:color="auto"/>
        <w:left w:val="none" w:sz="0" w:space="0" w:color="auto"/>
        <w:bottom w:val="none" w:sz="0" w:space="0" w:color="auto"/>
        <w:right w:val="none" w:sz="0" w:space="0" w:color="auto"/>
      </w:divBdr>
    </w:div>
    <w:div w:id="1739666599">
      <w:bodyDiv w:val="1"/>
      <w:marLeft w:val="0"/>
      <w:marRight w:val="0"/>
      <w:marTop w:val="0"/>
      <w:marBottom w:val="0"/>
      <w:divBdr>
        <w:top w:val="none" w:sz="0" w:space="0" w:color="auto"/>
        <w:left w:val="none" w:sz="0" w:space="0" w:color="auto"/>
        <w:bottom w:val="none" w:sz="0" w:space="0" w:color="auto"/>
        <w:right w:val="none" w:sz="0" w:space="0" w:color="auto"/>
      </w:divBdr>
    </w:div>
    <w:div w:id="1787894652">
      <w:bodyDiv w:val="1"/>
      <w:marLeft w:val="0"/>
      <w:marRight w:val="0"/>
      <w:marTop w:val="0"/>
      <w:marBottom w:val="0"/>
      <w:divBdr>
        <w:top w:val="none" w:sz="0" w:space="0" w:color="auto"/>
        <w:left w:val="none" w:sz="0" w:space="0" w:color="auto"/>
        <w:bottom w:val="none" w:sz="0" w:space="0" w:color="auto"/>
        <w:right w:val="none" w:sz="0" w:space="0" w:color="auto"/>
      </w:divBdr>
    </w:div>
    <w:div w:id="1797527091">
      <w:bodyDiv w:val="1"/>
      <w:marLeft w:val="0"/>
      <w:marRight w:val="0"/>
      <w:marTop w:val="0"/>
      <w:marBottom w:val="0"/>
      <w:divBdr>
        <w:top w:val="none" w:sz="0" w:space="0" w:color="auto"/>
        <w:left w:val="none" w:sz="0" w:space="0" w:color="auto"/>
        <w:bottom w:val="none" w:sz="0" w:space="0" w:color="auto"/>
        <w:right w:val="none" w:sz="0" w:space="0" w:color="auto"/>
      </w:divBdr>
    </w:div>
    <w:div w:id="1820075712">
      <w:bodyDiv w:val="1"/>
      <w:marLeft w:val="0"/>
      <w:marRight w:val="0"/>
      <w:marTop w:val="0"/>
      <w:marBottom w:val="0"/>
      <w:divBdr>
        <w:top w:val="none" w:sz="0" w:space="0" w:color="auto"/>
        <w:left w:val="none" w:sz="0" w:space="0" w:color="auto"/>
        <w:bottom w:val="none" w:sz="0" w:space="0" w:color="auto"/>
        <w:right w:val="none" w:sz="0" w:space="0" w:color="auto"/>
      </w:divBdr>
    </w:div>
    <w:div w:id="1929390125">
      <w:bodyDiv w:val="1"/>
      <w:marLeft w:val="0"/>
      <w:marRight w:val="0"/>
      <w:marTop w:val="0"/>
      <w:marBottom w:val="0"/>
      <w:divBdr>
        <w:top w:val="none" w:sz="0" w:space="0" w:color="auto"/>
        <w:left w:val="none" w:sz="0" w:space="0" w:color="auto"/>
        <w:bottom w:val="none" w:sz="0" w:space="0" w:color="auto"/>
        <w:right w:val="none" w:sz="0" w:space="0" w:color="auto"/>
      </w:divBdr>
    </w:div>
    <w:div w:id="194688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7.xml"/><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image" Target="media/image37.jpeg"/><Relationship Id="rId68" Type="http://schemas.openxmlformats.org/officeDocument/2006/relationships/image" Target="media/image42.jpeg"/><Relationship Id="rId16" Type="http://schemas.openxmlformats.org/officeDocument/2006/relationships/hyperlink" Target="mailto:licitacionesbm2017@educacion.gob.ec" TargetMode="External"/><Relationship Id="rId11" Type="http://schemas.openxmlformats.org/officeDocument/2006/relationships/footer" Target="footer1.xml"/><Relationship Id="rId32" Type="http://schemas.openxmlformats.org/officeDocument/2006/relationships/image" Target="media/image6.jpeg"/><Relationship Id="rId37" Type="http://schemas.openxmlformats.org/officeDocument/2006/relationships/image" Target="media/image11.png"/><Relationship Id="rId53" Type="http://schemas.openxmlformats.org/officeDocument/2006/relationships/image" Target="media/image27.jpeg"/><Relationship Id="rId58" Type="http://schemas.openxmlformats.org/officeDocument/2006/relationships/image" Target="media/image32.jpeg"/><Relationship Id="rId74" Type="http://schemas.openxmlformats.org/officeDocument/2006/relationships/header" Target="header19.xml"/><Relationship Id="rId79" Type="http://schemas.openxmlformats.org/officeDocument/2006/relationships/header" Target="header24.xml"/><Relationship Id="rId5" Type="http://schemas.openxmlformats.org/officeDocument/2006/relationships/settings" Target="settings.xml"/><Relationship Id="rId61" Type="http://schemas.openxmlformats.org/officeDocument/2006/relationships/image" Target="media/image35.jpeg"/><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png"/><Relationship Id="rId56" Type="http://schemas.openxmlformats.org/officeDocument/2006/relationships/image" Target="media/image30.jpeg"/><Relationship Id="rId64" Type="http://schemas.openxmlformats.org/officeDocument/2006/relationships/image" Target="media/image38.jpeg"/><Relationship Id="rId69" Type="http://schemas.openxmlformats.org/officeDocument/2006/relationships/header" Target="header14.xml"/><Relationship Id="rId77" Type="http://schemas.openxmlformats.org/officeDocument/2006/relationships/header" Target="header22.xml"/><Relationship Id="rId8" Type="http://schemas.openxmlformats.org/officeDocument/2006/relationships/endnotes" Target="endnotes.xml"/><Relationship Id="rId51" Type="http://schemas.openxmlformats.org/officeDocument/2006/relationships/image" Target="media/image25.jpeg"/><Relationship Id="rId72" Type="http://schemas.openxmlformats.org/officeDocument/2006/relationships/header" Target="header17.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educaci&#243;n.gob.ec" TargetMode="External"/><Relationship Id="rId25" Type="http://schemas.openxmlformats.org/officeDocument/2006/relationships/header" Target="header11.xml"/><Relationship Id="rId33" Type="http://schemas.openxmlformats.org/officeDocument/2006/relationships/image" Target="media/image7.emf"/><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image" Target="media/image33.jpeg"/><Relationship Id="rId67" Type="http://schemas.openxmlformats.org/officeDocument/2006/relationships/image" Target="media/image41.png"/><Relationship Id="rId20" Type="http://schemas.openxmlformats.org/officeDocument/2006/relationships/header" Target="header6.xm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header" Target="header15.xml"/><Relationship Id="rId75"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worldbank.org/debarr" TargetMode="External"/><Relationship Id="rId23" Type="http://schemas.openxmlformats.org/officeDocument/2006/relationships/header" Target="header9.xml"/><Relationship Id="rId28" Type="http://schemas.openxmlformats.org/officeDocument/2006/relationships/image" Target="media/image2.jpeg"/><Relationship Id="rId36" Type="http://schemas.openxmlformats.org/officeDocument/2006/relationships/image" Target="media/image10.jpeg"/><Relationship Id="rId49" Type="http://schemas.openxmlformats.org/officeDocument/2006/relationships/image" Target="media/image23.png"/><Relationship Id="rId57" Type="http://schemas.openxmlformats.org/officeDocument/2006/relationships/image" Target="media/image31.jpeg"/><Relationship Id="rId10" Type="http://schemas.openxmlformats.org/officeDocument/2006/relationships/header" Target="header1.xm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header" Target="header18.xml"/><Relationship Id="rId78" Type="http://schemas.openxmlformats.org/officeDocument/2006/relationships/header" Target="header23.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image" Target="media/image13.png"/><Relationship Id="rId34" Type="http://schemas.openxmlformats.org/officeDocument/2006/relationships/image" Target="media/image8.jpeg"/><Relationship Id="rId50" Type="http://schemas.openxmlformats.org/officeDocument/2006/relationships/image" Target="media/image24.jpeg"/><Relationship Id="rId55" Type="http://schemas.openxmlformats.org/officeDocument/2006/relationships/image" Target="media/image29.png"/><Relationship Id="rId76" Type="http://schemas.openxmlformats.org/officeDocument/2006/relationships/header" Target="header21.xml"/><Relationship Id="rId7" Type="http://schemas.openxmlformats.org/officeDocument/2006/relationships/footnotes" Target="footnotes.xml"/><Relationship Id="rId71" Type="http://schemas.openxmlformats.org/officeDocument/2006/relationships/header" Target="header16.xml"/><Relationship Id="rId2" Type="http://schemas.openxmlformats.org/officeDocument/2006/relationships/numbering" Target="numbering.xml"/><Relationship Id="rId29" Type="http://schemas.openxmlformats.org/officeDocument/2006/relationships/image" Target="media/image3.jpeg"/><Relationship Id="rId24" Type="http://schemas.openxmlformats.org/officeDocument/2006/relationships/header" Target="header10.xml"/><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1802C-13C4-4AB2-BCD8-74F4718D2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150</Pages>
  <Words>43849</Words>
  <Characters>241171</Characters>
  <Application>Microsoft Office Word</Application>
  <DocSecurity>0</DocSecurity>
  <Lines>2009</Lines>
  <Paragraphs>568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The World Bank Group</Company>
  <LinksUpToDate>false</LinksUpToDate>
  <CharactersWithSpaces>284452</CharactersWithSpaces>
  <SharedDoc>false</SharedDoc>
  <HLinks>
    <vt:vector size="744" baseType="variant">
      <vt:variant>
        <vt:i4>1900605</vt:i4>
      </vt:variant>
      <vt:variant>
        <vt:i4>755</vt:i4>
      </vt:variant>
      <vt:variant>
        <vt:i4>0</vt:i4>
      </vt:variant>
      <vt:variant>
        <vt:i4>5</vt:i4>
      </vt:variant>
      <vt:variant>
        <vt:lpwstr/>
      </vt:variant>
      <vt:variant>
        <vt:lpwstr>_Toc397415827</vt:lpwstr>
      </vt:variant>
      <vt:variant>
        <vt:i4>1900605</vt:i4>
      </vt:variant>
      <vt:variant>
        <vt:i4>749</vt:i4>
      </vt:variant>
      <vt:variant>
        <vt:i4>0</vt:i4>
      </vt:variant>
      <vt:variant>
        <vt:i4>5</vt:i4>
      </vt:variant>
      <vt:variant>
        <vt:lpwstr/>
      </vt:variant>
      <vt:variant>
        <vt:lpwstr>_Toc397415826</vt:lpwstr>
      </vt:variant>
      <vt:variant>
        <vt:i4>1900605</vt:i4>
      </vt:variant>
      <vt:variant>
        <vt:i4>743</vt:i4>
      </vt:variant>
      <vt:variant>
        <vt:i4>0</vt:i4>
      </vt:variant>
      <vt:variant>
        <vt:i4>5</vt:i4>
      </vt:variant>
      <vt:variant>
        <vt:lpwstr/>
      </vt:variant>
      <vt:variant>
        <vt:lpwstr>_Toc397415825</vt:lpwstr>
      </vt:variant>
      <vt:variant>
        <vt:i4>1900605</vt:i4>
      </vt:variant>
      <vt:variant>
        <vt:i4>737</vt:i4>
      </vt:variant>
      <vt:variant>
        <vt:i4>0</vt:i4>
      </vt:variant>
      <vt:variant>
        <vt:i4>5</vt:i4>
      </vt:variant>
      <vt:variant>
        <vt:lpwstr/>
      </vt:variant>
      <vt:variant>
        <vt:lpwstr>_Toc397415824</vt:lpwstr>
      </vt:variant>
      <vt:variant>
        <vt:i4>1245244</vt:i4>
      </vt:variant>
      <vt:variant>
        <vt:i4>725</vt:i4>
      </vt:variant>
      <vt:variant>
        <vt:i4>0</vt:i4>
      </vt:variant>
      <vt:variant>
        <vt:i4>5</vt:i4>
      </vt:variant>
      <vt:variant>
        <vt:lpwstr/>
      </vt:variant>
      <vt:variant>
        <vt:lpwstr>_Toc232255905</vt:lpwstr>
      </vt:variant>
      <vt:variant>
        <vt:i4>1245244</vt:i4>
      </vt:variant>
      <vt:variant>
        <vt:i4>719</vt:i4>
      </vt:variant>
      <vt:variant>
        <vt:i4>0</vt:i4>
      </vt:variant>
      <vt:variant>
        <vt:i4>5</vt:i4>
      </vt:variant>
      <vt:variant>
        <vt:lpwstr/>
      </vt:variant>
      <vt:variant>
        <vt:lpwstr>_Toc232255904</vt:lpwstr>
      </vt:variant>
      <vt:variant>
        <vt:i4>1245244</vt:i4>
      </vt:variant>
      <vt:variant>
        <vt:i4>713</vt:i4>
      </vt:variant>
      <vt:variant>
        <vt:i4>0</vt:i4>
      </vt:variant>
      <vt:variant>
        <vt:i4>5</vt:i4>
      </vt:variant>
      <vt:variant>
        <vt:lpwstr/>
      </vt:variant>
      <vt:variant>
        <vt:lpwstr>_Toc232255903</vt:lpwstr>
      </vt:variant>
      <vt:variant>
        <vt:i4>1245244</vt:i4>
      </vt:variant>
      <vt:variant>
        <vt:i4>707</vt:i4>
      </vt:variant>
      <vt:variant>
        <vt:i4>0</vt:i4>
      </vt:variant>
      <vt:variant>
        <vt:i4>5</vt:i4>
      </vt:variant>
      <vt:variant>
        <vt:lpwstr/>
      </vt:variant>
      <vt:variant>
        <vt:lpwstr>_Toc232255902</vt:lpwstr>
      </vt:variant>
      <vt:variant>
        <vt:i4>1245244</vt:i4>
      </vt:variant>
      <vt:variant>
        <vt:i4>701</vt:i4>
      </vt:variant>
      <vt:variant>
        <vt:i4>0</vt:i4>
      </vt:variant>
      <vt:variant>
        <vt:i4>5</vt:i4>
      </vt:variant>
      <vt:variant>
        <vt:lpwstr/>
      </vt:variant>
      <vt:variant>
        <vt:lpwstr>_Toc232255901</vt:lpwstr>
      </vt:variant>
      <vt:variant>
        <vt:i4>1245244</vt:i4>
      </vt:variant>
      <vt:variant>
        <vt:i4>695</vt:i4>
      </vt:variant>
      <vt:variant>
        <vt:i4>0</vt:i4>
      </vt:variant>
      <vt:variant>
        <vt:i4>5</vt:i4>
      </vt:variant>
      <vt:variant>
        <vt:lpwstr/>
      </vt:variant>
      <vt:variant>
        <vt:lpwstr>_Toc232255900</vt:lpwstr>
      </vt:variant>
      <vt:variant>
        <vt:i4>1703997</vt:i4>
      </vt:variant>
      <vt:variant>
        <vt:i4>689</vt:i4>
      </vt:variant>
      <vt:variant>
        <vt:i4>0</vt:i4>
      </vt:variant>
      <vt:variant>
        <vt:i4>5</vt:i4>
      </vt:variant>
      <vt:variant>
        <vt:lpwstr/>
      </vt:variant>
      <vt:variant>
        <vt:lpwstr>_Toc232255899</vt:lpwstr>
      </vt:variant>
      <vt:variant>
        <vt:i4>1703997</vt:i4>
      </vt:variant>
      <vt:variant>
        <vt:i4>683</vt:i4>
      </vt:variant>
      <vt:variant>
        <vt:i4>0</vt:i4>
      </vt:variant>
      <vt:variant>
        <vt:i4>5</vt:i4>
      </vt:variant>
      <vt:variant>
        <vt:lpwstr/>
      </vt:variant>
      <vt:variant>
        <vt:lpwstr>_Toc232255898</vt:lpwstr>
      </vt:variant>
      <vt:variant>
        <vt:i4>1703997</vt:i4>
      </vt:variant>
      <vt:variant>
        <vt:i4>677</vt:i4>
      </vt:variant>
      <vt:variant>
        <vt:i4>0</vt:i4>
      </vt:variant>
      <vt:variant>
        <vt:i4>5</vt:i4>
      </vt:variant>
      <vt:variant>
        <vt:lpwstr/>
      </vt:variant>
      <vt:variant>
        <vt:lpwstr>_Toc232255897</vt:lpwstr>
      </vt:variant>
      <vt:variant>
        <vt:i4>1703997</vt:i4>
      </vt:variant>
      <vt:variant>
        <vt:i4>671</vt:i4>
      </vt:variant>
      <vt:variant>
        <vt:i4>0</vt:i4>
      </vt:variant>
      <vt:variant>
        <vt:i4>5</vt:i4>
      </vt:variant>
      <vt:variant>
        <vt:lpwstr/>
      </vt:variant>
      <vt:variant>
        <vt:lpwstr>_Toc232255896</vt:lpwstr>
      </vt:variant>
      <vt:variant>
        <vt:i4>1703997</vt:i4>
      </vt:variant>
      <vt:variant>
        <vt:i4>665</vt:i4>
      </vt:variant>
      <vt:variant>
        <vt:i4>0</vt:i4>
      </vt:variant>
      <vt:variant>
        <vt:i4>5</vt:i4>
      </vt:variant>
      <vt:variant>
        <vt:lpwstr/>
      </vt:variant>
      <vt:variant>
        <vt:lpwstr>_Toc232255895</vt:lpwstr>
      </vt:variant>
      <vt:variant>
        <vt:i4>1703997</vt:i4>
      </vt:variant>
      <vt:variant>
        <vt:i4>659</vt:i4>
      </vt:variant>
      <vt:variant>
        <vt:i4>0</vt:i4>
      </vt:variant>
      <vt:variant>
        <vt:i4>5</vt:i4>
      </vt:variant>
      <vt:variant>
        <vt:lpwstr/>
      </vt:variant>
      <vt:variant>
        <vt:lpwstr>_Toc232255894</vt:lpwstr>
      </vt:variant>
      <vt:variant>
        <vt:i4>1703997</vt:i4>
      </vt:variant>
      <vt:variant>
        <vt:i4>653</vt:i4>
      </vt:variant>
      <vt:variant>
        <vt:i4>0</vt:i4>
      </vt:variant>
      <vt:variant>
        <vt:i4>5</vt:i4>
      </vt:variant>
      <vt:variant>
        <vt:lpwstr/>
      </vt:variant>
      <vt:variant>
        <vt:lpwstr>_Toc232255893</vt:lpwstr>
      </vt:variant>
      <vt:variant>
        <vt:i4>1703997</vt:i4>
      </vt:variant>
      <vt:variant>
        <vt:i4>647</vt:i4>
      </vt:variant>
      <vt:variant>
        <vt:i4>0</vt:i4>
      </vt:variant>
      <vt:variant>
        <vt:i4>5</vt:i4>
      </vt:variant>
      <vt:variant>
        <vt:lpwstr/>
      </vt:variant>
      <vt:variant>
        <vt:lpwstr>_Toc232255892</vt:lpwstr>
      </vt:variant>
      <vt:variant>
        <vt:i4>1703997</vt:i4>
      </vt:variant>
      <vt:variant>
        <vt:i4>641</vt:i4>
      </vt:variant>
      <vt:variant>
        <vt:i4>0</vt:i4>
      </vt:variant>
      <vt:variant>
        <vt:i4>5</vt:i4>
      </vt:variant>
      <vt:variant>
        <vt:lpwstr/>
      </vt:variant>
      <vt:variant>
        <vt:lpwstr>_Toc232255891</vt:lpwstr>
      </vt:variant>
      <vt:variant>
        <vt:i4>1703997</vt:i4>
      </vt:variant>
      <vt:variant>
        <vt:i4>635</vt:i4>
      </vt:variant>
      <vt:variant>
        <vt:i4>0</vt:i4>
      </vt:variant>
      <vt:variant>
        <vt:i4>5</vt:i4>
      </vt:variant>
      <vt:variant>
        <vt:lpwstr/>
      </vt:variant>
      <vt:variant>
        <vt:lpwstr>_Toc232255890</vt:lpwstr>
      </vt:variant>
      <vt:variant>
        <vt:i4>1769533</vt:i4>
      </vt:variant>
      <vt:variant>
        <vt:i4>629</vt:i4>
      </vt:variant>
      <vt:variant>
        <vt:i4>0</vt:i4>
      </vt:variant>
      <vt:variant>
        <vt:i4>5</vt:i4>
      </vt:variant>
      <vt:variant>
        <vt:lpwstr/>
      </vt:variant>
      <vt:variant>
        <vt:lpwstr>_Toc232255889</vt:lpwstr>
      </vt:variant>
      <vt:variant>
        <vt:i4>1769533</vt:i4>
      </vt:variant>
      <vt:variant>
        <vt:i4>623</vt:i4>
      </vt:variant>
      <vt:variant>
        <vt:i4>0</vt:i4>
      </vt:variant>
      <vt:variant>
        <vt:i4>5</vt:i4>
      </vt:variant>
      <vt:variant>
        <vt:lpwstr/>
      </vt:variant>
      <vt:variant>
        <vt:lpwstr>_Toc232255888</vt:lpwstr>
      </vt:variant>
      <vt:variant>
        <vt:i4>1769533</vt:i4>
      </vt:variant>
      <vt:variant>
        <vt:i4>617</vt:i4>
      </vt:variant>
      <vt:variant>
        <vt:i4>0</vt:i4>
      </vt:variant>
      <vt:variant>
        <vt:i4>5</vt:i4>
      </vt:variant>
      <vt:variant>
        <vt:lpwstr/>
      </vt:variant>
      <vt:variant>
        <vt:lpwstr>_Toc232255887</vt:lpwstr>
      </vt:variant>
      <vt:variant>
        <vt:i4>1769533</vt:i4>
      </vt:variant>
      <vt:variant>
        <vt:i4>611</vt:i4>
      </vt:variant>
      <vt:variant>
        <vt:i4>0</vt:i4>
      </vt:variant>
      <vt:variant>
        <vt:i4>5</vt:i4>
      </vt:variant>
      <vt:variant>
        <vt:lpwstr/>
      </vt:variant>
      <vt:variant>
        <vt:lpwstr>_Toc232255886</vt:lpwstr>
      </vt:variant>
      <vt:variant>
        <vt:i4>1769533</vt:i4>
      </vt:variant>
      <vt:variant>
        <vt:i4>605</vt:i4>
      </vt:variant>
      <vt:variant>
        <vt:i4>0</vt:i4>
      </vt:variant>
      <vt:variant>
        <vt:i4>5</vt:i4>
      </vt:variant>
      <vt:variant>
        <vt:lpwstr/>
      </vt:variant>
      <vt:variant>
        <vt:lpwstr>_Toc232255885</vt:lpwstr>
      </vt:variant>
      <vt:variant>
        <vt:i4>1769533</vt:i4>
      </vt:variant>
      <vt:variant>
        <vt:i4>599</vt:i4>
      </vt:variant>
      <vt:variant>
        <vt:i4>0</vt:i4>
      </vt:variant>
      <vt:variant>
        <vt:i4>5</vt:i4>
      </vt:variant>
      <vt:variant>
        <vt:lpwstr/>
      </vt:variant>
      <vt:variant>
        <vt:lpwstr>_Toc232255884</vt:lpwstr>
      </vt:variant>
      <vt:variant>
        <vt:i4>1769533</vt:i4>
      </vt:variant>
      <vt:variant>
        <vt:i4>593</vt:i4>
      </vt:variant>
      <vt:variant>
        <vt:i4>0</vt:i4>
      </vt:variant>
      <vt:variant>
        <vt:i4>5</vt:i4>
      </vt:variant>
      <vt:variant>
        <vt:lpwstr/>
      </vt:variant>
      <vt:variant>
        <vt:lpwstr>_Toc232255883</vt:lpwstr>
      </vt:variant>
      <vt:variant>
        <vt:i4>1769533</vt:i4>
      </vt:variant>
      <vt:variant>
        <vt:i4>587</vt:i4>
      </vt:variant>
      <vt:variant>
        <vt:i4>0</vt:i4>
      </vt:variant>
      <vt:variant>
        <vt:i4>5</vt:i4>
      </vt:variant>
      <vt:variant>
        <vt:lpwstr/>
      </vt:variant>
      <vt:variant>
        <vt:lpwstr>_Toc232255882</vt:lpwstr>
      </vt:variant>
      <vt:variant>
        <vt:i4>1769533</vt:i4>
      </vt:variant>
      <vt:variant>
        <vt:i4>581</vt:i4>
      </vt:variant>
      <vt:variant>
        <vt:i4>0</vt:i4>
      </vt:variant>
      <vt:variant>
        <vt:i4>5</vt:i4>
      </vt:variant>
      <vt:variant>
        <vt:lpwstr/>
      </vt:variant>
      <vt:variant>
        <vt:lpwstr>_Toc232255881</vt:lpwstr>
      </vt:variant>
      <vt:variant>
        <vt:i4>1769533</vt:i4>
      </vt:variant>
      <vt:variant>
        <vt:i4>575</vt:i4>
      </vt:variant>
      <vt:variant>
        <vt:i4>0</vt:i4>
      </vt:variant>
      <vt:variant>
        <vt:i4>5</vt:i4>
      </vt:variant>
      <vt:variant>
        <vt:lpwstr/>
      </vt:variant>
      <vt:variant>
        <vt:lpwstr>_Toc232255880</vt:lpwstr>
      </vt:variant>
      <vt:variant>
        <vt:i4>1310781</vt:i4>
      </vt:variant>
      <vt:variant>
        <vt:i4>569</vt:i4>
      </vt:variant>
      <vt:variant>
        <vt:i4>0</vt:i4>
      </vt:variant>
      <vt:variant>
        <vt:i4>5</vt:i4>
      </vt:variant>
      <vt:variant>
        <vt:lpwstr/>
      </vt:variant>
      <vt:variant>
        <vt:lpwstr>_Toc232255879</vt:lpwstr>
      </vt:variant>
      <vt:variant>
        <vt:i4>1310781</vt:i4>
      </vt:variant>
      <vt:variant>
        <vt:i4>563</vt:i4>
      </vt:variant>
      <vt:variant>
        <vt:i4>0</vt:i4>
      </vt:variant>
      <vt:variant>
        <vt:i4>5</vt:i4>
      </vt:variant>
      <vt:variant>
        <vt:lpwstr/>
      </vt:variant>
      <vt:variant>
        <vt:lpwstr>_Toc232255878</vt:lpwstr>
      </vt:variant>
      <vt:variant>
        <vt:i4>1310781</vt:i4>
      </vt:variant>
      <vt:variant>
        <vt:i4>557</vt:i4>
      </vt:variant>
      <vt:variant>
        <vt:i4>0</vt:i4>
      </vt:variant>
      <vt:variant>
        <vt:i4>5</vt:i4>
      </vt:variant>
      <vt:variant>
        <vt:lpwstr/>
      </vt:variant>
      <vt:variant>
        <vt:lpwstr>_Toc232255877</vt:lpwstr>
      </vt:variant>
      <vt:variant>
        <vt:i4>1310781</vt:i4>
      </vt:variant>
      <vt:variant>
        <vt:i4>551</vt:i4>
      </vt:variant>
      <vt:variant>
        <vt:i4>0</vt:i4>
      </vt:variant>
      <vt:variant>
        <vt:i4>5</vt:i4>
      </vt:variant>
      <vt:variant>
        <vt:lpwstr/>
      </vt:variant>
      <vt:variant>
        <vt:lpwstr>_Toc232255876</vt:lpwstr>
      </vt:variant>
      <vt:variant>
        <vt:i4>1310781</vt:i4>
      </vt:variant>
      <vt:variant>
        <vt:i4>545</vt:i4>
      </vt:variant>
      <vt:variant>
        <vt:i4>0</vt:i4>
      </vt:variant>
      <vt:variant>
        <vt:i4>5</vt:i4>
      </vt:variant>
      <vt:variant>
        <vt:lpwstr/>
      </vt:variant>
      <vt:variant>
        <vt:lpwstr>_Toc232255875</vt:lpwstr>
      </vt:variant>
      <vt:variant>
        <vt:i4>1310781</vt:i4>
      </vt:variant>
      <vt:variant>
        <vt:i4>539</vt:i4>
      </vt:variant>
      <vt:variant>
        <vt:i4>0</vt:i4>
      </vt:variant>
      <vt:variant>
        <vt:i4>5</vt:i4>
      </vt:variant>
      <vt:variant>
        <vt:lpwstr/>
      </vt:variant>
      <vt:variant>
        <vt:lpwstr>_Toc232255874</vt:lpwstr>
      </vt:variant>
      <vt:variant>
        <vt:i4>1310781</vt:i4>
      </vt:variant>
      <vt:variant>
        <vt:i4>533</vt:i4>
      </vt:variant>
      <vt:variant>
        <vt:i4>0</vt:i4>
      </vt:variant>
      <vt:variant>
        <vt:i4>5</vt:i4>
      </vt:variant>
      <vt:variant>
        <vt:lpwstr/>
      </vt:variant>
      <vt:variant>
        <vt:lpwstr>_Toc232255873</vt:lpwstr>
      </vt:variant>
      <vt:variant>
        <vt:i4>1310781</vt:i4>
      </vt:variant>
      <vt:variant>
        <vt:i4>527</vt:i4>
      </vt:variant>
      <vt:variant>
        <vt:i4>0</vt:i4>
      </vt:variant>
      <vt:variant>
        <vt:i4>5</vt:i4>
      </vt:variant>
      <vt:variant>
        <vt:lpwstr/>
      </vt:variant>
      <vt:variant>
        <vt:lpwstr>_Toc232255872</vt:lpwstr>
      </vt:variant>
      <vt:variant>
        <vt:i4>1310781</vt:i4>
      </vt:variant>
      <vt:variant>
        <vt:i4>521</vt:i4>
      </vt:variant>
      <vt:variant>
        <vt:i4>0</vt:i4>
      </vt:variant>
      <vt:variant>
        <vt:i4>5</vt:i4>
      </vt:variant>
      <vt:variant>
        <vt:lpwstr/>
      </vt:variant>
      <vt:variant>
        <vt:lpwstr>_Toc232255871</vt:lpwstr>
      </vt:variant>
      <vt:variant>
        <vt:i4>1310781</vt:i4>
      </vt:variant>
      <vt:variant>
        <vt:i4>515</vt:i4>
      </vt:variant>
      <vt:variant>
        <vt:i4>0</vt:i4>
      </vt:variant>
      <vt:variant>
        <vt:i4>5</vt:i4>
      </vt:variant>
      <vt:variant>
        <vt:lpwstr/>
      </vt:variant>
      <vt:variant>
        <vt:lpwstr>_Toc232255870</vt:lpwstr>
      </vt:variant>
      <vt:variant>
        <vt:i4>1376317</vt:i4>
      </vt:variant>
      <vt:variant>
        <vt:i4>509</vt:i4>
      </vt:variant>
      <vt:variant>
        <vt:i4>0</vt:i4>
      </vt:variant>
      <vt:variant>
        <vt:i4>5</vt:i4>
      </vt:variant>
      <vt:variant>
        <vt:lpwstr/>
      </vt:variant>
      <vt:variant>
        <vt:lpwstr>_Toc232255869</vt:lpwstr>
      </vt:variant>
      <vt:variant>
        <vt:i4>1507381</vt:i4>
      </vt:variant>
      <vt:variant>
        <vt:i4>500</vt:i4>
      </vt:variant>
      <vt:variant>
        <vt:i4>0</vt:i4>
      </vt:variant>
      <vt:variant>
        <vt:i4>5</vt:i4>
      </vt:variant>
      <vt:variant>
        <vt:lpwstr/>
      </vt:variant>
      <vt:variant>
        <vt:lpwstr>_Toc77665716</vt:lpwstr>
      </vt:variant>
      <vt:variant>
        <vt:i4>1310773</vt:i4>
      </vt:variant>
      <vt:variant>
        <vt:i4>494</vt:i4>
      </vt:variant>
      <vt:variant>
        <vt:i4>0</vt:i4>
      </vt:variant>
      <vt:variant>
        <vt:i4>5</vt:i4>
      </vt:variant>
      <vt:variant>
        <vt:lpwstr/>
      </vt:variant>
      <vt:variant>
        <vt:lpwstr>_Toc77665715</vt:lpwstr>
      </vt:variant>
      <vt:variant>
        <vt:i4>1376309</vt:i4>
      </vt:variant>
      <vt:variant>
        <vt:i4>488</vt:i4>
      </vt:variant>
      <vt:variant>
        <vt:i4>0</vt:i4>
      </vt:variant>
      <vt:variant>
        <vt:i4>5</vt:i4>
      </vt:variant>
      <vt:variant>
        <vt:lpwstr/>
      </vt:variant>
      <vt:variant>
        <vt:lpwstr>_Toc77665714</vt:lpwstr>
      </vt:variant>
      <vt:variant>
        <vt:i4>1179701</vt:i4>
      </vt:variant>
      <vt:variant>
        <vt:i4>482</vt:i4>
      </vt:variant>
      <vt:variant>
        <vt:i4>0</vt:i4>
      </vt:variant>
      <vt:variant>
        <vt:i4>5</vt:i4>
      </vt:variant>
      <vt:variant>
        <vt:lpwstr/>
      </vt:variant>
      <vt:variant>
        <vt:lpwstr>_Toc77665713</vt:lpwstr>
      </vt:variant>
      <vt:variant>
        <vt:i4>1245237</vt:i4>
      </vt:variant>
      <vt:variant>
        <vt:i4>476</vt:i4>
      </vt:variant>
      <vt:variant>
        <vt:i4>0</vt:i4>
      </vt:variant>
      <vt:variant>
        <vt:i4>5</vt:i4>
      </vt:variant>
      <vt:variant>
        <vt:lpwstr/>
      </vt:variant>
      <vt:variant>
        <vt:lpwstr>_Toc77665712</vt:lpwstr>
      </vt:variant>
      <vt:variant>
        <vt:i4>2031667</vt:i4>
      </vt:variant>
      <vt:variant>
        <vt:i4>467</vt:i4>
      </vt:variant>
      <vt:variant>
        <vt:i4>0</vt:i4>
      </vt:variant>
      <vt:variant>
        <vt:i4>5</vt:i4>
      </vt:variant>
      <vt:variant>
        <vt:lpwstr/>
      </vt:variant>
      <vt:variant>
        <vt:lpwstr>_Toc397415600</vt:lpwstr>
      </vt:variant>
      <vt:variant>
        <vt:i4>1441840</vt:i4>
      </vt:variant>
      <vt:variant>
        <vt:i4>461</vt:i4>
      </vt:variant>
      <vt:variant>
        <vt:i4>0</vt:i4>
      </vt:variant>
      <vt:variant>
        <vt:i4>5</vt:i4>
      </vt:variant>
      <vt:variant>
        <vt:lpwstr/>
      </vt:variant>
      <vt:variant>
        <vt:lpwstr>_Toc397415599</vt:lpwstr>
      </vt:variant>
      <vt:variant>
        <vt:i4>1441840</vt:i4>
      </vt:variant>
      <vt:variant>
        <vt:i4>455</vt:i4>
      </vt:variant>
      <vt:variant>
        <vt:i4>0</vt:i4>
      </vt:variant>
      <vt:variant>
        <vt:i4>5</vt:i4>
      </vt:variant>
      <vt:variant>
        <vt:lpwstr/>
      </vt:variant>
      <vt:variant>
        <vt:lpwstr>_Toc397415598</vt:lpwstr>
      </vt:variant>
      <vt:variant>
        <vt:i4>1441840</vt:i4>
      </vt:variant>
      <vt:variant>
        <vt:i4>449</vt:i4>
      </vt:variant>
      <vt:variant>
        <vt:i4>0</vt:i4>
      </vt:variant>
      <vt:variant>
        <vt:i4>5</vt:i4>
      </vt:variant>
      <vt:variant>
        <vt:lpwstr/>
      </vt:variant>
      <vt:variant>
        <vt:lpwstr>_Toc397415597</vt:lpwstr>
      </vt:variant>
      <vt:variant>
        <vt:i4>1441840</vt:i4>
      </vt:variant>
      <vt:variant>
        <vt:i4>443</vt:i4>
      </vt:variant>
      <vt:variant>
        <vt:i4>0</vt:i4>
      </vt:variant>
      <vt:variant>
        <vt:i4>5</vt:i4>
      </vt:variant>
      <vt:variant>
        <vt:lpwstr/>
      </vt:variant>
      <vt:variant>
        <vt:lpwstr>_Toc397415596</vt:lpwstr>
      </vt:variant>
      <vt:variant>
        <vt:i4>1441840</vt:i4>
      </vt:variant>
      <vt:variant>
        <vt:i4>437</vt:i4>
      </vt:variant>
      <vt:variant>
        <vt:i4>0</vt:i4>
      </vt:variant>
      <vt:variant>
        <vt:i4>5</vt:i4>
      </vt:variant>
      <vt:variant>
        <vt:lpwstr/>
      </vt:variant>
      <vt:variant>
        <vt:lpwstr>_Toc397415595</vt:lpwstr>
      </vt:variant>
      <vt:variant>
        <vt:i4>1441840</vt:i4>
      </vt:variant>
      <vt:variant>
        <vt:i4>431</vt:i4>
      </vt:variant>
      <vt:variant>
        <vt:i4>0</vt:i4>
      </vt:variant>
      <vt:variant>
        <vt:i4>5</vt:i4>
      </vt:variant>
      <vt:variant>
        <vt:lpwstr/>
      </vt:variant>
      <vt:variant>
        <vt:lpwstr>_Toc397415594</vt:lpwstr>
      </vt:variant>
      <vt:variant>
        <vt:i4>1441840</vt:i4>
      </vt:variant>
      <vt:variant>
        <vt:i4>425</vt:i4>
      </vt:variant>
      <vt:variant>
        <vt:i4>0</vt:i4>
      </vt:variant>
      <vt:variant>
        <vt:i4>5</vt:i4>
      </vt:variant>
      <vt:variant>
        <vt:lpwstr/>
      </vt:variant>
      <vt:variant>
        <vt:lpwstr>_Toc397415593</vt:lpwstr>
      </vt:variant>
      <vt:variant>
        <vt:i4>1441840</vt:i4>
      </vt:variant>
      <vt:variant>
        <vt:i4>419</vt:i4>
      </vt:variant>
      <vt:variant>
        <vt:i4>0</vt:i4>
      </vt:variant>
      <vt:variant>
        <vt:i4>5</vt:i4>
      </vt:variant>
      <vt:variant>
        <vt:lpwstr/>
      </vt:variant>
      <vt:variant>
        <vt:lpwstr>_Toc397415592</vt:lpwstr>
      </vt:variant>
      <vt:variant>
        <vt:i4>1441840</vt:i4>
      </vt:variant>
      <vt:variant>
        <vt:i4>413</vt:i4>
      </vt:variant>
      <vt:variant>
        <vt:i4>0</vt:i4>
      </vt:variant>
      <vt:variant>
        <vt:i4>5</vt:i4>
      </vt:variant>
      <vt:variant>
        <vt:lpwstr/>
      </vt:variant>
      <vt:variant>
        <vt:lpwstr>_Toc397415591</vt:lpwstr>
      </vt:variant>
      <vt:variant>
        <vt:i4>1441840</vt:i4>
      </vt:variant>
      <vt:variant>
        <vt:i4>407</vt:i4>
      </vt:variant>
      <vt:variant>
        <vt:i4>0</vt:i4>
      </vt:variant>
      <vt:variant>
        <vt:i4>5</vt:i4>
      </vt:variant>
      <vt:variant>
        <vt:lpwstr/>
      </vt:variant>
      <vt:variant>
        <vt:lpwstr>_Toc397415590</vt:lpwstr>
      </vt:variant>
      <vt:variant>
        <vt:i4>1310771</vt:i4>
      </vt:variant>
      <vt:variant>
        <vt:i4>398</vt:i4>
      </vt:variant>
      <vt:variant>
        <vt:i4>0</vt:i4>
      </vt:variant>
      <vt:variant>
        <vt:i4>5</vt:i4>
      </vt:variant>
      <vt:variant>
        <vt:lpwstr/>
      </vt:variant>
      <vt:variant>
        <vt:lpwstr>_Toc397427595</vt:lpwstr>
      </vt:variant>
      <vt:variant>
        <vt:i4>1310771</vt:i4>
      </vt:variant>
      <vt:variant>
        <vt:i4>392</vt:i4>
      </vt:variant>
      <vt:variant>
        <vt:i4>0</vt:i4>
      </vt:variant>
      <vt:variant>
        <vt:i4>5</vt:i4>
      </vt:variant>
      <vt:variant>
        <vt:lpwstr/>
      </vt:variant>
      <vt:variant>
        <vt:lpwstr>_Toc397427594</vt:lpwstr>
      </vt:variant>
      <vt:variant>
        <vt:i4>1310771</vt:i4>
      </vt:variant>
      <vt:variant>
        <vt:i4>386</vt:i4>
      </vt:variant>
      <vt:variant>
        <vt:i4>0</vt:i4>
      </vt:variant>
      <vt:variant>
        <vt:i4>5</vt:i4>
      </vt:variant>
      <vt:variant>
        <vt:lpwstr/>
      </vt:variant>
      <vt:variant>
        <vt:lpwstr>_Toc397427593</vt:lpwstr>
      </vt:variant>
      <vt:variant>
        <vt:i4>3932200</vt:i4>
      </vt:variant>
      <vt:variant>
        <vt:i4>381</vt:i4>
      </vt:variant>
      <vt:variant>
        <vt:i4>0</vt:i4>
      </vt:variant>
      <vt:variant>
        <vt:i4>5</vt:i4>
      </vt:variant>
      <vt:variant>
        <vt:lpwstr>http://www.worldbank.org/debarr</vt:lpwstr>
      </vt:variant>
      <vt:variant>
        <vt:lpwstr/>
      </vt:variant>
      <vt:variant>
        <vt:i4>1507382</vt:i4>
      </vt:variant>
      <vt:variant>
        <vt:i4>374</vt:i4>
      </vt:variant>
      <vt:variant>
        <vt:i4>0</vt:i4>
      </vt:variant>
      <vt:variant>
        <vt:i4>5</vt:i4>
      </vt:variant>
      <vt:variant>
        <vt:lpwstr/>
      </vt:variant>
      <vt:variant>
        <vt:lpwstr>_Toc397415389</vt:lpwstr>
      </vt:variant>
      <vt:variant>
        <vt:i4>1507382</vt:i4>
      </vt:variant>
      <vt:variant>
        <vt:i4>368</vt:i4>
      </vt:variant>
      <vt:variant>
        <vt:i4>0</vt:i4>
      </vt:variant>
      <vt:variant>
        <vt:i4>5</vt:i4>
      </vt:variant>
      <vt:variant>
        <vt:lpwstr/>
      </vt:variant>
      <vt:variant>
        <vt:lpwstr>_Toc397415388</vt:lpwstr>
      </vt:variant>
      <vt:variant>
        <vt:i4>1507382</vt:i4>
      </vt:variant>
      <vt:variant>
        <vt:i4>362</vt:i4>
      </vt:variant>
      <vt:variant>
        <vt:i4>0</vt:i4>
      </vt:variant>
      <vt:variant>
        <vt:i4>5</vt:i4>
      </vt:variant>
      <vt:variant>
        <vt:lpwstr/>
      </vt:variant>
      <vt:variant>
        <vt:lpwstr>_Toc397415387</vt:lpwstr>
      </vt:variant>
      <vt:variant>
        <vt:i4>1507382</vt:i4>
      </vt:variant>
      <vt:variant>
        <vt:i4>356</vt:i4>
      </vt:variant>
      <vt:variant>
        <vt:i4>0</vt:i4>
      </vt:variant>
      <vt:variant>
        <vt:i4>5</vt:i4>
      </vt:variant>
      <vt:variant>
        <vt:lpwstr/>
      </vt:variant>
      <vt:variant>
        <vt:lpwstr>_Toc397415386</vt:lpwstr>
      </vt:variant>
      <vt:variant>
        <vt:i4>1507382</vt:i4>
      </vt:variant>
      <vt:variant>
        <vt:i4>350</vt:i4>
      </vt:variant>
      <vt:variant>
        <vt:i4>0</vt:i4>
      </vt:variant>
      <vt:variant>
        <vt:i4>5</vt:i4>
      </vt:variant>
      <vt:variant>
        <vt:lpwstr/>
      </vt:variant>
      <vt:variant>
        <vt:lpwstr>_Toc397415385</vt:lpwstr>
      </vt:variant>
      <vt:variant>
        <vt:i4>1507382</vt:i4>
      </vt:variant>
      <vt:variant>
        <vt:i4>344</vt:i4>
      </vt:variant>
      <vt:variant>
        <vt:i4>0</vt:i4>
      </vt:variant>
      <vt:variant>
        <vt:i4>5</vt:i4>
      </vt:variant>
      <vt:variant>
        <vt:lpwstr/>
      </vt:variant>
      <vt:variant>
        <vt:lpwstr>_Toc397415384</vt:lpwstr>
      </vt:variant>
      <vt:variant>
        <vt:i4>1507382</vt:i4>
      </vt:variant>
      <vt:variant>
        <vt:i4>338</vt:i4>
      </vt:variant>
      <vt:variant>
        <vt:i4>0</vt:i4>
      </vt:variant>
      <vt:variant>
        <vt:i4>5</vt:i4>
      </vt:variant>
      <vt:variant>
        <vt:lpwstr/>
      </vt:variant>
      <vt:variant>
        <vt:lpwstr>_Toc397415383</vt:lpwstr>
      </vt:variant>
      <vt:variant>
        <vt:i4>1507382</vt:i4>
      </vt:variant>
      <vt:variant>
        <vt:i4>332</vt:i4>
      </vt:variant>
      <vt:variant>
        <vt:i4>0</vt:i4>
      </vt:variant>
      <vt:variant>
        <vt:i4>5</vt:i4>
      </vt:variant>
      <vt:variant>
        <vt:lpwstr/>
      </vt:variant>
      <vt:variant>
        <vt:lpwstr>_Toc397415382</vt:lpwstr>
      </vt:variant>
      <vt:variant>
        <vt:i4>1507382</vt:i4>
      </vt:variant>
      <vt:variant>
        <vt:i4>326</vt:i4>
      </vt:variant>
      <vt:variant>
        <vt:i4>0</vt:i4>
      </vt:variant>
      <vt:variant>
        <vt:i4>5</vt:i4>
      </vt:variant>
      <vt:variant>
        <vt:lpwstr/>
      </vt:variant>
      <vt:variant>
        <vt:lpwstr>_Toc397415381</vt:lpwstr>
      </vt:variant>
      <vt:variant>
        <vt:i4>1507382</vt:i4>
      </vt:variant>
      <vt:variant>
        <vt:i4>320</vt:i4>
      </vt:variant>
      <vt:variant>
        <vt:i4>0</vt:i4>
      </vt:variant>
      <vt:variant>
        <vt:i4>5</vt:i4>
      </vt:variant>
      <vt:variant>
        <vt:lpwstr/>
      </vt:variant>
      <vt:variant>
        <vt:lpwstr>_Toc397415380</vt:lpwstr>
      </vt:variant>
      <vt:variant>
        <vt:i4>1572918</vt:i4>
      </vt:variant>
      <vt:variant>
        <vt:i4>314</vt:i4>
      </vt:variant>
      <vt:variant>
        <vt:i4>0</vt:i4>
      </vt:variant>
      <vt:variant>
        <vt:i4>5</vt:i4>
      </vt:variant>
      <vt:variant>
        <vt:lpwstr/>
      </vt:variant>
      <vt:variant>
        <vt:lpwstr>_Toc397415379</vt:lpwstr>
      </vt:variant>
      <vt:variant>
        <vt:i4>1572918</vt:i4>
      </vt:variant>
      <vt:variant>
        <vt:i4>308</vt:i4>
      </vt:variant>
      <vt:variant>
        <vt:i4>0</vt:i4>
      </vt:variant>
      <vt:variant>
        <vt:i4>5</vt:i4>
      </vt:variant>
      <vt:variant>
        <vt:lpwstr/>
      </vt:variant>
      <vt:variant>
        <vt:lpwstr>_Toc397415378</vt:lpwstr>
      </vt:variant>
      <vt:variant>
        <vt:i4>1572918</vt:i4>
      </vt:variant>
      <vt:variant>
        <vt:i4>302</vt:i4>
      </vt:variant>
      <vt:variant>
        <vt:i4>0</vt:i4>
      </vt:variant>
      <vt:variant>
        <vt:i4>5</vt:i4>
      </vt:variant>
      <vt:variant>
        <vt:lpwstr/>
      </vt:variant>
      <vt:variant>
        <vt:lpwstr>_Toc397415377</vt:lpwstr>
      </vt:variant>
      <vt:variant>
        <vt:i4>1572918</vt:i4>
      </vt:variant>
      <vt:variant>
        <vt:i4>296</vt:i4>
      </vt:variant>
      <vt:variant>
        <vt:i4>0</vt:i4>
      </vt:variant>
      <vt:variant>
        <vt:i4>5</vt:i4>
      </vt:variant>
      <vt:variant>
        <vt:lpwstr/>
      </vt:variant>
      <vt:variant>
        <vt:lpwstr>_Toc397415376</vt:lpwstr>
      </vt:variant>
      <vt:variant>
        <vt:i4>1572918</vt:i4>
      </vt:variant>
      <vt:variant>
        <vt:i4>290</vt:i4>
      </vt:variant>
      <vt:variant>
        <vt:i4>0</vt:i4>
      </vt:variant>
      <vt:variant>
        <vt:i4>5</vt:i4>
      </vt:variant>
      <vt:variant>
        <vt:lpwstr/>
      </vt:variant>
      <vt:variant>
        <vt:lpwstr>_Toc397415375</vt:lpwstr>
      </vt:variant>
      <vt:variant>
        <vt:i4>1572918</vt:i4>
      </vt:variant>
      <vt:variant>
        <vt:i4>284</vt:i4>
      </vt:variant>
      <vt:variant>
        <vt:i4>0</vt:i4>
      </vt:variant>
      <vt:variant>
        <vt:i4>5</vt:i4>
      </vt:variant>
      <vt:variant>
        <vt:lpwstr/>
      </vt:variant>
      <vt:variant>
        <vt:lpwstr>_Toc397415374</vt:lpwstr>
      </vt:variant>
      <vt:variant>
        <vt:i4>1572918</vt:i4>
      </vt:variant>
      <vt:variant>
        <vt:i4>278</vt:i4>
      </vt:variant>
      <vt:variant>
        <vt:i4>0</vt:i4>
      </vt:variant>
      <vt:variant>
        <vt:i4>5</vt:i4>
      </vt:variant>
      <vt:variant>
        <vt:lpwstr/>
      </vt:variant>
      <vt:variant>
        <vt:lpwstr>_Toc397415373</vt:lpwstr>
      </vt:variant>
      <vt:variant>
        <vt:i4>1572918</vt:i4>
      </vt:variant>
      <vt:variant>
        <vt:i4>272</vt:i4>
      </vt:variant>
      <vt:variant>
        <vt:i4>0</vt:i4>
      </vt:variant>
      <vt:variant>
        <vt:i4>5</vt:i4>
      </vt:variant>
      <vt:variant>
        <vt:lpwstr/>
      </vt:variant>
      <vt:variant>
        <vt:lpwstr>_Toc397415372</vt:lpwstr>
      </vt:variant>
      <vt:variant>
        <vt:i4>1572918</vt:i4>
      </vt:variant>
      <vt:variant>
        <vt:i4>266</vt:i4>
      </vt:variant>
      <vt:variant>
        <vt:i4>0</vt:i4>
      </vt:variant>
      <vt:variant>
        <vt:i4>5</vt:i4>
      </vt:variant>
      <vt:variant>
        <vt:lpwstr/>
      </vt:variant>
      <vt:variant>
        <vt:lpwstr>_Toc397415371</vt:lpwstr>
      </vt:variant>
      <vt:variant>
        <vt:i4>1572918</vt:i4>
      </vt:variant>
      <vt:variant>
        <vt:i4>260</vt:i4>
      </vt:variant>
      <vt:variant>
        <vt:i4>0</vt:i4>
      </vt:variant>
      <vt:variant>
        <vt:i4>5</vt:i4>
      </vt:variant>
      <vt:variant>
        <vt:lpwstr/>
      </vt:variant>
      <vt:variant>
        <vt:lpwstr>_Toc397415370</vt:lpwstr>
      </vt:variant>
      <vt:variant>
        <vt:i4>1638454</vt:i4>
      </vt:variant>
      <vt:variant>
        <vt:i4>254</vt:i4>
      </vt:variant>
      <vt:variant>
        <vt:i4>0</vt:i4>
      </vt:variant>
      <vt:variant>
        <vt:i4>5</vt:i4>
      </vt:variant>
      <vt:variant>
        <vt:lpwstr/>
      </vt:variant>
      <vt:variant>
        <vt:lpwstr>_Toc397415369</vt:lpwstr>
      </vt:variant>
      <vt:variant>
        <vt:i4>1638454</vt:i4>
      </vt:variant>
      <vt:variant>
        <vt:i4>248</vt:i4>
      </vt:variant>
      <vt:variant>
        <vt:i4>0</vt:i4>
      </vt:variant>
      <vt:variant>
        <vt:i4>5</vt:i4>
      </vt:variant>
      <vt:variant>
        <vt:lpwstr/>
      </vt:variant>
      <vt:variant>
        <vt:lpwstr>_Toc397415368</vt:lpwstr>
      </vt:variant>
      <vt:variant>
        <vt:i4>1638454</vt:i4>
      </vt:variant>
      <vt:variant>
        <vt:i4>242</vt:i4>
      </vt:variant>
      <vt:variant>
        <vt:i4>0</vt:i4>
      </vt:variant>
      <vt:variant>
        <vt:i4>5</vt:i4>
      </vt:variant>
      <vt:variant>
        <vt:lpwstr/>
      </vt:variant>
      <vt:variant>
        <vt:lpwstr>_Toc397415367</vt:lpwstr>
      </vt:variant>
      <vt:variant>
        <vt:i4>1638454</vt:i4>
      </vt:variant>
      <vt:variant>
        <vt:i4>236</vt:i4>
      </vt:variant>
      <vt:variant>
        <vt:i4>0</vt:i4>
      </vt:variant>
      <vt:variant>
        <vt:i4>5</vt:i4>
      </vt:variant>
      <vt:variant>
        <vt:lpwstr/>
      </vt:variant>
      <vt:variant>
        <vt:lpwstr>_Toc397415366</vt:lpwstr>
      </vt:variant>
      <vt:variant>
        <vt:i4>1638454</vt:i4>
      </vt:variant>
      <vt:variant>
        <vt:i4>230</vt:i4>
      </vt:variant>
      <vt:variant>
        <vt:i4>0</vt:i4>
      </vt:variant>
      <vt:variant>
        <vt:i4>5</vt:i4>
      </vt:variant>
      <vt:variant>
        <vt:lpwstr/>
      </vt:variant>
      <vt:variant>
        <vt:lpwstr>_Toc397415365</vt:lpwstr>
      </vt:variant>
      <vt:variant>
        <vt:i4>1638454</vt:i4>
      </vt:variant>
      <vt:variant>
        <vt:i4>224</vt:i4>
      </vt:variant>
      <vt:variant>
        <vt:i4>0</vt:i4>
      </vt:variant>
      <vt:variant>
        <vt:i4>5</vt:i4>
      </vt:variant>
      <vt:variant>
        <vt:lpwstr/>
      </vt:variant>
      <vt:variant>
        <vt:lpwstr>_Toc397415364</vt:lpwstr>
      </vt:variant>
      <vt:variant>
        <vt:i4>1638454</vt:i4>
      </vt:variant>
      <vt:variant>
        <vt:i4>218</vt:i4>
      </vt:variant>
      <vt:variant>
        <vt:i4>0</vt:i4>
      </vt:variant>
      <vt:variant>
        <vt:i4>5</vt:i4>
      </vt:variant>
      <vt:variant>
        <vt:lpwstr/>
      </vt:variant>
      <vt:variant>
        <vt:lpwstr>_Toc397415363</vt:lpwstr>
      </vt:variant>
      <vt:variant>
        <vt:i4>1638454</vt:i4>
      </vt:variant>
      <vt:variant>
        <vt:i4>212</vt:i4>
      </vt:variant>
      <vt:variant>
        <vt:i4>0</vt:i4>
      </vt:variant>
      <vt:variant>
        <vt:i4>5</vt:i4>
      </vt:variant>
      <vt:variant>
        <vt:lpwstr/>
      </vt:variant>
      <vt:variant>
        <vt:lpwstr>_Toc397415362</vt:lpwstr>
      </vt:variant>
      <vt:variant>
        <vt:i4>1638454</vt:i4>
      </vt:variant>
      <vt:variant>
        <vt:i4>206</vt:i4>
      </vt:variant>
      <vt:variant>
        <vt:i4>0</vt:i4>
      </vt:variant>
      <vt:variant>
        <vt:i4>5</vt:i4>
      </vt:variant>
      <vt:variant>
        <vt:lpwstr/>
      </vt:variant>
      <vt:variant>
        <vt:lpwstr>_Toc397415361</vt:lpwstr>
      </vt:variant>
      <vt:variant>
        <vt:i4>1638454</vt:i4>
      </vt:variant>
      <vt:variant>
        <vt:i4>200</vt:i4>
      </vt:variant>
      <vt:variant>
        <vt:i4>0</vt:i4>
      </vt:variant>
      <vt:variant>
        <vt:i4>5</vt:i4>
      </vt:variant>
      <vt:variant>
        <vt:lpwstr/>
      </vt:variant>
      <vt:variant>
        <vt:lpwstr>_Toc397415360</vt:lpwstr>
      </vt:variant>
      <vt:variant>
        <vt:i4>1703990</vt:i4>
      </vt:variant>
      <vt:variant>
        <vt:i4>194</vt:i4>
      </vt:variant>
      <vt:variant>
        <vt:i4>0</vt:i4>
      </vt:variant>
      <vt:variant>
        <vt:i4>5</vt:i4>
      </vt:variant>
      <vt:variant>
        <vt:lpwstr/>
      </vt:variant>
      <vt:variant>
        <vt:lpwstr>_Toc397415359</vt:lpwstr>
      </vt:variant>
      <vt:variant>
        <vt:i4>1703990</vt:i4>
      </vt:variant>
      <vt:variant>
        <vt:i4>188</vt:i4>
      </vt:variant>
      <vt:variant>
        <vt:i4>0</vt:i4>
      </vt:variant>
      <vt:variant>
        <vt:i4>5</vt:i4>
      </vt:variant>
      <vt:variant>
        <vt:lpwstr/>
      </vt:variant>
      <vt:variant>
        <vt:lpwstr>_Toc397415358</vt:lpwstr>
      </vt:variant>
      <vt:variant>
        <vt:i4>1703990</vt:i4>
      </vt:variant>
      <vt:variant>
        <vt:i4>182</vt:i4>
      </vt:variant>
      <vt:variant>
        <vt:i4>0</vt:i4>
      </vt:variant>
      <vt:variant>
        <vt:i4>5</vt:i4>
      </vt:variant>
      <vt:variant>
        <vt:lpwstr/>
      </vt:variant>
      <vt:variant>
        <vt:lpwstr>_Toc397415357</vt:lpwstr>
      </vt:variant>
      <vt:variant>
        <vt:i4>1703990</vt:i4>
      </vt:variant>
      <vt:variant>
        <vt:i4>176</vt:i4>
      </vt:variant>
      <vt:variant>
        <vt:i4>0</vt:i4>
      </vt:variant>
      <vt:variant>
        <vt:i4>5</vt:i4>
      </vt:variant>
      <vt:variant>
        <vt:lpwstr/>
      </vt:variant>
      <vt:variant>
        <vt:lpwstr>_Toc397415356</vt:lpwstr>
      </vt:variant>
      <vt:variant>
        <vt:i4>1703990</vt:i4>
      </vt:variant>
      <vt:variant>
        <vt:i4>170</vt:i4>
      </vt:variant>
      <vt:variant>
        <vt:i4>0</vt:i4>
      </vt:variant>
      <vt:variant>
        <vt:i4>5</vt:i4>
      </vt:variant>
      <vt:variant>
        <vt:lpwstr/>
      </vt:variant>
      <vt:variant>
        <vt:lpwstr>_Toc397415355</vt:lpwstr>
      </vt:variant>
      <vt:variant>
        <vt:i4>1703990</vt:i4>
      </vt:variant>
      <vt:variant>
        <vt:i4>164</vt:i4>
      </vt:variant>
      <vt:variant>
        <vt:i4>0</vt:i4>
      </vt:variant>
      <vt:variant>
        <vt:i4>5</vt:i4>
      </vt:variant>
      <vt:variant>
        <vt:lpwstr/>
      </vt:variant>
      <vt:variant>
        <vt:lpwstr>_Toc397415354</vt:lpwstr>
      </vt:variant>
      <vt:variant>
        <vt:i4>1703990</vt:i4>
      </vt:variant>
      <vt:variant>
        <vt:i4>158</vt:i4>
      </vt:variant>
      <vt:variant>
        <vt:i4>0</vt:i4>
      </vt:variant>
      <vt:variant>
        <vt:i4>5</vt:i4>
      </vt:variant>
      <vt:variant>
        <vt:lpwstr/>
      </vt:variant>
      <vt:variant>
        <vt:lpwstr>_Toc397415353</vt:lpwstr>
      </vt:variant>
      <vt:variant>
        <vt:i4>1703990</vt:i4>
      </vt:variant>
      <vt:variant>
        <vt:i4>152</vt:i4>
      </vt:variant>
      <vt:variant>
        <vt:i4>0</vt:i4>
      </vt:variant>
      <vt:variant>
        <vt:i4>5</vt:i4>
      </vt:variant>
      <vt:variant>
        <vt:lpwstr/>
      </vt:variant>
      <vt:variant>
        <vt:lpwstr>_Toc397415352</vt:lpwstr>
      </vt:variant>
      <vt:variant>
        <vt:i4>1703990</vt:i4>
      </vt:variant>
      <vt:variant>
        <vt:i4>146</vt:i4>
      </vt:variant>
      <vt:variant>
        <vt:i4>0</vt:i4>
      </vt:variant>
      <vt:variant>
        <vt:i4>5</vt:i4>
      </vt:variant>
      <vt:variant>
        <vt:lpwstr/>
      </vt:variant>
      <vt:variant>
        <vt:lpwstr>_Toc397415351</vt:lpwstr>
      </vt:variant>
      <vt:variant>
        <vt:i4>1703990</vt:i4>
      </vt:variant>
      <vt:variant>
        <vt:i4>140</vt:i4>
      </vt:variant>
      <vt:variant>
        <vt:i4>0</vt:i4>
      </vt:variant>
      <vt:variant>
        <vt:i4>5</vt:i4>
      </vt:variant>
      <vt:variant>
        <vt:lpwstr/>
      </vt:variant>
      <vt:variant>
        <vt:lpwstr>_Toc397415350</vt:lpwstr>
      </vt:variant>
      <vt:variant>
        <vt:i4>1769526</vt:i4>
      </vt:variant>
      <vt:variant>
        <vt:i4>134</vt:i4>
      </vt:variant>
      <vt:variant>
        <vt:i4>0</vt:i4>
      </vt:variant>
      <vt:variant>
        <vt:i4>5</vt:i4>
      </vt:variant>
      <vt:variant>
        <vt:lpwstr/>
      </vt:variant>
      <vt:variant>
        <vt:lpwstr>_Toc397415349</vt:lpwstr>
      </vt:variant>
      <vt:variant>
        <vt:i4>1769526</vt:i4>
      </vt:variant>
      <vt:variant>
        <vt:i4>128</vt:i4>
      </vt:variant>
      <vt:variant>
        <vt:i4>0</vt:i4>
      </vt:variant>
      <vt:variant>
        <vt:i4>5</vt:i4>
      </vt:variant>
      <vt:variant>
        <vt:lpwstr/>
      </vt:variant>
      <vt:variant>
        <vt:lpwstr>_Toc397415348</vt:lpwstr>
      </vt:variant>
      <vt:variant>
        <vt:i4>1769526</vt:i4>
      </vt:variant>
      <vt:variant>
        <vt:i4>122</vt:i4>
      </vt:variant>
      <vt:variant>
        <vt:i4>0</vt:i4>
      </vt:variant>
      <vt:variant>
        <vt:i4>5</vt:i4>
      </vt:variant>
      <vt:variant>
        <vt:lpwstr/>
      </vt:variant>
      <vt:variant>
        <vt:lpwstr>_Toc397415347</vt:lpwstr>
      </vt:variant>
      <vt:variant>
        <vt:i4>1769526</vt:i4>
      </vt:variant>
      <vt:variant>
        <vt:i4>116</vt:i4>
      </vt:variant>
      <vt:variant>
        <vt:i4>0</vt:i4>
      </vt:variant>
      <vt:variant>
        <vt:i4>5</vt:i4>
      </vt:variant>
      <vt:variant>
        <vt:lpwstr/>
      </vt:variant>
      <vt:variant>
        <vt:lpwstr>_Toc397415346</vt:lpwstr>
      </vt:variant>
      <vt:variant>
        <vt:i4>1769526</vt:i4>
      </vt:variant>
      <vt:variant>
        <vt:i4>110</vt:i4>
      </vt:variant>
      <vt:variant>
        <vt:i4>0</vt:i4>
      </vt:variant>
      <vt:variant>
        <vt:i4>5</vt:i4>
      </vt:variant>
      <vt:variant>
        <vt:lpwstr/>
      </vt:variant>
      <vt:variant>
        <vt:lpwstr>_Toc397415345</vt:lpwstr>
      </vt:variant>
      <vt:variant>
        <vt:i4>1769526</vt:i4>
      </vt:variant>
      <vt:variant>
        <vt:i4>104</vt:i4>
      </vt:variant>
      <vt:variant>
        <vt:i4>0</vt:i4>
      </vt:variant>
      <vt:variant>
        <vt:i4>5</vt:i4>
      </vt:variant>
      <vt:variant>
        <vt:lpwstr/>
      </vt:variant>
      <vt:variant>
        <vt:lpwstr>_Toc397415344</vt:lpwstr>
      </vt:variant>
      <vt:variant>
        <vt:i4>1769526</vt:i4>
      </vt:variant>
      <vt:variant>
        <vt:i4>98</vt:i4>
      </vt:variant>
      <vt:variant>
        <vt:i4>0</vt:i4>
      </vt:variant>
      <vt:variant>
        <vt:i4>5</vt:i4>
      </vt:variant>
      <vt:variant>
        <vt:lpwstr/>
      </vt:variant>
      <vt:variant>
        <vt:lpwstr>_Toc397415343</vt:lpwstr>
      </vt:variant>
      <vt:variant>
        <vt:i4>1769526</vt:i4>
      </vt:variant>
      <vt:variant>
        <vt:i4>92</vt:i4>
      </vt:variant>
      <vt:variant>
        <vt:i4>0</vt:i4>
      </vt:variant>
      <vt:variant>
        <vt:i4>5</vt:i4>
      </vt:variant>
      <vt:variant>
        <vt:lpwstr/>
      </vt:variant>
      <vt:variant>
        <vt:lpwstr>_Toc397415342</vt:lpwstr>
      </vt:variant>
      <vt:variant>
        <vt:i4>2031677</vt:i4>
      </vt:variant>
      <vt:variant>
        <vt:i4>83</vt:i4>
      </vt:variant>
      <vt:variant>
        <vt:i4>0</vt:i4>
      </vt:variant>
      <vt:variant>
        <vt:i4>5</vt:i4>
      </vt:variant>
      <vt:variant>
        <vt:lpwstr/>
      </vt:variant>
      <vt:variant>
        <vt:lpwstr>_Toc397087164</vt:lpwstr>
      </vt:variant>
      <vt:variant>
        <vt:i4>2031677</vt:i4>
      </vt:variant>
      <vt:variant>
        <vt:i4>77</vt:i4>
      </vt:variant>
      <vt:variant>
        <vt:i4>0</vt:i4>
      </vt:variant>
      <vt:variant>
        <vt:i4>5</vt:i4>
      </vt:variant>
      <vt:variant>
        <vt:lpwstr/>
      </vt:variant>
      <vt:variant>
        <vt:lpwstr>_Toc397087163</vt:lpwstr>
      </vt:variant>
      <vt:variant>
        <vt:i4>2031677</vt:i4>
      </vt:variant>
      <vt:variant>
        <vt:i4>71</vt:i4>
      </vt:variant>
      <vt:variant>
        <vt:i4>0</vt:i4>
      </vt:variant>
      <vt:variant>
        <vt:i4>5</vt:i4>
      </vt:variant>
      <vt:variant>
        <vt:lpwstr/>
      </vt:variant>
      <vt:variant>
        <vt:lpwstr>_Toc397087162</vt:lpwstr>
      </vt:variant>
      <vt:variant>
        <vt:i4>2031677</vt:i4>
      </vt:variant>
      <vt:variant>
        <vt:i4>65</vt:i4>
      </vt:variant>
      <vt:variant>
        <vt:i4>0</vt:i4>
      </vt:variant>
      <vt:variant>
        <vt:i4>5</vt:i4>
      </vt:variant>
      <vt:variant>
        <vt:lpwstr/>
      </vt:variant>
      <vt:variant>
        <vt:lpwstr>_Toc397087161</vt:lpwstr>
      </vt:variant>
      <vt:variant>
        <vt:i4>2031677</vt:i4>
      </vt:variant>
      <vt:variant>
        <vt:i4>59</vt:i4>
      </vt:variant>
      <vt:variant>
        <vt:i4>0</vt:i4>
      </vt:variant>
      <vt:variant>
        <vt:i4>5</vt:i4>
      </vt:variant>
      <vt:variant>
        <vt:lpwstr/>
      </vt:variant>
      <vt:variant>
        <vt:lpwstr>_Toc397087160</vt:lpwstr>
      </vt:variant>
      <vt:variant>
        <vt:i4>1835069</vt:i4>
      </vt:variant>
      <vt:variant>
        <vt:i4>53</vt:i4>
      </vt:variant>
      <vt:variant>
        <vt:i4>0</vt:i4>
      </vt:variant>
      <vt:variant>
        <vt:i4>5</vt:i4>
      </vt:variant>
      <vt:variant>
        <vt:lpwstr/>
      </vt:variant>
      <vt:variant>
        <vt:lpwstr>_Toc397087159</vt:lpwstr>
      </vt:variant>
      <vt:variant>
        <vt:i4>1835069</vt:i4>
      </vt:variant>
      <vt:variant>
        <vt:i4>47</vt:i4>
      </vt:variant>
      <vt:variant>
        <vt:i4>0</vt:i4>
      </vt:variant>
      <vt:variant>
        <vt:i4>5</vt:i4>
      </vt:variant>
      <vt:variant>
        <vt:lpwstr/>
      </vt:variant>
      <vt:variant>
        <vt:lpwstr>_Toc397087158</vt:lpwstr>
      </vt:variant>
      <vt:variant>
        <vt:i4>1835069</vt:i4>
      </vt:variant>
      <vt:variant>
        <vt:i4>41</vt:i4>
      </vt:variant>
      <vt:variant>
        <vt:i4>0</vt:i4>
      </vt:variant>
      <vt:variant>
        <vt:i4>5</vt:i4>
      </vt:variant>
      <vt:variant>
        <vt:lpwstr/>
      </vt:variant>
      <vt:variant>
        <vt:lpwstr>_Toc397087157</vt:lpwstr>
      </vt:variant>
      <vt:variant>
        <vt:i4>1835069</vt:i4>
      </vt:variant>
      <vt:variant>
        <vt:i4>35</vt:i4>
      </vt:variant>
      <vt:variant>
        <vt:i4>0</vt:i4>
      </vt:variant>
      <vt:variant>
        <vt:i4>5</vt:i4>
      </vt:variant>
      <vt:variant>
        <vt:lpwstr/>
      </vt:variant>
      <vt:variant>
        <vt:lpwstr>_Toc397087156</vt:lpwstr>
      </vt:variant>
      <vt:variant>
        <vt:i4>1835069</vt:i4>
      </vt:variant>
      <vt:variant>
        <vt:i4>29</vt:i4>
      </vt:variant>
      <vt:variant>
        <vt:i4>0</vt:i4>
      </vt:variant>
      <vt:variant>
        <vt:i4>5</vt:i4>
      </vt:variant>
      <vt:variant>
        <vt:lpwstr/>
      </vt:variant>
      <vt:variant>
        <vt:lpwstr>_Toc397087155</vt:lpwstr>
      </vt:variant>
      <vt:variant>
        <vt:i4>1835069</vt:i4>
      </vt:variant>
      <vt:variant>
        <vt:i4>23</vt:i4>
      </vt:variant>
      <vt:variant>
        <vt:i4>0</vt:i4>
      </vt:variant>
      <vt:variant>
        <vt:i4>5</vt:i4>
      </vt:variant>
      <vt:variant>
        <vt:lpwstr/>
      </vt:variant>
      <vt:variant>
        <vt:lpwstr>_Toc397087154</vt:lpwstr>
      </vt:variant>
      <vt:variant>
        <vt:i4>1835069</vt:i4>
      </vt:variant>
      <vt:variant>
        <vt:i4>17</vt:i4>
      </vt:variant>
      <vt:variant>
        <vt:i4>0</vt:i4>
      </vt:variant>
      <vt:variant>
        <vt:i4>5</vt:i4>
      </vt:variant>
      <vt:variant>
        <vt:lpwstr/>
      </vt:variant>
      <vt:variant>
        <vt:lpwstr>_Toc397087153</vt:lpwstr>
      </vt:variant>
      <vt:variant>
        <vt:i4>1835069</vt:i4>
      </vt:variant>
      <vt:variant>
        <vt:i4>11</vt:i4>
      </vt:variant>
      <vt:variant>
        <vt:i4>0</vt:i4>
      </vt:variant>
      <vt:variant>
        <vt:i4>5</vt:i4>
      </vt:variant>
      <vt:variant>
        <vt:lpwstr/>
      </vt:variant>
      <vt:variant>
        <vt:lpwstr>_Toc397087152</vt:lpwstr>
      </vt:variant>
      <vt:variant>
        <vt:i4>1835069</vt:i4>
      </vt:variant>
      <vt:variant>
        <vt:i4>5</vt:i4>
      </vt:variant>
      <vt:variant>
        <vt:i4>0</vt:i4>
      </vt:variant>
      <vt:variant>
        <vt:i4>5</vt:i4>
      </vt:variant>
      <vt:variant>
        <vt:lpwstr/>
      </vt:variant>
      <vt:variant>
        <vt:lpwstr>_Toc397087151</vt:lpwstr>
      </vt:variant>
      <vt:variant>
        <vt:i4>4653135</vt:i4>
      </vt:variant>
      <vt:variant>
        <vt:i4>0</vt:i4>
      </vt:variant>
      <vt:variant>
        <vt:i4>0</vt:i4>
      </vt:variant>
      <vt:variant>
        <vt:i4>5</vt:i4>
      </vt:variant>
      <vt:variant>
        <vt:lpwstr>http://www.worldbank.org/procure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Valerie Hermann Perez</dc:creator>
  <cp:lastModifiedBy>Bladimiro Herrera Moreira</cp:lastModifiedBy>
  <cp:revision>11</cp:revision>
  <cp:lastPrinted>2017-05-02T21:46:00Z</cp:lastPrinted>
  <dcterms:created xsi:type="dcterms:W3CDTF">2017-04-26T23:35:00Z</dcterms:created>
  <dcterms:modified xsi:type="dcterms:W3CDTF">2017-05-24T20:54:00Z</dcterms:modified>
</cp:coreProperties>
</file>